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120" w:after="120"/>
        <w:ind w:hanging="0" w:start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  <w:t>DATABASE SYSTEMS SS2025</w:t>
      </w:r>
    </w:p>
    <w:p>
      <w:pPr>
        <w:pStyle w:val="Normal"/>
        <w:spacing w:lineRule="auto" w:line="360" w:before="120" w:after="120"/>
        <w:ind w:start="36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  <w:t>ASSIGNMENT 1</w:t>
      </w:r>
    </w:p>
    <w:p>
      <w:pPr>
        <w:pStyle w:val="Normal"/>
        <w:spacing w:lineRule="auto" w:line="360" w:before="120" w:after="120"/>
        <w:ind w:start="360"/>
        <w:jc w:val="start"/>
        <w:rPr>
          <w:rFonts w:ascii="Times New Roman" w:hAnsi="Times New Roman" w:cs="Times New Roman"/>
          <w:b/>
          <w:i/>
          <w:i/>
          <w:iCs/>
          <w:sz w:val="26"/>
          <w:szCs w:val="26"/>
          <w:u w:val="single"/>
          <w:lang w:val="en-US"/>
        </w:rPr>
      </w:pPr>
      <w:r>
        <w:rPr>
          <w:rFonts w:cs="Times New Roman" w:ascii="Times New Roman" w:hAnsi="Times New Roman"/>
          <w:b/>
          <w:i/>
          <w:iCs/>
          <w:sz w:val="26"/>
          <w:szCs w:val="26"/>
          <w:u w:val="single"/>
          <w:lang w:val="en-US"/>
        </w:rPr>
        <w:t>NOTES</w:t>
      </w:r>
    </w:p>
    <w:p>
      <w:pPr>
        <w:pStyle w:val="BodyText"/>
        <w:widowControl/>
        <w:numPr>
          <w:ilvl w:val="0"/>
          <w:numId w:val="2"/>
        </w:numPr>
        <w:bidi w:val="0"/>
        <w:spacing w:lineRule="auto" w:line="360" w:before="120" w:after="120"/>
        <w:jc w:val="start"/>
        <w:rPr>
          <w:rFonts w:ascii="Noto Sans Symbols;sans-serif" w:hAnsi="Noto Sans Symbols;sans-serif" w:cs="Times New Roman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2060"/>
          <w:sz w:val="16"/>
          <w:szCs w:val="26"/>
          <w:u w:val="none"/>
          <w:effect w:val="none"/>
          <w:lang w:val="en-US"/>
        </w:rPr>
      </w:pPr>
      <w:bookmarkStart w:id="0" w:name="docs-internal-guid-fac228c1-7fff-1ed7-41"/>
      <w:bookmarkEnd w:id="0"/>
      <w:r>
        <w:rPr>
          <w:rFonts w:cs="Times New Roman"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  <w:t xml:space="preserve">Students should read </w:t>
      </w:r>
      <w:r>
        <w:rPr>
          <w:rFonts w:cs="Times New Roman"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single"/>
          <w:effect w:val="none"/>
          <w:shd w:fill="auto" w:val="clear"/>
          <w:lang w:val="en-US"/>
        </w:rPr>
        <w:t>everything</w:t>
      </w:r>
      <w:r>
        <w:rPr>
          <w:rFonts w:cs="Times New Roman" w:ascii="Noto Sans Symbols;sans-serif" w:hAnsi="Noto Sans Symbols;sans-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2060"/>
          <w:sz w:val="16"/>
          <w:szCs w:val="26"/>
          <w:u w:val="none"/>
          <w:effect w:val="none"/>
          <w:shd w:fill="auto" w:val="clear"/>
          <w:lang w:val="en-US"/>
        </w:rPr>
        <w:t xml:space="preserve"> </w:t>
      </w:r>
      <w:r>
        <w:rPr>
          <w:rFonts w:cs="Times New Roman"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  <w:t>presented below carefully.</w:t>
      </w:r>
    </w:p>
    <w:p>
      <w:pPr>
        <w:pStyle w:val="BodyText"/>
        <w:widowControl/>
        <w:numPr>
          <w:ilvl w:val="0"/>
          <w:numId w:val="2"/>
        </w:numPr>
        <w:bidi w:val="0"/>
        <w:spacing w:lineRule="auto" w:line="430" w:before="0" w:after="0"/>
        <w:jc w:val="both"/>
        <w:rPr>
          <w:rFonts w:ascii="Noto Sans Symbols;sans-serif" w:hAnsi="Noto Sans Symbols;sans-serif" w:cs="Times New Roman"/>
          <w:b w:val="false"/>
          <w:i/>
          <w:i/>
          <w:iCs/>
          <w:caps w:val="false"/>
          <w:smallCaps w:val="false"/>
          <w:strike w:val="false"/>
          <w:dstrike w:val="false"/>
          <w:color w:val="002060"/>
          <w:sz w:val="16"/>
          <w:szCs w:val="26"/>
          <w:u w:val="none"/>
          <w:effect w:val="none"/>
          <w:lang w:val="en-US"/>
        </w:rPr>
      </w:pPr>
      <w:r>
        <w:rPr>
          <w:rFonts w:cs="Times New Roman"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  <w:t xml:space="preserve">This assignment 1 is worth </w:t>
      </w:r>
      <w:r>
        <w:rPr>
          <w:rFonts w:cs="Times New Roman"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FF0000"/>
          <w:sz w:val="24"/>
          <w:szCs w:val="26"/>
          <w:u w:val="none"/>
          <w:effect w:val="none"/>
          <w:shd w:fill="auto" w:val="clear"/>
          <w:lang w:val="en-US"/>
        </w:rPr>
        <w:t>15%</w:t>
      </w:r>
      <w:r>
        <w:rPr>
          <w:rFonts w:cs="Times New Roman" w:ascii="Noto Sans Symbols;sans-serif" w:hAnsi="Noto Sans Symbols;sans-serif"/>
          <w:b w:val="false"/>
          <w:i/>
          <w:iCs/>
          <w:caps w:val="false"/>
          <w:smallCaps w:val="false"/>
          <w:strike w:val="false"/>
          <w:dstrike w:val="false"/>
          <w:color w:val="002060"/>
          <w:sz w:val="16"/>
          <w:szCs w:val="26"/>
          <w:u w:val="none"/>
          <w:effect w:val="none"/>
          <w:shd w:fill="auto" w:val="clear"/>
          <w:lang w:val="en-US"/>
        </w:rPr>
        <w:t xml:space="preserve"> </w:t>
      </w:r>
      <w:r>
        <w:rPr>
          <w:rFonts w:cs="Times New Roman"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  <w:t>of the overall grade.</w:t>
      </w:r>
    </w:p>
    <w:p>
      <w:pPr>
        <w:pStyle w:val="BodyText"/>
        <w:widowControl/>
        <w:numPr>
          <w:ilvl w:val="0"/>
          <w:numId w:val="2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 w:val="false"/>
          <w:i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  <w:t>This assignment is on relational data modeling.</w:t>
      </w:r>
    </w:p>
    <w:p>
      <w:pPr>
        <w:pStyle w:val="BodyText"/>
        <w:widowControl/>
        <w:numPr>
          <w:ilvl w:val="0"/>
          <w:numId w:val="2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 w:val="false"/>
          <w:i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  <w:t>Appropriate softwares can be used to support your design.</w:t>
      </w:r>
    </w:p>
    <w:p>
      <w:pPr>
        <w:pStyle w:val="BodyText"/>
        <w:widowControl/>
        <w:numPr>
          <w:ilvl w:val="0"/>
          <w:numId w:val="2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 w:val="false"/>
          <w:i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  <w:t>Plagiarism must be avoided. Otherwise, zero mark is given.</w:t>
      </w:r>
    </w:p>
    <w:p>
      <w:pPr>
        <w:pStyle w:val="BodyText"/>
        <w:widowControl/>
        <w:numPr>
          <w:ilvl w:val="0"/>
          <w:numId w:val="2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 w:val="false"/>
          <w:i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  <w:t>You could build your team freely. Each team will have 4 members</w:t>
      </w:r>
    </w:p>
    <w:p>
      <w:pPr>
        <w:pStyle w:val="BodyText"/>
        <w:widowControl/>
        <w:numPr>
          <w:ilvl w:val="0"/>
          <w:numId w:val="2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 w:val="false"/>
          <w:i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  <w:t>Your team choose one of the below topics for your assignment</w:t>
      </w:r>
    </w:p>
    <w:p>
      <w:pPr>
        <w:pStyle w:val="BodyText"/>
        <w:widowControl/>
        <w:bidi w:val="0"/>
        <w:spacing w:lineRule="auto" w:line="430" w:before="0" w:after="0"/>
        <w:ind w:hanging="0" w:start="360" w:end="0"/>
        <w:jc w:val="both"/>
        <w:rPr>
          <w:rFonts w:ascii="Liberation Serif" w:hAnsi="Liberation Serif" w:cs="Times New Roman"/>
          <w:b/>
          <w:bCs/>
          <w:i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singl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/>
          <w:bCs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single"/>
          <w:effect w:val="none"/>
          <w:shd w:fill="auto" w:val="clear"/>
          <w:lang w:val="en-US"/>
        </w:rPr>
        <w:t>TOPICS</w:t>
      </w:r>
    </w:p>
    <w:p>
      <w:pPr>
        <w:pStyle w:val="BodyText"/>
        <w:widowControl/>
        <w:numPr>
          <w:ilvl w:val="0"/>
          <w:numId w:val="3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  <w:t>Education: student, course, lecturer, assignment,...</w:t>
      </w:r>
    </w:p>
    <w:p>
      <w:pPr>
        <w:pStyle w:val="BodyText"/>
        <w:widowControl/>
        <w:numPr>
          <w:ilvl w:val="0"/>
          <w:numId w:val="3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  <w:t>Work: project, leader, member, customer, infrastructure,…</w:t>
      </w:r>
    </w:p>
    <w:p>
      <w:pPr>
        <w:pStyle w:val="BodyText"/>
        <w:widowControl/>
        <w:numPr>
          <w:ilvl w:val="0"/>
          <w:numId w:val="3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  <w:t>Social media: user, relationship, post, reaction,..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2060"/>
          <w:sz w:val="24"/>
          <w:szCs w:val="26"/>
          <w:u w:val="none"/>
          <w:effect w:val="none"/>
          <w:shd w:fill="auto" w:val="clear"/>
          <w:lang w:val="en-US"/>
        </w:rPr>
        <w:t>.</w:t>
      </w:r>
    </w:p>
    <w:p>
      <w:pPr>
        <w:pStyle w:val="BodyText"/>
        <w:widowControl/>
        <w:numPr>
          <w:ilvl w:val="0"/>
          <w:numId w:val="4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REQUIREMENTS</w:t>
      </w:r>
    </w:p>
    <w:p>
      <w:pPr>
        <w:pStyle w:val="BodyText"/>
        <w:widowControl/>
        <w:numPr>
          <w:ilvl w:val="0"/>
          <w:numId w:val="5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Make the business description. (2 points)</w:t>
      </w:r>
    </w:p>
    <w:p>
      <w:pPr>
        <w:pStyle w:val="BodyText"/>
        <w:widowControl/>
        <w:numPr>
          <w:ilvl w:val="0"/>
          <w:numId w:val="5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Design a fully labelled (E)ERD according to your own business description. The diagram has to show appropriate entities (with key attributes underlined), relationships,  cardinality ratios, and optional &amp; mandatory memberships classes. (5 points)</w:t>
      </w:r>
    </w:p>
    <w:p>
      <w:pPr>
        <w:pStyle w:val="BodyText"/>
        <w:widowControl/>
        <w:numPr>
          <w:ilvl w:val="0"/>
          <w:numId w:val="0"/>
        </w:numPr>
        <w:bidi w:val="0"/>
        <w:spacing w:lineRule="auto" w:line="430" w:before="0" w:after="0"/>
        <w:ind w:hanging="0" w:start="720"/>
        <w:jc w:val="both"/>
        <w:rPr>
          <w:rFonts w:ascii="Liberation Serif" w:hAnsi="Liberation Serif" w:cs="Times New Roman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Note: Your (E)ERD must includes:</w:t>
      </w:r>
    </w:p>
    <w:p>
      <w:pPr>
        <w:pStyle w:val="BodyText"/>
        <w:widowControl/>
        <w:numPr>
          <w:ilvl w:val="0"/>
          <w:numId w:val="6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Entity type, Weak entity type, Superclass, Subclass</w:t>
      </w:r>
    </w:p>
    <w:p>
      <w:pPr>
        <w:pStyle w:val="BodyText"/>
        <w:widowControl/>
        <w:numPr>
          <w:ilvl w:val="0"/>
          <w:numId w:val="6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Simple attribute, multivalued attribute, derived attribute, composite attribute, complex attribute</w:t>
      </w:r>
    </w:p>
    <w:p>
      <w:pPr>
        <w:pStyle w:val="BodyText"/>
        <w:widowControl/>
        <w:numPr>
          <w:ilvl w:val="0"/>
          <w:numId w:val="6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Binary relationship type (1:1, 1:N, M:N), ternary relationshiptype</w:t>
      </w:r>
    </w:p>
    <w:p>
      <w:pPr>
        <w:pStyle w:val="BodyText"/>
        <w:widowControl/>
        <w:numPr>
          <w:ilvl w:val="0"/>
          <w:numId w:val="5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Mapping your (E)ERD diagram to a relational database schema. (2 points)</w:t>
      </w:r>
    </w:p>
    <w:p>
      <w:pPr>
        <w:pStyle w:val="BodyText"/>
        <w:widowControl/>
        <w:numPr>
          <w:ilvl w:val="0"/>
          <w:numId w:val="5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Identify at least 4 semantic constraints not represented in your (E)ERD (1 point)</w:t>
      </w:r>
    </w:p>
    <w:p>
      <w:pPr>
        <w:pStyle w:val="BodyText"/>
        <w:widowControl/>
        <w:numPr>
          <w:ilvl w:val="0"/>
          <w:numId w:val="4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SUBMISSION &amp; PRESENTATION</w:t>
      </w:r>
    </w:p>
    <w:p>
      <w:pPr>
        <w:pStyle w:val="BodyText"/>
        <w:widowControl/>
        <w:bidi w:val="0"/>
        <w:spacing w:lineRule="auto" w:line="430" w:before="0" w:after="0"/>
        <w:ind w:hanging="0" w:start="629" w:end="0"/>
        <w:jc w:val="both"/>
        <w:rPr>
          <w:rFonts w:ascii="Liberation Serif" w:hAnsi="Liberation Serif" w:cs="Times New Roman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single"/>
          <w:effect w:val="none"/>
          <w:shd w:fill="auto" w:val="clear"/>
          <w:lang w:val="en-US"/>
        </w:rPr>
      </w:pPr>
      <w:bookmarkStart w:id="1" w:name="docs-internal-guid-a22f4497-7fff-c075-4d"/>
      <w:bookmarkEnd w:id="1"/>
      <w:r>
        <w:rPr>
          <w:rFonts w:cs="Times New Roman" w:ascii="Cambria;serif" w:hAnsi="Cambria;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 xml:space="preserve">All teams have to </w:t>
      </w:r>
      <w:r>
        <w:rPr>
          <w:rFonts w:cs="Times New Roman" w:ascii="Cambria;serif" w:hAnsi="Cambria;serif"/>
          <w:b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submit a hard copy report</w:t>
      </w:r>
      <w:r>
        <w:rPr>
          <w:rFonts w:cs="Times New Roman"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 xml:space="preserve"> </w:t>
      </w:r>
      <w:r>
        <w:rPr>
          <w:rFonts w:cs="Times New Roman" w:ascii="Cambria;serif" w:hAnsi="Cambria;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 xml:space="preserve">and </w:t>
      </w:r>
      <w:r>
        <w:rPr>
          <w:rFonts w:cs="Times New Roman" w:ascii="Cambria;serif" w:hAnsi="Cambria;serif"/>
          <w:b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present your work</w:t>
      </w:r>
      <w:r>
        <w:rPr>
          <w:rFonts w:cs="Times New Roman"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 xml:space="preserve"> </w:t>
      </w:r>
      <w:r>
        <w:rPr>
          <w:rFonts w:cs="Times New Roman" w:ascii="Cambria;serif" w:hAnsi="Cambria;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to me</w:t>
      </w:r>
    </w:p>
    <w:p>
      <w:pPr>
        <w:pStyle w:val="BodyText"/>
        <w:widowControl/>
        <w:numPr>
          <w:ilvl w:val="0"/>
          <w:numId w:val="7"/>
        </w:numPr>
        <w:bidi w:val="0"/>
        <w:spacing w:lineRule="auto" w:line="430" w:before="0" w:after="0"/>
        <w:ind w:hanging="360" w:start="1440" w:end="0"/>
        <w:jc w:val="both"/>
        <w:rPr/>
      </w:pPr>
      <w:r>
        <w:rPr>
          <w:rFonts w:cs="Times New Roman" w:ascii="Cambria;serif" w:hAnsi="Cambria;serif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Classes starting at week 38:</w:t>
      </w:r>
      <w:r>
        <w:rPr>
          <w:rFonts w:cs="Times New Roman" w:ascii="Cambria;serif" w:hAnsi="Cambria;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 xml:space="preserve"> Sat 11</w:t>
      </w:r>
      <w:r>
        <w:rPr>
          <w:rFonts w:cs="Times New Roman" w:ascii="Cambria;serif" w:hAnsi="Cambria;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vertAlign w:val="superscript"/>
          <w:lang w:val="en-US"/>
        </w:rPr>
        <w:t>th</w:t>
      </w:r>
      <w:r>
        <w:rPr>
          <w:rFonts w:cs="Times New Roman" w:ascii="Cambria;serif" w:hAnsi="Cambria;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 xml:space="preserve"> Oct 2025 (Week 41).</w:t>
      </w:r>
    </w:p>
    <w:p>
      <w:pPr>
        <w:pStyle w:val="BodyText"/>
        <w:widowControl/>
        <w:numPr>
          <w:ilvl w:val="0"/>
          <w:numId w:val="7"/>
        </w:numPr>
        <w:bidi w:val="0"/>
        <w:spacing w:lineRule="auto" w:line="430" w:before="0" w:after="0"/>
        <w:ind w:hanging="360" w:start="1440" w:end="0"/>
        <w:jc w:val="both"/>
        <w:rPr>
          <w:rFonts w:ascii="Cambria;serif" w:hAnsi="Cambria;serif" w:cs="Times New Roman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Cambria;serif" w:hAnsi="Cambria;serif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Classes starting at week 39:</w:t>
      </w:r>
      <w:r>
        <w:rPr>
          <w:rFonts w:cs="Times New Roman" w:ascii="Cambria;serif" w:hAnsi="Cambria;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 xml:space="preserve"> Sat 18</w:t>
      </w:r>
      <w:r>
        <w:rPr>
          <w:rFonts w:cs="Times New Roman" w:ascii="Cambria;serif" w:hAnsi="Cambria;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vertAlign w:val="superscript"/>
          <w:lang w:val="en-US"/>
        </w:rPr>
        <w:t>th</w:t>
      </w:r>
      <w:r>
        <w:rPr>
          <w:rFonts w:cs="Times New Roman" w:ascii="Cambria;serif" w:hAnsi="Cambria;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 xml:space="preserve">  Oct 2025 (Week 42).</w:t>
      </w:r>
    </w:p>
    <w:p>
      <w:pPr>
        <w:pStyle w:val="BodyText"/>
        <w:widowControl/>
        <w:bidi w:val="0"/>
        <w:spacing w:lineRule="auto" w:line="430" w:before="0" w:after="0"/>
        <w:ind w:hanging="0" w:start="629" w:end="0"/>
        <w:jc w:val="both"/>
        <w:rPr>
          <w:rFonts w:ascii="Liberation Serif" w:hAnsi="Liberation Serif" w:cs="Times New Roman"/>
          <w:b w:val="false"/>
          <w:i/>
          <w:i/>
          <w:iCs/>
          <w:color w:val="000000"/>
          <w:sz w:val="24"/>
          <w:szCs w:val="26"/>
          <w:u w:val="single"/>
          <w:lang w:val="en-US"/>
        </w:rPr>
      </w:pPr>
      <w:r>
        <w:rPr>
          <w:rFonts w:cs="Times New Roman" w:ascii="Cambria;serif" w:hAnsi="Cambria;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 xml:space="preserve">The team leader </w:t>
      </w:r>
      <w:r>
        <w:rPr>
          <w:rFonts w:cs="Times New Roman" w:ascii="Cambria;serif" w:hAnsi="Cambria;serif"/>
          <w:b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submits your work (soft copy)</w:t>
      </w:r>
      <w:r>
        <w:rPr>
          <w:rFonts w:cs="Times New Roman"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 xml:space="preserve"> </w:t>
      </w:r>
      <w:r>
        <w:rPr>
          <w:rFonts w:cs="Times New Roman" w:ascii="Cambria;serif" w:hAnsi="Cambria;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to LMS with only one single zip file. The zip file may contain resources as follows:</w:t>
      </w:r>
    </w:p>
    <w:p>
      <w:pPr>
        <w:pStyle w:val="BodyText"/>
        <w:widowControl/>
        <w:numPr>
          <w:ilvl w:val="0"/>
          <w:numId w:val="7"/>
        </w:numPr>
        <w:bidi w:val="0"/>
        <w:spacing w:lineRule="auto" w:line="430" w:before="0" w:after="0"/>
        <w:ind w:hanging="360" w:start="1440" w:end="0"/>
        <w:jc w:val="both"/>
        <w:rPr>
          <w:rFonts w:ascii="Cambria;serif" w:hAnsi="Cambria;serif" w:cs="Times New Roman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Cambria;serif" w:hAnsi="Cambria;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Team member list, task assignment &amp; completion percentage of each member</w:t>
      </w:r>
    </w:p>
    <w:p>
      <w:pPr>
        <w:pStyle w:val="BodyText"/>
        <w:widowControl/>
        <w:numPr>
          <w:ilvl w:val="0"/>
          <w:numId w:val="7"/>
        </w:numPr>
        <w:bidi w:val="0"/>
        <w:spacing w:lineRule="auto" w:line="430" w:before="0" w:after="0"/>
        <w:ind w:hanging="360" w:start="1440" w:end="0"/>
        <w:jc w:val="both"/>
        <w:rPr>
          <w:rFonts w:ascii="Cambria;serif" w:hAnsi="Cambria;serif" w:cs="Times New Roman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Cambria;serif" w:hAnsi="Cambria;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A single word file containing your (E)ER diagram, relational database schema, and constraints</w:t>
      </w:r>
    </w:p>
    <w:p>
      <w:pPr>
        <w:pStyle w:val="BodyText"/>
        <w:widowControl/>
        <w:numPr>
          <w:ilvl w:val="0"/>
          <w:numId w:val="7"/>
        </w:numPr>
        <w:bidi w:val="0"/>
        <w:spacing w:lineRule="auto" w:line="430" w:before="0" w:after="0"/>
        <w:ind w:hanging="360" w:start="1440" w:end="0"/>
        <w:jc w:val="both"/>
        <w:rPr>
          <w:rFonts w:ascii="Cambria;serif" w:hAnsi="Cambria;serif" w:cs="Times New Roman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Cambria;serif" w:hAnsi="Cambria;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Other supporting files (if any)</w:t>
      </w:r>
    </w:p>
    <w:p>
      <w:pPr>
        <w:pStyle w:val="BodyText"/>
        <w:widowControl/>
        <w:numPr>
          <w:ilvl w:val="0"/>
          <w:numId w:val="4"/>
        </w:numPr>
        <w:bidi w:val="0"/>
        <w:spacing w:lineRule="auto" w:line="430" w:before="0" w:after="0"/>
        <w:jc w:val="both"/>
        <w:rPr>
          <w:rFonts w:ascii="Liberation Serif" w:hAnsi="Liberation Serif" w:cs="Times New Roman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 xml:space="preserve"> </w:t>
      </w:r>
      <w:r>
        <w:rPr>
          <w:rFonts w:cs="Times New Roman"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6"/>
          <w:u w:val="none"/>
          <w:effect w:val="none"/>
          <w:shd w:fill="auto" w:val="clear"/>
          <w:lang w:val="en-US"/>
        </w:rPr>
        <w:t>EVALUATION</w:t>
      </w:r>
    </w:p>
    <w:tbl>
      <w:tblPr>
        <w:tblW w:w="9419" w:type="dxa"/>
        <w:jc w:val="start"/>
        <w:tblInd w:w="-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419"/>
      </w:tblGrid>
      <w:tr>
        <w:trPr/>
        <w:tc>
          <w:tcPr>
            <w:tcW w:w="9419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Liberation Serif" w:hAnsi="Liberation Serif" w:cs="Times New Roman"/>
                <w:b/>
                <w:bCs/>
                <w:sz w:val="24"/>
                <w:szCs w:val="26"/>
              </w:rPr>
            </w:pPr>
            <w:r>
              <w:rPr>
                <w:rFonts w:cs="Times New Roman" w:ascii="Liberation Serif" w:hAnsi="Liberation Serif"/>
                <w:b/>
                <w:bCs/>
                <w:sz w:val="24"/>
                <w:szCs w:val="26"/>
              </w:rPr>
              <w:t>Assignment 1</w:t>
            </w:r>
          </w:p>
        </w:tc>
      </w:tr>
      <w:tr>
        <w:trPr/>
        <w:tc>
          <w:tcPr>
            <w:tcW w:w="94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tLeast" w:line="240"/>
              <w:jc w:val="both"/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</w:pP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>Mark: 8-10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Describe clearly &amp; practically business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Correctly identify all entities and their relationships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Identify all appropriate attributes including primary keys of each entity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Correctly state the membership class of each entity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(E)ER diagram is correctly drawn with appropriate labels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8"/>
                <w:u w:val="none"/>
              </w:rPr>
            </w:pPr>
            <w:r>
              <w:rPr>
                <w:rFonts w:ascii="Cambria" w:hAnsi="Cambria"/>
                <w:b w:val="false"/>
                <w:color w:val="000000"/>
                <w:sz w:val="24"/>
                <w:u w:val="none"/>
              </w:rPr>
              <w:t>Mapping (E)ER diagram to a relational database schema correctly</w:t>
            </w:r>
          </w:p>
          <w:p>
            <w:pPr>
              <w:pStyle w:val="Normal"/>
              <w:spacing w:before="0" w:after="160"/>
              <w:rPr>
                <w:rFonts w:ascii="Liberation Serif" w:hAnsi="Liberation Serif" w:cs="Times New Roman"/>
                <w:sz w:val="24"/>
                <w:szCs w:val="26"/>
              </w:rPr>
            </w:pPr>
            <w:r>
              <w:rPr>
                <w:rFonts w:cs="Times New Roman" w:ascii="TimesNewRomanPSMT" w:hAnsi="TimesNewRomanPSMT"/>
                <w:b w:val="false"/>
                <w:color w:val="000000"/>
                <w:sz w:val="24"/>
                <w:szCs w:val="26"/>
                <w:u w:val="none"/>
              </w:rPr>
              <w:t>All constraints are correctly identified</w:t>
            </w:r>
          </w:p>
        </w:tc>
      </w:tr>
      <w:tr>
        <w:trPr/>
        <w:tc>
          <w:tcPr>
            <w:tcW w:w="94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tLeast" w:line="240"/>
              <w:rPr>
                <w:rFonts w:ascii="SimSong-Bold" w:hAnsi="SimSong-Bold"/>
                <w:b/>
                <w:color w:val="000000"/>
                <w:sz w:val="24"/>
                <w:u w:val="none"/>
              </w:rPr>
            </w:pP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>Mark: 6-7.5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Describe clearly &amp; practically business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Correctly identify all entities and their relationships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Identify all appropriate attributes including primary keys of each entity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Correctly state the membership class of each entity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(E)ER diagram is clearly drawn (may contain small mistakes)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8"/>
                <w:u w:val="none"/>
              </w:rPr>
            </w:pPr>
            <w:r>
              <w:rPr>
                <w:rFonts w:ascii="Cambria" w:hAnsi="Cambria"/>
                <w:b w:val="false"/>
                <w:color w:val="000000"/>
                <w:sz w:val="24"/>
                <w:u w:val="none"/>
              </w:rPr>
              <w:t>Mapping (E)ER diagram to a relational database schema may have a few mistakes</w:t>
            </w:r>
          </w:p>
          <w:p>
            <w:pPr>
              <w:pStyle w:val="Normal"/>
              <w:spacing w:lineRule="atLeast" w:line="240" w:before="0" w:after="160"/>
              <w:jc w:val="both"/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All constraints are identified but slightly incorrect</w:t>
            </w:r>
          </w:p>
        </w:tc>
      </w:tr>
      <w:tr>
        <w:trPr/>
        <w:tc>
          <w:tcPr>
            <w:tcW w:w="94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tLeast" w:line="240"/>
              <w:rPr>
                <w:rFonts w:ascii="SimSong-Bold" w:hAnsi="SimSong-Bold"/>
                <w:b/>
                <w:color w:val="000000"/>
                <w:sz w:val="24"/>
                <w:u w:val="none"/>
              </w:rPr>
            </w:pP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>Mark: 5-5.5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Describe business well but insufficiently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Correctly identify most of the entities and their relationships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Identify most of the appropriate attributes including primary keys of each entity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State most of the membership class correctly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(E)ER diagram is drawn (may contain mistakes)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8"/>
                <w:u w:val="none"/>
              </w:rPr>
            </w:pPr>
            <w:r>
              <w:rPr>
                <w:rFonts w:ascii="Cambria" w:hAnsi="Cambria"/>
                <w:b w:val="false"/>
                <w:color w:val="000000"/>
                <w:sz w:val="24"/>
                <w:u w:val="none"/>
              </w:rPr>
              <w:t>Mapping (E)ER diagram to a relational database schema may have several mistakes</w:t>
            </w:r>
          </w:p>
          <w:p>
            <w:pPr>
              <w:pStyle w:val="Normal"/>
              <w:spacing w:lineRule="atLeast" w:line="240" w:before="0" w:after="160"/>
              <w:rPr>
                <w:rFonts w:ascii="SimSong-Bold" w:hAnsi="SimSong-Bold"/>
                <w:b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All constraints are identified but incorrect</w:t>
            </w:r>
          </w:p>
        </w:tc>
      </w:tr>
      <w:tr>
        <w:trPr/>
        <w:tc>
          <w:tcPr>
            <w:tcW w:w="94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tLeast" w:line="240"/>
              <w:rPr>
                <w:rFonts w:ascii="SimSong-Bold" w:hAnsi="SimSong-Bold"/>
                <w:b/>
                <w:color w:val="000000"/>
                <w:sz w:val="24"/>
                <w:u w:val="none"/>
              </w:rPr>
            </w:pP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>Mark: 4-4.5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Describe business poorly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Correctly identify most of the entities and their relationships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Identify most of the appropriate attributes including primary keys of each entity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State most of the membership class correctly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(E)ER diagram contains mistakes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Cambria" w:hAnsi="Cambria"/>
                <w:b w:val="false"/>
                <w:color w:val="000000"/>
                <w:sz w:val="24"/>
                <w:u w:val="none"/>
              </w:rPr>
              <w:t>Mapping (E)ER diagram to a relational database schema may have significant mistakes</w:t>
            </w:r>
          </w:p>
          <w:p>
            <w:pPr>
              <w:pStyle w:val="Normal"/>
              <w:spacing w:lineRule="atLeast" w:line="240" w:before="0" w:after="160"/>
              <w:rPr>
                <w:rFonts w:ascii="SimSong-Bold" w:hAnsi="SimSong-Bold"/>
                <w:b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All constraints are slightly neglected</w:t>
            </w:r>
          </w:p>
        </w:tc>
      </w:tr>
      <w:tr>
        <w:trPr/>
        <w:tc>
          <w:tcPr>
            <w:tcW w:w="94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tLeast" w:line="240"/>
              <w:rPr>
                <w:rFonts w:ascii="SimSong-Bold" w:hAnsi="SimSong-Bold"/>
                <w:b/>
                <w:color w:val="000000"/>
                <w:sz w:val="24"/>
                <w:u w:val="none"/>
              </w:rPr>
            </w:pP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>Mark: 0-3.5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Describe business poorly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Entities and their relationships are not identified correctly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Attributes or primary keys of each entity are not identified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Membership class are not correctly stated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(E)ER diagram is not completed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  <w:tab w:val="left" w:pos="720" w:leader="none"/>
              </w:tabs>
              <w:spacing w:lineRule="atLeast" w:line="240"/>
              <w:ind w:hanging="720" w:start="720"/>
              <w:jc w:val="both"/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</w:pPr>
            <w:r>
              <w:rPr>
                <w:rFonts w:ascii="Cambria" w:hAnsi="Cambria"/>
                <w:b w:val="false"/>
                <w:color w:val="000000"/>
                <w:sz w:val="24"/>
                <w:u w:val="none"/>
              </w:rPr>
              <w:t>Mapping (E)ER diagram to a relational database schema is not done</w:t>
            </w:r>
          </w:p>
          <w:p>
            <w:pPr>
              <w:pStyle w:val="Normal"/>
              <w:spacing w:lineRule="atLeast" w:line="240" w:before="0" w:after="160"/>
              <w:rPr>
                <w:rFonts w:ascii="SimSong-Bold" w:hAnsi="SimSong-Bold"/>
                <w:b/>
                <w:color w:val="000000"/>
                <w:sz w:val="24"/>
                <w:u w:val="none"/>
              </w:rPr>
            </w:pPr>
            <w:r>
              <w:rPr>
                <w:rFonts w:ascii="TimesNewRomanPSMT" w:hAnsi="TimesNewRomanPSMT"/>
                <w:b w:val="false"/>
                <w:color w:val="000000"/>
                <w:sz w:val="24"/>
                <w:u w:val="none"/>
              </w:rPr>
              <w:t>All constraints are totally neglected</w:t>
            </w:r>
          </w:p>
        </w:tc>
      </w:tr>
    </w:tbl>
    <w:p>
      <w:pPr>
        <w:pStyle w:val="BodyText"/>
        <w:widowControl/>
        <w:bidi w:val="0"/>
        <w:spacing w:lineRule="auto" w:line="430" w:before="0" w:after="0"/>
        <w:jc w:val="both"/>
        <w:rPr>
          <w:rFonts w:ascii="Liberation Serif" w:hAnsi="Liberation Serif" w:cs="Times New Roman"/>
          <w:b w:val="false"/>
          <w:i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single"/>
          <w:effect w:val="none"/>
          <w:shd w:fill="auto" w:val="clear"/>
          <w:lang w:val="en-US"/>
        </w:rPr>
      </w:pPr>
      <w:r>
        <w:rPr>
          <w:rFonts w:cs="Times New Roman"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single"/>
          <w:effect w:val="none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430" w:before="0" w:after="0"/>
        <w:jc w:val="both"/>
        <w:rPr>
          <w:rFonts w:ascii="Liberation Serif" w:hAnsi="Liberation Serif" w:cs="Times New Roman"/>
          <w:b w:val="false"/>
          <w:i/>
          <w:i/>
          <w:iCs/>
          <w:caps w:val="false"/>
          <w:smallCaps w:val="false"/>
          <w:strike w:val="false"/>
          <w:dstrike w:val="false"/>
          <w:color w:val="002060"/>
          <w:sz w:val="24"/>
          <w:szCs w:val="26"/>
          <w:u w:val="single"/>
          <w:effect w:val="none"/>
          <w:shd w:fill="auto" w:val="clear"/>
          <w:lang w:val="en-US"/>
        </w:rPr>
      </w:pPr>
      <w:r>
        <w:rPr>
          <w:rFonts w:cs="Times New Roman" w:ascii="TimesNewRomanPS-BoldMT" w:hAnsi="TimesNewRomanPS-BoldMT"/>
          <w:b/>
          <w:i/>
          <w:iCs/>
          <w:caps w:val="false"/>
          <w:smallCaps w:val="false"/>
          <w:strike w:val="false"/>
          <w:dstrike w:val="false"/>
          <w:color w:val="01154D"/>
          <w:sz w:val="24"/>
          <w:szCs w:val="26"/>
          <w:u w:val="none"/>
          <w:effect w:val="none"/>
          <w:shd w:fill="auto" w:val="clear"/>
          <w:lang w:val="en-US"/>
        </w:rPr>
        <w:t>------------------------------------------- GOOD LUCK! -----------------------------------------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Noto Sans Symbols">
    <w:altName w:val="sans-serif"/>
    <w:charset w:val="01" w:characterSet="utf-8"/>
    <w:family w:val="roman"/>
    <w:pitch w:val="variable"/>
  </w:font>
  <w:font w:name="Cambria">
    <w:altName w:val="serif"/>
    <w:charset w:val="01" w:characterSet="utf-8"/>
    <w:family w:val="roman"/>
    <w:pitch w:val="variable"/>
  </w:font>
  <w:font w:name="TimesNewRomanPS-BoldMT">
    <w:charset w:val="01" w:characterSet="utf-8"/>
    <w:family w:val="roman"/>
    <w:pitch w:val="variable"/>
  </w:font>
  <w:font w:name="TimesNewRomanPSMT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SimSong-Bold">
    <w:charset w:val="01" w:characterSet="utf-8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  <w:rFonts w:eastAsiaTheme="minorHAnsi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upp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260"/>
        </w:tabs>
        <w:ind w:start="12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620"/>
        </w:tabs>
        <w:ind w:start="16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980"/>
        </w:tabs>
        <w:ind w:start="19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340"/>
        </w:tabs>
        <w:ind w:start="23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700"/>
        </w:tabs>
        <w:ind w:start="27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060"/>
        </w:tabs>
        <w:ind w:start="30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420"/>
        </w:tabs>
        <w:ind w:start="34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780"/>
        </w:tabs>
        <w:ind w:start="37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140"/>
        </w:tabs>
        <w:ind w:start="414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989"/>
        </w:tabs>
        <w:ind w:start="9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349"/>
        </w:tabs>
        <w:ind w:start="13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709"/>
        </w:tabs>
        <w:ind w:start="17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069"/>
        </w:tabs>
        <w:ind w:start="20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429"/>
        </w:tabs>
        <w:ind w:start="24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89"/>
        </w:tabs>
        <w:ind w:start="27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149"/>
        </w:tabs>
        <w:ind w:start="31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509"/>
        </w:tabs>
        <w:ind w:start="35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869"/>
        </w:tabs>
        <w:ind w:start="3869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55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345d6b"/>
    <w:pPr>
      <w:spacing w:before="0" w:after="160"/>
      <w:ind w:star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Application>LibreOffice/25.8.1.1$MacOSX_AARCH64 LibreOffice_project/54047653041915e595ad4e45cccea684809c77b5</Application>
  <AppVersion>15.0000</AppVersion>
  <Pages>4</Pages>
  <Words>617</Words>
  <Characters>3447</Characters>
  <CharactersWithSpaces>3938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2025-08-28T06:19:00Z</dcterms:created>
  <dc:creator>anh duc</dc:creator>
  <dc:description/>
  <dc:language>en-US</dc:language>
  <cp:lastModifiedBy/>
  <dcterms:modified xsi:type="dcterms:W3CDTF">2025-09-02T11:58:29Z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