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CA38646" w14:textId="77777777" w:rsidR="00A1477F" w:rsidRPr="00A1477F" w:rsidRDefault="00A1477F" w:rsidP="00A1477F">
      <w:pPr>
        <w:jc w:val="center"/>
        <w:rPr>
          <w:b/>
          <w:sz w:val="28"/>
          <w:szCs w:val="28"/>
        </w:rPr>
      </w:pPr>
      <w:r w:rsidRPr="00A1477F">
        <w:rPr>
          <w:b/>
          <w:sz w:val="28"/>
          <w:szCs w:val="28"/>
        </w:rPr>
        <w:t>DINESH PHUYAL</w:t>
      </w:r>
    </w:p>
    <w:p w14:paraId="58632F4D" w14:textId="77777777" w:rsidR="00A1477F" w:rsidRPr="008C2F56" w:rsidRDefault="00A1477F" w:rsidP="00A1477F">
      <w:pPr>
        <w:pBdr>
          <w:bottom w:val="single" w:sz="4" w:space="1" w:color="000000"/>
        </w:pBdr>
        <w:jc w:val="center"/>
      </w:pPr>
      <w:r w:rsidRPr="008C2F56">
        <w:t xml:space="preserve">370 </w:t>
      </w:r>
      <w:proofErr w:type="spellStart"/>
      <w:r w:rsidRPr="008C2F56">
        <w:t>OlsenBlvd</w:t>
      </w:r>
      <w:proofErr w:type="spellEnd"/>
      <w:r w:rsidRPr="008C2F56">
        <w:t xml:space="preserve"> (MS 2474), College Station, TX 77843</w:t>
      </w:r>
    </w:p>
    <w:p w14:paraId="701A912F" w14:textId="77777777" w:rsidR="00A1477F" w:rsidRPr="008C2F56" w:rsidRDefault="00A1477F" w:rsidP="00A1477F">
      <w:pPr>
        <w:pBdr>
          <w:bottom w:val="single" w:sz="4" w:space="1" w:color="000000"/>
        </w:pBdr>
        <w:jc w:val="center"/>
      </w:pPr>
      <w:r w:rsidRPr="008C2F56">
        <w:t xml:space="preserve">Email: </w:t>
      </w:r>
      <w:hyperlink r:id="rId11" w:history="1">
        <w:r w:rsidRPr="004C12C0">
          <w:rPr>
            <w:rStyle w:val="Hyperlink"/>
          </w:rPr>
          <w:t>phuyaldinesh@gmail.com</w:t>
        </w:r>
      </w:hyperlink>
      <w:r>
        <w:t xml:space="preserve"> Phone Number: 979-709-8307</w:t>
      </w:r>
    </w:p>
    <w:p w14:paraId="4BA7D3BA" w14:textId="77777777" w:rsidR="00A1477F" w:rsidRPr="00030AD7" w:rsidRDefault="00A1477F">
      <w:pPr>
        <w:pBdr>
          <w:bottom w:val="single" w:sz="4" w:space="1" w:color="000000"/>
        </w:pBdr>
        <w:rPr>
          <w:sz w:val="22"/>
          <w:szCs w:val="22"/>
        </w:rPr>
      </w:pPr>
    </w:p>
    <w:p w14:paraId="00000005" w14:textId="00855466" w:rsidR="00B63230" w:rsidRPr="00030AD7" w:rsidRDefault="00625300">
      <w:pPr>
        <w:pBdr>
          <w:bottom w:val="single" w:sz="4" w:space="1" w:color="000000"/>
        </w:pBdr>
        <w:rPr>
          <w:b/>
          <w:sz w:val="22"/>
          <w:szCs w:val="22"/>
        </w:rPr>
      </w:pPr>
      <w:bookmarkStart w:id="0" w:name="_heading=h.gjdgxs" w:colFirst="0" w:colLast="0"/>
      <w:bookmarkEnd w:id="0"/>
      <w:r w:rsidRPr="00030AD7">
        <w:rPr>
          <w:b/>
          <w:sz w:val="22"/>
          <w:szCs w:val="22"/>
        </w:rPr>
        <w:t xml:space="preserve">CURRENT POSITION </w:t>
      </w:r>
      <w:r w:rsidR="003707F5" w:rsidRPr="00030AD7">
        <w:rPr>
          <w:bCs/>
          <w:sz w:val="22"/>
          <w:szCs w:val="22"/>
        </w:rPr>
        <w:t>(Summer 2020 – To present)</w:t>
      </w:r>
    </w:p>
    <w:p w14:paraId="00000007" w14:textId="718A0541" w:rsidR="00B63230" w:rsidRPr="00030AD7" w:rsidRDefault="00625300" w:rsidP="00F54BC0">
      <w:pPr>
        <w:rPr>
          <w:b/>
          <w:sz w:val="22"/>
          <w:szCs w:val="22"/>
        </w:rPr>
      </w:pPr>
      <w:r w:rsidRPr="00030AD7">
        <w:rPr>
          <w:b/>
          <w:sz w:val="22"/>
          <w:szCs w:val="22"/>
        </w:rPr>
        <w:t xml:space="preserve">Ph.D. Student and Graduate </w:t>
      </w:r>
      <w:r w:rsidR="000C2AED">
        <w:rPr>
          <w:b/>
          <w:sz w:val="22"/>
          <w:szCs w:val="22"/>
        </w:rPr>
        <w:t xml:space="preserve">Research </w:t>
      </w:r>
      <w:r w:rsidRPr="00030AD7">
        <w:rPr>
          <w:b/>
          <w:sz w:val="22"/>
          <w:szCs w:val="22"/>
        </w:rPr>
        <w:t>Assistant: Soil and Crop Sciences Department | Texas A&amp;M University | College of Agriculture and Life Sciences</w:t>
      </w:r>
      <w:r w:rsidR="00F54BC0" w:rsidRPr="00030AD7">
        <w:rPr>
          <w:b/>
          <w:color w:val="000000"/>
          <w:sz w:val="22"/>
          <w:szCs w:val="22"/>
        </w:rPr>
        <w:t>, United States</w:t>
      </w:r>
      <w:r w:rsidR="00F54BC0" w:rsidRPr="00030AD7">
        <w:rPr>
          <w:b/>
          <w:sz w:val="22"/>
          <w:szCs w:val="22"/>
        </w:rPr>
        <w:t xml:space="preserve"> </w:t>
      </w:r>
      <w:r w:rsidR="003707F5" w:rsidRPr="00030AD7">
        <w:rPr>
          <w:bCs/>
          <w:sz w:val="22"/>
          <w:szCs w:val="22"/>
        </w:rPr>
        <w:t xml:space="preserve">(Summer 2020 – Expected </w:t>
      </w:r>
      <w:r w:rsidR="00EC60C0">
        <w:rPr>
          <w:bCs/>
          <w:sz w:val="22"/>
          <w:szCs w:val="22"/>
        </w:rPr>
        <w:t>Spring</w:t>
      </w:r>
      <w:r w:rsidR="003707F5" w:rsidRPr="00030AD7">
        <w:rPr>
          <w:bCs/>
          <w:sz w:val="22"/>
          <w:szCs w:val="22"/>
        </w:rPr>
        <w:t xml:space="preserve"> 202</w:t>
      </w:r>
      <w:r w:rsidR="00EC60C0">
        <w:rPr>
          <w:bCs/>
          <w:sz w:val="22"/>
          <w:szCs w:val="22"/>
        </w:rPr>
        <w:t>5</w:t>
      </w:r>
      <w:r w:rsidR="003707F5" w:rsidRPr="00030AD7">
        <w:rPr>
          <w:bCs/>
          <w:sz w:val="22"/>
          <w:szCs w:val="22"/>
        </w:rPr>
        <w:t>)</w:t>
      </w:r>
      <w:r w:rsidR="00050A04">
        <w:rPr>
          <w:bCs/>
          <w:sz w:val="22"/>
          <w:szCs w:val="22"/>
        </w:rPr>
        <w:t>.</w:t>
      </w:r>
      <w:r w:rsidR="00F84C2A">
        <w:rPr>
          <w:bCs/>
          <w:sz w:val="22"/>
          <w:szCs w:val="22"/>
        </w:rPr>
        <w:t xml:space="preserve"> </w:t>
      </w:r>
      <w:r w:rsidR="00F84C2A">
        <w:rPr>
          <w:color w:val="000000"/>
          <w:sz w:val="22"/>
          <w:szCs w:val="22"/>
        </w:rPr>
        <w:t>GPA: 4</w:t>
      </w:r>
      <w:r w:rsidR="008B4A07">
        <w:rPr>
          <w:color w:val="000000"/>
          <w:sz w:val="22"/>
          <w:szCs w:val="22"/>
        </w:rPr>
        <w:t>.00</w:t>
      </w:r>
    </w:p>
    <w:p w14:paraId="00000008" w14:textId="600690C8" w:rsidR="00B63230" w:rsidRPr="00030AD7" w:rsidRDefault="00625300">
      <w:pPr>
        <w:ind w:left="720"/>
        <w:rPr>
          <w:sz w:val="22"/>
          <w:szCs w:val="22"/>
        </w:rPr>
      </w:pPr>
      <w:r w:rsidRPr="00030AD7">
        <w:rPr>
          <w:b/>
          <w:sz w:val="22"/>
          <w:szCs w:val="22"/>
        </w:rPr>
        <w:t>Ph.D. Project Title</w:t>
      </w:r>
      <w:r w:rsidRPr="00030AD7">
        <w:rPr>
          <w:sz w:val="22"/>
          <w:szCs w:val="22"/>
        </w:rPr>
        <w:t>: Investigating the Biological Nitrification Inhibition Activity in Selected Sorghum Genotypes.</w:t>
      </w:r>
    </w:p>
    <w:p w14:paraId="6B3865B8" w14:textId="42CCFEE7" w:rsidR="0034178C" w:rsidRPr="00030AD7" w:rsidRDefault="0034178C" w:rsidP="00F54BC0">
      <w:pPr>
        <w:ind w:firstLine="720"/>
        <w:rPr>
          <w:sz w:val="22"/>
          <w:szCs w:val="22"/>
        </w:rPr>
      </w:pPr>
      <w:r w:rsidRPr="00030AD7">
        <w:rPr>
          <w:b/>
          <w:bCs/>
          <w:sz w:val="22"/>
          <w:szCs w:val="22"/>
        </w:rPr>
        <w:t>Duties</w:t>
      </w:r>
      <w:r w:rsidRPr="00030AD7">
        <w:rPr>
          <w:sz w:val="22"/>
          <w:szCs w:val="22"/>
        </w:rPr>
        <w:t xml:space="preserve">: Data collection, </w:t>
      </w:r>
      <w:r w:rsidR="00FF6E28" w:rsidRPr="00030AD7">
        <w:rPr>
          <w:sz w:val="22"/>
          <w:szCs w:val="22"/>
        </w:rPr>
        <w:t>analysis,</w:t>
      </w:r>
      <w:r w:rsidRPr="00030AD7">
        <w:rPr>
          <w:sz w:val="22"/>
          <w:szCs w:val="22"/>
        </w:rPr>
        <w:t xml:space="preserve"> </w:t>
      </w:r>
      <w:r w:rsidR="00AB6E24">
        <w:rPr>
          <w:sz w:val="22"/>
          <w:szCs w:val="22"/>
        </w:rPr>
        <w:t xml:space="preserve">report writing, manuscript preparation, and publishing. </w:t>
      </w:r>
    </w:p>
    <w:p w14:paraId="00000009" w14:textId="2CA2226B" w:rsidR="00B63230" w:rsidRPr="00030AD7" w:rsidRDefault="00625300">
      <w:pPr>
        <w:ind w:left="720"/>
        <w:rPr>
          <w:sz w:val="22"/>
          <w:szCs w:val="22"/>
          <w:u w:val="single"/>
        </w:rPr>
      </w:pPr>
      <w:r w:rsidRPr="00030AD7">
        <w:rPr>
          <w:sz w:val="22"/>
          <w:szCs w:val="22"/>
          <w:u w:val="single"/>
        </w:rPr>
        <w:t xml:space="preserve">Supervisory </w:t>
      </w:r>
      <w:r w:rsidR="007113C4" w:rsidRPr="00030AD7">
        <w:rPr>
          <w:sz w:val="22"/>
          <w:szCs w:val="22"/>
          <w:u w:val="single"/>
        </w:rPr>
        <w:t>C</w:t>
      </w:r>
      <w:r w:rsidRPr="00030AD7">
        <w:rPr>
          <w:sz w:val="22"/>
          <w:szCs w:val="22"/>
          <w:u w:val="single"/>
        </w:rPr>
        <w:t>ommittee</w:t>
      </w:r>
      <w:r w:rsidR="00DE6B7F" w:rsidRPr="00030AD7">
        <w:rPr>
          <w:sz w:val="22"/>
          <w:szCs w:val="22"/>
          <w:u w:val="single"/>
        </w:rPr>
        <w:t>:</w:t>
      </w:r>
    </w:p>
    <w:p w14:paraId="0409F319" w14:textId="48978832" w:rsidR="00FC7F8E" w:rsidRPr="00030AD7" w:rsidRDefault="00625300" w:rsidP="004E13D1">
      <w:pPr>
        <w:ind w:left="1440"/>
        <w:rPr>
          <w:sz w:val="22"/>
          <w:szCs w:val="22"/>
        </w:rPr>
      </w:pPr>
      <w:r w:rsidRPr="00030AD7">
        <w:rPr>
          <w:sz w:val="22"/>
          <w:szCs w:val="22"/>
        </w:rPr>
        <w:t xml:space="preserve">Dr. Nithya Rajan </w:t>
      </w:r>
      <w:r w:rsidR="004E13D1">
        <w:rPr>
          <w:sz w:val="22"/>
          <w:szCs w:val="22"/>
        </w:rPr>
        <w:t xml:space="preserve">and </w:t>
      </w:r>
      <w:r w:rsidR="00FC7F8E" w:rsidRPr="00030AD7">
        <w:rPr>
          <w:sz w:val="22"/>
          <w:szCs w:val="22"/>
        </w:rPr>
        <w:t>Dr. Sakiko Okumoto</w:t>
      </w:r>
      <w:r w:rsidR="004E13D1">
        <w:rPr>
          <w:sz w:val="22"/>
          <w:szCs w:val="22"/>
        </w:rPr>
        <w:t xml:space="preserve"> </w:t>
      </w:r>
      <w:r w:rsidR="004E13D1" w:rsidRPr="00030AD7">
        <w:rPr>
          <w:sz w:val="22"/>
          <w:szCs w:val="22"/>
        </w:rPr>
        <w:t>(Chair)</w:t>
      </w:r>
    </w:p>
    <w:p w14:paraId="05466F1E" w14:textId="0F532FDE" w:rsidR="00FC7F8E" w:rsidRPr="00030AD7" w:rsidRDefault="00FC7F8E" w:rsidP="00FC7F8E">
      <w:pPr>
        <w:ind w:left="1440"/>
        <w:rPr>
          <w:sz w:val="22"/>
          <w:szCs w:val="22"/>
        </w:rPr>
      </w:pPr>
      <w:r w:rsidRPr="00030AD7">
        <w:rPr>
          <w:sz w:val="22"/>
          <w:szCs w:val="22"/>
        </w:rPr>
        <w:t>Dr. William L. Rooney</w:t>
      </w:r>
    </w:p>
    <w:p w14:paraId="56A8E9A0" w14:textId="0AB8CCE9" w:rsidR="00FC7F8E" w:rsidRPr="00030AD7" w:rsidRDefault="00FC7F8E" w:rsidP="007113C4">
      <w:pPr>
        <w:ind w:left="1440"/>
        <w:rPr>
          <w:sz w:val="22"/>
          <w:szCs w:val="22"/>
        </w:rPr>
      </w:pPr>
      <w:r w:rsidRPr="00030AD7">
        <w:rPr>
          <w:sz w:val="22"/>
          <w:szCs w:val="22"/>
        </w:rPr>
        <w:t>Dr. Sanjay Antony-Babu</w:t>
      </w:r>
    </w:p>
    <w:p w14:paraId="0000000B" w14:textId="77777777" w:rsidR="00B63230" w:rsidRPr="00030AD7" w:rsidRDefault="00B63230">
      <w:pPr>
        <w:rPr>
          <w:sz w:val="22"/>
          <w:szCs w:val="22"/>
        </w:rPr>
      </w:pPr>
    </w:p>
    <w:p w14:paraId="0000000C" w14:textId="6E99C582" w:rsidR="00B63230" w:rsidRPr="00030AD7" w:rsidRDefault="00A84E5E">
      <w:pPr>
        <w:pBdr>
          <w:bottom w:val="single" w:sz="4" w:space="1" w:color="000000"/>
        </w:pBdr>
        <w:rPr>
          <w:b/>
          <w:sz w:val="22"/>
          <w:szCs w:val="22"/>
        </w:rPr>
      </w:pPr>
      <w:r w:rsidRPr="00030AD7">
        <w:rPr>
          <w:b/>
          <w:sz w:val="22"/>
          <w:szCs w:val="22"/>
        </w:rPr>
        <w:t>PREVIOUS UNIVERSITY EDUCATION</w:t>
      </w:r>
    </w:p>
    <w:p w14:paraId="0000000E" w14:textId="675B1D63" w:rsidR="00B63230" w:rsidRPr="00030AD7" w:rsidRDefault="00625300" w:rsidP="00F54BC0">
      <w:pPr>
        <w:numPr>
          <w:ilvl w:val="0"/>
          <w:numId w:val="10"/>
        </w:numPr>
        <w:pBdr>
          <w:top w:val="nil"/>
          <w:left w:val="nil"/>
          <w:bottom w:val="nil"/>
          <w:right w:val="nil"/>
          <w:between w:val="nil"/>
        </w:pBdr>
        <w:rPr>
          <w:color w:val="000000"/>
          <w:sz w:val="22"/>
          <w:szCs w:val="22"/>
        </w:rPr>
      </w:pPr>
      <w:r w:rsidRPr="00030AD7">
        <w:rPr>
          <w:b/>
          <w:i/>
          <w:iCs/>
          <w:color w:val="000000"/>
          <w:sz w:val="22"/>
          <w:szCs w:val="22"/>
        </w:rPr>
        <w:t>Master of Science</w:t>
      </w:r>
      <w:r w:rsidRPr="00030AD7">
        <w:rPr>
          <w:b/>
          <w:color w:val="000000"/>
          <w:sz w:val="22"/>
          <w:szCs w:val="22"/>
        </w:rPr>
        <w:t>, Agriculture; University of Florida, College of Agricultural and Life Sciences, United States</w:t>
      </w:r>
      <w:r w:rsidRPr="00030AD7">
        <w:rPr>
          <w:color w:val="000000"/>
          <w:sz w:val="22"/>
          <w:szCs w:val="22"/>
        </w:rPr>
        <w:t xml:space="preserve"> (2018-2020)</w:t>
      </w:r>
      <w:r w:rsidR="00B923F8" w:rsidRPr="00030AD7">
        <w:rPr>
          <w:color w:val="000000"/>
          <w:sz w:val="22"/>
          <w:szCs w:val="22"/>
        </w:rPr>
        <w:t>.</w:t>
      </w:r>
      <w:r w:rsidR="00F84C2A">
        <w:rPr>
          <w:color w:val="000000"/>
          <w:sz w:val="22"/>
          <w:szCs w:val="22"/>
        </w:rPr>
        <w:t xml:space="preserve"> GPA: </w:t>
      </w:r>
      <w:r w:rsidR="008B4A07">
        <w:rPr>
          <w:color w:val="000000"/>
          <w:sz w:val="22"/>
          <w:szCs w:val="22"/>
        </w:rPr>
        <w:t>4.00</w:t>
      </w:r>
    </w:p>
    <w:p w14:paraId="0000000F" w14:textId="1FE74E1B" w:rsidR="00B63230" w:rsidRPr="00030AD7" w:rsidRDefault="00625300">
      <w:pPr>
        <w:pBdr>
          <w:top w:val="nil"/>
          <w:left w:val="nil"/>
          <w:bottom w:val="nil"/>
          <w:right w:val="nil"/>
          <w:between w:val="nil"/>
        </w:pBdr>
        <w:ind w:left="720"/>
        <w:rPr>
          <w:color w:val="000000"/>
          <w:sz w:val="22"/>
          <w:szCs w:val="22"/>
        </w:rPr>
      </w:pPr>
      <w:r w:rsidRPr="00030AD7">
        <w:rPr>
          <w:b/>
          <w:color w:val="000000"/>
          <w:sz w:val="22"/>
          <w:szCs w:val="22"/>
        </w:rPr>
        <w:t>M.Sc. Project Title</w:t>
      </w:r>
      <w:r w:rsidRPr="00030AD7">
        <w:rPr>
          <w:color w:val="000000"/>
          <w:sz w:val="22"/>
          <w:szCs w:val="22"/>
        </w:rPr>
        <w:t>: Unraveling the effect of advanced horticultural practices on Huanglongbing-affected grapefruit</w:t>
      </w:r>
      <w:r w:rsidR="00133909">
        <w:rPr>
          <w:color w:val="000000"/>
          <w:sz w:val="22"/>
          <w:szCs w:val="22"/>
        </w:rPr>
        <w:t xml:space="preserve">. </w:t>
      </w:r>
      <w:hyperlink r:id="rId12" w:tgtFrame="_new" w:history="1">
        <w:r w:rsidR="00133909" w:rsidRPr="00030AD7">
          <w:rPr>
            <w:rStyle w:val="Hyperlink"/>
            <w:rFonts w:eastAsiaTheme="majorEastAsia"/>
            <w:b/>
            <w:bCs/>
            <w:sz w:val="22"/>
            <w:szCs w:val="22"/>
          </w:rPr>
          <w:t>Link</w:t>
        </w:r>
      </w:hyperlink>
    </w:p>
    <w:p w14:paraId="00000010" w14:textId="630F3750" w:rsidR="00B63230" w:rsidRPr="00030AD7" w:rsidRDefault="00625300">
      <w:pPr>
        <w:ind w:firstLine="720"/>
        <w:rPr>
          <w:sz w:val="22"/>
          <w:szCs w:val="22"/>
          <w:u w:val="single"/>
        </w:rPr>
      </w:pPr>
      <w:r w:rsidRPr="00030AD7">
        <w:rPr>
          <w:sz w:val="22"/>
          <w:szCs w:val="22"/>
          <w:u w:val="single"/>
        </w:rPr>
        <w:t>Supervisory committee</w:t>
      </w:r>
      <w:r w:rsidR="00DE6B7F" w:rsidRPr="00030AD7">
        <w:rPr>
          <w:sz w:val="22"/>
          <w:szCs w:val="22"/>
          <w:u w:val="single"/>
        </w:rPr>
        <w:t>:</w:t>
      </w:r>
    </w:p>
    <w:p w14:paraId="00000011" w14:textId="77777777" w:rsidR="00B63230" w:rsidRPr="00030AD7" w:rsidRDefault="00625300">
      <w:pPr>
        <w:pBdr>
          <w:top w:val="nil"/>
          <w:left w:val="nil"/>
          <w:bottom w:val="nil"/>
          <w:right w:val="nil"/>
          <w:between w:val="nil"/>
        </w:pBdr>
        <w:ind w:left="1440"/>
        <w:rPr>
          <w:color w:val="000000"/>
          <w:sz w:val="22"/>
          <w:szCs w:val="22"/>
        </w:rPr>
      </w:pPr>
      <w:r w:rsidRPr="00030AD7">
        <w:rPr>
          <w:color w:val="000000"/>
          <w:sz w:val="22"/>
          <w:szCs w:val="22"/>
        </w:rPr>
        <w:t xml:space="preserve">Dr. </w:t>
      </w:r>
      <w:proofErr w:type="spellStart"/>
      <w:r w:rsidRPr="00030AD7">
        <w:rPr>
          <w:color w:val="000000"/>
          <w:sz w:val="22"/>
          <w:szCs w:val="22"/>
        </w:rPr>
        <w:t>Rhuanito</w:t>
      </w:r>
      <w:proofErr w:type="spellEnd"/>
      <w:r w:rsidRPr="00030AD7">
        <w:rPr>
          <w:color w:val="000000"/>
          <w:sz w:val="22"/>
          <w:szCs w:val="22"/>
        </w:rPr>
        <w:t xml:space="preserve"> </w:t>
      </w:r>
      <w:proofErr w:type="spellStart"/>
      <w:r w:rsidRPr="00030AD7">
        <w:rPr>
          <w:color w:val="000000"/>
          <w:sz w:val="22"/>
          <w:szCs w:val="22"/>
        </w:rPr>
        <w:t>Soranz</w:t>
      </w:r>
      <w:proofErr w:type="spellEnd"/>
      <w:r w:rsidRPr="00030AD7">
        <w:rPr>
          <w:color w:val="000000"/>
          <w:sz w:val="22"/>
          <w:szCs w:val="22"/>
        </w:rPr>
        <w:t xml:space="preserve"> </w:t>
      </w:r>
      <w:proofErr w:type="spellStart"/>
      <w:r w:rsidRPr="00030AD7">
        <w:rPr>
          <w:color w:val="000000"/>
          <w:sz w:val="22"/>
          <w:szCs w:val="22"/>
        </w:rPr>
        <w:t>Ferrarezi</w:t>
      </w:r>
      <w:proofErr w:type="spellEnd"/>
      <w:r w:rsidRPr="00030AD7">
        <w:rPr>
          <w:color w:val="000000"/>
          <w:sz w:val="22"/>
          <w:szCs w:val="22"/>
        </w:rPr>
        <w:t xml:space="preserve"> (Chair)</w:t>
      </w:r>
    </w:p>
    <w:p w14:paraId="0B0F951D" w14:textId="154F0838" w:rsidR="00CB69C0" w:rsidRPr="00030AD7" w:rsidRDefault="00CB69C0">
      <w:pPr>
        <w:pBdr>
          <w:top w:val="nil"/>
          <w:left w:val="nil"/>
          <w:bottom w:val="nil"/>
          <w:right w:val="nil"/>
          <w:between w:val="nil"/>
        </w:pBdr>
        <w:ind w:left="1440"/>
        <w:rPr>
          <w:color w:val="000000"/>
          <w:sz w:val="22"/>
          <w:szCs w:val="22"/>
        </w:rPr>
      </w:pPr>
      <w:r w:rsidRPr="00030AD7">
        <w:rPr>
          <w:color w:val="000000"/>
          <w:sz w:val="22"/>
          <w:szCs w:val="22"/>
        </w:rPr>
        <w:t xml:space="preserve">Dr. Davie M. </w:t>
      </w:r>
      <w:proofErr w:type="spellStart"/>
      <w:r w:rsidRPr="00030AD7">
        <w:rPr>
          <w:color w:val="000000"/>
          <w:sz w:val="22"/>
          <w:szCs w:val="22"/>
        </w:rPr>
        <w:t>Kadyampakeni</w:t>
      </w:r>
      <w:proofErr w:type="spellEnd"/>
    </w:p>
    <w:p w14:paraId="11556A69" w14:textId="2023D4E5" w:rsidR="0041032B" w:rsidRPr="00030AD7" w:rsidRDefault="0041032B">
      <w:pPr>
        <w:pBdr>
          <w:top w:val="nil"/>
          <w:left w:val="nil"/>
          <w:bottom w:val="nil"/>
          <w:right w:val="nil"/>
          <w:between w:val="nil"/>
        </w:pBdr>
        <w:ind w:left="1440"/>
        <w:rPr>
          <w:color w:val="000000"/>
          <w:sz w:val="22"/>
          <w:szCs w:val="22"/>
        </w:rPr>
      </w:pPr>
      <w:r w:rsidRPr="00030AD7">
        <w:rPr>
          <w:color w:val="000000"/>
          <w:sz w:val="22"/>
          <w:szCs w:val="22"/>
        </w:rPr>
        <w:t>Dr. Kelly Morgan</w:t>
      </w:r>
    </w:p>
    <w:p w14:paraId="00000012" w14:textId="77777777" w:rsidR="00B63230" w:rsidRPr="00030AD7" w:rsidRDefault="00B63230" w:rsidP="0034178C">
      <w:pPr>
        <w:rPr>
          <w:sz w:val="22"/>
          <w:szCs w:val="22"/>
        </w:rPr>
      </w:pPr>
    </w:p>
    <w:p w14:paraId="00000013" w14:textId="561B5F51" w:rsidR="00B63230" w:rsidRPr="00030AD7" w:rsidRDefault="00625300">
      <w:pPr>
        <w:numPr>
          <w:ilvl w:val="0"/>
          <w:numId w:val="10"/>
        </w:numPr>
        <w:pBdr>
          <w:top w:val="nil"/>
          <w:left w:val="nil"/>
          <w:bottom w:val="nil"/>
          <w:right w:val="nil"/>
          <w:between w:val="nil"/>
        </w:pBdr>
        <w:rPr>
          <w:color w:val="000000"/>
          <w:sz w:val="22"/>
          <w:szCs w:val="22"/>
        </w:rPr>
      </w:pPr>
      <w:r w:rsidRPr="00030AD7">
        <w:rPr>
          <w:b/>
          <w:i/>
          <w:iCs/>
          <w:color w:val="000000"/>
          <w:sz w:val="22"/>
          <w:szCs w:val="22"/>
        </w:rPr>
        <w:t>Bachelor of Science</w:t>
      </w:r>
      <w:r w:rsidRPr="00030AD7">
        <w:rPr>
          <w:b/>
          <w:color w:val="000000"/>
          <w:sz w:val="22"/>
          <w:szCs w:val="22"/>
        </w:rPr>
        <w:t>, Agriculture; Tribhuvan University, Institute of Agriculture and Animal Sciences, Nepal</w:t>
      </w:r>
      <w:r w:rsidRPr="00030AD7">
        <w:rPr>
          <w:color w:val="000000"/>
          <w:sz w:val="22"/>
          <w:szCs w:val="22"/>
        </w:rPr>
        <w:t xml:space="preserve"> (2012-2016)</w:t>
      </w:r>
      <w:r w:rsidR="00B923F8" w:rsidRPr="00030AD7">
        <w:rPr>
          <w:color w:val="000000"/>
          <w:sz w:val="22"/>
          <w:szCs w:val="22"/>
        </w:rPr>
        <w:t>.</w:t>
      </w:r>
      <w:r w:rsidR="00F84C2A">
        <w:rPr>
          <w:color w:val="000000"/>
          <w:sz w:val="22"/>
          <w:szCs w:val="22"/>
        </w:rPr>
        <w:t xml:space="preserve"> Grade: Distinction.</w:t>
      </w:r>
    </w:p>
    <w:p w14:paraId="00000014" w14:textId="77777777" w:rsidR="00B63230" w:rsidRDefault="00B63230">
      <w:pPr>
        <w:rPr>
          <w:sz w:val="22"/>
          <w:szCs w:val="22"/>
        </w:rPr>
      </w:pPr>
    </w:p>
    <w:p w14:paraId="5693C5A3" w14:textId="77777777" w:rsidR="00BF6F2F" w:rsidRPr="00030AD7" w:rsidRDefault="00BF6F2F" w:rsidP="00BF6F2F">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w:t>
      </w:r>
      <w:r>
        <w:rPr>
          <w:b/>
          <w:sz w:val="22"/>
          <w:szCs w:val="22"/>
        </w:rPr>
        <w:t xml:space="preserve"> ARTICLES</w:t>
      </w:r>
    </w:p>
    <w:p w14:paraId="7E11D414" w14:textId="77777777" w:rsidR="00BF6F2F" w:rsidRPr="00030AD7" w:rsidRDefault="00BF6F2F" w:rsidP="00BF6F2F">
      <w:pPr>
        <w:pStyle w:val="NormalWeb"/>
        <w:numPr>
          <w:ilvl w:val="0"/>
          <w:numId w:val="6"/>
        </w:numPr>
        <w:spacing w:before="0" w:beforeAutospacing="0"/>
        <w:rPr>
          <w:b/>
          <w:bCs/>
          <w:sz w:val="22"/>
          <w:szCs w:val="22"/>
        </w:rPr>
      </w:pPr>
      <w:r w:rsidRPr="00030AD7">
        <w:rPr>
          <w:rStyle w:val="Strong"/>
          <w:rFonts w:eastAsiaTheme="majorEastAsia"/>
          <w:b w:val="0"/>
          <w:bCs w:val="0"/>
          <w:sz w:val="22"/>
          <w:szCs w:val="22"/>
        </w:rPr>
        <w:t xml:space="preserve">Ghosh, E., Rajan, N., </w:t>
      </w:r>
      <w:r w:rsidRPr="0057136A">
        <w:rPr>
          <w:rStyle w:val="Strong"/>
          <w:rFonts w:eastAsiaTheme="majorEastAsia"/>
          <w:sz w:val="22"/>
          <w:szCs w:val="22"/>
        </w:rPr>
        <w:t>Phuyal, D.</w:t>
      </w:r>
      <w:r w:rsidRPr="00030AD7">
        <w:rPr>
          <w:rStyle w:val="Strong"/>
          <w:rFonts w:eastAsiaTheme="majorEastAsia"/>
          <w:b w:val="0"/>
          <w:bCs w:val="0"/>
          <w:sz w:val="22"/>
          <w:szCs w:val="22"/>
        </w:rPr>
        <w:t xml:space="preserve">, Subramanian, N., &amp; </w:t>
      </w:r>
      <w:proofErr w:type="spellStart"/>
      <w:r w:rsidRPr="00030AD7">
        <w:rPr>
          <w:rStyle w:val="Strong"/>
          <w:rFonts w:eastAsiaTheme="majorEastAsia"/>
          <w:b w:val="0"/>
          <w:bCs w:val="0"/>
          <w:sz w:val="22"/>
          <w:szCs w:val="22"/>
        </w:rPr>
        <w:t>Bagavathiannan</w:t>
      </w:r>
      <w:proofErr w:type="spellEnd"/>
      <w:r w:rsidRPr="00030AD7">
        <w:rPr>
          <w:rStyle w:val="Strong"/>
          <w:rFonts w:eastAsiaTheme="majorEastAsia"/>
          <w:b w:val="0"/>
          <w:bCs w:val="0"/>
          <w:sz w:val="22"/>
          <w:szCs w:val="22"/>
        </w:rPr>
        <w:t xml:space="preserve">, M. (2024). High </w:t>
      </w:r>
      <w:proofErr w:type="spellStart"/>
      <w:r w:rsidRPr="00030AD7">
        <w:rPr>
          <w:rStyle w:val="Strong"/>
          <w:rFonts w:eastAsiaTheme="majorEastAsia"/>
          <w:b w:val="0"/>
          <w:bCs w:val="0"/>
          <w:sz w:val="22"/>
          <w:szCs w:val="22"/>
        </w:rPr>
        <w:t>rhizospheric</w:t>
      </w:r>
      <w:proofErr w:type="spellEnd"/>
      <w:r w:rsidRPr="00030AD7">
        <w:rPr>
          <w:rStyle w:val="Strong"/>
          <w:rFonts w:eastAsiaTheme="majorEastAsia"/>
          <w:b w:val="0"/>
          <w:bCs w:val="0"/>
          <w:sz w:val="22"/>
          <w:szCs w:val="22"/>
        </w:rPr>
        <w:t xml:space="preserve"> ammonium levels in Sorghum </w:t>
      </w:r>
      <w:proofErr w:type="spellStart"/>
      <w:r w:rsidRPr="00030AD7">
        <w:rPr>
          <w:rStyle w:val="Strong"/>
          <w:rFonts w:eastAsiaTheme="majorEastAsia"/>
          <w:b w:val="0"/>
          <w:bCs w:val="0"/>
          <w:sz w:val="22"/>
          <w:szCs w:val="22"/>
        </w:rPr>
        <w:t>halepense</w:t>
      </w:r>
      <w:proofErr w:type="spellEnd"/>
      <w:r w:rsidRPr="00030AD7">
        <w:rPr>
          <w:rStyle w:val="Strong"/>
          <w:rFonts w:eastAsiaTheme="majorEastAsia"/>
          <w:b w:val="0"/>
          <w:bCs w:val="0"/>
          <w:sz w:val="22"/>
          <w:szCs w:val="22"/>
        </w:rPr>
        <w:t xml:space="preserve"> (johnsongrass) suggests nitrification inhibition potential. Agricultural &amp; Environmental Letters, 9(2), e20137.</w:t>
      </w:r>
      <w:r w:rsidRPr="00030AD7">
        <w:rPr>
          <w:b/>
          <w:bCs/>
          <w:sz w:val="22"/>
          <w:szCs w:val="22"/>
        </w:rPr>
        <w:br/>
      </w:r>
      <w:hyperlink r:id="rId13" w:tgtFrame="_new" w:history="1">
        <w:r w:rsidRPr="00030AD7">
          <w:rPr>
            <w:rStyle w:val="Hyperlink"/>
            <w:rFonts w:eastAsiaTheme="majorEastAsia"/>
            <w:b/>
            <w:bCs/>
            <w:sz w:val="22"/>
            <w:szCs w:val="22"/>
          </w:rPr>
          <w:t>DOI: 10.1002/ael2.20137</w:t>
        </w:r>
      </w:hyperlink>
    </w:p>
    <w:p w14:paraId="0D02099E" w14:textId="77777777" w:rsidR="00BF6F2F" w:rsidRPr="00030AD7" w:rsidRDefault="00BF6F2F" w:rsidP="00BF6F2F">
      <w:pPr>
        <w:pStyle w:val="NormalWeb"/>
        <w:numPr>
          <w:ilvl w:val="0"/>
          <w:numId w:val="6"/>
        </w:numPr>
        <w:spacing w:before="0" w:beforeAutospacing="0"/>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xml:space="preserve">, Nogueira, T. A. R., Jani, A. D.,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M., Morgan, K. T.,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S. (2020). ‘Ray Ruby’ Grapefruit Affected by Huanglongbing I. Planting Density and Soil Nutrient Management. </w:t>
      </w:r>
      <w:proofErr w:type="spellStart"/>
      <w:r w:rsidRPr="00030AD7">
        <w:rPr>
          <w:rStyle w:val="Strong"/>
          <w:rFonts w:eastAsiaTheme="majorEastAsia"/>
          <w:b w:val="0"/>
          <w:bCs w:val="0"/>
          <w:sz w:val="22"/>
          <w:szCs w:val="22"/>
        </w:rPr>
        <w:t>HortScience</w:t>
      </w:r>
      <w:proofErr w:type="spellEnd"/>
      <w:r w:rsidRPr="00030AD7">
        <w:rPr>
          <w:rStyle w:val="Strong"/>
          <w:rFonts w:eastAsiaTheme="majorEastAsia"/>
          <w:b w:val="0"/>
          <w:bCs w:val="0"/>
          <w:sz w:val="22"/>
          <w:szCs w:val="22"/>
        </w:rPr>
        <w:t>, 55(9), 1411-1419.</w:t>
      </w:r>
      <w:r w:rsidRPr="00030AD7">
        <w:rPr>
          <w:b/>
          <w:bCs/>
          <w:sz w:val="22"/>
          <w:szCs w:val="22"/>
        </w:rPr>
        <w:br/>
      </w:r>
      <w:hyperlink r:id="rId14" w:tgtFrame="_new" w:history="1">
        <w:r w:rsidRPr="00030AD7">
          <w:rPr>
            <w:rStyle w:val="Hyperlink"/>
            <w:rFonts w:eastAsiaTheme="majorEastAsia"/>
            <w:b/>
            <w:bCs/>
            <w:sz w:val="22"/>
            <w:szCs w:val="22"/>
          </w:rPr>
          <w:t>DOI: 10.21273/HORTSCI15111-20</w:t>
        </w:r>
      </w:hyperlink>
    </w:p>
    <w:p w14:paraId="223799BD" w14:textId="77777777" w:rsidR="00BF6F2F" w:rsidRPr="00030AD7" w:rsidRDefault="00BF6F2F" w:rsidP="00BF6F2F">
      <w:pPr>
        <w:pStyle w:val="NormalWeb"/>
        <w:numPr>
          <w:ilvl w:val="0"/>
          <w:numId w:val="6"/>
        </w:numPr>
        <w:spacing w:before="0" w:beforeAutospacing="0"/>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xml:space="preserve">, Nogueira, T. A. R., Jani, A. D.,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M., Morgan, K. T.,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S. (2020). ‘Ray Ruby’ Grapefruit Affected by Huanglongbing II. Planting Density, Soil, and Foliar Nutrient Management. </w:t>
      </w:r>
      <w:proofErr w:type="spellStart"/>
      <w:r w:rsidRPr="00030AD7">
        <w:rPr>
          <w:rStyle w:val="Strong"/>
          <w:rFonts w:eastAsiaTheme="majorEastAsia"/>
          <w:b w:val="0"/>
          <w:bCs w:val="0"/>
          <w:sz w:val="22"/>
          <w:szCs w:val="22"/>
        </w:rPr>
        <w:t>HortScience</w:t>
      </w:r>
      <w:proofErr w:type="spellEnd"/>
      <w:r w:rsidRPr="00030AD7">
        <w:rPr>
          <w:rStyle w:val="Strong"/>
          <w:rFonts w:eastAsiaTheme="majorEastAsia"/>
          <w:b w:val="0"/>
          <w:bCs w:val="0"/>
          <w:sz w:val="22"/>
          <w:szCs w:val="22"/>
        </w:rPr>
        <w:t>, 55(9), 1420-1432.</w:t>
      </w:r>
      <w:r w:rsidRPr="00030AD7">
        <w:rPr>
          <w:b/>
          <w:bCs/>
          <w:sz w:val="22"/>
          <w:szCs w:val="22"/>
        </w:rPr>
        <w:br/>
      </w:r>
      <w:hyperlink r:id="rId15" w:tgtFrame="_new" w:history="1">
        <w:r w:rsidRPr="00030AD7">
          <w:rPr>
            <w:rStyle w:val="Hyperlink"/>
            <w:rFonts w:eastAsiaTheme="majorEastAsia"/>
            <w:b/>
            <w:bCs/>
            <w:sz w:val="22"/>
            <w:szCs w:val="22"/>
          </w:rPr>
          <w:t>DOI: 10.21273/HORTSCI15255-20</w:t>
        </w:r>
      </w:hyperlink>
    </w:p>
    <w:p w14:paraId="4A11A8FF" w14:textId="2E0094E9" w:rsidR="00BF6F2F" w:rsidRPr="007E6BA2" w:rsidRDefault="00BF6F2F" w:rsidP="00BF6F2F">
      <w:pPr>
        <w:pBdr>
          <w:bottom w:val="single" w:sz="4" w:space="1" w:color="000000"/>
        </w:pBdr>
        <w:rPr>
          <w:b/>
          <w:sz w:val="22"/>
          <w:szCs w:val="22"/>
        </w:rPr>
      </w:pPr>
      <w:r w:rsidRPr="00625300">
        <w:rPr>
          <w:b/>
          <w:sz w:val="22"/>
          <w:szCs w:val="22"/>
        </w:rPr>
        <w:t>PEER</w:t>
      </w:r>
      <w:r>
        <w:rPr>
          <w:b/>
          <w:sz w:val="22"/>
          <w:szCs w:val="22"/>
        </w:rPr>
        <w:t>-</w:t>
      </w:r>
      <w:r w:rsidRPr="00625300">
        <w:rPr>
          <w:b/>
          <w:sz w:val="22"/>
          <w:szCs w:val="22"/>
        </w:rPr>
        <w:t>REVIEWED JOURNALS</w:t>
      </w:r>
      <w:r w:rsidRPr="00030AD7">
        <w:rPr>
          <w:b/>
          <w:sz w:val="22"/>
          <w:szCs w:val="22"/>
        </w:rPr>
        <w:t xml:space="preserve"> </w:t>
      </w:r>
      <w:r>
        <w:rPr>
          <w:b/>
          <w:sz w:val="22"/>
          <w:szCs w:val="22"/>
        </w:rPr>
        <w:t>(</w:t>
      </w:r>
      <w:r w:rsidR="00846E65">
        <w:rPr>
          <w:b/>
          <w:sz w:val="22"/>
          <w:szCs w:val="22"/>
        </w:rPr>
        <w:t>SUBMITTED</w:t>
      </w:r>
      <w:r>
        <w:rPr>
          <w:b/>
          <w:sz w:val="22"/>
          <w:szCs w:val="22"/>
        </w:rPr>
        <w:t>)</w:t>
      </w:r>
    </w:p>
    <w:p w14:paraId="2D4EFE00" w14:textId="77777777" w:rsidR="0081073A" w:rsidRPr="000B4209" w:rsidRDefault="0081073A" w:rsidP="0081073A">
      <w:pPr>
        <w:pStyle w:val="ListParagraph"/>
        <w:numPr>
          <w:ilvl w:val="0"/>
          <w:numId w:val="28"/>
        </w:numPr>
        <w:rPr>
          <w:sz w:val="22"/>
          <w:szCs w:val="22"/>
        </w:rPr>
      </w:pPr>
      <w:r w:rsidRPr="000B4209">
        <w:rPr>
          <w:sz w:val="22"/>
          <w:szCs w:val="22"/>
        </w:rPr>
        <w:t xml:space="preserve">Low-Intensity Prescribed Fire Has </w:t>
      </w:r>
      <w:r>
        <w:rPr>
          <w:sz w:val="22"/>
          <w:szCs w:val="22"/>
        </w:rPr>
        <w:t>N</w:t>
      </w:r>
      <w:r w:rsidRPr="000B4209">
        <w:rPr>
          <w:sz w:val="22"/>
          <w:szCs w:val="22"/>
        </w:rPr>
        <w:t xml:space="preserve">o Impact on Soil Physical Properties and Enzymatic Activity in the Post Oak Savannah Ecoregion. </w:t>
      </w:r>
    </w:p>
    <w:p w14:paraId="4A731187" w14:textId="77777777" w:rsidR="0081073A" w:rsidRPr="000B4209" w:rsidRDefault="0081073A" w:rsidP="0081073A">
      <w:pPr>
        <w:pStyle w:val="paragraph"/>
        <w:spacing w:before="0" w:beforeAutospacing="0" w:after="0" w:afterAutospacing="0"/>
        <w:ind w:left="720"/>
        <w:textAlignment w:val="baseline"/>
        <w:rPr>
          <w:rStyle w:val="normaltextrun"/>
          <w:sz w:val="22"/>
          <w:szCs w:val="22"/>
        </w:rPr>
      </w:pPr>
      <w:r w:rsidRPr="000B4209">
        <w:rPr>
          <w:rStyle w:val="normaltextrun"/>
          <w:sz w:val="22"/>
          <w:szCs w:val="22"/>
        </w:rPr>
        <w:t>Kathryn Watson, Jordan Anderson</w:t>
      </w:r>
      <w:r w:rsidRPr="000B4209">
        <w:rPr>
          <w:rStyle w:val="normaltextrun"/>
          <w:sz w:val="22"/>
          <w:szCs w:val="22"/>
          <w:vertAlign w:val="superscript"/>
        </w:rPr>
        <w:t>†</w:t>
      </w:r>
      <w:r w:rsidRPr="000B4209">
        <w:rPr>
          <w:rStyle w:val="normaltextrun"/>
          <w:sz w:val="22"/>
          <w:szCs w:val="22"/>
        </w:rPr>
        <w:t>, Alejandro Atenas Navarrete</w:t>
      </w:r>
      <w:r w:rsidRPr="000B4209">
        <w:rPr>
          <w:rStyle w:val="normaltextrun"/>
          <w:sz w:val="22"/>
          <w:szCs w:val="22"/>
          <w:vertAlign w:val="superscript"/>
        </w:rPr>
        <w:t>†</w:t>
      </w:r>
      <w:r w:rsidRPr="000B4209">
        <w:rPr>
          <w:rStyle w:val="normaltextrun"/>
          <w:sz w:val="22"/>
          <w:szCs w:val="22"/>
        </w:rPr>
        <w:t xml:space="preserve">, Leila </w:t>
      </w:r>
      <w:proofErr w:type="spellStart"/>
      <w:r w:rsidRPr="000B4209">
        <w:rPr>
          <w:rStyle w:val="normaltextrun"/>
          <w:sz w:val="22"/>
          <w:szCs w:val="22"/>
        </w:rPr>
        <w:t>Joharzadeh</w:t>
      </w:r>
      <w:proofErr w:type="spellEnd"/>
      <w:r w:rsidRPr="000B4209">
        <w:rPr>
          <w:rStyle w:val="normaltextrun"/>
          <w:sz w:val="22"/>
          <w:szCs w:val="22"/>
          <w:vertAlign w:val="superscript"/>
        </w:rPr>
        <w:t>†</w:t>
      </w:r>
      <w:r w:rsidRPr="000B4209">
        <w:rPr>
          <w:rStyle w:val="normaltextrun"/>
          <w:sz w:val="22"/>
          <w:szCs w:val="22"/>
        </w:rPr>
        <w:t>, Bismark Osei</w:t>
      </w:r>
      <w:r w:rsidRPr="000B4209">
        <w:rPr>
          <w:rStyle w:val="normaltextrun"/>
          <w:sz w:val="22"/>
          <w:szCs w:val="22"/>
          <w:vertAlign w:val="superscript"/>
        </w:rPr>
        <w:t>†</w:t>
      </w:r>
      <w:r w:rsidRPr="000B4209">
        <w:rPr>
          <w:rStyle w:val="normaltextrun"/>
          <w:sz w:val="22"/>
          <w:szCs w:val="22"/>
        </w:rPr>
        <w:t xml:space="preserve">, </w:t>
      </w:r>
      <w:r w:rsidRPr="000B4209">
        <w:rPr>
          <w:rStyle w:val="normaltextrun"/>
          <w:b/>
          <w:bCs/>
          <w:sz w:val="22"/>
          <w:szCs w:val="22"/>
        </w:rPr>
        <w:t>Dinesh Phuyal</w:t>
      </w:r>
      <w:bookmarkStart w:id="1" w:name="_Hlk174782725"/>
      <w:r w:rsidRPr="000B4209">
        <w:rPr>
          <w:rStyle w:val="normaltextrun"/>
          <w:sz w:val="22"/>
          <w:szCs w:val="22"/>
          <w:vertAlign w:val="superscript"/>
        </w:rPr>
        <w:t>†</w:t>
      </w:r>
      <w:bookmarkEnd w:id="1"/>
      <w:r w:rsidRPr="000B4209">
        <w:rPr>
          <w:rStyle w:val="normaltextrun"/>
          <w:sz w:val="22"/>
          <w:szCs w:val="22"/>
        </w:rPr>
        <w:t xml:space="preserve">, </w:t>
      </w:r>
      <w:proofErr w:type="spellStart"/>
      <w:r w:rsidRPr="000B4209">
        <w:rPr>
          <w:rStyle w:val="normaltextrun"/>
          <w:sz w:val="22"/>
          <w:szCs w:val="22"/>
        </w:rPr>
        <w:t>Chiranjibi</w:t>
      </w:r>
      <w:proofErr w:type="spellEnd"/>
      <w:r w:rsidRPr="000B4209">
        <w:rPr>
          <w:rStyle w:val="normaltextrun"/>
          <w:sz w:val="22"/>
          <w:szCs w:val="22"/>
        </w:rPr>
        <w:t xml:space="preserve"> Poudyal</w:t>
      </w:r>
      <w:r w:rsidRPr="000B4209">
        <w:rPr>
          <w:rStyle w:val="normaltextrun"/>
          <w:sz w:val="22"/>
          <w:szCs w:val="22"/>
          <w:vertAlign w:val="superscript"/>
        </w:rPr>
        <w:t>†</w:t>
      </w:r>
      <w:r w:rsidRPr="000B4209">
        <w:rPr>
          <w:rStyle w:val="normaltextrun"/>
          <w:sz w:val="22"/>
          <w:szCs w:val="22"/>
        </w:rPr>
        <w:t xml:space="preserve">, </w:t>
      </w:r>
      <w:proofErr w:type="spellStart"/>
      <w:r w:rsidRPr="000B4209">
        <w:rPr>
          <w:rStyle w:val="normaltextrun"/>
          <w:sz w:val="22"/>
          <w:szCs w:val="22"/>
        </w:rPr>
        <w:t>Mingxiu</w:t>
      </w:r>
      <w:proofErr w:type="spellEnd"/>
      <w:r w:rsidRPr="000B4209">
        <w:rPr>
          <w:rStyle w:val="normaltextrun"/>
          <w:sz w:val="22"/>
          <w:szCs w:val="22"/>
        </w:rPr>
        <w:t xml:space="preserve"> Wang</w:t>
      </w:r>
      <w:r w:rsidRPr="000B4209">
        <w:rPr>
          <w:rStyle w:val="normaltextrun"/>
          <w:sz w:val="22"/>
          <w:szCs w:val="22"/>
          <w:vertAlign w:val="superscript"/>
        </w:rPr>
        <w:t>†</w:t>
      </w:r>
      <w:r w:rsidRPr="000B4209">
        <w:rPr>
          <w:rStyle w:val="normaltextrun"/>
          <w:sz w:val="22"/>
          <w:szCs w:val="22"/>
        </w:rPr>
        <w:t>, Larissa Watkins</w:t>
      </w:r>
      <w:r w:rsidRPr="000B4209">
        <w:rPr>
          <w:rStyle w:val="normaltextrun"/>
          <w:sz w:val="22"/>
          <w:szCs w:val="22"/>
          <w:vertAlign w:val="superscript"/>
        </w:rPr>
        <w:t>†</w:t>
      </w:r>
      <w:r w:rsidRPr="000B4209">
        <w:rPr>
          <w:rStyle w:val="normaltextrun"/>
          <w:sz w:val="22"/>
          <w:szCs w:val="22"/>
        </w:rPr>
        <w:t xml:space="preserve">, Opeyemi Alabi, Siddhartha Shankar Bhattacharyya, Nicholas </w:t>
      </w:r>
      <w:proofErr w:type="spellStart"/>
      <w:r w:rsidRPr="000B4209">
        <w:rPr>
          <w:rStyle w:val="normaltextrun"/>
          <w:sz w:val="22"/>
          <w:szCs w:val="22"/>
        </w:rPr>
        <w:t>Boogades</w:t>
      </w:r>
      <w:proofErr w:type="spellEnd"/>
      <w:r w:rsidRPr="000B4209">
        <w:rPr>
          <w:rStyle w:val="normaltextrun"/>
          <w:sz w:val="22"/>
          <w:szCs w:val="22"/>
        </w:rPr>
        <w:t xml:space="preserve">, Achla Jha, Deepa Khadka, Dallas Williams, </w:t>
      </w:r>
      <w:r>
        <w:rPr>
          <w:rStyle w:val="normaltextrun"/>
          <w:sz w:val="22"/>
          <w:szCs w:val="22"/>
        </w:rPr>
        <w:t xml:space="preserve">A. Peyton Smith </w:t>
      </w:r>
      <w:r w:rsidRPr="000B4209">
        <w:rPr>
          <w:rStyle w:val="normaltextrun"/>
          <w:sz w:val="22"/>
          <w:szCs w:val="22"/>
        </w:rPr>
        <w:t>and Briana M. Wyatt*</w:t>
      </w:r>
      <w:r w:rsidRPr="000B4209">
        <w:rPr>
          <w:rStyle w:val="eop"/>
          <w:sz w:val="22"/>
          <w:szCs w:val="22"/>
        </w:rPr>
        <w:t xml:space="preserve"> </w:t>
      </w:r>
    </w:p>
    <w:p w14:paraId="3B74457B" w14:textId="41787435" w:rsidR="0081073A" w:rsidRDefault="0081073A" w:rsidP="0081073A">
      <w:pPr>
        <w:pStyle w:val="BodyText"/>
        <w:ind w:left="720"/>
        <w:rPr>
          <w:sz w:val="22"/>
          <w:szCs w:val="22"/>
        </w:rPr>
      </w:pPr>
      <w:r w:rsidRPr="000B4209">
        <w:rPr>
          <w:rStyle w:val="normaltextrun"/>
          <w:sz w:val="22"/>
          <w:szCs w:val="22"/>
        </w:rPr>
        <w:t>(†</w:t>
      </w:r>
      <w:r w:rsidRPr="000B4209">
        <w:rPr>
          <w:sz w:val="22"/>
          <w:szCs w:val="22"/>
        </w:rPr>
        <w:t>equal contribution, *Corresponding author)</w:t>
      </w:r>
      <w:r>
        <w:rPr>
          <w:sz w:val="22"/>
          <w:szCs w:val="22"/>
        </w:rPr>
        <w:t xml:space="preserve"> </w:t>
      </w:r>
      <w:r w:rsidRPr="000B4209">
        <w:rPr>
          <w:sz w:val="22"/>
          <w:szCs w:val="22"/>
        </w:rPr>
        <w:t>[</w:t>
      </w:r>
      <w:r w:rsidR="00B23E57" w:rsidRPr="00B23E57">
        <w:rPr>
          <w:sz w:val="22"/>
          <w:szCs w:val="22"/>
        </w:rPr>
        <w:t>Soil Science Society of America Journal</w:t>
      </w:r>
      <w:r w:rsidRPr="000B4209">
        <w:rPr>
          <w:sz w:val="22"/>
          <w:szCs w:val="22"/>
        </w:rPr>
        <w:t>]</w:t>
      </w:r>
    </w:p>
    <w:p w14:paraId="4A0C4766" w14:textId="089358FD" w:rsidR="00846E65" w:rsidRPr="00146BD7" w:rsidRDefault="00836ECA" w:rsidP="00146BD7">
      <w:pPr>
        <w:pStyle w:val="ListParagraph"/>
        <w:numPr>
          <w:ilvl w:val="0"/>
          <w:numId w:val="28"/>
        </w:numPr>
        <w:rPr>
          <w:sz w:val="22"/>
          <w:szCs w:val="22"/>
        </w:rPr>
      </w:pPr>
      <w:r w:rsidRPr="00836ECA">
        <w:rPr>
          <w:sz w:val="22"/>
          <w:szCs w:val="22"/>
        </w:rPr>
        <w:t xml:space="preserve">Mechanistic insight </w:t>
      </w:r>
      <w:proofErr w:type="gramStart"/>
      <w:r w:rsidRPr="00836ECA">
        <w:rPr>
          <w:sz w:val="22"/>
          <w:szCs w:val="22"/>
        </w:rPr>
        <w:t>on</w:t>
      </w:r>
      <w:proofErr w:type="gramEnd"/>
      <w:r w:rsidRPr="00836ECA">
        <w:rPr>
          <w:sz w:val="22"/>
          <w:szCs w:val="22"/>
        </w:rPr>
        <w:t xml:space="preserve"> biochar effect on soil physical, chemical, and biological properties: A Review. Arjun Kafle, Kaushik Adhikari, M. Samrat Dahal, Anil Timilsina, </w:t>
      </w:r>
      <w:r w:rsidRPr="00FD42A0">
        <w:rPr>
          <w:b/>
          <w:bCs/>
          <w:sz w:val="22"/>
          <w:szCs w:val="22"/>
        </w:rPr>
        <w:t>Dinesh Phuyal</w:t>
      </w:r>
      <w:r w:rsidRPr="00836ECA">
        <w:rPr>
          <w:sz w:val="22"/>
          <w:szCs w:val="22"/>
        </w:rPr>
        <w:t xml:space="preserve"> [Submitted: Discover Soil]</w:t>
      </w:r>
    </w:p>
    <w:p w14:paraId="449E5D5E" w14:textId="3BEB9685" w:rsidR="00846E65" w:rsidRPr="006D2FA1" w:rsidRDefault="00846E65" w:rsidP="006D2FA1">
      <w:pPr>
        <w:pBdr>
          <w:bottom w:val="single" w:sz="4" w:space="1" w:color="000000"/>
        </w:pBdr>
        <w:rPr>
          <w:b/>
          <w:sz w:val="22"/>
          <w:szCs w:val="22"/>
        </w:rPr>
      </w:pPr>
      <w:r w:rsidRPr="00625300">
        <w:rPr>
          <w:b/>
          <w:sz w:val="22"/>
          <w:szCs w:val="22"/>
        </w:rPr>
        <w:lastRenderedPageBreak/>
        <w:t>PEER</w:t>
      </w:r>
      <w:r>
        <w:rPr>
          <w:b/>
          <w:sz w:val="22"/>
          <w:szCs w:val="22"/>
        </w:rPr>
        <w:t>-</w:t>
      </w:r>
      <w:r w:rsidRPr="00625300">
        <w:rPr>
          <w:b/>
          <w:sz w:val="22"/>
          <w:szCs w:val="22"/>
        </w:rPr>
        <w:t>REVIEWED JOURNALS</w:t>
      </w:r>
      <w:r w:rsidRPr="00030AD7">
        <w:rPr>
          <w:b/>
          <w:sz w:val="22"/>
          <w:szCs w:val="22"/>
        </w:rPr>
        <w:t xml:space="preserve"> </w:t>
      </w:r>
      <w:r>
        <w:rPr>
          <w:b/>
          <w:sz w:val="22"/>
          <w:szCs w:val="22"/>
        </w:rPr>
        <w:t>(</w:t>
      </w:r>
      <w:r w:rsidRPr="00030AD7">
        <w:rPr>
          <w:b/>
          <w:sz w:val="22"/>
          <w:szCs w:val="22"/>
        </w:rPr>
        <w:t>IN PREPARATION</w:t>
      </w:r>
      <w:r>
        <w:rPr>
          <w:b/>
          <w:sz w:val="22"/>
          <w:szCs w:val="22"/>
        </w:rPr>
        <w:t>)</w:t>
      </w:r>
    </w:p>
    <w:p w14:paraId="60A1D3DB" w14:textId="4F6A9D35" w:rsidR="000B4209" w:rsidRPr="007339C7" w:rsidRDefault="000B4209" w:rsidP="007339C7">
      <w:pPr>
        <w:pStyle w:val="ListParagraph"/>
        <w:numPr>
          <w:ilvl w:val="0"/>
          <w:numId w:val="31"/>
        </w:numPr>
        <w:rPr>
          <w:sz w:val="22"/>
          <w:szCs w:val="22"/>
        </w:rPr>
      </w:pPr>
      <w:r w:rsidRPr="007339C7">
        <w:rPr>
          <w:sz w:val="22"/>
          <w:szCs w:val="22"/>
        </w:rPr>
        <w:t>Fertilizer Types Impacts Biological Nitrification Inhibition of Sorghum and its Climate-smart Benefits. [</w:t>
      </w:r>
      <w:r w:rsidR="003F77F4" w:rsidRPr="007339C7">
        <w:rPr>
          <w:sz w:val="22"/>
          <w:szCs w:val="22"/>
        </w:rPr>
        <w:t xml:space="preserve">In preparation- </w:t>
      </w:r>
      <w:r w:rsidR="00AE7958" w:rsidRPr="007339C7">
        <w:rPr>
          <w:sz w:val="22"/>
          <w:szCs w:val="22"/>
        </w:rPr>
        <w:t>PI is reviewing</w:t>
      </w:r>
      <w:r w:rsidRPr="007339C7">
        <w:rPr>
          <w:sz w:val="22"/>
          <w:szCs w:val="22"/>
        </w:rPr>
        <w:t>]</w:t>
      </w:r>
    </w:p>
    <w:p w14:paraId="08B6D00A" w14:textId="665B65CF" w:rsidR="000B4209" w:rsidRPr="007339C7" w:rsidRDefault="000B4209" w:rsidP="007339C7">
      <w:pPr>
        <w:pStyle w:val="ListParagraph"/>
        <w:numPr>
          <w:ilvl w:val="0"/>
          <w:numId w:val="31"/>
        </w:numPr>
        <w:rPr>
          <w:sz w:val="22"/>
          <w:szCs w:val="22"/>
        </w:rPr>
      </w:pPr>
      <w:r w:rsidRPr="007339C7">
        <w:rPr>
          <w:sz w:val="22"/>
          <w:szCs w:val="22"/>
        </w:rPr>
        <w:t xml:space="preserve">Unraveling </w:t>
      </w:r>
      <w:r w:rsidR="00966DFA" w:rsidRPr="007339C7">
        <w:rPr>
          <w:sz w:val="22"/>
          <w:szCs w:val="22"/>
        </w:rPr>
        <w:t>the Effect of Biological Nitrification Inhibition of Sorghum Under Different Soil Types</w:t>
      </w:r>
      <w:r w:rsidRPr="007339C7">
        <w:rPr>
          <w:sz w:val="22"/>
          <w:szCs w:val="22"/>
        </w:rPr>
        <w:t>. [</w:t>
      </w:r>
      <w:r w:rsidR="00AE7958" w:rsidRPr="007339C7">
        <w:rPr>
          <w:sz w:val="22"/>
          <w:szCs w:val="22"/>
        </w:rPr>
        <w:t>In preparation- PI is reviewing</w:t>
      </w:r>
      <w:r w:rsidRPr="007339C7">
        <w:rPr>
          <w:sz w:val="22"/>
          <w:szCs w:val="22"/>
        </w:rPr>
        <w:t>]</w:t>
      </w:r>
    </w:p>
    <w:p w14:paraId="08BFA80A" w14:textId="6648C7D5" w:rsidR="000B4209" w:rsidRPr="007339C7" w:rsidRDefault="000B4209" w:rsidP="007339C7">
      <w:pPr>
        <w:pStyle w:val="ListParagraph"/>
        <w:numPr>
          <w:ilvl w:val="0"/>
          <w:numId w:val="31"/>
        </w:numPr>
        <w:rPr>
          <w:sz w:val="22"/>
          <w:szCs w:val="22"/>
        </w:rPr>
      </w:pPr>
      <w:r w:rsidRPr="007339C7">
        <w:rPr>
          <w:sz w:val="22"/>
          <w:szCs w:val="22"/>
        </w:rPr>
        <w:t xml:space="preserve">The </w:t>
      </w:r>
      <w:r w:rsidR="00966DFA" w:rsidRPr="007339C7">
        <w:rPr>
          <w:sz w:val="22"/>
          <w:szCs w:val="22"/>
        </w:rPr>
        <w:t xml:space="preserve">Biological Nitrification Inhibition Activity of Sorghum Shows a Potential Climate-Smart Solution for Sustainable Agriculture in a Field Condition. </w:t>
      </w:r>
      <w:r w:rsidRPr="007339C7">
        <w:rPr>
          <w:sz w:val="22"/>
          <w:szCs w:val="22"/>
        </w:rPr>
        <w:t>[</w:t>
      </w:r>
      <w:r w:rsidR="00AE7958" w:rsidRPr="007339C7">
        <w:rPr>
          <w:sz w:val="22"/>
          <w:szCs w:val="22"/>
        </w:rPr>
        <w:t>In preparation- PI is reviewing</w:t>
      </w:r>
      <w:r w:rsidRPr="007339C7">
        <w:rPr>
          <w:sz w:val="22"/>
          <w:szCs w:val="22"/>
        </w:rPr>
        <w:t>]</w:t>
      </w:r>
    </w:p>
    <w:p w14:paraId="3FFDF677" w14:textId="4D96E2F5" w:rsidR="000B4209" w:rsidRPr="007339C7" w:rsidRDefault="000B4209" w:rsidP="007339C7">
      <w:pPr>
        <w:pStyle w:val="ListParagraph"/>
        <w:numPr>
          <w:ilvl w:val="0"/>
          <w:numId w:val="31"/>
        </w:numPr>
        <w:rPr>
          <w:sz w:val="22"/>
          <w:szCs w:val="22"/>
        </w:rPr>
      </w:pPr>
      <w:r w:rsidRPr="007339C7">
        <w:rPr>
          <w:sz w:val="22"/>
          <w:szCs w:val="22"/>
        </w:rPr>
        <w:t xml:space="preserve">Issues </w:t>
      </w:r>
      <w:r w:rsidR="00966DFA" w:rsidRPr="007339C7">
        <w:rPr>
          <w:sz w:val="22"/>
          <w:szCs w:val="22"/>
        </w:rPr>
        <w:t>With Nitrogen Loss in Crop Production and Environment: Synthetic and Biological Approaches to Resolve it. [</w:t>
      </w:r>
      <w:r w:rsidR="00AE7958" w:rsidRPr="007339C7">
        <w:rPr>
          <w:sz w:val="22"/>
          <w:szCs w:val="22"/>
        </w:rPr>
        <w:t>In preparation- PI is reviewing</w:t>
      </w:r>
      <w:r w:rsidRPr="007339C7">
        <w:rPr>
          <w:sz w:val="22"/>
          <w:szCs w:val="22"/>
        </w:rPr>
        <w:t>]</w:t>
      </w:r>
    </w:p>
    <w:p w14:paraId="69A32C6B" w14:textId="77777777" w:rsidR="00BB60D1" w:rsidRPr="00BB60D1" w:rsidRDefault="00BB60D1" w:rsidP="00BB60D1">
      <w:pPr>
        <w:pStyle w:val="BodyText"/>
        <w:ind w:left="720"/>
        <w:rPr>
          <w:sz w:val="22"/>
          <w:szCs w:val="22"/>
        </w:rPr>
      </w:pPr>
    </w:p>
    <w:p w14:paraId="066BA0B8" w14:textId="77777777" w:rsidR="00BF6F2F" w:rsidRPr="00030AD7" w:rsidRDefault="00BF6F2F" w:rsidP="00BF6F2F">
      <w:pPr>
        <w:pBdr>
          <w:top w:val="nil"/>
          <w:left w:val="nil"/>
          <w:bottom w:val="single" w:sz="4" w:space="1" w:color="000000"/>
          <w:right w:val="nil"/>
          <w:between w:val="nil"/>
        </w:pBdr>
        <w:rPr>
          <w:b/>
          <w:color w:val="000000"/>
          <w:sz w:val="22"/>
          <w:szCs w:val="22"/>
        </w:rPr>
      </w:pPr>
      <w:r w:rsidRPr="00030AD7">
        <w:rPr>
          <w:b/>
          <w:color w:val="000000"/>
          <w:sz w:val="22"/>
          <w:szCs w:val="22"/>
        </w:rPr>
        <w:t xml:space="preserve">EXTENSION PUBLICATION </w:t>
      </w:r>
    </w:p>
    <w:p w14:paraId="554BAC1A" w14:textId="5D4A9A43" w:rsidR="00BF6F2F" w:rsidRPr="00F952E0" w:rsidRDefault="00BF6F2F" w:rsidP="00F952E0">
      <w:pPr>
        <w:pStyle w:val="NormalWeb"/>
        <w:numPr>
          <w:ilvl w:val="0"/>
          <w:numId w:val="1"/>
        </w:numPr>
        <w:spacing w:before="0" w:beforeAutospacing="0"/>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&amp; Davenport, R. (2022). Science Advocacy and Leadership Opportunities for Graduate Students. CSA News, September.</w:t>
      </w:r>
      <w:r w:rsidRPr="00030AD7">
        <w:rPr>
          <w:b/>
          <w:bCs/>
          <w:sz w:val="22"/>
          <w:szCs w:val="22"/>
        </w:rPr>
        <w:br/>
      </w:r>
      <w:hyperlink r:id="rId16" w:tgtFrame="_new" w:history="1">
        <w:r w:rsidRPr="00030AD7">
          <w:rPr>
            <w:rStyle w:val="Hyperlink"/>
            <w:rFonts w:eastAsiaTheme="majorEastAsia"/>
            <w:b/>
            <w:bCs/>
            <w:sz w:val="22"/>
            <w:szCs w:val="22"/>
          </w:rPr>
          <w:t>DOI: 10.1002/csan.20867</w:t>
        </w:r>
      </w:hyperlink>
    </w:p>
    <w:p w14:paraId="53165270" w14:textId="73B3E798" w:rsidR="00BF6F2F" w:rsidRPr="00030AD7" w:rsidRDefault="00BF6F2F" w:rsidP="00BF6F2F">
      <w:pPr>
        <w:pStyle w:val="NormalWeb"/>
        <w:numPr>
          <w:ilvl w:val="0"/>
          <w:numId w:val="1"/>
        </w:numPr>
        <w:rPr>
          <w:b/>
          <w:bCs/>
          <w:sz w:val="22"/>
          <w:szCs w:val="22"/>
        </w:rPr>
      </w:pPr>
      <w:r w:rsidRPr="0057136A">
        <w:rPr>
          <w:rStyle w:val="Strong"/>
          <w:rFonts w:eastAsiaTheme="majorEastAsia"/>
          <w:sz w:val="22"/>
          <w:szCs w:val="22"/>
        </w:rPr>
        <w:t>Phuyal, D.</w:t>
      </w:r>
      <w:r w:rsidRPr="00030AD7">
        <w:rPr>
          <w:rStyle w:val="Strong"/>
          <w:rFonts w:eastAsiaTheme="majorEastAsia"/>
          <w:b w:val="0"/>
          <w:bCs w:val="0"/>
          <w:sz w:val="22"/>
          <w:szCs w:val="22"/>
        </w:rPr>
        <w:t xml:space="preserve">, &amp; </w:t>
      </w: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R. (2020). Improved Horticultural Practices for Grapefruit Production in the Indian River District. Indian River Citrus League, Newsletter, September.</w:t>
      </w:r>
      <w:r w:rsidRPr="00030AD7">
        <w:rPr>
          <w:b/>
          <w:bCs/>
          <w:sz w:val="22"/>
          <w:szCs w:val="22"/>
        </w:rPr>
        <w:br/>
      </w:r>
      <w:hyperlink r:id="rId17" w:tgtFrame="_new" w:history="1">
        <w:r w:rsidRPr="00030AD7">
          <w:rPr>
            <w:rStyle w:val="Hyperlink"/>
            <w:rFonts w:eastAsiaTheme="majorEastAsia"/>
            <w:b/>
            <w:bCs/>
            <w:sz w:val="22"/>
            <w:szCs w:val="22"/>
          </w:rPr>
          <w:t>Link</w:t>
        </w:r>
      </w:hyperlink>
    </w:p>
    <w:p w14:paraId="1A65693B" w14:textId="5C239F83" w:rsidR="00BF6F2F" w:rsidRPr="00030AD7" w:rsidRDefault="00BF6F2F" w:rsidP="00BF6F2F">
      <w:pPr>
        <w:pStyle w:val="NormalWeb"/>
        <w:numPr>
          <w:ilvl w:val="0"/>
          <w:numId w:val="1"/>
        </w:numPr>
        <w:rPr>
          <w:b/>
          <w:bCs/>
          <w:sz w:val="22"/>
          <w:szCs w:val="22"/>
        </w:rPr>
      </w:pP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xml:space="preserve">, R., </w:t>
      </w:r>
      <w:r w:rsidRPr="0057136A">
        <w:rPr>
          <w:rStyle w:val="Strong"/>
          <w:rFonts w:eastAsiaTheme="majorEastAsia"/>
          <w:sz w:val="22"/>
          <w:szCs w:val="22"/>
        </w:rPr>
        <w:t>Phuyal, D.</w:t>
      </w:r>
      <w:r w:rsidRPr="00030AD7">
        <w:rPr>
          <w:rStyle w:val="Strong"/>
          <w:rFonts w:eastAsiaTheme="majorEastAsia"/>
          <w:b w:val="0"/>
          <w:bCs w:val="0"/>
          <w:sz w:val="22"/>
          <w:szCs w:val="22"/>
        </w:rPr>
        <w:t xml:space="preserve">, </w:t>
      </w:r>
      <w:proofErr w:type="spellStart"/>
      <w:r w:rsidRPr="00030AD7">
        <w:rPr>
          <w:rStyle w:val="Strong"/>
          <w:rFonts w:eastAsiaTheme="majorEastAsia"/>
          <w:b w:val="0"/>
          <w:bCs w:val="0"/>
          <w:sz w:val="22"/>
          <w:szCs w:val="22"/>
        </w:rPr>
        <w:t>Kadyampakeni</w:t>
      </w:r>
      <w:proofErr w:type="spellEnd"/>
      <w:r w:rsidRPr="00030AD7">
        <w:rPr>
          <w:rStyle w:val="Strong"/>
          <w:rFonts w:eastAsiaTheme="majorEastAsia"/>
          <w:b w:val="0"/>
          <w:bCs w:val="0"/>
          <w:sz w:val="22"/>
          <w:szCs w:val="22"/>
        </w:rPr>
        <w:t xml:space="preserve">, D., &amp; Morgan, K. (2020). </w:t>
      </w:r>
      <w:r w:rsidR="00B15A4F" w:rsidRPr="00B15A4F">
        <w:rPr>
          <w:rStyle w:val="Strong"/>
          <w:rFonts w:eastAsiaTheme="majorEastAsia"/>
          <w:b w:val="0"/>
          <w:bCs w:val="0"/>
          <w:sz w:val="22"/>
          <w:szCs w:val="22"/>
        </w:rPr>
        <w:t>Effect of Planting Density and Enhanced Nutrition on Grapefruit</w:t>
      </w:r>
      <w:r w:rsidRPr="00030AD7">
        <w:rPr>
          <w:rStyle w:val="Strong"/>
          <w:rFonts w:eastAsiaTheme="majorEastAsia"/>
          <w:b w:val="0"/>
          <w:bCs w:val="0"/>
          <w:sz w:val="22"/>
          <w:szCs w:val="22"/>
        </w:rPr>
        <w:t>. EDIS, January.</w:t>
      </w:r>
      <w:r w:rsidRPr="00030AD7">
        <w:rPr>
          <w:b/>
          <w:bCs/>
          <w:sz w:val="22"/>
          <w:szCs w:val="22"/>
        </w:rPr>
        <w:br/>
      </w:r>
      <w:hyperlink r:id="rId18" w:tgtFrame="_new" w:history="1">
        <w:r w:rsidRPr="00030AD7">
          <w:rPr>
            <w:rStyle w:val="Hyperlink"/>
            <w:rFonts w:eastAsiaTheme="majorEastAsia"/>
            <w:b/>
            <w:bCs/>
            <w:sz w:val="22"/>
            <w:szCs w:val="22"/>
          </w:rPr>
          <w:t>Link</w:t>
        </w:r>
      </w:hyperlink>
    </w:p>
    <w:p w14:paraId="1922F8F6" w14:textId="29E45BBD" w:rsidR="00572104" w:rsidRPr="00572104" w:rsidRDefault="00572104" w:rsidP="00572104">
      <w:pPr>
        <w:pStyle w:val="ListParagraph"/>
        <w:numPr>
          <w:ilvl w:val="0"/>
          <w:numId w:val="1"/>
        </w:numPr>
        <w:rPr>
          <w:sz w:val="22"/>
          <w:szCs w:val="22"/>
        </w:rPr>
      </w:pPr>
      <w:r w:rsidRPr="00572104">
        <w:rPr>
          <w:sz w:val="22"/>
          <w:szCs w:val="22"/>
        </w:rPr>
        <w:t>Biological nitrification inhibition: A climate-smart solution and key for sustainability.</w:t>
      </w:r>
      <w:r>
        <w:rPr>
          <w:sz w:val="22"/>
          <w:szCs w:val="22"/>
        </w:rPr>
        <w:t xml:space="preserve"> </w:t>
      </w:r>
      <w:r w:rsidRPr="000B4209">
        <w:rPr>
          <w:sz w:val="22"/>
          <w:szCs w:val="22"/>
        </w:rPr>
        <w:t>[</w:t>
      </w:r>
      <w:r>
        <w:rPr>
          <w:sz w:val="22"/>
          <w:szCs w:val="22"/>
        </w:rPr>
        <w:t>In preparation- PI is reviewing</w:t>
      </w:r>
      <w:r w:rsidRPr="000B4209">
        <w:rPr>
          <w:sz w:val="22"/>
          <w:szCs w:val="22"/>
        </w:rPr>
        <w:t>]</w:t>
      </w:r>
    </w:p>
    <w:p w14:paraId="4E443773" w14:textId="77777777" w:rsidR="00572104" w:rsidRDefault="00572104" w:rsidP="00572104">
      <w:pPr>
        <w:pStyle w:val="ListParagraph"/>
      </w:pPr>
    </w:p>
    <w:p w14:paraId="48592EFD" w14:textId="77777777" w:rsidR="00BF6F2F" w:rsidRPr="00030AD7" w:rsidRDefault="00BF6F2F" w:rsidP="00BF6F2F">
      <w:pPr>
        <w:pBdr>
          <w:bottom w:val="single" w:sz="4" w:space="1" w:color="000000"/>
        </w:pBdr>
        <w:rPr>
          <w:b/>
          <w:sz w:val="22"/>
          <w:szCs w:val="22"/>
        </w:rPr>
      </w:pPr>
      <w:r w:rsidRPr="00030AD7">
        <w:rPr>
          <w:b/>
          <w:sz w:val="22"/>
          <w:szCs w:val="22"/>
        </w:rPr>
        <w:t>JOURNALS REVIEWED</w:t>
      </w:r>
    </w:p>
    <w:p w14:paraId="206C80F2" w14:textId="77777777" w:rsidR="00BF6F2F" w:rsidRPr="00030AD7"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Frontiers in Plant Science (1 article)</w:t>
      </w:r>
    </w:p>
    <w:p w14:paraId="7D9B8001" w14:textId="77777777" w:rsidR="00BF6F2F" w:rsidRPr="00030AD7"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Computers and Electronics in Agriculture (1 article)</w:t>
      </w:r>
    </w:p>
    <w:p w14:paraId="518A9A20" w14:textId="77777777" w:rsidR="00BF6F2F" w:rsidRDefault="00BF6F2F" w:rsidP="00BF6F2F">
      <w:pPr>
        <w:numPr>
          <w:ilvl w:val="0"/>
          <w:numId w:val="8"/>
        </w:numPr>
        <w:pBdr>
          <w:top w:val="nil"/>
          <w:left w:val="nil"/>
          <w:bottom w:val="nil"/>
          <w:right w:val="nil"/>
          <w:between w:val="nil"/>
        </w:pBdr>
        <w:rPr>
          <w:color w:val="000000"/>
          <w:sz w:val="22"/>
          <w:szCs w:val="22"/>
        </w:rPr>
      </w:pPr>
      <w:r w:rsidRPr="00030AD7">
        <w:rPr>
          <w:color w:val="000000"/>
          <w:sz w:val="22"/>
          <w:szCs w:val="22"/>
        </w:rPr>
        <w:t>Hort Science (1 article)</w:t>
      </w:r>
    </w:p>
    <w:p w14:paraId="56704F28" w14:textId="0F66FA07" w:rsidR="00AE6AFE" w:rsidRPr="00030AD7" w:rsidRDefault="00C07457" w:rsidP="00BF6F2F">
      <w:pPr>
        <w:numPr>
          <w:ilvl w:val="0"/>
          <w:numId w:val="8"/>
        </w:numPr>
        <w:pBdr>
          <w:top w:val="nil"/>
          <w:left w:val="nil"/>
          <w:bottom w:val="nil"/>
          <w:right w:val="nil"/>
          <w:between w:val="nil"/>
        </w:pBdr>
        <w:rPr>
          <w:color w:val="000000"/>
          <w:sz w:val="22"/>
          <w:szCs w:val="22"/>
        </w:rPr>
      </w:pPr>
      <w:proofErr w:type="spellStart"/>
      <w:r w:rsidRPr="00C07457">
        <w:rPr>
          <w:color w:val="000000"/>
          <w:sz w:val="22"/>
          <w:szCs w:val="22"/>
        </w:rPr>
        <w:t>Agrosystems</w:t>
      </w:r>
      <w:proofErr w:type="spellEnd"/>
      <w:r w:rsidRPr="00C07457">
        <w:rPr>
          <w:color w:val="000000"/>
          <w:sz w:val="22"/>
          <w:szCs w:val="22"/>
        </w:rPr>
        <w:t>, Geosciences &amp; Environment</w:t>
      </w:r>
      <w:r w:rsidR="003638EA">
        <w:rPr>
          <w:color w:val="000000"/>
          <w:sz w:val="22"/>
          <w:szCs w:val="22"/>
        </w:rPr>
        <w:t xml:space="preserve"> </w:t>
      </w:r>
      <w:r w:rsidR="003638EA" w:rsidRPr="00030AD7">
        <w:rPr>
          <w:color w:val="000000"/>
          <w:sz w:val="22"/>
          <w:szCs w:val="22"/>
        </w:rPr>
        <w:t>(</w:t>
      </w:r>
      <w:r w:rsidR="00882D14">
        <w:rPr>
          <w:color w:val="000000"/>
          <w:sz w:val="22"/>
          <w:szCs w:val="22"/>
        </w:rPr>
        <w:t>2</w:t>
      </w:r>
      <w:r w:rsidR="003638EA" w:rsidRPr="00030AD7">
        <w:rPr>
          <w:color w:val="000000"/>
          <w:sz w:val="22"/>
          <w:szCs w:val="22"/>
        </w:rPr>
        <w:t xml:space="preserve"> article</w:t>
      </w:r>
      <w:r w:rsidR="00882D14">
        <w:rPr>
          <w:color w:val="000000"/>
          <w:sz w:val="22"/>
          <w:szCs w:val="22"/>
        </w:rPr>
        <w:t>s</w:t>
      </w:r>
      <w:r w:rsidR="003638EA" w:rsidRPr="00030AD7">
        <w:rPr>
          <w:color w:val="000000"/>
          <w:sz w:val="22"/>
          <w:szCs w:val="22"/>
        </w:rPr>
        <w:t>)</w:t>
      </w:r>
    </w:p>
    <w:p w14:paraId="4D47AFE4" w14:textId="77777777" w:rsidR="00BF6F2F" w:rsidRPr="00030AD7" w:rsidRDefault="00BF6F2F" w:rsidP="00BF6F2F">
      <w:pPr>
        <w:pBdr>
          <w:top w:val="nil"/>
          <w:left w:val="nil"/>
          <w:bottom w:val="single" w:sz="4" w:space="1" w:color="000000"/>
          <w:right w:val="nil"/>
          <w:between w:val="nil"/>
        </w:pBdr>
        <w:rPr>
          <w:b/>
          <w:color w:val="000000"/>
          <w:sz w:val="22"/>
          <w:szCs w:val="22"/>
        </w:rPr>
      </w:pPr>
    </w:p>
    <w:p w14:paraId="523397BE" w14:textId="77777777" w:rsidR="00BF6F2F" w:rsidRPr="00030AD7" w:rsidRDefault="00BF6F2F" w:rsidP="00BF6F2F">
      <w:pPr>
        <w:pBdr>
          <w:top w:val="nil"/>
          <w:left w:val="nil"/>
          <w:bottom w:val="single" w:sz="4" w:space="1" w:color="000000"/>
          <w:right w:val="nil"/>
          <w:between w:val="nil"/>
        </w:pBdr>
        <w:rPr>
          <w:b/>
          <w:color w:val="000000"/>
          <w:sz w:val="22"/>
          <w:szCs w:val="22"/>
        </w:rPr>
      </w:pPr>
      <w:r w:rsidRPr="00030AD7">
        <w:rPr>
          <w:b/>
          <w:color w:val="000000"/>
          <w:sz w:val="22"/>
          <w:szCs w:val="22"/>
        </w:rPr>
        <w:t xml:space="preserve">GRANT </w:t>
      </w:r>
    </w:p>
    <w:p w14:paraId="20512CAA" w14:textId="77777777" w:rsidR="00BF6F2F" w:rsidRPr="00030AD7" w:rsidRDefault="00BF6F2F" w:rsidP="00BF6F2F">
      <w:pPr>
        <w:rPr>
          <w:color w:val="000000"/>
          <w:sz w:val="22"/>
          <w:szCs w:val="22"/>
        </w:rPr>
      </w:pPr>
      <w:r w:rsidRPr="00030AD7">
        <w:rPr>
          <w:color w:val="000000"/>
          <w:sz w:val="22"/>
          <w:szCs w:val="22"/>
        </w:rPr>
        <w:t>Dinesh Phuyal and Dr. Nithya Rajan</w:t>
      </w:r>
    </w:p>
    <w:p w14:paraId="652B4B06" w14:textId="135F85D8" w:rsidR="00BF6F2F" w:rsidRPr="00030AD7" w:rsidRDefault="00BF6F2F" w:rsidP="00BF6F2F">
      <w:pPr>
        <w:numPr>
          <w:ilvl w:val="0"/>
          <w:numId w:val="22"/>
        </w:numPr>
        <w:rPr>
          <w:color w:val="000000"/>
          <w:sz w:val="22"/>
          <w:szCs w:val="22"/>
        </w:rPr>
      </w:pPr>
      <w:r w:rsidRPr="00030AD7">
        <w:rPr>
          <w:color w:val="000000"/>
          <w:sz w:val="22"/>
          <w:szCs w:val="22"/>
        </w:rPr>
        <w:t>Title: “A Novel Approach for Reducing Nitrous Oxide Emission and Improving Nitrogen Fertilizer Use Efficiency of Sorghum</w:t>
      </w:r>
      <w:r w:rsidR="00A03647">
        <w:rPr>
          <w:color w:val="000000"/>
          <w:sz w:val="22"/>
          <w:szCs w:val="22"/>
        </w:rPr>
        <w:t>.”</w:t>
      </w:r>
    </w:p>
    <w:p w14:paraId="48EA1A24" w14:textId="1DC8D2DE" w:rsidR="00BF6F2F" w:rsidRPr="00030AD7" w:rsidRDefault="00BF6F2F" w:rsidP="00BF6F2F">
      <w:pPr>
        <w:numPr>
          <w:ilvl w:val="0"/>
          <w:numId w:val="22"/>
        </w:numPr>
        <w:rPr>
          <w:color w:val="000000"/>
          <w:sz w:val="22"/>
          <w:szCs w:val="22"/>
        </w:rPr>
      </w:pPr>
      <w:r w:rsidRPr="00030AD7">
        <w:rPr>
          <w:color w:val="000000"/>
          <w:sz w:val="22"/>
          <w:szCs w:val="22"/>
        </w:rPr>
        <w:t>Submitted to: Southern Region SARE 2022 Graduate Student Grant Proposal</w:t>
      </w:r>
      <w:r w:rsidR="00A17ED5">
        <w:rPr>
          <w:color w:val="000000"/>
          <w:sz w:val="22"/>
          <w:szCs w:val="22"/>
        </w:rPr>
        <w:t>.</w:t>
      </w:r>
    </w:p>
    <w:p w14:paraId="57F9C5AC" w14:textId="3C4E5A1A" w:rsidR="00BF6F2F" w:rsidRPr="00030AD7" w:rsidRDefault="00BF6F2F" w:rsidP="00BF6F2F">
      <w:pPr>
        <w:numPr>
          <w:ilvl w:val="0"/>
          <w:numId w:val="22"/>
        </w:numPr>
        <w:rPr>
          <w:color w:val="000000"/>
          <w:sz w:val="22"/>
          <w:szCs w:val="22"/>
        </w:rPr>
      </w:pPr>
      <w:r w:rsidRPr="00030AD7">
        <w:rPr>
          <w:color w:val="000000"/>
          <w:sz w:val="22"/>
          <w:szCs w:val="22"/>
        </w:rPr>
        <w:t>Amount Requested: $16,226</w:t>
      </w:r>
      <w:r w:rsidR="00A17ED5">
        <w:rPr>
          <w:color w:val="000000"/>
          <w:sz w:val="22"/>
          <w:szCs w:val="22"/>
        </w:rPr>
        <w:t>.</w:t>
      </w:r>
    </w:p>
    <w:p w14:paraId="3D9EF9A4" w14:textId="24E36DEA" w:rsidR="00BF6F2F" w:rsidRPr="00F526B6" w:rsidRDefault="00BF6F2F" w:rsidP="00F526B6">
      <w:pPr>
        <w:numPr>
          <w:ilvl w:val="0"/>
          <w:numId w:val="22"/>
        </w:numPr>
        <w:rPr>
          <w:color w:val="000000"/>
          <w:sz w:val="22"/>
          <w:szCs w:val="22"/>
        </w:rPr>
      </w:pPr>
      <w:r w:rsidRPr="00030AD7">
        <w:rPr>
          <w:color w:val="000000"/>
          <w:sz w:val="22"/>
          <w:szCs w:val="22"/>
        </w:rPr>
        <w:t>Status: Not funded</w:t>
      </w:r>
      <w:r w:rsidR="00A17ED5">
        <w:rPr>
          <w:color w:val="000000"/>
          <w:sz w:val="22"/>
          <w:szCs w:val="22"/>
        </w:rPr>
        <w:t>.</w:t>
      </w:r>
    </w:p>
    <w:p w14:paraId="244FFA2A" w14:textId="77777777" w:rsidR="00F526B6" w:rsidRPr="00030AD7" w:rsidRDefault="00F526B6" w:rsidP="00F526B6">
      <w:pPr>
        <w:rPr>
          <w:sz w:val="22"/>
          <w:szCs w:val="22"/>
        </w:rPr>
      </w:pPr>
    </w:p>
    <w:p w14:paraId="00000049" w14:textId="2C950D86" w:rsidR="00B63230" w:rsidRPr="00030AD7" w:rsidRDefault="00625300">
      <w:pPr>
        <w:pBdr>
          <w:bottom w:val="single" w:sz="4" w:space="1" w:color="000000"/>
        </w:pBdr>
        <w:rPr>
          <w:b/>
          <w:sz w:val="22"/>
          <w:szCs w:val="22"/>
        </w:rPr>
      </w:pPr>
      <w:bookmarkStart w:id="2" w:name="_heading=h.30j0zll" w:colFirst="0" w:colLast="0"/>
      <w:bookmarkEnd w:id="2"/>
      <w:r w:rsidRPr="00030AD7">
        <w:rPr>
          <w:b/>
          <w:sz w:val="22"/>
          <w:szCs w:val="22"/>
        </w:rPr>
        <w:t xml:space="preserve">CONFERENCE </w:t>
      </w:r>
      <w:r w:rsidR="008B55DA" w:rsidRPr="00030AD7">
        <w:rPr>
          <w:b/>
          <w:sz w:val="22"/>
          <w:szCs w:val="22"/>
        </w:rPr>
        <w:t>ABSTRACTS (</w:t>
      </w:r>
      <w:r w:rsidRPr="00030AD7">
        <w:rPr>
          <w:b/>
          <w:sz w:val="22"/>
          <w:szCs w:val="22"/>
        </w:rPr>
        <w:t>* is the presenting author)</w:t>
      </w:r>
    </w:p>
    <w:p w14:paraId="29452F2B" w14:textId="77777777" w:rsidR="005D6715" w:rsidRPr="006F3BEF" w:rsidRDefault="005D6715" w:rsidP="005D6715">
      <w:pPr>
        <w:pStyle w:val="ListParagraph"/>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Okumoto, S., </w:t>
      </w:r>
      <w:proofErr w:type="spellStart"/>
      <w:r w:rsidRPr="006F3BEF">
        <w:rPr>
          <w:sz w:val="22"/>
          <w:szCs w:val="22"/>
        </w:rPr>
        <w:t>Peiguo</w:t>
      </w:r>
      <w:proofErr w:type="spellEnd"/>
      <w:r w:rsidRPr="006F3BEF">
        <w:rPr>
          <w:sz w:val="22"/>
          <w:szCs w:val="22"/>
        </w:rPr>
        <w:t>, Y., Casey, K. D., &amp; Subbarao, G. V. (2024). Evidence for Biological Nitrification Inhibition Activity of Sorghum (Sorghum bicolor) at Field: Implications for Climate Change and Agriculture. ASA, CSSA, SSSA International Annual Meeting, San Antonio, TX, 10 November to 13 November. (Oral Presentation)</w:t>
      </w:r>
    </w:p>
    <w:p w14:paraId="5970103D" w14:textId="5A6DFCB0" w:rsidR="005D6715" w:rsidRPr="006F3BEF" w:rsidRDefault="005D6715" w:rsidP="005D6715">
      <w:pPr>
        <w:pStyle w:val="ListParagraph"/>
        <w:rPr>
          <w:sz w:val="22"/>
          <w:szCs w:val="22"/>
        </w:rPr>
      </w:pPr>
      <w:hyperlink r:id="rId19" w:history="1">
        <w:r w:rsidRPr="006F3BEF">
          <w:rPr>
            <w:rStyle w:val="Hyperlink"/>
            <w:rFonts w:eastAsiaTheme="majorEastAsia"/>
            <w:sz w:val="22"/>
            <w:szCs w:val="22"/>
          </w:rPr>
          <w:t>Link</w:t>
        </w:r>
      </w:hyperlink>
    </w:p>
    <w:p w14:paraId="3B2BCFB9" w14:textId="77777777" w:rsidR="005D6715" w:rsidRPr="006F3BEF" w:rsidRDefault="005D6715" w:rsidP="005D6715">
      <w:pPr>
        <w:pStyle w:val="ListParagraph"/>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Okumoto, S., </w:t>
      </w:r>
      <w:proofErr w:type="spellStart"/>
      <w:r w:rsidRPr="006F3BEF">
        <w:rPr>
          <w:sz w:val="22"/>
          <w:szCs w:val="22"/>
        </w:rPr>
        <w:t>Peiguo</w:t>
      </w:r>
      <w:proofErr w:type="spellEnd"/>
      <w:r w:rsidRPr="006F3BEF">
        <w:rPr>
          <w:sz w:val="22"/>
          <w:szCs w:val="22"/>
        </w:rPr>
        <w:t>, Y., Casey, K. D., &amp; Subbarao, G. V. (2024). Genotype and Soil Interactions on Biological Nitrification Inhibition Activity of Sorghum (</w:t>
      </w:r>
      <w:r w:rsidRPr="006F3BEF">
        <w:rPr>
          <w:i/>
          <w:iCs/>
          <w:sz w:val="22"/>
          <w:szCs w:val="22"/>
        </w:rPr>
        <w:t>Sorghum bicolor</w:t>
      </w:r>
      <w:r w:rsidRPr="006F3BEF">
        <w:rPr>
          <w:sz w:val="22"/>
          <w:szCs w:val="22"/>
        </w:rPr>
        <w:t>). ASA, CSSA, SSSA International Annual Meeting, San Antonio, TX, 10 November to 13 November. (Oral Presentation)</w:t>
      </w:r>
    </w:p>
    <w:p w14:paraId="3CA2CE5C" w14:textId="570B552D" w:rsidR="005D6715" w:rsidRPr="006F3BEF" w:rsidRDefault="005D6715" w:rsidP="005D6715">
      <w:pPr>
        <w:pStyle w:val="ListParagraph"/>
        <w:rPr>
          <w:sz w:val="22"/>
          <w:szCs w:val="22"/>
        </w:rPr>
      </w:pPr>
      <w:hyperlink r:id="rId20" w:history="1">
        <w:r w:rsidRPr="006F3BEF">
          <w:rPr>
            <w:rStyle w:val="Hyperlink"/>
            <w:rFonts w:eastAsiaTheme="majorEastAsia"/>
            <w:sz w:val="22"/>
            <w:szCs w:val="22"/>
          </w:rPr>
          <w:t>Link</w:t>
        </w:r>
      </w:hyperlink>
    </w:p>
    <w:p w14:paraId="4CD37643" w14:textId="77777777" w:rsidR="005D6715" w:rsidRPr="006F3BEF" w:rsidRDefault="005D6715" w:rsidP="005D6715">
      <w:pPr>
        <w:pStyle w:val="ListParagraph"/>
        <w:numPr>
          <w:ilvl w:val="0"/>
          <w:numId w:val="23"/>
        </w:numPr>
        <w:rPr>
          <w:sz w:val="22"/>
          <w:szCs w:val="22"/>
        </w:rPr>
      </w:pPr>
      <w:r w:rsidRPr="006F3BEF">
        <w:rPr>
          <w:sz w:val="22"/>
          <w:szCs w:val="22"/>
        </w:rPr>
        <w:t xml:space="preserve">Gomez, C.*, </w:t>
      </w:r>
      <w:r w:rsidRPr="006F3BEF">
        <w:rPr>
          <w:b/>
          <w:bCs/>
          <w:sz w:val="22"/>
          <w:szCs w:val="22"/>
        </w:rPr>
        <w:t>Phuyal, D</w:t>
      </w:r>
      <w:r w:rsidRPr="006F3BEF">
        <w:rPr>
          <w:sz w:val="22"/>
          <w:szCs w:val="22"/>
        </w:rPr>
        <w:t xml:space="preserve">., </w:t>
      </w:r>
      <w:proofErr w:type="spellStart"/>
      <w:r w:rsidRPr="006F3BEF">
        <w:rPr>
          <w:sz w:val="22"/>
          <w:szCs w:val="22"/>
        </w:rPr>
        <w:t>Miyanaka</w:t>
      </w:r>
      <w:proofErr w:type="spellEnd"/>
      <w:r w:rsidRPr="006F3BEF">
        <w:rPr>
          <w:sz w:val="22"/>
          <w:szCs w:val="22"/>
        </w:rPr>
        <w:t xml:space="preserve">, N., </w:t>
      </w:r>
      <w:proofErr w:type="spellStart"/>
      <w:r w:rsidRPr="006F3BEF">
        <w:rPr>
          <w:sz w:val="22"/>
          <w:szCs w:val="22"/>
        </w:rPr>
        <w:t>Salehin</w:t>
      </w:r>
      <w:proofErr w:type="spellEnd"/>
      <w:r w:rsidRPr="006F3BEF">
        <w:rPr>
          <w:sz w:val="22"/>
          <w:szCs w:val="22"/>
        </w:rPr>
        <w:t>, S. M. U., Rooney, W. L., Okumoto, S., &amp; Rajan, N. (2024) The Effect of Fertilizer Type and Genotype on Biological Nitrification Inhibition Expression of Sorghum Under Field Conditions. ASA, CSSA, SSSA International Annual Meeting, San Antonio, TX, 10 November to 13 November. (Poster Presentation)</w:t>
      </w:r>
    </w:p>
    <w:p w14:paraId="6F8030B2" w14:textId="390A5965" w:rsidR="00570B23" w:rsidRPr="006F3BEF" w:rsidRDefault="005D6715" w:rsidP="005D6715">
      <w:pPr>
        <w:pStyle w:val="ListParagraph"/>
        <w:rPr>
          <w:rStyle w:val="Strong"/>
          <w:b w:val="0"/>
          <w:bCs w:val="0"/>
          <w:sz w:val="22"/>
          <w:szCs w:val="22"/>
        </w:rPr>
      </w:pPr>
      <w:hyperlink r:id="rId21" w:history="1">
        <w:r w:rsidRPr="006F3BEF">
          <w:rPr>
            <w:rStyle w:val="Hyperlink"/>
            <w:rFonts w:eastAsiaTheme="majorEastAsia"/>
            <w:sz w:val="22"/>
            <w:szCs w:val="22"/>
          </w:rPr>
          <w:t>Link</w:t>
        </w:r>
      </w:hyperlink>
    </w:p>
    <w:p w14:paraId="3167863F" w14:textId="51FCEF96" w:rsidR="00E92CB7" w:rsidRPr="006F3BEF" w:rsidRDefault="00E92CB7" w:rsidP="00E92CB7">
      <w:pPr>
        <w:pStyle w:val="NormalWeb"/>
        <w:numPr>
          <w:ilvl w:val="0"/>
          <w:numId w:val="23"/>
        </w:numPr>
        <w:spacing w:before="0" w:beforeAutospacing="0"/>
        <w:rPr>
          <w:sz w:val="22"/>
          <w:szCs w:val="22"/>
        </w:rPr>
      </w:pPr>
      <w:r w:rsidRPr="006F3BEF">
        <w:rPr>
          <w:rStyle w:val="Strong"/>
          <w:rFonts w:eastAsiaTheme="majorEastAsia"/>
          <w:sz w:val="22"/>
          <w:szCs w:val="22"/>
        </w:rPr>
        <w:lastRenderedPageBreak/>
        <w:t>Phuyal, D.</w:t>
      </w:r>
      <w:r w:rsidRPr="006F3BEF">
        <w:rPr>
          <w:sz w:val="22"/>
          <w:szCs w:val="22"/>
        </w:rPr>
        <w:t xml:space="preserve">*, Rajan, N., Rooney, W. L., Antony-Babu, S., Casey, K. D., Okumoto, S., &amp; Subbarao, G. V. (2023). Exploring the Impact of Sorghum BNI Activity: Implications for Climate Change and Agriculture. ASA, CSSA, SSSA International Annual Meeting, St Louis, MO, 29 October to 1 November. </w:t>
      </w:r>
      <w:r w:rsidRPr="006F3BEF">
        <w:rPr>
          <w:rStyle w:val="Emphasis"/>
          <w:rFonts w:eastAsiaTheme="majorEastAsia"/>
          <w:sz w:val="22"/>
          <w:szCs w:val="22"/>
        </w:rPr>
        <w:t>(Oral Presentation; presenter won first prize)</w:t>
      </w:r>
      <w:r w:rsidRPr="006F3BEF">
        <w:rPr>
          <w:sz w:val="22"/>
          <w:szCs w:val="22"/>
        </w:rPr>
        <w:br/>
      </w:r>
      <w:hyperlink r:id="rId22" w:tgtFrame="_new" w:history="1">
        <w:r w:rsidRPr="006F3BEF">
          <w:rPr>
            <w:rStyle w:val="Hyperlink"/>
            <w:rFonts w:eastAsiaTheme="majorEastAsia"/>
            <w:sz w:val="22"/>
            <w:szCs w:val="22"/>
          </w:rPr>
          <w:t>Link</w:t>
        </w:r>
      </w:hyperlink>
    </w:p>
    <w:p w14:paraId="6B95E46B" w14:textId="77777777" w:rsidR="00E92CB7" w:rsidRPr="00030AD7" w:rsidRDefault="00E92CB7" w:rsidP="00E92CB7">
      <w:pPr>
        <w:pStyle w:val="NormalWeb"/>
        <w:numPr>
          <w:ilvl w:val="0"/>
          <w:numId w:val="23"/>
        </w:numPr>
        <w:rPr>
          <w:sz w:val="22"/>
          <w:szCs w:val="22"/>
        </w:rPr>
      </w:pPr>
      <w:r w:rsidRPr="006F3BEF">
        <w:rPr>
          <w:rStyle w:val="Strong"/>
          <w:rFonts w:eastAsiaTheme="majorEastAsia"/>
          <w:sz w:val="22"/>
          <w:szCs w:val="22"/>
        </w:rPr>
        <w:t>Phuyal, D.</w:t>
      </w:r>
      <w:r w:rsidRPr="006F3BEF">
        <w:rPr>
          <w:sz w:val="22"/>
          <w:szCs w:val="22"/>
        </w:rPr>
        <w:t xml:space="preserve">*, Rajan, N., Rooney, W. L., Antony-Babu, S., Casey, K. D., Okumoto, S., &amp; Subbarao, G. V. (2023). Impact of Nitrogen Fertilizer Sources on Biological Nitrification Inhibition Activity of Sorghum. ASA, CSSA, SSSA International Annual Meeting, St Louis, MO, 29 October to 1 November. </w:t>
      </w:r>
      <w:r w:rsidRPr="006F3BEF">
        <w:rPr>
          <w:rStyle w:val="Emphasis"/>
          <w:rFonts w:eastAsiaTheme="majorEastAsia"/>
          <w:sz w:val="22"/>
          <w:szCs w:val="22"/>
        </w:rPr>
        <w:t>(Oral Presentation)</w:t>
      </w:r>
      <w:r w:rsidRPr="00030AD7">
        <w:rPr>
          <w:sz w:val="22"/>
          <w:szCs w:val="22"/>
        </w:rPr>
        <w:br/>
      </w:r>
      <w:hyperlink r:id="rId23" w:tgtFrame="_new" w:history="1">
        <w:r w:rsidRPr="00030AD7">
          <w:rPr>
            <w:rStyle w:val="Hyperlink"/>
            <w:rFonts w:eastAsiaTheme="majorEastAsia"/>
            <w:sz w:val="22"/>
            <w:szCs w:val="22"/>
          </w:rPr>
          <w:t>Link</w:t>
        </w:r>
      </w:hyperlink>
    </w:p>
    <w:p w14:paraId="7068CC49" w14:textId="77777777" w:rsidR="00E92CB7" w:rsidRPr="00030AD7" w:rsidRDefault="00E92CB7" w:rsidP="00E92CB7">
      <w:pPr>
        <w:pStyle w:val="NormalWeb"/>
        <w:numPr>
          <w:ilvl w:val="0"/>
          <w:numId w:val="23"/>
        </w:numPr>
        <w:rPr>
          <w:sz w:val="22"/>
          <w:szCs w:val="22"/>
        </w:rPr>
      </w:pPr>
      <w:r w:rsidRPr="00A0409A">
        <w:rPr>
          <w:rStyle w:val="Strong"/>
          <w:rFonts w:eastAsiaTheme="majorEastAsia"/>
          <w:b w:val="0"/>
          <w:bCs w:val="0"/>
          <w:sz w:val="22"/>
          <w:szCs w:val="22"/>
        </w:rPr>
        <w:t>Schill, M. L.</w:t>
      </w:r>
      <w:r w:rsidRPr="00A0409A">
        <w:rPr>
          <w:b/>
          <w:bCs/>
          <w:sz w:val="22"/>
          <w:szCs w:val="22"/>
        </w:rPr>
        <w:t>*,</w:t>
      </w:r>
      <w:r w:rsidRPr="00030AD7">
        <w:rPr>
          <w:sz w:val="22"/>
          <w:szCs w:val="22"/>
        </w:rPr>
        <w:t xml:space="preserve"> Subramanian, N. K., </w:t>
      </w:r>
      <w:r w:rsidRPr="00A0409A">
        <w:rPr>
          <w:b/>
          <w:bCs/>
          <w:sz w:val="22"/>
          <w:szCs w:val="22"/>
        </w:rPr>
        <w:t>Phuyal, D.</w:t>
      </w:r>
      <w:r w:rsidRPr="00030AD7">
        <w:rPr>
          <w:sz w:val="22"/>
          <w:szCs w:val="22"/>
        </w:rPr>
        <w:t xml:space="preserve">, Rajan, N., &amp; </w:t>
      </w:r>
      <w:proofErr w:type="spellStart"/>
      <w:r w:rsidRPr="00030AD7">
        <w:rPr>
          <w:sz w:val="22"/>
          <w:szCs w:val="22"/>
        </w:rPr>
        <w:t>Bagavathiannan</w:t>
      </w:r>
      <w:proofErr w:type="spellEnd"/>
      <w:r w:rsidRPr="00030AD7">
        <w:rPr>
          <w:sz w:val="22"/>
          <w:szCs w:val="22"/>
        </w:rPr>
        <w:t xml:space="preserve">, M. (2023).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Promotes Biological Nitrification Inhibition in Its Rhizosphere. ASA, CSSA, SSSA International Annual Meeting, St Louis, MO, 29 October to 1 November. </w:t>
      </w:r>
      <w:r w:rsidRPr="00030AD7">
        <w:rPr>
          <w:rStyle w:val="Emphasis"/>
          <w:rFonts w:eastAsiaTheme="majorEastAsia"/>
          <w:sz w:val="22"/>
          <w:szCs w:val="22"/>
        </w:rPr>
        <w:t>(Poster Presentation)</w:t>
      </w:r>
      <w:r w:rsidRPr="00030AD7">
        <w:rPr>
          <w:sz w:val="22"/>
          <w:szCs w:val="22"/>
        </w:rPr>
        <w:br/>
      </w:r>
      <w:hyperlink r:id="rId24" w:tgtFrame="_new" w:history="1">
        <w:r w:rsidRPr="00030AD7">
          <w:rPr>
            <w:rStyle w:val="Hyperlink"/>
            <w:rFonts w:eastAsiaTheme="majorEastAsia"/>
            <w:sz w:val="22"/>
            <w:szCs w:val="22"/>
          </w:rPr>
          <w:t>Link</w:t>
        </w:r>
      </w:hyperlink>
    </w:p>
    <w:p w14:paraId="7F72109D" w14:textId="77777777" w:rsidR="00E92CB7" w:rsidRPr="00030AD7" w:rsidRDefault="00E92CB7" w:rsidP="00E92CB7">
      <w:pPr>
        <w:pStyle w:val="NormalWeb"/>
        <w:numPr>
          <w:ilvl w:val="0"/>
          <w:numId w:val="23"/>
        </w:numPr>
        <w:rPr>
          <w:sz w:val="22"/>
          <w:szCs w:val="22"/>
        </w:rPr>
      </w:pPr>
      <w:r w:rsidRPr="00A0409A">
        <w:rPr>
          <w:rStyle w:val="Strong"/>
          <w:rFonts w:eastAsiaTheme="majorEastAsia"/>
          <w:b w:val="0"/>
          <w:bCs w:val="0"/>
          <w:sz w:val="22"/>
          <w:szCs w:val="22"/>
        </w:rPr>
        <w:t>Schill, M. L.</w:t>
      </w:r>
      <w:r w:rsidRPr="00A0409A">
        <w:rPr>
          <w:b/>
          <w:bCs/>
          <w:sz w:val="22"/>
          <w:szCs w:val="22"/>
        </w:rPr>
        <w:t>*,</w:t>
      </w:r>
      <w:r w:rsidRPr="00030AD7">
        <w:rPr>
          <w:sz w:val="22"/>
          <w:szCs w:val="22"/>
        </w:rPr>
        <w:t xml:space="preserve"> </w:t>
      </w:r>
      <w:r w:rsidRPr="00A0409A">
        <w:rPr>
          <w:b/>
          <w:bCs/>
          <w:sz w:val="22"/>
          <w:szCs w:val="22"/>
        </w:rPr>
        <w:t>Phuyal, D.</w:t>
      </w:r>
      <w:r w:rsidRPr="00030AD7">
        <w:rPr>
          <w:sz w:val="22"/>
          <w:szCs w:val="22"/>
        </w:rPr>
        <w:t xml:space="preserve">, </w:t>
      </w:r>
      <w:proofErr w:type="spellStart"/>
      <w:r w:rsidRPr="00030AD7">
        <w:rPr>
          <w:sz w:val="22"/>
          <w:szCs w:val="22"/>
        </w:rPr>
        <w:t>Chobhe</w:t>
      </w:r>
      <w:proofErr w:type="spellEnd"/>
      <w:r w:rsidRPr="00030AD7">
        <w:rPr>
          <w:sz w:val="22"/>
          <w:szCs w:val="22"/>
        </w:rPr>
        <w:t xml:space="preserve">, K., Rajan, N., Ibrahim, A., &amp; </w:t>
      </w:r>
      <w:proofErr w:type="spellStart"/>
      <w:r w:rsidRPr="00030AD7">
        <w:rPr>
          <w:sz w:val="22"/>
          <w:szCs w:val="22"/>
        </w:rPr>
        <w:t>Bagavathiannan</w:t>
      </w:r>
      <w:proofErr w:type="spellEnd"/>
      <w:r w:rsidRPr="00030AD7">
        <w:rPr>
          <w:sz w:val="22"/>
          <w:szCs w:val="22"/>
        </w:rPr>
        <w:t xml:space="preserve">, M. (2023). Investigating the Biological Nitrification Inhibition Potential in </w:t>
      </w:r>
      <w:r w:rsidRPr="00030AD7">
        <w:rPr>
          <w:i/>
          <w:iCs/>
          <w:sz w:val="22"/>
          <w:szCs w:val="22"/>
        </w:rPr>
        <w:t>Avena sativa</w:t>
      </w:r>
      <w:r w:rsidRPr="00030AD7">
        <w:rPr>
          <w:sz w:val="22"/>
          <w:szCs w:val="22"/>
        </w:rPr>
        <w:t xml:space="preserve"> Cultivars. ASA, CSSA, SSSA International Annual Meeting, St Louis, MO, 29 October to 1 November. </w:t>
      </w:r>
      <w:r w:rsidRPr="00030AD7">
        <w:rPr>
          <w:rStyle w:val="Emphasis"/>
          <w:rFonts w:eastAsiaTheme="majorEastAsia"/>
          <w:sz w:val="22"/>
          <w:szCs w:val="22"/>
        </w:rPr>
        <w:t>(Oral Presentation; presenter won third prize)</w:t>
      </w:r>
      <w:r w:rsidRPr="00030AD7">
        <w:rPr>
          <w:sz w:val="22"/>
          <w:szCs w:val="22"/>
        </w:rPr>
        <w:br/>
      </w:r>
      <w:hyperlink r:id="rId25" w:tgtFrame="_new" w:history="1">
        <w:r w:rsidRPr="00030AD7">
          <w:rPr>
            <w:rStyle w:val="Hyperlink"/>
            <w:rFonts w:eastAsiaTheme="majorEastAsia"/>
            <w:sz w:val="22"/>
            <w:szCs w:val="22"/>
          </w:rPr>
          <w:t>Link</w:t>
        </w:r>
      </w:hyperlink>
    </w:p>
    <w:p w14:paraId="55F4603A" w14:textId="38426600" w:rsidR="00E92CB7" w:rsidRPr="00030AD7" w:rsidRDefault="00E92CB7" w:rsidP="00BD34C6">
      <w:pPr>
        <w:pStyle w:val="NormalWeb"/>
        <w:numPr>
          <w:ilvl w:val="0"/>
          <w:numId w:val="23"/>
        </w:numPr>
        <w:spacing w:before="0" w:beforeAutospacing="0"/>
        <w:rPr>
          <w:sz w:val="22"/>
          <w:szCs w:val="22"/>
        </w:rPr>
      </w:pPr>
      <w:r w:rsidRPr="00030AD7">
        <w:rPr>
          <w:rStyle w:val="Strong"/>
          <w:rFonts w:eastAsiaTheme="majorEastAsia"/>
          <w:sz w:val="22"/>
          <w:szCs w:val="22"/>
        </w:rPr>
        <w:t>Phuyal, D.</w:t>
      </w:r>
      <w:r w:rsidRPr="00030AD7">
        <w:rPr>
          <w:sz w:val="22"/>
          <w:szCs w:val="22"/>
        </w:rPr>
        <w:t xml:space="preserve">*, Rajan, N., Rooney, W. L., Antony-Babu, S., Casey, K. D., Zapata, D., Schill, M., Subramanian, N. K., </w:t>
      </w:r>
      <w:proofErr w:type="spellStart"/>
      <w:r w:rsidRPr="00030AD7">
        <w:rPr>
          <w:sz w:val="22"/>
          <w:szCs w:val="22"/>
        </w:rPr>
        <w:t>Salehin</w:t>
      </w:r>
      <w:proofErr w:type="spellEnd"/>
      <w:r w:rsidRPr="00030AD7">
        <w:rPr>
          <w:sz w:val="22"/>
          <w:szCs w:val="22"/>
        </w:rPr>
        <w:t xml:space="preserve">, S. M. U., Maharjan, B. K., Okumoto, S., &amp; Subbarao, G. V. (2022). Biological Nitrification Inhibition Activity of Sorghum Genotypes with Differential Sorgoleone Secretion Capacity. ASA, CSSA, SSSA International Annual Meeting, Baltimore, MD, 6-9 November. </w:t>
      </w:r>
      <w:r w:rsidRPr="00030AD7">
        <w:rPr>
          <w:rStyle w:val="Emphasis"/>
          <w:rFonts w:eastAsiaTheme="majorEastAsia"/>
          <w:sz w:val="22"/>
          <w:szCs w:val="22"/>
        </w:rPr>
        <w:t>(Oral Presentation)</w:t>
      </w:r>
      <w:r w:rsidRPr="00030AD7">
        <w:rPr>
          <w:sz w:val="22"/>
          <w:szCs w:val="22"/>
        </w:rPr>
        <w:br/>
      </w:r>
      <w:hyperlink r:id="rId26" w:tgtFrame="_new" w:history="1">
        <w:r w:rsidRPr="00030AD7">
          <w:rPr>
            <w:rStyle w:val="Hyperlink"/>
            <w:rFonts w:eastAsiaTheme="majorEastAsia"/>
            <w:sz w:val="22"/>
            <w:szCs w:val="22"/>
          </w:rPr>
          <w:t>Link</w:t>
        </w:r>
      </w:hyperlink>
    </w:p>
    <w:p w14:paraId="1B1C8164"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L., Antony-Babu, S., Schill, M., Subramanian, N. K., Okumoto, S., &amp; Subbarao, G. V. (2022). Effect of Biological Nitrification Inhibition Activity of Sorghum Genotypes on Nitrification in a Field Study. ASA, CSSA, SSSA International Annual Meeting, Baltimore, MD, 6-9 November. </w:t>
      </w:r>
      <w:r w:rsidRPr="00030AD7">
        <w:rPr>
          <w:rStyle w:val="Emphasis"/>
          <w:rFonts w:eastAsiaTheme="majorEastAsia"/>
          <w:sz w:val="22"/>
          <w:szCs w:val="22"/>
        </w:rPr>
        <w:t>(Poster Presentation; presenter won second prize)</w:t>
      </w:r>
      <w:r w:rsidRPr="00030AD7">
        <w:rPr>
          <w:sz w:val="22"/>
          <w:szCs w:val="22"/>
        </w:rPr>
        <w:br/>
      </w:r>
      <w:hyperlink r:id="rId27" w:tgtFrame="_new" w:history="1">
        <w:r w:rsidRPr="00030AD7">
          <w:rPr>
            <w:rStyle w:val="Hyperlink"/>
            <w:rFonts w:eastAsiaTheme="majorEastAsia"/>
            <w:sz w:val="22"/>
            <w:szCs w:val="22"/>
          </w:rPr>
          <w:t>Link</w:t>
        </w:r>
      </w:hyperlink>
    </w:p>
    <w:p w14:paraId="2F9C9785" w14:textId="77777777" w:rsidR="00E92CB7" w:rsidRPr="00030AD7" w:rsidRDefault="00E92CB7" w:rsidP="00E92CB7">
      <w:pPr>
        <w:pStyle w:val="NormalWeb"/>
        <w:numPr>
          <w:ilvl w:val="0"/>
          <w:numId w:val="23"/>
        </w:numPr>
        <w:rPr>
          <w:sz w:val="22"/>
          <w:szCs w:val="22"/>
        </w:rPr>
      </w:pPr>
      <w:r w:rsidRPr="006B0ACD">
        <w:rPr>
          <w:rStyle w:val="Strong"/>
          <w:rFonts w:eastAsiaTheme="majorEastAsia"/>
          <w:b w:val="0"/>
          <w:bCs w:val="0"/>
          <w:sz w:val="22"/>
          <w:szCs w:val="22"/>
        </w:rPr>
        <w:t>Schill, M. L.</w:t>
      </w:r>
      <w:r w:rsidRPr="006B0ACD">
        <w:rPr>
          <w:b/>
          <w:bCs/>
          <w:sz w:val="22"/>
          <w:szCs w:val="22"/>
        </w:rPr>
        <w:t>*,</w:t>
      </w:r>
      <w:r w:rsidRPr="00030AD7">
        <w:rPr>
          <w:sz w:val="22"/>
          <w:szCs w:val="22"/>
        </w:rPr>
        <w:t xml:space="preserve"> </w:t>
      </w:r>
      <w:r w:rsidRPr="006B0ACD">
        <w:rPr>
          <w:b/>
          <w:bCs/>
          <w:sz w:val="22"/>
          <w:szCs w:val="22"/>
        </w:rPr>
        <w:t>Phuyal, D.</w:t>
      </w:r>
      <w:r w:rsidRPr="00030AD7">
        <w:rPr>
          <w:sz w:val="22"/>
          <w:szCs w:val="22"/>
        </w:rPr>
        <w:t xml:space="preserve">, Maharjan, B. K., Rajan, N., Subramanian, N. K., &amp; </w:t>
      </w:r>
      <w:proofErr w:type="spellStart"/>
      <w:r w:rsidRPr="00030AD7">
        <w:rPr>
          <w:sz w:val="22"/>
          <w:szCs w:val="22"/>
        </w:rPr>
        <w:t>Bagavathiannan</w:t>
      </w:r>
      <w:proofErr w:type="spellEnd"/>
      <w:r w:rsidRPr="00030AD7">
        <w:rPr>
          <w:sz w:val="22"/>
          <w:szCs w:val="22"/>
        </w:rPr>
        <w:t>, M. (2022). Biological Nitrification Inhibition Potential Improves Nitrogen Availability in Johnsongrass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Rhizosphere. ASA, CSSA, SSSA International Annual Meeting, Baltimore, MD, 6-9 November. </w:t>
      </w:r>
      <w:r w:rsidRPr="00030AD7">
        <w:rPr>
          <w:rStyle w:val="Emphasis"/>
          <w:rFonts w:eastAsiaTheme="majorEastAsia"/>
          <w:sz w:val="22"/>
          <w:szCs w:val="22"/>
        </w:rPr>
        <w:t>(Oral Presentation)</w:t>
      </w:r>
      <w:r w:rsidRPr="00030AD7">
        <w:rPr>
          <w:sz w:val="22"/>
          <w:szCs w:val="22"/>
        </w:rPr>
        <w:br/>
      </w:r>
      <w:hyperlink r:id="rId28" w:tgtFrame="_new" w:history="1">
        <w:r w:rsidRPr="00030AD7">
          <w:rPr>
            <w:rStyle w:val="Hyperlink"/>
            <w:rFonts w:eastAsiaTheme="majorEastAsia"/>
            <w:sz w:val="22"/>
            <w:szCs w:val="22"/>
          </w:rPr>
          <w:t>Link</w:t>
        </w:r>
      </w:hyperlink>
    </w:p>
    <w:p w14:paraId="256D9A04"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(2022). Sorghum Genotypes with Contrasting Sorgoleone Secretion Convey Varying Biological Nitrification Inhibition (BNI) Activity in Acidic Soil. 8th Annual Texas A&amp;M Plant Breeding Symposium, Soil and Crop Sciences, Texas A &amp; M University, College Station, TX, 17 February. </w:t>
      </w:r>
      <w:r w:rsidRPr="00030AD7">
        <w:rPr>
          <w:rStyle w:val="Emphasis"/>
          <w:rFonts w:eastAsiaTheme="majorEastAsia"/>
          <w:sz w:val="22"/>
          <w:szCs w:val="22"/>
        </w:rPr>
        <w:t>(Poster Presentation)</w:t>
      </w:r>
    </w:p>
    <w:p w14:paraId="78BA56FA" w14:textId="67D63DED" w:rsidR="00E92CB7" w:rsidRPr="00030AD7" w:rsidRDefault="00E92CB7" w:rsidP="00E92CB7">
      <w:pPr>
        <w:pStyle w:val="NormalWeb"/>
        <w:numPr>
          <w:ilvl w:val="0"/>
          <w:numId w:val="23"/>
        </w:numPr>
        <w:rPr>
          <w:sz w:val="22"/>
          <w:szCs w:val="22"/>
        </w:rPr>
      </w:pPr>
      <w:r w:rsidRPr="006B0ACD">
        <w:rPr>
          <w:rStyle w:val="Strong"/>
          <w:rFonts w:eastAsiaTheme="majorEastAsia"/>
          <w:b w:val="0"/>
          <w:bCs w:val="0"/>
          <w:sz w:val="22"/>
          <w:szCs w:val="22"/>
        </w:rPr>
        <w:t>Ghosh, E.</w:t>
      </w:r>
      <w:r w:rsidRPr="006B0ACD">
        <w:rPr>
          <w:b/>
          <w:bCs/>
          <w:sz w:val="22"/>
          <w:szCs w:val="22"/>
        </w:rPr>
        <w:t>*,</w:t>
      </w:r>
      <w:r w:rsidRPr="00030AD7">
        <w:rPr>
          <w:sz w:val="22"/>
          <w:szCs w:val="22"/>
        </w:rPr>
        <w:t xml:space="preserve"> Rajan, N., </w:t>
      </w:r>
      <w:r w:rsidRPr="006B0ACD">
        <w:rPr>
          <w:b/>
          <w:bCs/>
          <w:sz w:val="22"/>
          <w:szCs w:val="22"/>
        </w:rPr>
        <w:t>Phuyal, D</w:t>
      </w:r>
      <w:r w:rsidRPr="00030AD7">
        <w:rPr>
          <w:sz w:val="22"/>
          <w:szCs w:val="22"/>
        </w:rPr>
        <w:t xml:space="preserve">., </w:t>
      </w:r>
      <w:proofErr w:type="spellStart"/>
      <w:r w:rsidRPr="00030AD7">
        <w:rPr>
          <w:sz w:val="22"/>
          <w:szCs w:val="22"/>
        </w:rPr>
        <w:t>Bagavathiannan</w:t>
      </w:r>
      <w:proofErr w:type="spellEnd"/>
      <w:r w:rsidRPr="00030AD7">
        <w:rPr>
          <w:sz w:val="22"/>
          <w:szCs w:val="22"/>
        </w:rPr>
        <w:t>, M., Subramanian, N. (2022). Preliminary Investigation of Biological Nitrification Inhibition (BNI) Potential in Johnsongrass (</w:t>
      </w:r>
      <w:r w:rsidRPr="00030AD7">
        <w:rPr>
          <w:i/>
          <w:iCs/>
          <w:sz w:val="22"/>
          <w:szCs w:val="22"/>
        </w:rPr>
        <w:t xml:space="preserve">Sorghum </w:t>
      </w:r>
      <w:proofErr w:type="spellStart"/>
      <w:r w:rsidRPr="00030AD7">
        <w:rPr>
          <w:i/>
          <w:iCs/>
          <w:sz w:val="22"/>
          <w:szCs w:val="22"/>
        </w:rPr>
        <w:t>halepense</w:t>
      </w:r>
      <w:proofErr w:type="spellEnd"/>
      <w:r w:rsidRPr="00030AD7">
        <w:rPr>
          <w:sz w:val="22"/>
          <w:szCs w:val="22"/>
        </w:rPr>
        <w:t xml:space="preserve">). 62nd Meeting of Weed </w:t>
      </w:r>
      <w:r w:rsidRPr="00A122D8">
        <w:rPr>
          <w:sz w:val="22"/>
          <w:szCs w:val="22"/>
        </w:rPr>
        <w:t>Science Society of America,</w:t>
      </w:r>
      <w:r w:rsidR="00373318">
        <w:rPr>
          <w:sz w:val="22"/>
          <w:szCs w:val="22"/>
        </w:rPr>
        <w:t xml:space="preserve"> </w:t>
      </w:r>
      <w:r w:rsidR="00A122D8" w:rsidRPr="00A122D8">
        <w:rPr>
          <w:sz w:val="22"/>
          <w:szCs w:val="22"/>
        </w:rPr>
        <w:t>Virtual Meeting</w:t>
      </w:r>
      <w:r w:rsidRPr="00A122D8">
        <w:rPr>
          <w:sz w:val="22"/>
          <w:szCs w:val="22"/>
        </w:rPr>
        <w:t>, 22-24</w:t>
      </w:r>
      <w:r w:rsidRPr="00030AD7">
        <w:rPr>
          <w:sz w:val="22"/>
          <w:szCs w:val="22"/>
        </w:rPr>
        <w:t xml:space="preserve"> February. </w:t>
      </w:r>
      <w:r w:rsidRPr="00030AD7">
        <w:rPr>
          <w:rStyle w:val="Emphasis"/>
          <w:rFonts w:eastAsiaTheme="majorEastAsia"/>
          <w:sz w:val="22"/>
          <w:szCs w:val="22"/>
        </w:rPr>
        <w:t>(Poster Presentation; presenter won first prize)</w:t>
      </w:r>
      <w:r w:rsidRPr="00030AD7">
        <w:rPr>
          <w:sz w:val="22"/>
          <w:szCs w:val="22"/>
        </w:rPr>
        <w:br/>
      </w:r>
      <w:hyperlink r:id="rId29" w:tgtFrame="_new" w:history="1">
        <w:r w:rsidRPr="00030AD7">
          <w:rPr>
            <w:rStyle w:val="Hyperlink"/>
            <w:rFonts w:eastAsiaTheme="majorEastAsia"/>
            <w:sz w:val="22"/>
            <w:szCs w:val="22"/>
          </w:rPr>
          <w:t>Link</w:t>
        </w:r>
      </w:hyperlink>
    </w:p>
    <w:p w14:paraId="1FA7B89F"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Rajan, N., Schnell, R., Rooney, W., Maharjan, B., Casey, K., Zapata, D., Okumoto, S., Subramanian, N., Kim, J., Chu, K</w:t>
      </w:r>
      <w:proofErr w:type="gramStart"/>
      <w:r w:rsidRPr="00030AD7">
        <w:rPr>
          <w:sz w:val="22"/>
          <w:szCs w:val="22"/>
        </w:rPr>
        <w:t>. H.,</w:t>
      </w:r>
      <w:proofErr w:type="gramEnd"/>
      <w:r w:rsidRPr="00030AD7">
        <w:rPr>
          <w:sz w:val="22"/>
          <w:szCs w:val="22"/>
        </w:rPr>
        <w:t xml:space="preserve"> Peterson, J. A., &amp; Subbarao, G. V. (2021). Biological Nitrification Inhibition (BNI) Activity of Sorghum Genotypes on a Typical Field Soil. ASA, CSSA, SSSA International Annual Meetings, Salt Lake City, UT, 7-10 November. </w:t>
      </w:r>
      <w:r w:rsidRPr="00030AD7">
        <w:rPr>
          <w:rStyle w:val="Emphasis"/>
          <w:rFonts w:eastAsiaTheme="majorEastAsia"/>
          <w:sz w:val="22"/>
          <w:szCs w:val="22"/>
        </w:rPr>
        <w:t>(Oral Presentation)</w:t>
      </w:r>
      <w:r w:rsidRPr="00030AD7">
        <w:rPr>
          <w:sz w:val="22"/>
          <w:szCs w:val="22"/>
        </w:rPr>
        <w:br/>
      </w:r>
      <w:hyperlink r:id="rId30" w:tgtFrame="_new" w:history="1">
        <w:r w:rsidRPr="00030AD7">
          <w:rPr>
            <w:rStyle w:val="Hyperlink"/>
            <w:rFonts w:eastAsiaTheme="majorEastAsia"/>
            <w:sz w:val="22"/>
            <w:szCs w:val="22"/>
          </w:rPr>
          <w:t>Link</w:t>
        </w:r>
      </w:hyperlink>
    </w:p>
    <w:p w14:paraId="006272B9"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Schnell, R., </w:t>
      </w:r>
      <w:proofErr w:type="spellStart"/>
      <w:r w:rsidRPr="00030AD7">
        <w:rPr>
          <w:sz w:val="22"/>
          <w:szCs w:val="22"/>
        </w:rPr>
        <w:t>Salehin</w:t>
      </w:r>
      <w:proofErr w:type="spellEnd"/>
      <w:r w:rsidRPr="00030AD7">
        <w:rPr>
          <w:sz w:val="22"/>
          <w:szCs w:val="22"/>
        </w:rPr>
        <w:t xml:space="preserve">, S. M., Casey, K., Rooney, W., Maharjan, B., Okumoto, S., &amp; Subbarao, G. V. (2021). Effect of Biological Nitrification Inhibition of Sorghum on Nitrous Oxide Emission Under Different Nitrogen Fertilizer Types. ASA, CSSA, </w:t>
      </w:r>
      <w:r w:rsidRPr="00030AD7">
        <w:rPr>
          <w:sz w:val="22"/>
          <w:szCs w:val="22"/>
        </w:rPr>
        <w:lastRenderedPageBreak/>
        <w:t xml:space="preserve">SSSA International Annual Meetings, Salt Lake City, UT, 7-10 November. </w:t>
      </w:r>
      <w:r w:rsidRPr="00030AD7">
        <w:rPr>
          <w:rStyle w:val="Emphasis"/>
          <w:rFonts w:eastAsiaTheme="majorEastAsia"/>
          <w:sz w:val="22"/>
          <w:szCs w:val="22"/>
        </w:rPr>
        <w:t>(Poster Presentation)</w:t>
      </w:r>
      <w:r w:rsidRPr="00030AD7">
        <w:rPr>
          <w:sz w:val="22"/>
          <w:szCs w:val="22"/>
        </w:rPr>
        <w:br/>
      </w:r>
      <w:hyperlink r:id="rId31" w:tgtFrame="_new" w:history="1">
        <w:r w:rsidRPr="00030AD7">
          <w:rPr>
            <w:rStyle w:val="Hyperlink"/>
            <w:rFonts w:eastAsiaTheme="majorEastAsia"/>
            <w:sz w:val="22"/>
            <w:szCs w:val="22"/>
          </w:rPr>
          <w:t>Link</w:t>
        </w:r>
      </w:hyperlink>
    </w:p>
    <w:p w14:paraId="5BD7D735" w14:textId="52C1FF60" w:rsidR="00E92CB7" w:rsidRPr="00030AD7" w:rsidRDefault="00E92CB7" w:rsidP="00E92CB7">
      <w:pPr>
        <w:pStyle w:val="NormalWeb"/>
        <w:numPr>
          <w:ilvl w:val="0"/>
          <w:numId w:val="23"/>
        </w:numPr>
        <w:rPr>
          <w:sz w:val="22"/>
          <w:szCs w:val="22"/>
        </w:rPr>
      </w:pPr>
      <w:r w:rsidRPr="00030AD7">
        <w:rPr>
          <w:sz w:val="22"/>
          <w:szCs w:val="22"/>
        </w:rPr>
        <w:t xml:space="preserve">Rajan, N.*, </w:t>
      </w:r>
      <w:r w:rsidRPr="00030AD7">
        <w:rPr>
          <w:b/>
          <w:bCs/>
          <w:sz w:val="22"/>
          <w:szCs w:val="22"/>
        </w:rPr>
        <w:t>Phuyal, D</w:t>
      </w:r>
      <w:r w:rsidRPr="00030AD7">
        <w:rPr>
          <w:sz w:val="22"/>
          <w:szCs w:val="22"/>
        </w:rPr>
        <w:t xml:space="preserve">., Maharjan, B., Okumoto, S., Casey, K., Subramanian, N., Peterson, J. A., </w:t>
      </w:r>
      <w:proofErr w:type="spellStart"/>
      <w:r w:rsidRPr="00030AD7">
        <w:rPr>
          <w:sz w:val="22"/>
          <w:szCs w:val="22"/>
        </w:rPr>
        <w:t>Bagavathiannan</w:t>
      </w:r>
      <w:proofErr w:type="spellEnd"/>
      <w:r w:rsidRPr="00030AD7">
        <w:rPr>
          <w:sz w:val="22"/>
          <w:szCs w:val="22"/>
        </w:rPr>
        <w:t xml:space="preserve">, M., </w:t>
      </w:r>
      <w:proofErr w:type="spellStart"/>
      <w:r w:rsidRPr="00030AD7">
        <w:rPr>
          <w:sz w:val="22"/>
          <w:szCs w:val="22"/>
        </w:rPr>
        <w:t>Jifon</w:t>
      </w:r>
      <w:proofErr w:type="spellEnd"/>
      <w:r w:rsidRPr="00030AD7">
        <w:rPr>
          <w:sz w:val="22"/>
          <w:szCs w:val="22"/>
        </w:rPr>
        <w:t>, J., Rooney, W., Schnell, R., &amp; Subbarao, G. V. (2020). Climate Solutions: Biological Nitrification Inhibition in Modern Crop Varieties. 2020</w:t>
      </w:r>
      <w:r w:rsidR="00F83D21">
        <w:rPr>
          <w:sz w:val="22"/>
          <w:szCs w:val="22"/>
        </w:rPr>
        <w:t>.</w:t>
      </w:r>
      <w:r w:rsidRPr="00030AD7">
        <w:rPr>
          <w:sz w:val="22"/>
          <w:szCs w:val="22"/>
        </w:rPr>
        <w:t xml:space="preserve"> AGU </w:t>
      </w:r>
      <w:r w:rsidR="00F83D21">
        <w:rPr>
          <w:sz w:val="22"/>
          <w:szCs w:val="22"/>
        </w:rPr>
        <w:t xml:space="preserve">Virtual </w:t>
      </w:r>
      <w:r w:rsidRPr="00030AD7">
        <w:rPr>
          <w:sz w:val="22"/>
          <w:szCs w:val="22"/>
        </w:rPr>
        <w:t xml:space="preserve">Meeting, 15 December 2020. </w:t>
      </w:r>
      <w:r w:rsidRPr="00030AD7">
        <w:rPr>
          <w:rStyle w:val="Emphasis"/>
          <w:rFonts w:eastAsiaTheme="majorEastAsia"/>
          <w:sz w:val="22"/>
          <w:szCs w:val="22"/>
        </w:rPr>
        <w:t>(Oral Presentation)</w:t>
      </w:r>
      <w:r w:rsidRPr="00030AD7">
        <w:rPr>
          <w:sz w:val="22"/>
          <w:szCs w:val="22"/>
        </w:rPr>
        <w:br/>
      </w:r>
      <w:hyperlink r:id="rId32" w:tgtFrame="_new" w:history="1">
        <w:r w:rsidRPr="00030AD7">
          <w:rPr>
            <w:rStyle w:val="Hyperlink"/>
            <w:sz w:val="22"/>
            <w:szCs w:val="22"/>
          </w:rPr>
          <w:t>Link</w:t>
        </w:r>
      </w:hyperlink>
    </w:p>
    <w:p w14:paraId="0267E859" w14:textId="3DA9659D"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Kim, J., Chu, K. H., Subramanian, N., Maharjan, B., Okumoto, S., Schnell, R., Peterson, J. A., &amp; Subbarao, G. V. (2020). Effect of Biological Nitrification Inhibition (BNI) of Sorghum on Weswood Silt Loam Soil. 2020 Texas Plant Protection Conference. ASA, CSSA, SSSA International Annual Meetings, Virtual Meeting, 8 December. </w:t>
      </w:r>
      <w:r w:rsidRPr="00030AD7">
        <w:rPr>
          <w:rStyle w:val="Emphasis"/>
          <w:rFonts w:eastAsiaTheme="majorEastAsia"/>
          <w:sz w:val="22"/>
          <w:szCs w:val="22"/>
        </w:rPr>
        <w:t>(Poster Presentation)</w:t>
      </w:r>
      <w:r w:rsidRPr="00030AD7">
        <w:rPr>
          <w:sz w:val="22"/>
          <w:szCs w:val="22"/>
        </w:rPr>
        <w:br/>
      </w:r>
      <w:hyperlink r:id="rId33" w:tgtFrame="_new" w:history="1">
        <w:r w:rsidRPr="00030AD7">
          <w:rPr>
            <w:rStyle w:val="Hyperlink"/>
            <w:rFonts w:eastAsiaTheme="majorEastAsia"/>
            <w:sz w:val="22"/>
            <w:szCs w:val="22"/>
          </w:rPr>
          <w:t>Link</w:t>
        </w:r>
      </w:hyperlink>
    </w:p>
    <w:p w14:paraId="674942E5" w14:textId="3EC8EFEE"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Rajan, N., Rooney, W., Kim, J., Chu, K. H., Subramanian, N., Maharjan, B., Okumoto, S., Schnell, R., Peterson, J. A., &amp; Subbarao, G. V. (2020). Climate Smart Farming: A Preliminary Investigation of Biological Nitrification Inhibition (BNI) in Selected Sorghum Genotypes. ASA, CSSA, SSSA International Annual Meetings, Virtual Meeting, 9-13 November. </w:t>
      </w:r>
      <w:r w:rsidRPr="00030AD7">
        <w:rPr>
          <w:rStyle w:val="Emphasis"/>
          <w:rFonts w:eastAsiaTheme="majorEastAsia"/>
          <w:sz w:val="22"/>
          <w:szCs w:val="22"/>
        </w:rPr>
        <w:t>(Poster Presentation; presenter won second prize)</w:t>
      </w:r>
      <w:r w:rsidRPr="00030AD7">
        <w:rPr>
          <w:sz w:val="22"/>
          <w:szCs w:val="22"/>
        </w:rPr>
        <w:br/>
      </w:r>
      <w:hyperlink r:id="rId34" w:tgtFrame="_new" w:history="1">
        <w:r w:rsidRPr="00030AD7">
          <w:rPr>
            <w:rStyle w:val="Hyperlink"/>
            <w:rFonts w:eastAsiaTheme="majorEastAsia"/>
            <w:sz w:val="22"/>
            <w:szCs w:val="22"/>
          </w:rPr>
          <w:t>Link</w:t>
        </w:r>
      </w:hyperlink>
    </w:p>
    <w:p w14:paraId="00983D9D"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Nogueira, T. A. R., Jani, A. D., </w:t>
      </w:r>
      <w:proofErr w:type="spellStart"/>
      <w:r w:rsidRPr="00030AD7">
        <w:rPr>
          <w:sz w:val="22"/>
          <w:szCs w:val="22"/>
        </w:rPr>
        <w:t>Kadyampakeni</w:t>
      </w:r>
      <w:proofErr w:type="spellEnd"/>
      <w:r w:rsidRPr="00030AD7">
        <w:rPr>
          <w:sz w:val="22"/>
          <w:szCs w:val="22"/>
        </w:rPr>
        <w:t xml:space="preserve">, D., Morgan, K., &amp; </w:t>
      </w:r>
      <w:proofErr w:type="spellStart"/>
      <w:r w:rsidRPr="00030AD7">
        <w:rPr>
          <w:sz w:val="22"/>
          <w:szCs w:val="22"/>
        </w:rPr>
        <w:t>Ferrarezi</w:t>
      </w:r>
      <w:proofErr w:type="spellEnd"/>
      <w:r w:rsidRPr="00030AD7">
        <w:rPr>
          <w:sz w:val="22"/>
          <w:szCs w:val="22"/>
        </w:rPr>
        <w:t xml:space="preserve">, R. S. (2020). Tree Density and Soil Micronutrient Application Using Controlled-release Fertilizer on Grapefruit Affected by Huanglongbing. 117th Annual American Society for Horticultural Science, Orlando, FL, 9-13 August. </w:t>
      </w:r>
      <w:r w:rsidRPr="00030AD7">
        <w:rPr>
          <w:rStyle w:val="Emphasis"/>
          <w:rFonts w:eastAsiaTheme="majorEastAsia"/>
          <w:sz w:val="22"/>
          <w:szCs w:val="22"/>
        </w:rPr>
        <w:t>(Poster Presentation)</w:t>
      </w:r>
      <w:r w:rsidRPr="00030AD7">
        <w:rPr>
          <w:sz w:val="22"/>
          <w:szCs w:val="22"/>
        </w:rPr>
        <w:br/>
      </w:r>
      <w:hyperlink r:id="rId35" w:tgtFrame="_new" w:history="1">
        <w:r w:rsidRPr="00030AD7">
          <w:rPr>
            <w:rStyle w:val="Hyperlink"/>
            <w:rFonts w:eastAsiaTheme="majorEastAsia"/>
            <w:sz w:val="22"/>
            <w:szCs w:val="22"/>
          </w:rPr>
          <w:t>Link</w:t>
        </w:r>
      </w:hyperlink>
    </w:p>
    <w:p w14:paraId="6B806229"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Nogueira, T. A. R., Jani, A. D., </w:t>
      </w:r>
      <w:proofErr w:type="spellStart"/>
      <w:r w:rsidRPr="00030AD7">
        <w:rPr>
          <w:sz w:val="22"/>
          <w:szCs w:val="22"/>
        </w:rPr>
        <w:t>Kadyampakeni</w:t>
      </w:r>
      <w:proofErr w:type="spellEnd"/>
      <w:r w:rsidRPr="00030AD7">
        <w:rPr>
          <w:sz w:val="22"/>
          <w:szCs w:val="22"/>
        </w:rPr>
        <w:t xml:space="preserve">, D., Morgan, K., &amp; </w:t>
      </w:r>
      <w:proofErr w:type="spellStart"/>
      <w:r w:rsidRPr="00030AD7">
        <w:rPr>
          <w:sz w:val="22"/>
          <w:szCs w:val="22"/>
        </w:rPr>
        <w:t>Ferrarezi</w:t>
      </w:r>
      <w:proofErr w:type="spellEnd"/>
      <w:r w:rsidRPr="00030AD7">
        <w:rPr>
          <w:sz w:val="22"/>
          <w:szCs w:val="22"/>
        </w:rPr>
        <w:t xml:space="preserve">, R. S. (2020). Effect of Tree Planting Density and Nutrient Application by Soil and Foliar on Grapefruit Trees Affected by Huanglongbing. 117th Annual American Society for Horticultural Science, Orlando, FL, 9-13 August. </w:t>
      </w:r>
      <w:r w:rsidRPr="00030AD7">
        <w:rPr>
          <w:rStyle w:val="Emphasis"/>
          <w:rFonts w:eastAsiaTheme="majorEastAsia"/>
          <w:sz w:val="22"/>
          <w:szCs w:val="22"/>
        </w:rPr>
        <w:t>(Oral Presentation)</w:t>
      </w:r>
      <w:r w:rsidRPr="00030AD7">
        <w:rPr>
          <w:sz w:val="22"/>
          <w:szCs w:val="22"/>
        </w:rPr>
        <w:br/>
      </w:r>
      <w:hyperlink r:id="rId36" w:tgtFrame="_new" w:history="1">
        <w:r w:rsidRPr="00030AD7">
          <w:rPr>
            <w:rStyle w:val="Hyperlink"/>
            <w:rFonts w:eastAsiaTheme="majorEastAsia"/>
            <w:sz w:val="22"/>
            <w:szCs w:val="22"/>
          </w:rPr>
          <w:t>Link</w:t>
        </w:r>
      </w:hyperlink>
    </w:p>
    <w:p w14:paraId="3742AC97" w14:textId="77777777" w:rsidR="00E92CB7" w:rsidRPr="00030AD7" w:rsidRDefault="00E92CB7" w:rsidP="00E92CB7">
      <w:pPr>
        <w:pStyle w:val="NormalWeb"/>
        <w:numPr>
          <w:ilvl w:val="0"/>
          <w:numId w:val="23"/>
        </w:numPr>
        <w:rPr>
          <w:sz w:val="22"/>
          <w:szCs w:val="22"/>
        </w:rPr>
      </w:pPr>
      <w:proofErr w:type="spellStart"/>
      <w:r w:rsidRPr="00030AD7">
        <w:rPr>
          <w:rStyle w:val="Strong"/>
          <w:rFonts w:eastAsiaTheme="majorEastAsia"/>
          <w:b w:val="0"/>
          <w:bCs w:val="0"/>
          <w:sz w:val="22"/>
          <w:szCs w:val="22"/>
        </w:rPr>
        <w:t>Ferrarezi</w:t>
      </w:r>
      <w:proofErr w:type="spellEnd"/>
      <w:r w:rsidRPr="00030AD7">
        <w:rPr>
          <w:rStyle w:val="Strong"/>
          <w:rFonts w:eastAsiaTheme="majorEastAsia"/>
          <w:b w:val="0"/>
          <w:bCs w:val="0"/>
          <w:sz w:val="22"/>
          <w:szCs w:val="22"/>
        </w:rPr>
        <w:t>, R. S</w:t>
      </w:r>
      <w:r w:rsidRPr="00030AD7">
        <w:rPr>
          <w:rStyle w:val="Strong"/>
          <w:rFonts w:eastAsiaTheme="majorEastAsia"/>
          <w:sz w:val="22"/>
          <w:szCs w:val="22"/>
        </w:rPr>
        <w:t>.</w:t>
      </w:r>
      <w:r w:rsidRPr="00030AD7">
        <w:rPr>
          <w:sz w:val="22"/>
          <w:szCs w:val="22"/>
        </w:rPr>
        <w:t xml:space="preserve">*, </w:t>
      </w:r>
      <w:r w:rsidRPr="00030AD7">
        <w:rPr>
          <w:b/>
          <w:bCs/>
          <w:sz w:val="22"/>
          <w:szCs w:val="22"/>
        </w:rPr>
        <w:t>Phuyal, D</w:t>
      </w:r>
      <w:r w:rsidRPr="00030AD7">
        <w:rPr>
          <w:sz w:val="22"/>
          <w:szCs w:val="22"/>
        </w:rPr>
        <w:t xml:space="preserve">., </w:t>
      </w:r>
      <w:proofErr w:type="spellStart"/>
      <w:r w:rsidRPr="00030AD7">
        <w:rPr>
          <w:sz w:val="22"/>
          <w:szCs w:val="22"/>
        </w:rPr>
        <w:t>Kadyampakeni</w:t>
      </w:r>
      <w:proofErr w:type="spellEnd"/>
      <w:r w:rsidRPr="00030AD7">
        <w:rPr>
          <w:sz w:val="22"/>
          <w:szCs w:val="22"/>
        </w:rPr>
        <w:t xml:space="preserve">, D., &amp; Morgan, K. T. (2019). Can Higher Planting Density and Enhanced Fertilization Increase Fruit Yield of HLB-infected Grapefruit? Materials Innovation for Sustainable Agriculture Center of Excellence, Orlando, FL, 24 October. </w:t>
      </w:r>
      <w:r w:rsidRPr="00030AD7">
        <w:rPr>
          <w:rStyle w:val="Emphasis"/>
          <w:rFonts w:eastAsiaTheme="majorEastAsia"/>
          <w:sz w:val="22"/>
          <w:szCs w:val="22"/>
        </w:rPr>
        <w:t>(Oral Presentation)</w:t>
      </w:r>
      <w:r w:rsidRPr="00030AD7">
        <w:rPr>
          <w:sz w:val="22"/>
          <w:szCs w:val="22"/>
        </w:rPr>
        <w:br/>
      </w:r>
      <w:hyperlink r:id="rId37" w:tgtFrame="_new" w:history="1">
        <w:r w:rsidRPr="00030AD7">
          <w:rPr>
            <w:rStyle w:val="Hyperlink"/>
            <w:rFonts w:eastAsiaTheme="majorEastAsia"/>
            <w:sz w:val="22"/>
            <w:szCs w:val="22"/>
          </w:rPr>
          <w:t>Link</w:t>
        </w:r>
      </w:hyperlink>
    </w:p>
    <w:p w14:paraId="13E3FF3D" w14:textId="77777777" w:rsidR="00E92CB7" w:rsidRPr="00030AD7" w:rsidRDefault="00E92CB7" w:rsidP="00E92CB7">
      <w:pPr>
        <w:pStyle w:val="NormalWeb"/>
        <w:numPr>
          <w:ilvl w:val="0"/>
          <w:numId w:val="23"/>
        </w:numPr>
        <w:rPr>
          <w:sz w:val="22"/>
          <w:szCs w:val="22"/>
        </w:rPr>
      </w:pPr>
      <w:proofErr w:type="spellStart"/>
      <w:r w:rsidRPr="009E3120">
        <w:rPr>
          <w:rStyle w:val="Strong"/>
          <w:rFonts w:eastAsiaTheme="majorEastAsia"/>
          <w:b w:val="0"/>
          <w:bCs w:val="0"/>
          <w:sz w:val="22"/>
          <w:szCs w:val="22"/>
        </w:rPr>
        <w:t>Ferrarezi</w:t>
      </w:r>
      <w:proofErr w:type="spellEnd"/>
      <w:r w:rsidRPr="009E3120">
        <w:rPr>
          <w:rStyle w:val="Strong"/>
          <w:rFonts w:eastAsiaTheme="majorEastAsia"/>
          <w:b w:val="0"/>
          <w:bCs w:val="0"/>
          <w:sz w:val="22"/>
          <w:szCs w:val="22"/>
        </w:rPr>
        <w:t>, R. S.</w:t>
      </w:r>
      <w:r w:rsidRPr="009E3120">
        <w:rPr>
          <w:b/>
          <w:bCs/>
          <w:sz w:val="22"/>
          <w:szCs w:val="22"/>
        </w:rPr>
        <w:t>*,</w:t>
      </w:r>
      <w:r w:rsidRPr="00030AD7">
        <w:rPr>
          <w:sz w:val="22"/>
          <w:szCs w:val="22"/>
        </w:rPr>
        <w:t xml:space="preserve"> </w:t>
      </w:r>
      <w:r w:rsidRPr="009E3120">
        <w:rPr>
          <w:b/>
          <w:bCs/>
          <w:sz w:val="22"/>
          <w:szCs w:val="22"/>
        </w:rPr>
        <w:t>Phuyal, D.</w:t>
      </w:r>
      <w:r w:rsidRPr="00030AD7">
        <w:rPr>
          <w:sz w:val="22"/>
          <w:szCs w:val="22"/>
        </w:rPr>
        <w:t xml:space="preserve">, </w:t>
      </w:r>
      <w:proofErr w:type="spellStart"/>
      <w:r w:rsidRPr="00030AD7">
        <w:rPr>
          <w:sz w:val="22"/>
          <w:szCs w:val="22"/>
        </w:rPr>
        <w:t>Kadyampakeni</w:t>
      </w:r>
      <w:proofErr w:type="spellEnd"/>
      <w:r w:rsidRPr="00030AD7">
        <w:rPr>
          <w:sz w:val="22"/>
          <w:szCs w:val="22"/>
        </w:rPr>
        <w:t xml:space="preserve">, D., &amp; Morgan, K. T. (2019). Grapefruit Nutritional Research in the Indian River District. IRREC Citrus Nutrition Management Day, Fort Pierce, FL, 20 October. </w:t>
      </w:r>
      <w:r w:rsidRPr="00030AD7">
        <w:rPr>
          <w:rStyle w:val="Emphasis"/>
          <w:rFonts w:eastAsiaTheme="majorEastAsia"/>
          <w:sz w:val="22"/>
          <w:szCs w:val="22"/>
        </w:rPr>
        <w:t>(Oral Presentation)</w:t>
      </w:r>
    </w:p>
    <w:p w14:paraId="2CC38D98"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(2019). Tree Density and Micronutrient Application on Grapefruit Affected by Huanglongbing. 116th Annual American Society for Horticultural Science, Las Vegas, NV, 21-25 July. </w:t>
      </w:r>
      <w:r w:rsidRPr="00030AD7">
        <w:rPr>
          <w:rStyle w:val="Emphasis"/>
          <w:rFonts w:eastAsiaTheme="majorEastAsia"/>
          <w:sz w:val="22"/>
          <w:szCs w:val="22"/>
        </w:rPr>
        <w:t>(Oral Presentation)</w:t>
      </w:r>
      <w:r w:rsidRPr="00030AD7">
        <w:rPr>
          <w:sz w:val="22"/>
          <w:szCs w:val="22"/>
        </w:rPr>
        <w:br/>
      </w:r>
      <w:hyperlink r:id="rId38" w:tgtFrame="_new" w:history="1">
        <w:r w:rsidRPr="00030AD7">
          <w:rPr>
            <w:rStyle w:val="Hyperlink"/>
            <w:rFonts w:eastAsiaTheme="majorEastAsia"/>
            <w:sz w:val="22"/>
            <w:szCs w:val="22"/>
          </w:rPr>
          <w:t>Link</w:t>
        </w:r>
      </w:hyperlink>
    </w:p>
    <w:p w14:paraId="651BD02A" w14:textId="77777777" w:rsidR="00E92CB7" w:rsidRPr="00030AD7" w:rsidRDefault="00E92CB7" w:rsidP="00E92CB7">
      <w:pPr>
        <w:pStyle w:val="NormalWeb"/>
        <w:numPr>
          <w:ilvl w:val="0"/>
          <w:numId w:val="23"/>
        </w:numPr>
        <w:rPr>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M. (2019). Assessment of Different Grapefruit Tree Spacing on Tree Health, Fruit Quality, and Fruit Yield. 7th Annual South Florida Graduate Research Symposium, Homestead, FL, 16 July. </w:t>
      </w:r>
      <w:r w:rsidRPr="00030AD7">
        <w:rPr>
          <w:rStyle w:val="Emphasis"/>
          <w:rFonts w:eastAsiaTheme="majorEastAsia"/>
          <w:sz w:val="22"/>
          <w:szCs w:val="22"/>
        </w:rPr>
        <w:t>(Poster Presentation)</w:t>
      </w:r>
    </w:p>
    <w:p w14:paraId="61826C39" w14:textId="29AA1682" w:rsidR="00E92CB7" w:rsidRPr="00146BD7" w:rsidRDefault="00E92CB7" w:rsidP="00FF6E28">
      <w:pPr>
        <w:pStyle w:val="NormalWeb"/>
        <w:numPr>
          <w:ilvl w:val="0"/>
          <w:numId w:val="23"/>
        </w:numPr>
        <w:rPr>
          <w:rStyle w:val="Emphasis"/>
          <w:i w:val="0"/>
          <w:iCs w:val="0"/>
          <w:sz w:val="22"/>
          <w:szCs w:val="22"/>
        </w:rPr>
      </w:pPr>
      <w:r w:rsidRPr="00030AD7">
        <w:rPr>
          <w:rStyle w:val="Strong"/>
          <w:rFonts w:eastAsiaTheme="majorEastAsia"/>
          <w:sz w:val="22"/>
          <w:szCs w:val="22"/>
        </w:rPr>
        <w:t>Phuyal, D.</w:t>
      </w:r>
      <w:r w:rsidRPr="00030AD7">
        <w:rPr>
          <w:sz w:val="22"/>
          <w:szCs w:val="22"/>
        </w:rPr>
        <w:t xml:space="preserve">*, </w:t>
      </w:r>
      <w:proofErr w:type="spellStart"/>
      <w:r w:rsidRPr="00030AD7">
        <w:rPr>
          <w:sz w:val="22"/>
          <w:szCs w:val="22"/>
        </w:rPr>
        <w:t>Ferrarezi</w:t>
      </w:r>
      <w:proofErr w:type="spellEnd"/>
      <w:r w:rsidRPr="00030AD7">
        <w:rPr>
          <w:sz w:val="22"/>
          <w:szCs w:val="22"/>
        </w:rPr>
        <w:t xml:space="preserve">, R. S., Morgan, K. T., &amp; </w:t>
      </w:r>
      <w:proofErr w:type="spellStart"/>
      <w:r w:rsidRPr="00030AD7">
        <w:rPr>
          <w:sz w:val="22"/>
          <w:szCs w:val="22"/>
        </w:rPr>
        <w:t>Kadyampakeni</w:t>
      </w:r>
      <w:proofErr w:type="spellEnd"/>
      <w:r w:rsidRPr="00030AD7">
        <w:rPr>
          <w:sz w:val="22"/>
          <w:szCs w:val="22"/>
        </w:rPr>
        <w:t xml:space="preserve">, D. (2019). Nutrient Management on HLB-affected Grapefruit on Flatwoods Soil in the Indian River District. Florida State Horticultural Society 132nd Annual Conference, Orlando, FL, 9-11 June. </w:t>
      </w:r>
      <w:r w:rsidRPr="00030AD7">
        <w:rPr>
          <w:rStyle w:val="Emphasis"/>
          <w:rFonts w:eastAsiaTheme="majorEastAsia"/>
          <w:sz w:val="22"/>
          <w:szCs w:val="22"/>
        </w:rPr>
        <w:t>(Oral Presentation)</w:t>
      </w:r>
    </w:p>
    <w:p w14:paraId="2D0176CB" w14:textId="77777777" w:rsidR="00146BD7" w:rsidRDefault="00146BD7" w:rsidP="00146BD7">
      <w:pPr>
        <w:pStyle w:val="NormalWeb"/>
        <w:rPr>
          <w:sz w:val="22"/>
          <w:szCs w:val="22"/>
        </w:rPr>
      </w:pPr>
    </w:p>
    <w:p w14:paraId="558EBA84" w14:textId="77777777" w:rsidR="00146BD7" w:rsidRPr="00030AD7" w:rsidRDefault="00146BD7" w:rsidP="00146BD7">
      <w:pPr>
        <w:pStyle w:val="NormalWeb"/>
        <w:rPr>
          <w:sz w:val="22"/>
          <w:szCs w:val="22"/>
        </w:rPr>
      </w:pPr>
    </w:p>
    <w:p w14:paraId="26341F83" w14:textId="10006575" w:rsidR="008215C7" w:rsidRPr="00030AD7" w:rsidRDefault="00306304" w:rsidP="008215C7">
      <w:pPr>
        <w:pBdr>
          <w:bottom w:val="single" w:sz="4" w:space="1" w:color="000000"/>
        </w:pBdr>
        <w:rPr>
          <w:b/>
          <w:sz w:val="22"/>
          <w:szCs w:val="22"/>
        </w:rPr>
      </w:pPr>
      <w:r w:rsidRPr="00306304">
        <w:rPr>
          <w:b/>
          <w:sz w:val="22"/>
          <w:szCs w:val="22"/>
        </w:rPr>
        <w:lastRenderedPageBreak/>
        <w:t>INVITED PRESENTATION</w:t>
      </w:r>
    </w:p>
    <w:p w14:paraId="74F4BCF1" w14:textId="77777777" w:rsidR="006A3082" w:rsidRPr="002E53F0" w:rsidRDefault="006A3082" w:rsidP="006A3082">
      <w:pPr>
        <w:ind w:left="720"/>
        <w:rPr>
          <w:sz w:val="22"/>
          <w:szCs w:val="22"/>
        </w:rPr>
      </w:pPr>
      <w:r w:rsidRPr="002E53F0">
        <w:rPr>
          <w:b/>
          <w:bCs/>
          <w:sz w:val="22"/>
          <w:szCs w:val="22"/>
        </w:rPr>
        <w:t>Phuyal, D*</w:t>
      </w:r>
      <w:r w:rsidRPr="002E53F0">
        <w:rPr>
          <w:sz w:val="22"/>
          <w:szCs w:val="22"/>
        </w:rPr>
        <w:t>. and Rajan, N. (2022). Update on Sorghum BNI Research at Texas A&amp;M. The 4th Biennial Meeting organized by Japan International Research Center for Agricultural Sciences, Tsukuba, JAPAN, 17 November to 19 November. (Oral Presentation)</w:t>
      </w:r>
    </w:p>
    <w:p w14:paraId="5FB06BB1" w14:textId="58CD0FED" w:rsidR="008215C7" w:rsidRPr="002E53F0" w:rsidRDefault="006A3082" w:rsidP="006A3082">
      <w:pPr>
        <w:ind w:left="720"/>
        <w:rPr>
          <w:rStyle w:val="Strong"/>
          <w:b w:val="0"/>
          <w:bCs w:val="0"/>
          <w:sz w:val="22"/>
          <w:szCs w:val="22"/>
        </w:rPr>
      </w:pPr>
      <w:hyperlink r:id="rId39" w:history="1">
        <w:r w:rsidRPr="002E53F0">
          <w:rPr>
            <w:rStyle w:val="Hyperlink"/>
            <w:sz w:val="22"/>
            <w:szCs w:val="22"/>
          </w:rPr>
          <w:t>Link</w:t>
        </w:r>
      </w:hyperlink>
      <w:r w:rsidRPr="002E53F0">
        <w:rPr>
          <w:sz w:val="22"/>
          <w:szCs w:val="22"/>
        </w:rPr>
        <w:t xml:space="preserve"> </w:t>
      </w:r>
    </w:p>
    <w:p w14:paraId="38FA0BE9" w14:textId="77777777" w:rsidR="00BF6F2F" w:rsidRDefault="00BF6F2F">
      <w:pPr>
        <w:rPr>
          <w:sz w:val="22"/>
          <w:szCs w:val="22"/>
        </w:rPr>
      </w:pPr>
    </w:p>
    <w:p w14:paraId="1B355053" w14:textId="77777777" w:rsidR="00C92CE2" w:rsidRPr="00030AD7" w:rsidRDefault="00C92CE2" w:rsidP="00C92CE2">
      <w:pPr>
        <w:pBdr>
          <w:bottom w:val="single" w:sz="4" w:space="1" w:color="000000"/>
        </w:pBdr>
        <w:rPr>
          <w:b/>
          <w:sz w:val="22"/>
          <w:szCs w:val="22"/>
        </w:rPr>
      </w:pPr>
      <w:r w:rsidRPr="00030AD7">
        <w:rPr>
          <w:b/>
          <w:sz w:val="22"/>
          <w:szCs w:val="22"/>
        </w:rPr>
        <w:t>PROFESSIONAL MEMBERSHIP AND LEADERSHIP</w:t>
      </w:r>
    </w:p>
    <w:tbl>
      <w:tblPr>
        <w:tblStyle w:val="a1"/>
        <w:tblW w:w="9016" w:type="dxa"/>
        <w:tblBorders>
          <w:top w:val="nil"/>
          <w:left w:val="nil"/>
          <w:bottom w:val="nil"/>
          <w:right w:val="nil"/>
          <w:insideH w:val="nil"/>
          <w:insideV w:val="nil"/>
        </w:tblBorders>
        <w:tblLayout w:type="fixed"/>
        <w:tblLook w:val="0400" w:firstRow="0" w:lastRow="0" w:firstColumn="0" w:lastColumn="0" w:noHBand="0" w:noVBand="1"/>
      </w:tblPr>
      <w:tblGrid>
        <w:gridCol w:w="1639"/>
        <w:gridCol w:w="7377"/>
      </w:tblGrid>
      <w:tr w:rsidR="00C92CE2" w:rsidRPr="00030AD7" w14:paraId="6502AC4C" w14:textId="77777777" w:rsidTr="009960AD">
        <w:trPr>
          <w:trHeight w:val="242"/>
        </w:trPr>
        <w:tc>
          <w:tcPr>
            <w:tcW w:w="1639" w:type="dxa"/>
          </w:tcPr>
          <w:p w14:paraId="6757344D" w14:textId="77777777" w:rsidR="00C92CE2" w:rsidRPr="00030AD7" w:rsidRDefault="00C92CE2" w:rsidP="009960AD">
            <w:pPr>
              <w:rPr>
                <w:sz w:val="22"/>
                <w:szCs w:val="22"/>
              </w:rPr>
            </w:pPr>
            <w:r w:rsidRPr="00030AD7">
              <w:rPr>
                <w:sz w:val="22"/>
                <w:szCs w:val="22"/>
              </w:rPr>
              <w:t>2022- 2023</w:t>
            </w:r>
          </w:p>
        </w:tc>
        <w:tc>
          <w:tcPr>
            <w:tcW w:w="7377" w:type="dxa"/>
          </w:tcPr>
          <w:p w14:paraId="177E5800" w14:textId="77777777" w:rsidR="00C92CE2" w:rsidRPr="00030AD7" w:rsidRDefault="00C92CE2" w:rsidP="009960AD">
            <w:pPr>
              <w:rPr>
                <w:sz w:val="22"/>
                <w:szCs w:val="22"/>
              </w:rPr>
            </w:pPr>
            <w:r w:rsidRPr="00030AD7">
              <w:rPr>
                <w:sz w:val="22"/>
                <w:szCs w:val="22"/>
              </w:rPr>
              <w:t>Vice President: Soil and Crop Sciences Graduate Organization</w:t>
            </w:r>
          </w:p>
        </w:tc>
      </w:tr>
      <w:tr w:rsidR="00C92CE2" w:rsidRPr="00030AD7" w14:paraId="17075737" w14:textId="77777777" w:rsidTr="009960AD">
        <w:trPr>
          <w:trHeight w:val="242"/>
        </w:trPr>
        <w:tc>
          <w:tcPr>
            <w:tcW w:w="1639" w:type="dxa"/>
          </w:tcPr>
          <w:p w14:paraId="3298D792" w14:textId="77777777" w:rsidR="00C92CE2" w:rsidRPr="00030AD7" w:rsidRDefault="00C92CE2" w:rsidP="009960AD">
            <w:pPr>
              <w:rPr>
                <w:sz w:val="22"/>
                <w:szCs w:val="22"/>
              </w:rPr>
            </w:pPr>
            <w:r w:rsidRPr="00030AD7">
              <w:rPr>
                <w:sz w:val="22"/>
                <w:szCs w:val="22"/>
              </w:rPr>
              <w:t>2021-2022</w:t>
            </w:r>
          </w:p>
        </w:tc>
        <w:tc>
          <w:tcPr>
            <w:tcW w:w="7377" w:type="dxa"/>
          </w:tcPr>
          <w:p w14:paraId="2C92CE76" w14:textId="77777777" w:rsidR="00C92CE2" w:rsidRPr="00030AD7" w:rsidRDefault="00C92CE2" w:rsidP="009960AD">
            <w:pPr>
              <w:rPr>
                <w:sz w:val="22"/>
                <w:szCs w:val="22"/>
              </w:rPr>
            </w:pPr>
            <w:r w:rsidRPr="00030AD7">
              <w:rPr>
                <w:sz w:val="22"/>
                <w:szCs w:val="22"/>
              </w:rPr>
              <w:t>International Student Association (External Programs Committee)</w:t>
            </w:r>
          </w:p>
        </w:tc>
      </w:tr>
      <w:tr w:rsidR="00C92CE2" w:rsidRPr="00030AD7" w14:paraId="4CAF28DC" w14:textId="77777777" w:rsidTr="009960AD">
        <w:trPr>
          <w:trHeight w:val="242"/>
        </w:trPr>
        <w:tc>
          <w:tcPr>
            <w:tcW w:w="1639" w:type="dxa"/>
          </w:tcPr>
          <w:p w14:paraId="0FA9A45D" w14:textId="77777777" w:rsidR="00C92CE2" w:rsidRPr="00030AD7" w:rsidRDefault="00C92CE2" w:rsidP="009960AD">
            <w:pPr>
              <w:rPr>
                <w:sz w:val="22"/>
                <w:szCs w:val="22"/>
              </w:rPr>
            </w:pPr>
            <w:r w:rsidRPr="00030AD7">
              <w:rPr>
                <w:sz w:val="22"/>
                <w:szCs w:val="22"/>
              </w:rPr>
              <w:t>2019-Present</w:t>
            </w:r>
          </w:p>
        </w:tc>
        <w:tc>
          <w:tcPr>
            <w:tcW w:w="7377" w:type="dxa"/>
          </w:tcPr>
          <w:p w14:paraId="7A132CEB" w14:textId="77777777" w:rsidR="00C92CE2" w:rsidRPr="00030AD7" w:rsidRDefault="00C92CE2" w:rsidP="009960AD">
            <w:pPr>
              <w:rPr>
                <w:sz w:val="22"/>
                <w:szCs w:val="22"/>
              </w:rPr>
            </w:pPr>
            <w:r w:rsidRPr="00030AD7">
              <w:rPr>
                <w:sz w:val="22"/>
                <w:szCs w:val="22"/>
              </w:rPr>
              <w:t>Soil Science Society of America</w:t>
            </w:r>
          </w:p>
        </w:tc>
      </w:tr>
      <w:tr w:rsidR="00C92CE2" w:rsidRPr="00030AD7" w14:paraId="446C48A0" w14:textId="77777777" w:rsidTr="009960AD">
        <w:tc>
          <w:tcPr>
            <w:tcW w:w="1639" w:type="dxa"/>
          </w:tcPr>
          <w:p w14:paraId="76BF5291" w14:textId="77777777" w:rsidR="00C92CE2" w:rsidRPr="00030AD7" w:rsidRDefault="00C92CE2" w:rsidP="009960AD">
            <w:pPr>
              <w:rPr>
                <w:sz w:val="22"/>
                <w:szCs w:val="22"/>
              </w:rPr>
            </w:pPr>
            <w:r w:rsidRPr="00030AD7">
              <w:rPr>
                <w:sz w:val="22"/>
                <w:szCs w:val="22"/>
              </w:rPr>
              <w:t>2019-Present</w:t>
            </w:r>
          </w:p>
        </w:tc>
        <w:tc>
          <w:tcPr>
            <w:tcW w:w="7377" w:type="dxa"/>
          </w:tcPr>
          <w:p w14:paraId="24CF6BEE" w14:textId="77777777" w:rsidR="00C92CE2" w:rsidRPr="00030AD7" w:rsidRDefault="00C92CE2" w:rsidP="009960AD">
            <w:pPr>
              <w:rPr>
                <w:sz w:val="22"/>
                <w:szCs w:val="22"/>
              </w:rPr>
            </w:pPr>
            <w:r w:rsidRPr="00030AD7">
              <w:rPr>
                <w:sz w:val="22"/>
                <w:szCs w:val="22"/>
              </w:rPr>
              <w:t>Crop Science Society of America</w:t>
            </w:r>
          </w:p>
        </w:tc>
      </w:tr>
      <w:tr w:rsidR="00C92CE2" w:rsidRPr="00030AD7" w14:paraId="3836CBEC" w14:textId="77777777" w:rsidTr="009960AD">
        <w:tc>
          <w:tcPr>
            <w:tcW w:w="1639" w:type="dxa"/>
          </w:tcPr>
          <w:p w14:paraId="092B00B0" w14:textId="77777777" w:rsidR="00C92CE2" w:rsidRPr="00030AD7" w:rsidRDefault="00C92CE2" w:rsidP="009960AD">
            <w:pPr>
              <w:rPr>
                <w:sz w:val="22"/>
                <w:szCs w:val="22"/>
              </w:rPr>
            </w:pPr>
            <w:r w:rsidRPr="00030AD7">
              <w:rPr>
                <w:sz w:val="22"/>
                <w:szCs w:val="22"/>
              </w:rPr>
              <w:t>2019-Present</w:t>
            </w:r>
          </w:p>
        </w:tc>
        <w:tc>
          <w:tcPr>
            <w:tcW w:w="7377" w:type="dxa"/>
          </w:tcPr>
          <w:p w14:paraId="51C61C41" w14:textId="77777777" w:rsidR="00C92CE2" w:rsidRPr="00030AD7" w:rsidRDefault="00C92CE2" w:rsidP="009960AD">
            <w:pPr>
              <w:rPr>
                <w:sz w:val="22"/>
                <w:szCs w:val="22"/>
              </w:rPr>
            </w:pPr>
            <w:r w:rsidRPr="00030AD7">
              <w:rPr>
                <w:sz w:val="22"/>
                <w:szCs w:val="22"/>
              </w:rPr>
              <w:t>American Society of Agronomy</w:t>
            </w:r>
          </w:p>
        </w:tc>
      </w:tr>
      <w:tr w:rsidR="00C92CE2" w:rsidRPr="00030AD7" w14:paraId="353D13C8" w14:textId="77777777" w:rsidTr="009960AD">
        <w:tc>
          <w:tcPr>
            <w:tcW w:w="1639" w:type="dxa"/>
          </w:tcPr>
          <w:p w14:paraId="2939DC33" w14:textId="77777777" w:rsidR="00C92CE2" w:rsidRPr="00030AD7" w:rsidRDefault="00C92CE2" w:rsidP="009960AD">
            <w:pPr>
              <w:rPr>
                <w:sz w:val="22"/>
                <w:szCs w:val="22"/>
              </w:rPr>
            </w:pPr>
            <w:r w:rsidRPr="00030AD7">
              <w:rPr>
                <w:sz w:val="22"/>
                <w:szCs w:val="22"/>
              </w:rPr>
              <w:t>2020-2021</w:t>
            </w:r>
          </w:p>
        </w:tc>
        <w:tc>
          <w:tcPr>
            <w:tcW w:w="7377" w:type="dxa"/>
          </w:tcPr>
          <w:p w14:paraId="2BC16499" w14:textId="77777777" w:rsidR="00C92CE2" w:rsidRPr="00030AD7" w:rsidRDefault="00C92CE2" w:rsidP="009960AD">
            <w:pPr>
              <w:rPr>
                <w:sz w:val="22"/>
                <w:szCs w:val="22"/>
              </w:rPr>
            </w:pPr>
            <w:r w:rsidRPr="00030AD7">
              <w:rPr>
                <w:sz w:val="22"/>
                <w:szCs w:val="22"/>
              </w:rPr>
              <w:t>NAPA Career and Outreach Committee</w:t>
            </w:r>
          </w:p>
        </w:tc>
      </w:tr>
      <w:tr w:rsidR="00C92CE2" w:rsidRPr="00030AD7" w14:paraId="77673007" w14:textId="77777777" w:rsidTr="009960AD">
        <w:tc>
          <w:tcPr>
            <w:tcW w:w="1639" w:type="dxa"/>
          </w:tcPr>
          <w:p w14:paraId="032C9D1A" w14:textId="77777777" w:rsidR="00C92CE2" w:rsidRPr="00030AD7" w:rsidRDefault="00C92CE2" w:rsidP="009960AD">
            <w:pPr>
              <w:rPr>
                <w:sz w:val="22"/>
                <w:szCs w:val="22"/>
              </w:rPr>
            </w:pPr>
            <w:r w:rsidRPr="00030AD7">
              <w:rPr>
                <w:sz w:val="22"/>
                <w:szCs w:val="22"/>
              </w:rPr>
              <w:t>2018-2020</w:t>
            </w:r>
          </w:p>
        </w:tc>
        <w:tc>
          <w:tcPr>
            <w:tcW w:w="7377" w:type="dxa"/>
          </w:tcPr>
          <w:p w14:paraId="61939FD2" w14:textId="77777777" w:rsidR="00C92CE2" w:rsidRPr="00030AD7" w:rsidRDefault="00C92CE2" w:rsidP="009960AD">
            <w:pPr>
              <w:rPr>
                <w:sz w:val="22"/>
                <w:szCs w:val="22"/>
              </w:rPr>
            </w:pPr>
            <w:r w:rsidRPr="00030AD7">
              <w:rPr>
                <w:sz w:val="22"/>
                <w:szCs w:val="22"/>
              </w:rPr>
              <w:t>UF Treasure Coast Graduate Student Organization</w:t>
            </w:r>
          </w:p>
        </w:tc>
      </w:tr>
      <w:tr w:rsidR="00C92CE2" w:rsidRPr="00030AD7" w14:paraId="085AE27A" w14:textId="77777777" w:rsidTr="009960AD">
        <w:trPr>
          <w:trHeight w:val="75"/>
        </w:trPr>
        <w:tc>
          <w:tcPr>
            <w:tcW w:w="1639" w:type="dxa"/>
          </w:tcPr>
          <w:p w14:paraId="4CAA6D3C" w14:textId="77777777" w:rsidR="00C92CE2" w:rsidRPr="00030AD7" w:rsidRDefault="00C92CE2" w:rsidP="009960AD">
            <w:pPr>
              <w:rPr>
                <w:sz w:val="22"/>
                <w:szCs w:val="22"/>
              </w:rPr>
            </w:pPr>
            <w:r w:rsidRPr="00030AD7">
              <w:rPr>
                <w:sz w:val="22"/>
                <w:szCs w:val="22"/>
              </w:rPr>
              <w:t>2018-2020</w:t>
            </w:r>
          </w:p>
        </w:tc>
        <w:tc>
          <w:tcPr>
            <w:tcW w:w="7377" w:type="dxa"/>
          </w:tcPr>
          <w:p w14:paraId="412D77D4" w14:textId="77777777" w:rsidR="00C92CE2" w:rsidRPr="00030AD7" w:rsidRDefault="00C92CE2" w:rsidP="009960AD">
            <w:pPr>
              <w:rPr>
                <w:sz w:val="22"/>
                <w:szCs w:val="22"/>
              </w:rPr>
            </w:pPr>
            <w:r w:rsidRPr="00030AD7">
              <w:rPr>
                <w:sz w:val="22"/>
                <w:szCs w:val="22"/>
              </w:rPr>
              <w:t>Florida State Horticultural Society</w:t>
            </w:r>
          </w:p>
        </w:tc>
      </w:tr>
      <w:tr w:rsidR="00C92CE2" w:rsidRPr="00030AD7" w14:paraId="48EF9C32" w14:textId="77777777" w:rsidTr="009960AD">
        <w:trPr>
          <w:trHeight w:val="65"/>
        </w:trPr>
        <w:tc>
          <w:tcPr>
            <w:tcW w:w="1639" w:type="dxa"/>
          </w:tcPr>
          <w:p w14:paraId="21AF095C" w14:textId="77777777" w:rsidR="00C92CE2" w:rsidRPr="00030AD7" w:rsidRDefault="00C92CE2" w:rsidP="009960AD">
            <w:pPr>
              <w:rPr>
                <w:sz w:val="22"/>
                <w:szCs w:val="22"/>
              </w:rPr>
            </w:pPr>
            <w:r w:rsidRPr="00030AD7">
              <w:rPr>
                <w:sz w:val="22"/>
                <w:szCs w:val="22"/>
              </w:rPr>
              <w:t>2018-2020</w:t>
            </w:r>
          </w:p>
        </w:tc>
        <w:tc>
          <w:tcPr>
            <w:tcW w:w="7377" w:type="dxa"/>
          </w:tcPr>
          <w:p w14:paraId="0D6BFFCB" w14:textId="77777777" w:rsidR="00C92CE2" w:rsidRDefault="00C92CE2" w:rsidP="009960AD">
            <w:pPr>
              <w:rPr>
                <w:sz w:val="22"/>
                <w:szCs w:val="22"/>
              </w:rPr>
            </w:pPr>
            <w:r w:rsidRPr="00030AD7">
              <w:rPr>
                <w:sz w:val="22"/>
                <w:szCs w:val="22"/>
              </w:rPr>
              <w:t>American Society for Horticultural Science</w:t>
            </w:r>
          </w:p>
          <w:p w14:paraId="5306DA40" w14:textId="77777777" w:rsidR="00DC77FE" w:rsidRPr="00030AD7" w:rsidRDefault="00DC77FE" w:rsidP="009960AD">
            <w:pPr>
              <w:rPr>
                <w:sz w:val="22"/>
                <w:szCs w:val="22"/>
              </w:rPr>
            </w:pPr>
          </w:p>
        </w:tc>
      </w:tr>
    </w:tbl>
    <w:p w14:paraId="4B294F87" w14:textId="77777777" w:rsidR="00C92CE2" w:rsidRPr="00030AD7" w:rsidRDefault="00C92CE2" w:rsidP="00C92CE2">
      <w:pPr>
        <w:pBdr>
          <w:bottom w:val="single" w:sz="4" w:space="1" w:color="000000"/>
        </w:pBdr>
        <w:rPr>
          <w:b/>
          <w:sz w:val="22"/>
          <w:szCs w:val="22"/>
        </w:rPr>
      </w:pPr>
      <w:r w:rsidRPr="00030AD7">
        <w:rPr>
          <w:b/>
          <w:sz w:val="22"/>
          <w:szCs w:val="22"/>
        </w:rPr>
        <w:t>FELLOWSHIP AND AWARDS</w:t>
      </w:r>
    </w:p>
    <w:tbl>
      <w:tblPr>
        <w:tblStyle w:val="TableGrid"/>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00" w:firstRow="0" w:lastRow="0" w:firstColumn="0" w:lastColumn="0" w:noHBand="0" w:noVBand="1"/>
      </w:tblPr>
      <w:tblGrid>
        <w:gridCol w:w="1170"/>
        <w:gridCol w:w="7856"/>
      </w:tblGrid>
      <w:tr w:rsidR="00C92CE2" w:rsidRPr="00030AD7" w14:paraId="09CA825F" w14:textId="77777777" w:rsidTr="009960AD">
        <w:tc>
          <w:tcPr>
            <w:tcW w:w="1170" w:type="dxa"/>
          </w:tcPr>
          <w:p w14:paraId="0ADCC9E9" w14:textId="77777777" w:rsidR="00C92CE2" w:rsidRPr="00030AD7" w:rsidRDefault="00C92CE2" w:rsidP="009960AD">
            <w:pPr>
              <w:rPr>
                <w:sz w:val="22"/>
                <w:szCs w:val="22"/>
              </w:rPr>
            </w:pPr>
            <w:r w:rsidRPr="00030AD7">
              <w:rPr>
                <w:sz w:val="22"/>
                <w:szCs w:val="22"/>
              </w:rPr>
              <w:t>2022-23</w:t>
            </w:r>
          </w:p>
        </w:tc>
        <w:tc>
          <w:tcPr>
            <w:tcW w:w="7856" w:type="dxa"/>
          </w:tcPr>
          <w:p w14:paraId="533A9748" w14:textId="77777777" w:rsidR="00C92CE2" w:rsidRPr="00030AD7" w:rsidRDefault="00C92CE2" w:rsidP="009960AD">
            <w:pPr>
              <w:rPr>
                <w:sz w:val="22"/>
                <w:szCs w:val="22"/>
              </w:rPr>
            </w:pPr>
            <w:r w:rsidRPr="00030AD7">
              <w:rPr>
                <w:i/>
                <w:iCs/>
                <w:sz w:val="22"/>
                <w:szCs w:val="22"/>
              </w:rPr>
              <w:t>Encompass Scholar (ASA-CSSA-SSSA):</w:t>
            </w:r>
            <w:r w:rsidRPr="00030AD7">
              <w:rPr>
                <w:sz w:val="22"/>
                <w:szCs w:val="22"/>
              </w:rPr>
              <w:t xml:space="preserve"> Participated in a professional development workshop.</w:t>
            </w:r>
          </w:p>
        </w:tc>
      </w:tr>
      <w:tr w:rsidR="00C92CE2" w:rsidRPr="00030AD7" w14:paraId="6EF007B4" w14:textId="77777777" w:rsidTr="009960AD">
        <w:tc>
          <w:tcPr>
            <w:tcW w:w="1170" w:type="dxa"/>
          </w:tcPr>
          <w:p w14:paraId="38F8287D" w14:textId="77777777" w:rsidR="00C92CE2" w:rsidRPr="00030AD7" w:rsidRDefault="00C92CE2" w:rsidP="009960AD">
            <w:pPr>
              <w:rPr>
                <w:sz w:val="22"/>
                <w:szCs w:val="22"/>
              </w:rPr>
            </w:pPr>
            <w:r w:rsidRPr="00030AD7">
              <w:rPr>
                <w:sz w:val="22"/>
                <w:szCs w:val="22"/>
              </w:rPr>
              <w:t>2022</w:t>
            </w:r>
          </w:p>
        </w:tc>
        <w:tc>
          <w:tcPr>
            <w:tcW w:w="7856" w:type="dxa"/>
          </w:tcPr>
          <w:p w14:paraId="2336232C" w14:textId="77777777" w:rsidR="00C92CE2" w:rsidRPr="00030AD7" w:rsidRDefault="00C92CE2" w:rsidP="009960AD">
            <w:pPr>
              <w:rPr>
                <w:sz w:val="22"/>
                <w:szCs w:val="22"/>
              </w:rPr>
            </w:pPr>
            <w:r w:rsidRPr="00030AD7">
              <w:rPr>
                <w:i/>
                <w:iCs/>
                <w:sz w:val="22"/>
                <w:szCs w:val="22"/>
              </w:rPr>
              <w:t>ASA-CSSA-SSSA SEED Ambassador (Scientists Engaging &amp; Educating Decision-makers Ambassador):</w:t>
            </w:r>
            <w:r w:rsidRPr="00030AD7">
              <w:rPr>
                <w:sz w:val="22"/>
                <w:szCs w:val="22"/>
              </w:rPr>
              <w:t xml:space="preserve"> Participated in an advocacy training program to connect scientists with members of Congress.</w:t>
            </w:r>
          </w:p>
        </w:tc>
      </w:tr>
      <w:tr w:rsidR="00C92CE2" w:rsidRPr="00030AD7" w14:paraId="78E96618" w14:textId="77777777" w:rsidTr="009960AD">
        <w:tc>
          <w:tcPr>
            <w:tcW w:w="1170" w:type="dxa"/>
          </w:tcPr>
          <w:p w14:paraId="0964717D" w14:textId="77777777" w:rsidR="00C92CE2" w:rsidRPr="00030AD7" w:rsidRDefault="00C92CE2" w:rsidP="009960AD">
            <w:pPr>
              <w:rPr>
                <w:sz w:val="22"/>
                <w:szCs w:val="22"/>
              </w:rPr>
            </w:pPr>
            <w:r w:rsidRPr="00030AD7">
              <w:rPr>
                <w:sz w:val="22"/>
                <w:szCs w:val="22"/>
              </w:rPr>
              <w:t>2022-23</w:t>
            </w:r>
          </w:p>
        </w:tc>
        <w:tc>
          <w:tcPr>
            <w:tcW w:w="7856" w:type="dxa"/>
          </w:tcPr>
          <w:p w14:paraId="6D628DDE" w14:textId="77777777" w:rsidR="00C92CE2" w:rsidRPr="00030AD7" w:rsidRDefault="00C92CE2" w:rsidP="009960AD">
            <w:pPr>
              <w:rPr>
                <w:sz w:val="22"/>
                <w:szCs w:val="22"/>
              </w:rPr>
            </w:pPr>
            <w:r w:rsidRPr="00030AD7">
              <w:rPr>
                <w:i/>
                <w:iCs/>
                <w:sz w:val="22"/>
                <w:szCs w:val="22"/>
              </w:rPr>
              <w:t>Future Leaders in Science</w:t>
            </w:r>
            <w:r w:rsidRPr="00030AD7">
              <w:rPr>
                <w:sz w:val="22"/>
                <w:szCs w:val="22"/>
              </w:rPr>
              <w:t xml:space="preserve">: Selected to participate in the 2022 Virtual Congressional Visits Day. Visited the offices of Sen. Ted Cruz, Rep. Jake Ellzey, Rep. Roger Williams, and Rep. Henry Cuellar to discuss USDA funding for agricultural science. </w:t>
            </w:r>
          </w:p>
        </w:tc>
      </w:tr>
      <w:tr w:rsidR="00C92CE2" w:rsidRPr="00030AD7" w14:paraId="56CD643B" w14:textId="77777777" w:rsidTr="009960AD">
        <w:tc>
          <w:tcPr>
            <w:tcW w:w="1170" w:type="dxa"/>
          </w:tcPr>
          <w:p w14:paraId="2CFEAF04" w14:textId="77777777" w:rsidR="00C92CE2" w:rsidRPr="00030AD7" w:rsidRDefault="00C92CE2" w:rsidP="009960AD">
            <w:pPr>
              <w:rPr>
                <w:sz w:val="22"/>
                <w:szCs w:val="22"/>
              </w:rPr>
            </w:pPr>
            <w:r w:rsidRPr="00030AD7">
              <w:rPr>
                <w:sz w:val="22"/>
                <w:szCs w:val="22"/>
              </w:rPr>
              <w:t>2019</w:t>
            </w:r>
          </w:p>
        </w:tc>
        <w:tc>
          <w:tcPr>
            <w:tcW w:w="7856" w:type="dxa"/>
          </w:tcPr>
          <w:p w14:paraId="418CEF84" w14:textId="77777777" w:rsidR="00C92CE2" w:rsidRPr="00030AD7" w:rsidRDefault="00C92CE2" w:rsidP="009960AD">
            <w:pPr>
              <w:rPr>
                <w:sz w:val="22"/>
                <w:szCs w:val="22"/>
              </w:rPr>
            </w:pPr>
            <w:r w:rsidRPr="00030AD7">
              <w:rPr>
                <w:i/>
                <w:iCs/>
                <w:sz w:val="22"/>
                <w:szCs w:val="22"/>
              </w:rPr>
              <w:t>Yara North America Crop Innovation Scholarship</w:t>
            </w:r>
            <w:r w:rsidRPr="00030AD7">
              <w:rPr>
                <w:sz w:val="22"/>
                <w:szCs w:val="22"/>
              </w:rPr>
              <w:t xml:space="preserve">: University of Florida College of Agricultural and Life Sciences: Awarded for outstanding academic and research record. </w:t>
            </w:r>
          </w:p>
        </w:tc>
      </w:tr>
      <w:tr w:rsidR="00C92CE2" w:rsidRPr="00030AD7" w14:paraId="79DEDEC0" w14:textId="77777777" w:rsidTr="009960AD">
        <w:tc>
          <w:tcPr>
            <w:tcW w:w="1170" w:type="dxa"/>
          </w:tcPr>
          <w:p w14:paraId="208B1E00" w14:textId="77777777" w:rsidR="00C92CE2" w:rsidRPr="00030AD7" w:rsidRDefault="00C92CE2" w:rsidP="009960AD">
            <w:pPr>
              <w:rPr>
                <w:sz w:val="22"/>
                <w:szCs w:val="22"/>
              </w:rPr>
            </w:pPr>
            <w:r w:rsidRPr="00030AD7">
              <w:rPr>
                <w:sz w:val="22"/>
                <w:szCs w:val="22"/>
              </w:rPr>
              <w:t>2019</w:t>
            </w:r>
          </w:p>
        </w:tc>
        <w:tc>
          <w:tcPr>
            <w:tcW w:w="7856" w:type="dxa"/>
          </w:tcPr>
          <w:p w14:paraId="140AB56D" w14:textId="77777777" w:rsidR="00C92CE2" w:rsidRPr="00030AD7" w:rsidRDefault="00C92CE2" w:rsidP="009960AD">
            <w:pPr>
              <w:rPr>
                <w:sz w:val="22"/>
                <w:szCs w:val="22"/>
              </w:rPr>
            </w:pPr>
            <w:r w:rsidRPr="00030AD7">
              <w:rPr>
                <w:i/>
                <w:iCs/>
                <w:sz w:val="22"/>
                <w:szCs w:val="22"/>
              </w:rPr>
              <w:t>Center for Stress Resilient Agriculture, University of Florida</w:t>
            </w:r>
            <w:r w:rsidRPr="00030AD7">
              <w:rPr>
                <w:sz w:val="22"/>
                <w:szCs w:val="22"/>
              </w:rPr>
              <w:t xml:space="preserve">: To participate in an innovative root course. </w:t>
            </w:r>
          </w:p>
        </w:tc>
      </w:tr>
      <w:tr w:rsidR="00C92CE2" w:rsidRPr="00030AD7" w14:paraId="455B3DC0" w14:textId="77777777" w:rsidTr="009960AD">
        <w:tc>
          <w:tcPr>
            <w:tcW w:w="1170" w:type="dxa"/>
          </w:tcPr>
          <w:p w14:paraId="761468E1" w14:textId="77777777" w:rsidR="00C92CE2" w:rsidRPr="00030AD7" w:rsidRDefault="00C92CE2" w:rsidP="009960AD">
            <w:pPr>
              <w:rPr>
                <w:sz w:val="22"/>
                <w:szCs w:val="22"/>
              </w:rPr>
            </w:pPr>
            <w:r w:rsidRPr="00030AD7">
              <w:rPr>
                <w:sz w:val="22"/>
                <w:szCs w:val="22"/>
              </w:rPr>
              <w:t>2018</w:t>
            </w:r>
          </w:p>
        </w:tc>
        <w:tc>
          <w:tcPr>
            <w:tcW w:w="7856" w:type="dxa"/>
          </w:tcPr>
          <w:p w14:paraId="080866C5" w14:textId="77777777" w:rsidR="00C92CE2" w:rsidRPr="00030AD7" w:rsidRDefault="00C92CE2" w:rsidP="009960AD">
            <w:pPr>
              <w:rPr>
                <w:sz w:val="22"/>
                <w:szCs w:val="22"/>
              </w:rPr>
            </w:pPr>
            <w:r w:rsidRPr="00030AD7">
              <w:rPr>
                <w:i/>
                <w:iCs/>
                <w:sz w:val="22"/>
                <w:szCs w:val="22"/>
              </w:rPr>
              <w:t>LI-COR Biosciences Training Travel Award</w:t>
            </w:r>
            <w:r w:rsidRPr="00030AD7">
              <w:rPr>
                <w:sz w:val="22"/>
                <w:szCs w:val="22"/>
              </w:rPr>
              <w:t>: Participated in LICOR 6400 photosynthesis equipment training.</w:t>
            </w:r>
          </w:p>
        </w:tc>
      </w:tr>
      <w:tr w:rsidR="00C92CE2" w:rsidRPr="00030AD7" w14:paraId="79905DAB" w14:textId="77777777" w:rsidTr="009960AD">
        <w:trPr>
          <w:trHeight w:val="20"/>
        </w:trPr>
        <w:tc>
          <w:tcPr>
            <w:tcW w:w="1170" w:type="dxa"/>
          </w:tcPr>
          <w:p w14:paraId="585CD2B4" w14:textId="77777777" w:rsidR="00C92CE2" w:rsidRPr="00030AD7" w:rsidRDefault="00C92CE2" w:rsidP="009960AD">
            <w:pPr>
              <w:rPr>
                <w:sz w:val="22"/>
                <w:szCs w:val="22"/>
              </w:rPr>
            </w:pPr>
            <w:r w:rsidRPr="00030AD7">
              <w:rPr>
                <w:sz w:val="22"/>
                <w:szCs w:val="22"/>
              </w:rPr>
              <w:t>2012-2016</w:t>
            </w:r>
          </w:p>
        </w:tc>
        <w:tc>
          <w:tcPr>
            <w:tcW w:w="7856" w:type="dxa"/>
          </w:tcPr>
          <w:p w14:paraId="7C0C2911" w14:textId="77777777" w:rsidR="00C92CE2" w:rsidRPr="00030AD7" w:rsidRDefault="00C92CE2" w:rsidP="009960AD">
            <w:pPr>
              <w:rPr>
                <w:sz w:val="22"/>
                <w:szCs w:val="22"/>
              </w:rPr>
            </w:pPr>
            <w:r w:rsidRPr="00030AD7">
              <w:rPr>
                <w:i/>
                <w:iCs/>
                <w:sz w:val="22"/>
                <w:szCs w:val="22"/>
              </w:rPr>
              <w:t>Tribhuvan University Scholarship</w:t>
            </w:r>
            <w:r w:rsidRPr="00030AD7">
              <w:rPr>
                <w:sz w:val="22"/>
                <w:szCs w:val="22"/>
              </w:rPr>
              <w:t>: Awarded for outstanding academic performance across all eight semesters.</w:t>
            </w:r>
          </w:p>
        </w:tc>
      </w:tr>
      <w:tr w:rsidR="00C92CE2" w:rsidRPr="00030AD7" w14:paraId="2A22B50A" w14:textId="77777777" w:rsidTr="009960AD">
        <w:trPr>
          <w:trHeight w:val="20"/>
        </w:trPr>
        <w:tc>
          <w:tcPr>
            <w:tcW w:w="1170" w:type="dxa"/>
          </w:tcPr>
          <w:p w14:paraId="326669ED" w14:textId="77777777" w:rsidR="00C92CE2" w:rsidRPr="00030AD7" w:rsidRDefault="00C92CE2" w:rsidP="009960AD">
            <w:pPr>
              <w:rPr>
                <w:sz w:val="22"/>
                <w:szCs w:val="22"/>
              </w:rPr>
            </w:pPr>
            <w:r w:rsidRPr="00030AD7">
              <w:rPr>
                <w:sz w:val="22"/>
                <w:szCs w:val="22"/>
              </w:rPr>
              <w:t>2012</w:t>
            </w:r>
          </w:p>
        </w:tc>
        <w:tc>
          <w:tcPr>
            <w:tcW w:w="7856" w:type="dxa"/>
          </w:tcPr>
          <w:p w14:paraId="1DFA65DE" w14:textId="77777777" w:rsidR="00C92CE2" w:rsidRPr="00030AD7" w:rsidRDefault="00C92CE2" w:rsidP="009960AD">
            <w:pPr>
              <w:rPr>
                <w:sz w:val="22"/>
                <w:szCs w:val="22"/>
              </w:rPr>
            </w:pPr>
            <w:r w:rsidRPr="00030AD7">
              <w:rPr>
                <w:i/>
                <w:iCs/>
                <w:sz w:val="22"/>
                <w:szCs w:val="22"/>
              </w:rPr>
              <w:t>Tribhuvan University- TU Merit Admission Scholarship</w:t>
            </w:r>
            <w:r w:rsidRPr="00030AD7">
              <w:rPr>
                <w:sz w:val="22"/>
                <w:szCs w:val="22"/>
              </w:rPr>
              <w:t>: Awarded for securing a high score in the admission exam.</w:t>
            </w:r>
          </w:p>
        </w:tc>
      </w:tr>
    </w:tbl>
    <w:p w14:paraId="10880DBD" w14:textId="77777777" w:rsidR="00C92CE2" w:rsidRDefault="00C92CE2" w:rsidP="00C92CE2">
      <w:pPr>
        <w:rPr>
          <w:sz w:val="22"/>
          <w:szCs w:val="22"/>
        </w:rPr>
      </w:pPr>
    </w:p>
    <w:p w14:paraId="34C1B82A" w14:textId="77777777" w:rsidR="00E7781E" w:rsidRPr="00030AD7" w:rsidRDefault="00E7781E" w:rsidP="00E7781E">
      <w:pPr>
        <w:pBdr>
          <w:bottom w:val="single" w:sz="4" w:space="1" w:color="000000"/>
        </w:pBdr>
        <w:rPr>
          <w:b/>
          <w:sz w:val="22"/>
          <w:szCs w:val="22"/>
        </w:rPr>
      </w:pPr>
      <w:r w:rsidRPr="00030AD7">
        <w:rPr>
          <w:b/>
          <w:sz w:val="22"/>
          <w:szCs w:val="22"/>
        </w:rPr>
        <w:t>TEACHING EXPERIENCE</w:t>
      </w:r>
    </w:p>
    <w:p w14:paraId="06C2EC51" w14:textId="77777777"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Soil Fertility and Plant Nutrient Management Laboratory (SCSC 432), Texas A &amp; M University, United States</w:t>
      </w:r>
      <w:r w:rsidRPr="00433FF0">
        <w:rPr>
          <w:sz w:val="22"/>
          <w:szCs w:val="22"/>
        </w:rPr>
        <w:br/>
      </w:r>
      <w:r w:rsidRPr="00433FF0">
        <w:rPr>
          <w:i/>
          <w:iCs/>
          <w:sz w:val="22"/>
          <w:szCs w:val="22"/>
        </w:rPr>
        <w:t>Fall 2024</w:t>
      </w:r>
      <w:r w:rsidRPr="00433FF0">
        <w:rPr>
          <w:sz w:val="22"/>
          <w:szCs w:val="22"/>
        </w:rPr>
        <w:t xml:space="preserve">: </w:t>
      </w:r>
      <w:r w:rsidRPr="00F84C2A">
        <w:rPr>
          <w:sz w:val="22"/>
          <w:szCs w:val="22"/>
        </w:rPr>
        <w:t xml:space="preserve">Assist with the laboratory component for fourteen undergraduate students, focusing on methods used in soil testing, fertilizer recommendations, and the chemical and physical properties of soils. </w:t>
      </w:r>
      <w:r>
        <w:rPr>
          <w:sz w:val="22"/>
          <w:szCs w:val="22"/>
        </w:rPr>
        <w:t>Guide</w:t>
      </w:r>
      <w:r w:rsidRPr="00F84C2A">
        <w:rPr>
          <w:sz w:val="22"/>
          <w:szCs w:val="22"/>
        </w:rPr>
        <w:t xml:space="preserve"> the determination and analysis of specific soil characteristics and support students in understanding and applying these techniques.</w:t>
      </w:r>
    </w:p>
    <w:p w14:paraId="7EF096B8" w14:textId="2112A330"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Soil Science (SCSC 301), Texas A &amp; M University, United States</w:t>
      </w:r>
      <w:r w:rsidRPr="00433FF0">
        <w:rPr>
          <w:sz w:val="22"/>
          <w:szCs w:val="22"/>
        </w:rPr>
        <w:br/>
      </w:r>
      <w:r w:rsidRPr="00433FF0">
        <w:rPr>
          <w:i/>
          <w:iCs/>
          <w:sz w:val="22"/>
          <w:szCs w:val="22"/>
        </w:rPr>
        <w:t>Spring 2022</w:t>
      </w:r>
      <w:r w:rsidRPr="00433FF0">
        <w:rPr>
          <w:sz w:val="22"/>
          <w:szCs w:val="22"/>
        </w:rPr>
        <w:t>: Supported both virtual and in-person instruction for fifty undergraduate students. Facilitated laboratory sessions that involved soil physical, chemical, and biological analysis and guided students in the interpretation of results. Assisted with the scientific evaluation of soil properties and their environmental roles. Also, proctored exams.</w:t>
      </w:r>
    </w:p>
    <w:p w14:paraId="6ED312FE" w14:textId="4AC38C6C" w:rsidR="00E7781E" w:rsidRPr="00433FF0" w:rsidRDefault="00E7781E" w:rsidP="00E7781E">
      <w:pPr>
        <w:pStyle w:val="NormalWeb"/>
        <w:numPr>
          <w:ilvl w:val="0"/>
          <w:numId w:val="16"/>
        </w:numPr>
        <w:spacing w:before="0" w:beforeAutospacing="0"/>
        <w:rPr>
          <w:sz w:val="22"/>
          <w:szCs w:val="22"/>
        </w:rPr>
      </w:pPr>
      <w:r w:rsidRPr="00433FF0">
        <w:rPr>
          <w:b/>
          <w:bCs/>
          <w:sz w:val="22"/>
          <w:szCs w:val="22"/>
        </w:rPr>
        <w:t>Teaching Assistant, World Food and Fiber Crops (SCSC 105), Texas A &amp; M University, United States</w:t>
      </w:r>
      <w:r w:rsidRPr="00433FF0">
        <w:rPr>
          <w:sz w:val="22"/>
          <w:szCs w:val="22"/>
        </w:rPr>
        <w:br/>
      </w:r>
      <w:r w:rsidRPr="00433FF0">
        <w:rPr>
          <w:i/>
          <w:iCs/>
          <w:sz w:val="22"/>
          <w:szCs w:val="22"/>
        </w:rPr>
        <w:t>Fall 2021</w:t>
      </w:r>
      <w:r w:rsidRPr="00433FF0">
        <w:rPr>
          <w:sz w:val="22"/>
          <w:szCs w:val="22"/>
        </w:rPr>
        <w:t xml:space="preserve">: </w:t>
      </w:r>
      <w:r>
        <w:rPr>
          <w:sz w:val="22"/>
          <w:szCs w:val="22"/>
        </w:rPr>
        <w:t>Assisted</w:t>
      </w:r>
      <w:r w:rsidRPr="00433FF0">
        <w:rPr>
          <w:sz w:val="22"/>
          <w:szCs w:val="22"/>
        </w:rPr>
        <w:t xml:space="preserve"> twenty-four undergraduate students in both lecture and laboratory settings. The course covered plant relationships, structure, development, and the </w:t>
      </w:r>
      <w:r w:rsidRPr="00433FF0">
        <w:rPr>
          <w:sz w:val="22"/>
          <w:szCs w:val="22"/>
        </w:rPr>
        <w:lastRenderedPageBreak/>
        <w:t xml:space="preserve">environmental factors affecting crops. Supported students in plant data collection, statistical analysis, and report presentation, </w:t>
      </w:r>
      <w:r w:rsidR="00D030CB">
        <w:rPr>
          <w:sz w:val="22"/>
          <w:szCs w:val="22"/>
        </w:rPr>
        <w:t>focusing</w:t>
      </w:r>
      <w:r w:rsidRPr="00433FF0">
        <w:rPr>
          <w:sz w:val="22"/>
          <w:szCs w:val="22"/>
        </w:rPr>
        <w:t xml:space="preserve"> on the technological aspects of agricultural practices and food production.</w:t>
      </w:r>
    </w:p>
    <w:p w14:paraId="2C2805E5" w14:textId="63C2B9C1" w:rsidR="00E7781E" w:rsidRPr="00E7781E" w:rsidRDefault="00E7781E" w:rsidP="00C92CE2">
      <w:pPr>
        <w:pStyle w:val="NormalWeb"/>
        <w:numPr>
          <w:ilvl w:val="0"/>
          <w:numId w:val="16"/>
        </w:numPr>
        <w:spacing w:before="0" w:beforeAutospacing="0"/>
        <w:rPr>
          <w:sz w:val="22"/>
          <w:szCs w:val="22"/>
        </w:rPr>
      </w:pPr>
      <w:r w:rsidRPr="00433FF0">
        <w:rPr>
          <w:b/>
          <w:bCs/>
          <w:sz w:val="22"/>
          <w:szCs w:val="22"/>
        </w:rPr>
        <w:t xml:space="preserve">Agriculture Instructor, </w:t>
      </w:r>
      <w:proofErr w:type="spellStart"/>
      <w:r w:rsidRPr="00433FF0">
        <w:rPr>
          <w:b/>
          <w:bCs/>
          <w:sz w:val="22"/>
          <w:szCs w:val="22"/>
        </w:rPr>
        <w:t>Galkot</w:t>
      </w:r>
      <w:proofErr w:type="spellEnd"/>
      <w:r w:rsidRPr="00433FF0">
        <w:rPr>
          <w:b/>
          <w:bCs/>
          <w:sz w:val="22"/>
          <w:szCs w:val="22"/>
        </w:rPr>
        <w:t xml:space="preserve"> Higher Secondary School, </w:t>
      </w:r>
      <w:proofErr w:type="spellStart"/>
      <w:r w:rsidRPr="00433FF0">
        <w:rPr>
          <w:b/>
          <w:bCs/>
          <w:sz w:val="22"/>
          <w:szCs w:val="22"/>
        </w:rPr>
        <w:t>Baglung</w:t>
      </w:r>
      <w:proofErr w:type="spellEnd"/>
      <w:r w:rsidRPr="00433FF0">
        <w:rPr>
          <w:b/>
          <w:bCs/>
          <w:sz w:val="22"/>
          <w:szCs w:val="22"/>
        </w:rPr>
        <w:t>, Nepal</w:t>
      </w:r>
      <w:r w:rsidRPr="00433FF0">
        <w:rPr>
          <w:sz w:val="22"/>
          <w:szCs w:val="22"/>
        </w:rPr>
        <w:br/>
      </w:r>
      <w:r w:rsidRPr="00433FF0">
        <w:rPr>
          <w:i/>
          <w:iCs/>
          <w:sz w:val="22"/>
          <w:szCs w:val="22"/>
        </w:rPr>
        <w:t>2016 - 2017</w:t>
      </w:r>
      <w:r w:rsidRPr="00433FF0">
        <w:rPr>
          <w:sz w:val="22"/>
          <w:szCs w:val="22"/>
        </w:rPr>
        <w:t xml:space="preserve">: Led an introductory </w:t>
      </w:r>
      <w:r w:rsidR="00D030CB">
        <w:rPr>
          <w:sz w:val="22"/>
          <w:szCs w:val="22"/>
        </w:rPr>
        <w:t>entomology and vegetable production course</w:t>
      </w:r>
      <w:r w:rsidRPr="00433FF0">
        <w:rPr>
          <w:sz w:val="22"/>
          <w:szCs w:val="22"/>
        </w:rPr>
        <w:t xml:space="preserve"> for 30 high school students, fostering foundational knowledge in agricultural sciences.</w:t>
      </w:r>
    </w:p>
    <w:p w14:paraId="5D3572DF" w14:textId="28D4038F" w:rsidR="00890CBC" w:rsidRPr="00030AD7" w:rsidRDefault="00625300" w:rsidP="00890CBC">
      <w:pPr>
        <w:pBdr>
          <w:top w:val="nil"/>
          <w:left w:val="nil"/>
          <w:bottom w:val="single" w:sz="4" w:space="1" w:color="000000"/>
          <w:right w:val="nil"/>
          <w:between w:val="nil"/>
        </w:pBdr>
        <w:rPr>
          <w:b/>
          <w:color w:val="000000"/>
          <w:sz w:val="22"/>
          <w:szCs w:val="22"/>
        </w:rPr>
      </w:pPr>
      <w:r w:rsidRPr="00030AD7">
        <w:rPr>
          <w:b/>
          <w:color w:val="000000"/>
          <w:sz w:val="22"/>
          <w:szCs w:val="22"/>
        </w:rPr>
        <w:t xml:space="preserve">EXTENSION ACTIVITIES </w:t>
      </w:r>
    </w:p>
    <w:p w14:paraId="021E3513" w14:textId="297C30BD" w:rsidR="00741247" w:rsidRPr="00DF3AF1" w:rsidRDefault="00D12DA3" w:rsidP="00A960CB">
      <w:pPr>
        <w:pStyle w:val="ListParagraph"/>
        <w:numPr>
          <w:ilvl w:val="0"/>
          <w:numId w:val="19"/>
        </w:numPr>
        <w:spacing w:after="100" w:afterAutospacing="1"/>
        <w:rPr>
          <w:b/>
          <w:bCs/>
          <w:sz w:val="22"/>
          <w:szCs w:val="22"/>
        </w:rPr>
      </w:pPr>
      <w:r w:rsidRPr="00DF3AF1">
        <w:rPr>
          <w:b/>
          <w:bCs/>
          <w:sz w:val="22"/>
          <w:szCs w:val="22"/>
        </w:rPr>
        <w:t>ASA, CSSA, SSSA International Annual Meeting</w:t>
      </w:r>
      <w:r w:rsidR="005A16E4" w:rsidRPr="00DF3AF1">
        <w:rPr>
          <w:b/>
          <w:bCs/>
          <w:sz w:val="22"/>
          <w:szCs w:val="22"/>
        </w:rPr>
        <w:t>: Poster Judge</w:t>
      </w:r>
    </w:p>
    <w:p w14:paraId="250DA903" w14:textId="41526676" w:rsidR="005A16E4" w:rsidRPr="00741247" w:rsidRDefault="005A16E4" w:rsidP="005A16E4">
      <w:pPr>
        <w:pStyle w:val="ListParagraph"/>
        <w:spacing w:after="100" w:afterAutospacing="1"/>
        <w:rPr>
          <w:sz w:val="22"/>
          <w:szCs w:val="22"/>
        </w:rPr>
      </w:pPr>
      <w:r>
        <w:rPr>
          <w:sz w:val="22"/>
          <w:szCs w:val="22"/>
        </w:rPr>
        <w:t xml:space="preserve">Served as a Judge for five undergraduate poster competition </w:t>
      </w:r>
      <w:r w:rsidR="00CA190A">
        <w:rPr>
          <w:sz w:val="22"/>
          <w:szCs w:val="22"/>
        </w:rPr>
        <w:t>on</w:t>
      </w:r>
      <w:r>
        <w:rPr>
          <w:sz w:val="22"/>
          <w:szCs w:val="22"/>
        </w:rPr>
        <w:t xml:space="preserve"> soil nutrition and plant physiology.</w:t>
      </w:r>
    </w:p>
    <w:p w14:paraId="1E635739" w14:textId="699E89ED" w:rsidR="00890CBC" w:rsidRPr="00030AD7" w:rsidRDefault="00890CBC" w:rsidP="00A960CB">
      <w:pPr>
        <w:pStyle w:val="ListParagraph"/>
        <w:numPr>
          <w:ilvl w:val="0"/>
          <w:numId w:val="19"/>
        </w:numPr>
        <w:spacing w:after="100" w:afterAutospacing="1"/>
        <w:rPr>
          <w:sz w:val="22"/>
          <w:szCs w:val="22"/>
        </w:rPr>
      </w:pPr>
      <w:r w:rsidRPr="00030AD7">
        <w:rPr>
          <w:b/>
          <w:bCs/>
          <w:sz w:val="22"/>
          <w:szCs w:val="22"/>
        </w:rPr>
        <w:t>Student Research Week, Texas A&amp;M University</w:t>
      </w:r>
      <w:r w:rsidRPr="00030AD7">
        <w:rPr>
          <w:sz w:val="22"/>
          <w:szCs w:val="22"/>
        </w:rPr>
        <w:br/>
      </w:r>
      <w:r w:rsidRPr="00030AD7">
        <w:rPr>
          <w:i/>
          <w:iCs/>
          <w:sz w:val="22"/>
          <w:szCs w:val="22"/>
        </w:rPr>
        <w:t>March 2023</w:t>
      </w:r>
      <w:r w:rsidRPr="00030AD7">
        <w:rPr>
          <w:sz w:val="22"/>
          <w:szCs w:val="22"/>
        </w:rPr>
        <w:t>: Served as a Judge, grading and scoring six posters from undergraduate and graduate students.</w:t>
      </w:r>
    </w:p>
    <w:p w14:paraId="6415ED30" w14:textId="141EE876" w:rsidR="00890CBC" w:rsidRPr="00030AD7" w:rsidRDefault="00890CBC" w:rsidP="002D6FF3">
      <w:pPr>
        <w:pStyle w:val="ListParagraph"/>
        <w:numPr>
          <w:ilvl w:val="0"/>
          <w:numId w:val="19"/>
        </w:numPr>
        <w:spacing w:before="100" w:beforeAutospacing="1" w:after="100" w:afterAutospacing="1"/>
        <w:rPr>
          <w:sz w:val="22"/>
          <w:szCs w:val="22"/>
        </w:rPr>
      </w:pPr>
      <w:r w:rsidRPr="00030AD7">
        <w:rPr>
          <w:b/>
          <w:bCs/>
          <w:sz w:val="22"/>
          <w:szCs w:val="22"/>
        </w:rPr>
        <w:t>Student Research Week, Texas A&amp;M University</w:t>
      </w:r>
      <w:r w:rsidRPr="00030AD7">
        <w:rPr>
          <w:sz w:val="22"/>
          <w:szCs w:val="22"/>
        </w:rPr>
        <w:br/>
      </w:r>
      <w:r w:rsidRPr="00030AD7">
        <w:rPr>
          <w:i/>
          <w:iCs/>
          <w:sz w:val="22"/>
          <w:szCs w:val="22"/>
        </w:rPr>
        <w:t>January 2022</w:t>
      </w:r>
      <w:r w:rsidRPr="00030AD7">
        <w:rPr>
          <w:sz w:val="22"/>
          <w:szCs w:val="22"/>
        </w:rPr>
        <w:t>: Served as a Judge, grading and scoring eight posters from undergraduate students.</w:t>
      </w:r>
    </w:p>
    <w:p w14:paraId="38392F38" w14:textId="37C58009" w:rsidR="00890CBC" w:rsidRPr="00030AD7" w:rsidRDefault="00890CBC" w:rsidP="002D6FF3">
      <w:pPr>
        <w:pStyle w:val="ListParagraph"/>
        <w:numPr>
          <w:ilvl w:val="0"/>
          <w:numId w:val="19"/>
        </w:numPr>
        <w:spacing w:before="100" w:beforeAutospacing="1" w:after="100" w:afterAutospacing="1"/>
        <w:rPr>
          <w:sz w:val="22"/>
          <w:szCs w:val="22"/>
        </w:rPr>
      </w:pPr>
      <w:r w:rsidRPr="00030AD7">
        <w:rPr>
          <w:b/>
          <w:bCs/>
          <w:sz w:val="22"/>
          <w:szCs w:val="22"/>
        </w:rPr>
        <w:t>Florida Citrus Show</w:t>
      </w:r>
      <w:r w:rsidRPr="00030AD7">
        <w:rPr>
          <w:sz w:val="22"/>
          <w:szCs w:val="22"/>
        </w:rPr>
        <w:br/>
      </w:r>
      <w:r w:rsidRPr="00030AD7">
        <w:rPr>
          <w:i/>
          <w:iCs/>
          <w:sz w:val="22"/>
          <w:szCs w:val="22"/>
        </w:rPr>
        <w:t>January 2018 and 2019</w:t>
      </w:r>
      <w:r w:rsidRPr="00030AD7">
        <w:rPr>
          <w:sz w:val="22"/>
          <w:szCs w:val="22"/>
        </w:rPr>
        <w:t xml:space="preserve">: Assisted at the registration desk and helped presenters load presentations. Ensured the audio and visual equipment functioned properly for over </w:t>
      </w:r>
      <w:r w:rsidR="00FF6E28" w:rsidRPr="00030AD7">
        <w:rPr>
          <w:sz w:val="22"/>
          <w:szCs w:val="22"/>
        </w:rPr>
        <w:t>thirty</w:t>
      </w:r>
      <w:r w:rsidRPr="00030AD7">
        <w:rPr>
          <w:sz w:val="22"/>
          <w:szCs w:val="22"/>
        </w:rPr>
        <w:t xml:space="preserve"> presenters, serving </w:t>
      </w:r>
      <w:r w:rsidR="00CA190A">
        <w:rPr>
          <w:sz w:val="22"/>
          <w:szCs w:val="22"/>
        </w:rPr>
        <w:t>over</w:t>
      </w:r>
      <w:r w:rsidRPr="00030AD7">
        <w:rPr>
          <w:sz w:val="22"/>
          <w:szCs w:val="22"/>
        </w:rPr>
        <w:t xml:space="preserve"> </w:t>
      </w:r>
      <w:r w:rsidR="00FF6E28" w:rsidRPr="00030AD7">
        <w:rPr>
          <w:sz w:val="22"/>
          <w:szCs w:val="22"/>
        </w:rPr>
        <w:t>eight hundred</w:t>
      </w:r>
      <w:r w:rsidRPr="00030AD7">
        <w:rPr>
          <w:sz w:val="22"/>
          <w:szCs w:val="22"/>
        </w:rPr>
        <w:t xml:space="preserve"> attendees.</w:t>
      </w:r>
    </w:p>
    <w:p w14:paraId="15CA67CA" w14:textId="77777777" w:rsidR="00084620" w:rsidRDefault="00890CBC" w:rsidP="00084620">
      <w:pPr>
        <w:pStyle w:val="ListParagraph"/>
        <w:numPr>
          <w:ilvl w:val="0"/>
          <w:numId w:val="19"/>
        </w:numPr>
        <w:spacing w:before="100" w:beforeAutospacing="1" w:after="100" w:afterAutospacing="1"/>
        <w:rPr>
          <w:sz w:val="22"/>
          <w:szCs w:val="22"/>
        </w:rPr>
      </w:pPr>
      <w:r w:rsidRPr="00030AD7">
        <w:rPr>
          <w:b/>
          <w:bCs/>
          <w:sz w:val="22"/>
          <w:szCs w:val="22"/>
        </w:rPr>
        <w:t>Agricultural Workers Training</w:t>
      </w:r>
      <w:r w:rsidRPr="00030AD7">
        <w:rPr>
          <w:sz w:val="22"/>
          <w:szCs w:val="22"/>
        </w:rPr>
        <w:br/>
      </w:r>
      <w:r w:rsidRPr="00030AD7">
        <w:rPr>
          <w:i/>
          <w:iCs/>
          <w:sz w:val="22"/>
          <w:szCs w:val="22"/>
        </w:rPr>
        <w:t>January 2018</w:t>
      </w:r>
      <w:r w:rsidRPr="00030AD7">
        <w:rPr>
          <w:sz w:val="22"/>
          <w:szCs w:val="22"/>
        </w:rPr>
        <w:t xml:space="preserve">: Interacted with growers and assisted them during the event. Set up and took down materials for the seminar, serving over </w:t>
      </w:r>
      <w:r w:rsidR="00FF6E28" w:rsidRPr="00030AD7">
        <w:rPr>
          <w:sz w:val="22"/>
          <w:szCs w:val="22"/>
        </w:rPr>
        <w:t>three hundred</w:t>
      </w:r>
      <w:r w:rsidRPr="00030AD7">
        <w:rPr>
          <w:sz w:val="22"/>
          <w:szCs w:val="22"/>
        </w:rPr>
        <w:t xml:space="preserve"> attendees.</w:t>
      </w:r>
    </w:p>
    <w:p w14:paraId="029BD7A9" w14:textId="1D09A34C" w:rsidR="00890CBC" w:rsidRPr="00084620" w:rsidRDefault="00890CBC" w:rsidP="00084620">
      <w:pPr>
        <w:pStyle w:val="ListParagraph"/>
        <w:numPr>
          <w:ilvl w:val="0"/>
          <w:numId w:val="19"/>
        </w:numPr>
        <w:spacing w:before="100" w:beforeAutospacing="1" w:after="100" w:afterAutospacing="1"/>
        <w:rPr>
          <w:sz w:val="22"/>
          <w:szCs w:val="22"/>
        </w:rPr>
      </w:pPr>
      <w:r w:rsidRPr="00084620">
        <w:rPr>
          <w:b/>
          <w:bCs/>
          <w:sz w:val="22"/>
          <w:szCs w:val="22"/>
        </w:rPr>
        <w:t>Citrus Expo</w:t>
      </w:r>
      <w:r w:rsidRPr="00084620">
        <w:rPr>
          <w:sz w:val="22"/>
          <w:szCs w:val="22"/>
        </w:rPr>
        <w:br/>
      </w:r>
      <w:r w:rsidRPr="00084620">
        <w:rPr>
          <w:i/>
          <w:iCs/>
          <w:sz w:val="22"/>
          <w:szCs w:val="22"/>
        </w:rPr>
        <w:t>August 2019</w:t>
      </w:r>
      <w:r w:rsidRPr="00084620">
        <w:rPr>
          <w:sz w:val="22"/>
          <w:szCs w:val="22"/>
        </w:rPr>
        <w:t>: Prepared and presented two posters at a grower’s event:</w:t>
      </w:r>
    </w:p>
    <w:p w14:paraId="2FAD2698" w14:textId="3BCA9C73" w:rsidR="00890CBC" w:rsidRPr="00030AD7" w:rsidRDefault="00890CBC" w:rsidP="002D6FF3">
      <w:pPr>
        <w:pStyle w:val="ListParagraph"/>
        <w:numPr>
          <w:ilvl w:val="1"/>
          <w:numId w:val="21"/>
        </w:numPr>
        <w:spacing w:before="100" w:beforeAutospacing="1" w:after="100" w:afterAutospacing="1"/>
        <w:rPr>
          <w:sz w:val="22"/>
          <w:szCs w:val="22"/>
        </w:rPr>
      </w:pPr>
      <w:r w:rsidRPr="00030AD7">
        <w:rPr>
          <w:sz w:val="22"/>
          <w:szCs w:val="22"/>
        </w:rPr>
        <w:t>Tree Density and Micronutrient Application on Grapefruit Affected by Huanglongbing</w:t>
      </w:r>
      <w:r w:rsidR="006C3C0B">
        <w:rPr>
          <w:sz w:val="22"/>
          <w:szCs w:val="22"/>
        </w:rPr>
        <w:t>.</w:t>
      </w:r>
    </w:p>
    <w:p w14:paraId="192A939B" w14:textId="66E0AC56" w:rsidR="00F437CD" w:rsidRPr="00E7781E" w:rsidRDefault="00890CBC" w:rsidP="00F437CD">
      <w:pPr>
        <w:pStyle w:val="ListParagraph"/>
        <w:numPr>
          <w:ilvl w:val="1"/>
          <w:numId w:val="21"/>
        </w:numPr>
        <w:spacing w:before="100" w:beforeAutospacing="1" w:after="100" w:afterAutospacing="1"/>
        <w:rPr>
          <w:sz w:val="22"/>
          <w:szCs w:val="22"/>
        </w:rPr>
      </w:pPr>
      <w:r w:rsidRPr="00030AD7">
        <w:rPr>
          <w:sz w:val="22"/>
          <w:szCs w:val="22"/>
        </w:rPr>
        <w:t>Application of Soil Moisture Sensors</w:t>
      </w:r>
      <w:r w:rsidR="006C3C0B">
        <w:rPr>
          <w:sz w:val="22"/>
          <w:szCs w:val="22"/>
        </w:rPr>
        <w:t>.</w:t>
      </w:r>
    </w:p>
    <w:p w14:paraId="00000097" w14:textId="77777777" w:rsidR="00B63230" w:rsidRPr="00030AD7" w:rsidRDefault="00625300">
      <w:pPr>
        <w:pBdr>
          <w:top w:val="nil"/>
          <w:left w:val="nil"/>
          <w:bottom w:val="single" w:sz="4" w:space="1" w:color="000000"/>
          <w:right w:val="nil"/>
          <w:between w:val="nil"/>
        </w:pBdr>
        <w:rPr>
          <w:b/>
          <w:color w:val="000000"/>
          <w:sz w:val="22"/>
          <w:szCs w:val="22"/>
        </w:rPr>
      </w:pPr>
      <w:r w:rsidRPr="00030AD7">
        <w:rPr>
          <w:b/>
          <w:color w:val="000000"/>
          <w:sz w:val="22"/>
          <w:szCs w:val="22"/>
        </w:rPr>
        <w:t xml:space="preserve">ADVOCACY ACTIVITIES </w:t>
      </w:r>
    </w:p>
    <w:p w14:paraId="2CD5425E" w14:textId="3EDB628A" w:rsidR="00890CBC" w:rsidRPr="007E6BA2" w:rsidRDefault="00890CBC" w:rsidP="00890CBC">
      <w:pPr>
        <w:rPr>
          <w:sz w:val="22"/>
          <w:szCs w:val="22"/>
        </w:rPr>
      </w:pPr>
      <w:r w:rsidRPr="007E6BA2">
        <w:rPr>
          <w:b/>
          <w:bCs/>
          <w:sz w:val="22"/>
          <w:szCs w:val="22"/>
        </w:rPr>
        <w:t>Congressional Meetings 2022</w:t>
      </w:r>
    </w:p>
    <w:p w14:paraId="6586D8EA" w14:textId="544040CC" w:rsidR="007E6BA2" w:rsidRPr="007E6BA2" w:rsidRDefault="007E6BA2" w:rsidP="00084620">
      <w:pPr>
        <w:pStyle w:val="ListParagraph"/>
        <w:numPr>
          <w:ilvl w:val="0"/>
          <w:numId w:val="29"/>
        </w:numPr>
        <w:rPr>
          <w:sz w:val="22"/>
          <w:szCs w:val="22"/>
        </w:rPr>
      </w:pPr>
      <w:r w:rsidRPr="007E6BA2">
        <w:rPr>
          <w:sz w:val="22"/>
          <w:szCs w:val="22"/>
        </w:rPr>
        <w:t>Selected among 14 SEED Ambassadors nationwide by the American Society of Agronomy</w:t>
      </w:r>
      <w:r w:rsidR="006C3C0B">
        <w:rPr>
          <w:sz w:val="22"/>
          <w:szCs w:val="22"/>
        </w:rPr>
        <w:t>.</w:t>
      </w:r>
    </w:p>
    <w:p w14:paraId="013C6B18" w14:textId="4002BEFB" w:rsidR="007E6BA2" w:rsidRPr="007E6BA2" w:rsidRDefault="007E6BA2" w:rsidP="00084620">
      <w:pPr>
        <w:pStyle w:val="ListParagraph"/>
        <w:numPr>
          <w:ilvl w:val="0"/>
          <w:numId w:val="29"/>
        </w:numPr>
        <w:rPr>
          <w:sz w:val="22"/>
          <w:szCs w:val="22"/>
        </w:rPr>
      </w:pPr>
      <w:r w:rsidRPr="007E6BA2">
        <w:rPr>
          <w:sz w:val="22"/>
          <w:szCs w:val="22"/>
        </w:rPr>
        <w:t>Trained for a year to build trusted relationships between Science Societies and the Members of Congress</w:t>
      </w:r>
      <w:r w:rsidR="006C3C0B">
        <w:rPr>
          <w:sz w:val="22"/>
          <w:szCs w:val="22"/>
        </w:rPr>
        <w:t>.</w:t>
      </w:r>
    </w:p>
    <w:p w14:paraId="05E52248" w14:textId="44657A1A" w:rsidR="007E6BA2" w:rsidRPr="007E6BA2" w:rsidRDefault="007E6BA2" w:rsidP="00084620">
      <w:pPr>
        <w:pStyle w:val="ListParagraph"/>
        <w:numPr>
          <w:ilvl w:val="0"/>
          <w:numId w:val="29"/>
        </w:numPr>
        <w:rPr>
          <w:sz w:val="22"/>
          <w:szCs w:val="22"/>
        </w:rPr>
      </w:pPr>
      <w:r w:rsidRPr="007E6BA2">
        <w:rPr>
          <w:sz w:val="22"/>
          <w:szCs w:val="22"/>
        </w:rPr>
        <w:t xml:space="preserve">Communicated with some Congressional Members </w:t>
      </w:r>
      <w:r>
        <w:rPr>
          <w:sz w:val="22"/>
          <w:szCs w:val="22"/>
        </w:rPr>
        <w:t>(</w:t>
      </w:r>
      <w:r w:rsidRPr="007E6BA2">
        <w:rPr>
          <w:sz w:val="22"/>
          <w:szCs w:val="22"/>
        </w:rPr>
        <w:t>offices of Sen. Ted Cruz, Rep. Jake Ellzey, Rep. Roger Williams, and Rep. Henry Cuellar</w:t>
      </w:r>
      <w:r>
        <w:rPr>
          <w:sz w:val="22"/>
          <w:szCs w:val="22"/>
        </w:rPr>
        <w:t xml:space="preserve">) </w:t>
      </w:r>
      <w:r w:rsidRPr="007E6BA2">
        <w:rPr>
          <w:sz w:val="22"/>
          <w:szCs w:val="22"/>
        </w:rPr>
        <w:t xml:space="preserve">via emails/phone </w:t>
      </w:r>
      <w:r>
        <w:rPr>
          <w:sz w:val="22"/>
          <w:szCs w:val="22"/>
        </w:rPr>
        <w:t xml:space="preserve">and video </w:t>
      </w:r>
      <w:r w:rsidRPr="007E6BA2">
        <w:rPr>
          <w:sz w:val="22"/>
          <w:szCs w:val="22"/>
        </w:rPr>
        <w:t>calls and requested to support agricultural research and funding</w:t>
      </w:r>
      <w:r w:rsidR="006C3C0B">
        <w:rPr>
          <w:sz w:val="22"/>
          <w:szCs w:val="22"/>
        </w:rPr>
        <w:t>.</w:t>
      </w:r>
    </w:p>
    <w:p w14:paraId="0483D262" w14:textId="3A76180F" w:rsidR="00E7781E" w:rsidRPr="00E7781E" w:rsidRDefault="00890CBC" w:rsidP="00E7781E">
      <w:pPr>
        <w:pStyle w:val="ListParagraph"/>
        <w:numPr>
          <w:ilvl w:val="0"/>
          <w:numId w:val="29"/>
        </w:numPr>
        <w:rPr>
          <w:sz w:val="22"/>
          <w:szCs w:val="22"/>
        </w:rPr>
      </w:pPr>
      <w:r w:rsidRPr="007E6BA2">
        <w:rPr>
          <w:sz w:val="22"/>
          <w:szCs w:val="22"/>
        </w:rPr>
        <w:t>Discussed the impact of USDA-funded research programs in addressing current and emerging agricultural problems.</w:t>
      </w:r>
    </w:p>
    <w:p w14:paraId="26CCF8C9" w14:textId="77777777" w:rsidR="001E6697" w:rsidRDefault="001E6697" w:rsidP="00A960CB">
      <w:pPr>
        <w:pBdr>
          <w:top w:val="nil"/>
          <w:left w:val="nil"/>
          <w:bottom w:val="nil"/>
          <w:right w:val="nil"/>
          <w:between w:val="nil"/>
        </w:pBdr>
        <w:rPr>
          <w:color w:val="000000"/>
          <w:sz w:val="22"/>
          <w:szCs w:val="22"/>
        </w:rPr>
      </w:pPr>
    </w:p>
    <w:p w14:paraId="6F66F86E" w14:textId="3F452AF3" w:rsidR="001E6697" w:rsidRPr="00030AD7" w:rsidRDefault="001B3DDF" w:rsidP="001E6697">
      <w:pPr>
        <w:pBdr>
          <w:bottom w:val="single" w:sz="4" w:space="1" w:color="000000"/>
        </w:pBdr>
        <w:rPr>
          <w:b/>
          <w:sz w:val="22"/>
          <w:szCs w:val="22"/>
        </w:rPr>
      </w:pPr>
      <w:r>
        <w:rPr>
          <w:b/>
          <w:sz w:val="22"/>
          <w:szCs w:val="22"/>
        </w:rPr>
        <w:t>CERTIFICAT</w:t>
      </w:r>
      <w:r w:rsidR="00A93679">
        <w:rPr>
          <w:b/>
          <w:sz w:val="22"/>
          <w:szCs w:val="22"/>
        </w:rPr>
        <w:t>ION</w:t>
      </w:r>
    </w:p>
    <w:p w14:paraId="28004EE1" w14:textId="742512A7" w:rsidR="001E6697" w:rsidRDefault="00A95E2C" w:rsidP="00A960CB">
      <w:pPr>
        <w:pBdr>
          <w:top w:val="nil"/>
          <w:left w:val="nil"/>
          <w:bottom w:val="nil"/>
          <w:right w:val="nil"/>
          <w:between w:val="nil"/>
        </w:pBdr>
        <w:rPr>
          <w:color w:val="000000"/>
          <w:sz w:val="22"/>
          <w:szCs w:val="22"/>
        </w:rPr>
      </w:pPr>
      <w:r w:rsidRPr="00A95E2C">
        <w:rPr>
          <w:color w:val="000000"/>
          <w:sz w:val="22"/>
          <w:szCs w:val="22"/>
        </w:rPr>
        <w:t>FAA Part 107 UAV pilot</w:t>
      </w:r>
      <w:r>
        <w:rPr>
          <w:color w:val="000000"/>
          <w:sz w:val="22"/>
          <w:szCs w:val="22"/>
        </w:rPr>
        <w:t xml:space="preserve"> License</w:t>
      </w:r>
      <w:r w:rsidR="008C0FC8">
        <w:rPr>
          <w:color w:val="000000"/>
          <w:sz w:val="22"/>
          <w:szCs w:val="22"/>
        </w:rPr>
        <w:t xml:space="preserve"> (Valid until Jan 20</w:t>
      </w:r>
      <w:r w:rsidR="008561E5">
        <w:rPr>
          <w:color w:val="000000"/>
          <w:sz w:val="22"/>
          <w:szCs w:val="22"/>
        </w:rPr>
        <w:t>27)</w:t>
      </w:r>
    </w:p>
    <w:p w14:paraId="2E00CA8B" w14:textId="258ADD44" w:rsidR="001E6697" w:rsidRDefault="005244B8" w:rsidP="00A960CB">
      <w:pPr>
        <w:pBdr>
          <w:top w:val="nil"/>
          <w:left w:val="nil"/>
          <w:bottom w:val="nil"/>
          <w:right w:val="nil"/>
          <w:between w:val="nil"/>
        </w:pBdr>
        <w:rPr>
          <w:color w:val="000000"/>
          <w:sz w:val="22"/>
          <w:szCs w:val="22"/>
        </w:rPr>
      </w:pPr>
      <w:r w:rsidRPr="005244B8">
        <w:rPr>
          <w:color w:val="000000"/>
          <w:sz w:val="22"/>
          <w:szCs w:val="22"/>
        </w:rPr>
        <w:t>An Introduction to Evidence-Based Undergraduate STEM Teaching</w:t>
      </w:r>
      <w:r w:rsidR="00614BB5">
        <w:rPr>
          <w:color w:val="000000"/>
          <w:sz w:val="22"/>
          <w:szCs w:val="22"/>
        </w:rPr>
        <w:t xml:space="preserve"> (From 2025 to </w:t>
      </w:r>
      <w:r w:rsidR="00CA190A">
        <w:rPr>
          <w:color w:val="000000"/>
          <w:sz w:val="22"/>
          <w:szCs w:val="22"/>
        </w:rPr>
        <w:t>U</w:t>
      </w:r>
      <w:r w:rsidR="00614BB5">
        <w:rPr>
          <w:color w:val="000000"/>
          <w:sz w:val="22"/>
          <w:szCs w:val="22"/>
        </w:rPr>
        <w:t>nexpired)</w:t>
      </w:r>
    </w:p>
    <w:p w14:paraId="29E6652C" w14:textId="77777777" w:rsidR="00CA1E1A" w:rsidRDefault="00CA1E1A" w:rsidP="00A960CB">
      <w:pPr>
        <w:pBdr>
          <w:top w:val="nil"/>
          <w:left w:val="nil"/>
          <w:bottom w:val="nil"/>
          <w:right w:val="nil"/>
          <w:between w:val="nil"/>
        </w:pBdr>
        <w:rPr>
          <w:color w:val="000000"/>
          <w:sz w:val="22"/>
          <w:szCs w:val="22"/>
        </w:rPr>
      </w:pPr>
    </w:p>
    <w:p w14:paraId="75FB8DDA" w14:textId="77777777" w:rsidR="00FA25FF" w:rsidRDefault="00FA25FF" w:rsidP="00A960CB">
      <w:pPr>
        <w:pBdr>
          <w:top w:val="nil"/>
          <w:left w:val="nil"/>
          <w:bottom w:val="nil"/>
          <w:right w:val="nil"/>
          <w:between w:val="nil"/>
        </w:pBdr>
        <w:rPr>
          <w:color w:val="000000"/>
          <w:sz w:val="22"/>
          <w:szCs w:val="22"/>
        </w:rPr>
      </w:pPr>
    </w:p>
    <w:p w14:paraId="4B90D2C1" w14:textId="77777777" w:rsidR="00FA25FF" w:rsidRDefault="00FA25FF" w:rsidP="00A960CB">
      <w:pPr>
        <w:pBdr>
          <w:top w:val="nil"/>
          <w:left w:val="nil"/>
          <w:bottom w:val="nil"/>
          <w:right w:val="nil"/>
          <w:between w:val="nil"/>
        </w:pBdr>
        <w:rPr>
          <w:color w:val="000000"/>
          <w:sz w:val="22"/>
          <w:szCs w:val="22"/>
        </w:rPr>
      </w:pPr>
    </w:p>
    <w:p w14:paraId="1A8BB31E" w14:textId="77777777" w:rsidR="00FA25FF" w:rsidRDefault="00FA25FF" w:rsidP="00A960CB">
      <w:pPr>
        <w:pBdr>
          <w:top w:val="nil"/>
          <w:left w:val="nil"/>
          <w:bottom w:val="nil"/>
          <w:right w:val="nil"/>
          <w:between w:val="nil"/>
        </w:pBdr>
        <w:rPr>
          <w:color w:val="000000"/>
          <w:sz w:val="22"/>
          <w:szCs w:val="22"/>
        </w:rPr>
      </w:pPr>
    </w:p>
    <w:p w14:paraId="068B7ED1" w14:textId="77777777" w:rsidR="00FA25FF" w:rsidRDefault="00FA25FF" w:rsidP="00A960CB">
      <w:pPr>
        <w:pBdr>
          <w:top w:val="nil"/>
          <w:left w:val="nil"/>
          <w:bottom w:val="nil"/>
          <w:right w:val="nil"/>
          <w:between w:val="nil"/>
        </w:pBdr>
        <w:rPr>
          <w:color w:val="000000"/>
          <w:sz w:val="22"/>
          <w:szCs w:val="22"/>
        </w:rPr>
      </w:pPr>
    </w:p>
    <w:p w14:paraId="24D13B2D" w14:textId="77777777" w:rsidR="00FA25FF" w:rsidRDefault="00FA25FF" w:rsidP="00A960CB">
      <w:pPr>
        <w:pBdr>
          <w:top w:val="nil"/>
          <w:left w:val="nil"/>
          <w:bottom w:val="nil"/>
          <w:right w:val="nil"/>
          <w:between w:val="nil"/>
        </w:pBdr>
        <w:rPr>
          <w:color w:val="000000"/>
          <w:sz w:val="22"/>
          <w:szCs w:val="22"/>
        </w:rPr>
      </w:pPr>
    </w:p>
    <w:p w14:paraId="3F0E9451" w14:textId="77777777" w:rsidR="00FA25FF" w:rsidRDefault="00FA25FF" w:rsidP="00A960CB">
      <w:pPr>
        <w:pBdr>
          <w:top w:val="nil"/>
          <w:left w:val="nil"/>
          <w:bottom w:val="nil"/>
          <w:right w:val="nil"/>
          <w:between w:val="nil"/>
        </w:pBdr>
        <w:rPr>
          <w:color w:val="000000"/>
          <w:sz w:val="22"/>
          <w:szCs w:val="22"/>
        </w:rPr>
      </w:pPr>
    </w:p>
    <w:p w14:paraId="5B43D5CE" w14:textId="77777777" w:rsidR="00FA25FF" w:rsidRDefault="00FA25FF" w:rsidP="00A960CB">
      <w:pPr>
        <w:pBdr>
          <w:top w:val="nil"/>
          <w:left w:val="nil"/>
          <w:bottom w:val="nil"/>
          <w:right w:val="nil"/>
          <w:between w:val="nil"/>
        </w:pBdr>
        <w:rPr>
          <w:color w:val="000000"/>
          <w:sz w:val="22"/>
          <w:szCs w:val="22"/>
        </w:rPr>
      </w:pPr>
    </w:p>
    <w:p w14:paraId="1F1550EF" w14:textId="77777777" w:rsidR="00FA25FF" w:rsidRDefault="00FA25FF" w:rsidP="00A960CB">
      <w:pPr>
        <w:pBdr>
          <w:top w:val="nil"/>
          <w:left w:val="nil"/>
          <w:bottom w:val="nil"/>
          <w:right w:val="nil"/>
          <w:between w:val="nil"/>
        </w:pBdr>
        <w:rPr>
          <w:color w:val="000000"/>
          <w:sz w:val="22"/>
          <w:szCs w:val="22"/>
        </w:rPr>
      </w:pPr>
    </w:p>
    <w:p w14:paraId="07F0280A" w14:textId="77777777" w:rsidR="00FA25FF" w:rsidRPr="00030AD7" w:rsidRDefault="00FA25FF" w:rsidP="00A960CB">
      <w:pPr>
        <w:pBdr>
          <w:top w:val="nil"/>
          <w:left w:val="nil"/>
          <w:bottom w:val="nil"/>
          <w:right w:val="nil"/>
          <w:between w:val="nil"/>
        </w:pBdr>
        <w:rPr>
          <w:color w:val="000000"/>
          <w:sz w:val="22"/>
          <w:szCs w:val="22"/>
        </w:rPr>
      </w:pPr>
    </w:p>
    <w:p w14:paraId="3651B50F" w14:textId="77777777" w:rsidR="00F437CD" w:rsidRPr="00030AD7" w:rsidRDefault="00F437CD" w:rsidP="00F437CD">
      <w:pPr>
        <w:pBdr>
          <w:bottom w:val="single" w:sz="4" w:space="1" w:color="000000"/>
        </w:pBdr>
        <w:rPr>
          <w:b/>
          <w:sz w:val="22"/>
          <w:szCs w:val="22"/>
        </w:rPr>
      </w:pPr>
      <w:r w:rsidRPr="00030AD7">
        <w:rPr>
          <w:b/>
          <w:sz w:val="22"/>
          <w:szCs w:val="22"/>
        </w:rPr>
        <w:lastRenderedPageBreak/>
        <w:t>TRAVEL GRANTS</w:t>
      </w:r>
    </w:p>
    <w:tbl>
      <w:tblPr>
        <w:tblStyle w:val="a0"/>
        <w:tblW w:w="9026" w:type="dxa"/>
        <w:tblBorders>
          <w:top w:val="nil"/>
          <w:left w:val="nil"/>
          <w:bottom w:val="nil"/>
          <w:right w:val="nil"/>
          <w:insideH w:val="nil"/>
          <w:insideV w:val="nil"/>
        </w:tblBorders>
        <w:tblLayout w:type="fixed"/>
        <w:tblLook w:val="0400" w:firstRow="0" w:lastRow="0" w:firstColumn="0" w:lastColumn="0" w:noHBand="0" w:noVBand="1"/>
      </w:tblPr>
      <w:tblGrid>
        <w:gridCol w:w="1112"/>
        <w:gridCol w:w="7914"/>
      </w:tblGrid>
      <w:tr w:rsidR="00F437CD" w:rsidRPr="00030AD7" w14:paraId="7B1E66C1" w14:textId="77777777" w:rsidTr="009960AD">
        <w:tc>
          <w:tcPr>
            <w:tcW w:w="1112" w:type="dxa"/>
          </w:tcPr>
          <w:p w14:paraId="779BDA6F" w14:textId="77777777" w:rsidR="00F437CD" w:rsidRPr="00030AD7" w:rsidRDefault="00F437CD" w:rsidP="009960AD">
            <w:pPr>
              <w:rPr>
                <w:sz w:val="22"/>
                <w:szCs w:val="22"/>
              </w:rPr>
            </w:pPr>
            <w:r w:rsidRPr="00030AD7">
              <w:rPr>
                <w:sz w:val="22"/>
                <w:szCs w:val="22"/>
              </w:rPr>
              <w:t>2022</w:t>
            </w:r>
          </w:p>
        </w:tc>
        <w:tc>
          <w:tcPr>
            <w:tcW w:w="7914" w:type="dxa"/>
          </w:tcPr>
          <w:p w14:paraId="3117DA4C" w14:textId="77777777" w:rsidR="00F437CD" w:rsidRPr="00030AD7" w:rsidRDefault="00F437CD" w:rsidP="009960AD">
            <w:pPr>
              <w:rPr>
                <w:sz w:val="22"/>
                <w:szCs w:val="22"/>
              </w:rPr>
            </w:pPr>
            <w:r w:rsidRPr="00030AD7">
              <w:rPr>
                <w:i/>
                <w:iCs/>
                <w:sz w:val="22"/>
                <w:szCs w:val="22"/>
              </w:rPr>
              <w:t>The Lloyd and Maxine Rooney Fellowship Endowment</w:t>
            </w:r>
            <w:r w:rsidRPr="00030AD7">
              <w:rPr>
                <w:sz w:val="22"/>
                <w:szCs w:val="22"/>
              </w:rPr>
              <w:t>: Presented research at an international conference.</w:t>
            </w:r>
          </w:p>
        </w:tc>
      </w:tr>
      <w:tr w:rsidR="00F437CD" w:rsidRPr="00030AD7" w14:paraId="4611A911" w14:textId="77777777" w:rsidTr="009960AD">
        <w:tc>
          <w:tcPr>
            <w:tcW w:w="1112" w:type="dxa"/>
          </w:tcPr>
          <w:p w14:paraId="5858EF73" w14:textId="77777777" w:rsidR="00F437CD" w:rsidRPr="00030AD7" w:rsidRDefault="00F437CD" w:rsidP="009960AD">
            <w:pPr>
              <w:rPr>
                <w:sz w:val="22"/>
                <w:szCs w:val="22"/>
              </w:rPr>
            </w:pPr>
            <w:r w:rsidRPr="00030AD7">
              <w:rPr>
                <w:sz w:val="22"/>
                <w:szCs w:val="22"/>
              </w:rPr>
              <w:t>2021</w:t>
            </w:r>
          </w:p>
        </w:tc>
        <w:tc>
          <w:tcPr>
            <w:tcW w:w="7914" w:type="dxa"/>
          </w:tcPr>
          <w:p w14:paraId="66E6F9FF" w14:textId="77777777" w:rsidR="00F437CD" w:rsidRPr="00030AD7" w:rsidRDefault="00F437CD" w:rsidP="009960AD">
            <w:pPr>
              <w:rPr>
                <w:sz w:val="22"/>
                <w:szCs w:val="22"/>
              </w:rPr>
            </w:pPr>
            <w:r w:rsidRPr="00030AD7">
              <w:rPr>
                <w:i/>
                <w:iCs/>
                <w:sz w:val="22"/>
                <w:szCs w:val="22"/>
              </w:rPr>
              <w:t>The Lloyd and Maxine Rooney Fellowship Endowment</w:t>
            </w:r>
            <w:r w:rsidRPr="00030AD7">
              <w:rPr>
                <w:sz w:val="22"/>
                <w:szCs w:val="22"/>
              </w:rPr>
              <w:t>: International Travel scholarship (could not use it due to postponement of the conference).</w:t>
            </w:r>
          </w:p>
        </w:tc>
      </w:tr>
      <w:tr w:rsidR="00F437CD" w:rsidRPr="00030AD7" w14:paraId="3EF2F74C" w14:textId="77777777" w:rsidTr="009960AD">
        <w:tc>
          <w:tcPr>
            <w:tcW w:w="1112" w:type="dxa"/>
          </w:tcPr>
          <w:p w14:paraId="2E8FCD90" w14:textId="77777777" w:rsidR="00F437CD" w:rsidRPr="00030AD7" w:rsidRDefault="00F437CD" w:rsidP="009960AD">
            <w:pPr>
              <w:rPr>
                <w:sz w:val="22"/>
                <w:szCs w:val="22"/>
              </w:rPr>
            </w:pPr>
            <w:r w:rsidRPr="00030AD7">
              <w:rPr>
                <w:sz w:val="22"/>
                <w:szCs w:val="22"/>
              </w:rPr>
              <w:t>2021</w:t>
            </w:r>
          </w:p>
        </w:tc>
        <w:tc>
          <w:tcPr>
            <w:tcW w:w="7914" w:type="dxa"/>
          </w:tcPr>
          <w:p w14:paraId="5DCDE5BA" w14:textId="77777777" w:rsidR="00F437CD" w:rsidRPr="00030AD7" w:rsidRDefault="00F437CD" w:rsidP="009960AD">
            <w:pPr>
              <w:rPr>
                <w:sz w:val="22"/>
                <w:szCs w:val="22"/>
              </w:rPr>
            </w:pPr>
            <w:r w:rsidRPr="00030AD7">
              <w:rPr>
                <w:i/>
                <w:iCs/>
                <w:sz w:val="22"/>
                <w:szCs w:val="22"/>
              </w:rPr>
              <w:t>Graduate Student Leadership Conference</w:t>
            </w:r>
            <w:r w:rsidRPr="00030AD7">
              <w:rPr>
                <w:sz w:val="22"/>
                <w:szCs w:val="22"/>
              </w:rPr>
              <w:t>: Participated in leadership training.</w:t>
            </w:r>
          </w:p>
        </w:tc>
      </w:tr>
      <w:tr w:rsidR="00F437CD" w:rsidRPr="00030AD7" w14:paraId="2FDEBA87" w14:textId="77777777" w:rsidTr="009960AD">
        <w:trPr>
          <w:trHeight w:val="90"/>
        </w:trPr>
        <w:tc>
          <w:tcPr>
            <w:tcW w:w="1112" w:type="dxa"/>
          </w:tcPr>
          <w:p w14:paraId="0A05F993" w14:textId="77777777" w:rsidR="00F437CD" w:rsidRPr="00030AD7" w:rsidRDefault="00F437CD" w:rsidP="009960AD">
            <w:pPr>
              <w:rPr>
                <w:sz w:val="22"/>
                <w:szCs w:val="22"/>
              </w:rPr>
            </w:pPr>
            <w:r w:rsidRPr="00030AD7">
              <w:rPr>
                <w:sz w:val="22"/>
                <w:szCs w:val="22"/>
              </w:rPr>
              <w:t>2019</w:t>
            </w:r>
          </w:p>
        </w:tc>
        <w:tc>
          <w:tcPr>
            <w:tcW w:w="7914" w:type="dxa"/>
          </w:tcPr>
          <w:p w14:paraId="22444383" w14:textId="77777777" w:rsidR="00F437CD" w:rsidRPr="00030AD7" w:rsidRDefault="00F437CD" w:rsidP="009960AD">
            <w:pPr>
              <w:rPr>
                <w:sz w:val="22"/>
                <w:szCs w:val="22"/>
              </w:rPr>
            </w:pPr>
            <w:r w:rsidRPr="00030AD7">
              <w:rPr>
                <w:i/>
                <w:iCs/>
                <w:sz w:val="22"/>
                <w:szCs w:val="22"/>
              </w:rPr>
              <w:t>American Society for Horticultural Science</w:t>
            </w:r>
            <w:r w:rsidRPr="00030AD7">
              <w:rPr>
                <w:sz w:val="22"/>
                <w:szCs w:val="22"/>
              </w:rPr>
              <w:t>: Presented research at the ASHS international conference.</w:t>
            </w:r>
          </w:p>
        </w:tc>
      </w:tr>
      <w:tr w:rsidR="00F437CD" w:rsidRPr="00030AD7" w14:paraId="6E3BFDCA" w14:textId="77777777" w:rsidTr="009960AD">
        <w:trPr>
          <w:trHeight w:val="20"/>
        </w:trPr>
        <w:tc>
          <w:tcPr>
            <w:tcW w:w="1112" w:type="dxa"/>
          </w:tcPr>
          <w:p w14:paraId="0EA6A0E4" w14:textId="77777777" w:rsidR="00F437CD" w:rsidRPr="00030AD7" w:rsidRDefault="00F437CD" w:rsidP="009960AD">
            <w:pPr>
              <w:rPr>
                <w:sz w:val="22"/>
                <w:szCs w:val="22"/>
              </w:rPr>
            </w:pPr>
            <w:r w:rsidRPr="00030AD7">
              <w:rPr>
                <w:sz w:val="22"/>
                <w:szCs w:val="22"/>
              </w:rPr>
              <w:t>2019</w:t>
            </w:r>
          </w:p>
        </w:tc>
        <w:tc>
          <w:tcPr>
            <w:tcW w:w="7914" w:type="dxa"/>
          </w:tcPr>
          <w:p w14:paraId="567F5711" w14:textId="5F85D9C1" w:rsidR="00F437CD" w:rsidRPr="00030AD7" w:rsidRDefault="00F437CD" w:rsidP="009960AD">
            <w:pPr>
              <w:rPr>
                <w:sz w:val="22"/>
                <w:szCs w:val="22"/>
              </w:rPr>
            </w:pPr>
            <w:r w:rsidRPr="00030AD7">
              <w:rPr>
                <w:i/>
                <w:iCs/>
                <w:sz w:val="22"/>
                <w:szCs w:val="22"/>
              </w:rPr>
              <w:t>Graduate Student Council Travel Award</w:t>
            </w:r>
            <w:r w:rsidRPr="00030AD7">
              <w:rPr>
                <w:sz w:val="22"/>
                <w:szCs w:val="22"/>
              </w:rPr>
              <w:t>: Presented research at the ASHS international conference.</w:t>
            </w:r>
          </w:p>
        </w:tc>
      </w:tr>
    </w:tbl>
    <w:p w14:paraId="1D8C9C37" w14:textId="77777777" w:rsidR="00F437CD" w:rsidRDefault="00F437CD" w:rsidP="00F437CD">
      <w:pPr>
        <w:pStyle w:val="NormalWeb"/>
        <w:spacing w:before="0" w:beforeAutospacing="0"/>
        <w:rPr>
          <w:sz w:val="22"/>
          <w:szCs w:val="22"/>
        </w:rPr>
      </w:pPr>
    </w:p>
    <w:p w14:paraId="5A739CAB" w14:textId="77777777" w:rsidR="00261713" w:rsidRDefault="00261713" w:rsidP="00F437CD">
      <w:pPr>
        <w:pStyle w:val="NormalWeb"/>
        <w:spacing w:before="0" w:beforeAutospacing="0"/>
        <w:rPr>
          <w:sz w:val="22"/>
          <w:szCs w:val="22"/>
        </w:rPr>
      </w:pPr>
    </w:p>
    <w:p w14:paraId="719A39F5" w14:textId="765DD226" w:rsidR="00261713" w:rsidRPr="00A1477F" w:rsidRDefault="00261713" w:rsidP="00261713">
      <w:pPr>
        <w:pStyle w:val="NormalWeb"/>
        <w:spacing w:before="0" w:beforeAutospacing="0"/>
        <w:jc w:val="center"/>
        <w:rPr>
          <w:sz w:val="22"/>
          <w:szCs w:val="22"/>
        </w:rPr>
      </w:pPr>
      <w:r w:rsidRPr="00261713">
        <w:rPr>
          <w:noProof/>
          <w:sz w:val="22"/>
          <w:szCs w:val="22"/>
        </w:rPr>
        <mc:AlternateContent>
          <mc:Choice Requires="wps">
            <w:drawing>
              <wp:anchor distT="45720" distB="45720" distL="114300" distR="114300" simplePos="0" relativeHeight="251659264" behindDoc="0" locked="0" layoutInCell="1" allowOverlap="1" wp14:anchorId="08540347" wp14:editId="4292F226">
                <wp:simplePos x="0" y="0"/>
                <wp:positionH relativeFrom="column">
                  <wp:posOffset>2654300</wp:posOffset>
                </wp:positionH>
                <wp:positionV relativeFrom="paragraph">
                  <wp:posOffset>340360</wp:posOffset>
                </wp:positionV>
                <wp:extent cx="2360930"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8F472F3" w14:textId="2762D1ED" w:rsidR="00261713" w:rsidRDefault="00261713">
                            <w:r>
                              <w:t>2024</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8540347" id="_x0000_t202" coordsize="21600,21600" o:spt="202" path="m,l,21600r21600,l21600,xe">
                <v:stroke joinstyle="miter"/>
                <v:path gradientshapeok="t" o:connecttype="rect"/>
              </v:shapetype>
              <v:shape id="Text Box 2" o:spid="_x0000_s1026" type="#_x0000_t202" style="position:absolute;left:0;text-align:left;margin-left:209pt;margin-top:26.8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" stroked="f">
                <v:textbox style="mso-fit-shape-to-text:t">
                  <w:txbxContent>
                    <w:p w14:paraId="28F472F3" w14:textId="2762D1ED" w:rsidR="00261713" w:rsidRDefault="00261713">
                      <w:r>
                        <w:t>2024</w:t>
                      </w:r>
                    </w:p>
                  </w:txbxContent>
                </v:textbox>
                <w10:wrap type="square"/>
              </v:shape>
            </w:pict>
          </mc:Fallback>
        </mc:AlternateContent>
      </w:r>
      <w:r>
        <w:rPr>
          <w:noProof/>
          <w:sz w:val="22"/>
          <w:szCs w:val="22"/>
        </w:rPr>
        <w:drawing>
          <wp:anchor distT="0" distB="0" distL="114300" distR="114300" simplePos="0" relativeHeight="251660288" behindDoc="0" locked="0" layoutInCell="1" allowOverlap="1" wp14:anchorId="72AED0E0" wp14:editId="6FFDDD6F">
            <wp:simplePos x="0" y="0"/>
            <wp:positionH relativeFrom="column">
              <wp:posOffset>2407920</wp:posOffset>
            </wp:positionH>
            <wp:positionV relativeFrom="paragraph">
              <wp:posOffset>-1270</wp:posOffset>
            </wp:positionV>
            <wp:extent cx="914400" cy="914400"/>
            <wp:effectExtent l="0" t="0" r="0" b="0"/>
            <wp:wrapThrough wrapText="bothSides">
              <wp:wrapPolygon edited="0">
                <wp:start x="8100" y="2250"/>
                <wp:lineTo x="4950" y="4500"/>
                <wp:lineTo x="0" y="9000"/>
                <wp:lineTo x="0" y="10800"/>
                <wp:lineTo x="6300" y="17550"/>
                <wp:lineTo x="8550" y="18900"/>
                <wp:lineTo x="13050" y="18900"/>
                <wp:lineTo x="14400" y="17550"/>
                <wp:lineTo x="20700" y="13050"/>
                <wp:lineTo x="21150" y="12150"/>
                <wp:lineTo x="20250" y="9450"/>
                <wp:lineTo x="15300" y="4050"/>
                <wp:lineTo x="13050" y="2250"/>
                <wp:lineTo x="8100" y="2250"/>
              </wp:wrapPolygon>
            </wp:wrapThrough>
            <wp:docPr id="1699392337" name="Graphic 1" descr="Repeat ou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392337" name="Graphic 1699392337" descr="Repeat outline"/>
                    <pic:cNvPicPr/>
                  </pic:nvPicPr>
                  <pic:blipFill>
                    <a:blip r:embed="rId40">
                      <a:extLst>
                        <a:ext uri="{96DAC541-7B7A-43D3-8B79-37D633B846F1}">
                          <asvg:svgBlip xmlns:asvg="http://schemas.microsoft.com/office/drawing/2016/SVG/main" r:embed="rId41"/>
                        </a:ext>
                      </a:extLst>
                    </a:blip>
                    <a:stretch>
                      <a:fillRect/>
                    </a:stretch>
                  </pic:blipFill>
                  <pic:spPr>
                    <a:xfrm>
                      <a:off x="0" y="0"/>
                      <a:ext cx="914400" cy="914400"/>
                    </a:xfrm>
                    <a:prstGeom prst="rect">
                      <a:avLst/>
                    </a:prstGeom>
                  </pic:spPr>
                </pic:pic>
              </a:graphicData>
            </a:graphic>
          </wp:anchor>
        </w:drawing>
      </w:r>
    </w:p>
    <w:sectPr w:rsidR="00261713" w:rsidRPr="00A1477F">
      <w:headerReference w:type="even" r:id="rId42"/>
      <w:headerReference w:type="default" r:id="rId43"/>
      <w:footerReference w:type="even" r:id="rId44"/>
      <w:footerReference w:type="default" r:id="rId45"/>
      <w:headerReference w:type="first" r:id="rId46"/>
      <w:footerReference w:type="first" r:id="rId47"/>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9DB4DA" w14:textId="77777777" w:rsidR="00D04CDC" w:rsidRDefault="00D04CDC">
      <w:r>
        <w:separator/>
      </w:r>
    </w:p>
  </w:endnote>
  <w:endnote w:type="continuationSeparator" w:id="0">
    <w:p w14:paraId="544D95F2" w14:textId="77777777" w:rsidR="00D04CDC" w:rsidRDefault="00D04CDC">
      <w:r>
        <w:continuationSeparator/>
      </w:r>
    </w:p>
  </w:endnote>
  <w:endnote w:type="continuationNotice" w:id="1">
    <w:p w14:paraId="6B81C988" w14:textId="77777777" w:rsidR="00D04CDC" w:rsidRDefault="00D04C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6B1CC43-B051-48E1-AF33-1C83E93158EF}"/>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37D1FD0B-A2EA-4E34-A8CB-5809BA57C3BC}"/>
    <w:embedItalic r:id="rId3" w:fontKey="{5B9B1939-EE3B-4727-902E-9EAFA575423A}"/>
  </w:font>
  <w:font w:name="Calibri Light">
    <w:panose1 w:val="020F0302020204030204"/>
    <w:charset w:val="00"/>
    <w:family w:val="swiss"/>
    <w:pitch w:val="variable"/>
    <w:sig w:usb0="E4002EFF" w:usb1="C200247B" w:usb2="00000009" w:usb3="00000000" w:csb0="000001FF" w:csb1="00000000"/>
    <w:embedRegular r:id="rId4" w:fontKey="{A7CEA5C7-5932-4038-8EE1-9A9407F98326}"/>
  </w:font>
  <w:font w:name="Calibri">
    <w:panose1 w:val="020F0502020204030204"/>
    <w:charset w:val="00"/>
    <w:family w:val="swiss"/>
    <w:pitch w:val="variable"/>
    <w:sig w:usb0="E4002EFF" w:usb1="C200247B" w:usb2="00000009" w:usb3="00000000" w:csb0="000001FF" w:csb1="00000000"/>
    <w:embedRegular r:id="rId5" w:fontKey="{6A07E4DB-1500-411B-B04F-779C6C74309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F" w14:textId="77777777" w:rsidR="00B63230" w:rsidRDefault="00B63230">
    <w:pPr>
      <w:pBdr>
        <w:top w:val="nil"/>
        <w:left w:val="nil"/>
        <w:bottom w:val="nil"/>
        <w:right w:val="nil"/>
        <w:between w:val="nil"/>
      </w:pBdr>
      <w:tabs>
        <w:tab w:val="center" w:pos="4513"/>
        <w:tab w:val="right" w:pos="9026"/>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0" w14:textId="77777777" w:rsidR="00B63230" w:rsidRDefault="00B63230">
    <w:pPr>
      <w:pBdr>
        <w:top w:val="single" w:sz="4" w:space="1" w:color="D9D9D9"/>
        <w:left w:val="nil"/>
        <w:bottom w:val="nil"/>
        <w:right w:val="nil"/>
        <w:between w:val="nil"/>
      </w:pBdr>
      <w:tabs>
        <w:tab w:val="center" w:pos="4513"/>
        <w:tab w:val="right" w:pos="902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B1" w14:textId="77777777" w:rsidR="00B63230" w:rsidRDefault="00B6323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13D348" w14:textId="77777777" w:rsidR="00D04CDC" w:rsidRDefault="00D04CDC">
      <w:r>
        <w:separator/>
      </w:r>
    </w:p>
  </w:footnote>
  <w:footnote w:type="continuationSeparator" w:id="0">
    <w:p w14:paraId="7A9764AC" w14:textId="77777777" w:rsidR="00D04CDC" w:rsidRDefault="00D04CDC">
      <w:r>
        <w:continuationSeparator/>
      </w:r>
    </w:p>
  </w:footnote>
  <w:footnote w:type="continuationNotice" w:id="1">
    <w:p w14:paraId="59C31596" w14:textId="77777777" w:rsidR="00D04CDC" w:rsidRDefault="00D04C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C" w14:textId="77777777" w:rsidR="00B63230" w:rsidRDefault="00B63230">
    <w:pPr>
      <w:pBdr>
        <w:top w:val="nil"/>
        <w:left w:val="nil"/>
        <w:bottom w:val="nil"/>
        <w:right w:val="nil"/>
        <w:between w:val="nil"/>
      </w:pBdr>
      <w:tabs>
        <w:tab w:val="center" w:pos="4513"/>
        <w:tab w:val="right" w:pos="9026"/>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D" w14:textId="77777777" w:rsidR="00B63230" w:rsidRDefault="00B63230">
    <w:pPr>
      <w:pBdr>
        <w:top w:val="nil"/>
        <w:left w:val="nil"/>
        <w:bottom w:val="nil"/>
        <w:right w:val="nil"/>
        <w:between w:val="nil"/>
      </w:pBdr>
      <w:tabs>
        <w:tab w:val="center" w:pos="4513"/>
        <w:tab w:val="right" w:pos="9026"/>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AE" w14:textId="77777777" w:rsidR="00B63230" w:rsidRDefault="00B63230">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1215C"/>
    <w:multiLevelType w:val="multilevel"/>
    <w:tmpl w:val="FFA89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8432F"/>
    <w:multiLevelType w:val="hybridMultilevel"/>
    <w:tmpl w:val="FABEE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B684313"/>
    <w:multiLevelType w:val="multilevel"/>
    <w:tmpl w:val="E22A2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807860"/>
    <w:multiLevelType w:val="hybridMultilevel"/>
    <w:tmpl w:val="CDF0EB1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147E2"/>
    <w:multiLevelType w:val="hybridMultilevel"/>
    <w:tmpl w:val="CDC24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7C2D40"/>
    <w:multiLevelType w:val="multilevel"/>
    <w:tmpl w:val="51FE15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E71F73"/>
    <w:multiLevelType w:val="multilevel"/>
    <w:tmpl w:val="B5CCC03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781EE2"/>
    <w:multiLevelType w:val="multilevel"/>
    <w:tmpl w:val="8E8E4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BB144D"/>
    <w:multiLevelType w:val="hybridMultilevel"/>
    <w:tmpl w:val="E15631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6F69BA"/>
    <w:multiLevelType w:val="multilevel"/>
    <w:tmpl w:val="9A6A7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2500DE2"/>
    <w:multiLevelType w:val="multilevel"/>
    <w:tmpl w:val="96DE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A6156A"/>
    <w:multiLevelType w:val="multilevel"/>
    <w:tmpl w:val="9222CF4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EAB1295"/>
    <w:multiLevelType w:val="multilevel"/>
    <w:tmpl w:val="490E2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B51ABA"/>
    <w:multiLevelType w:val="hybridMultilevel"/>
    <w:tmpl w:val="5072960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27C6E00"/>
    <w:multiLevelType w:val="multilevel"/>
    <w:tmpl w:val="A332428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235424"/>
    <w:multiLevelType w:val="multilevel"/>
    <w:tmpl w:val="5B9CDE4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391A6B6F"/>
    <w:multiLevelType w:val="multilevel"/>
    <w:tmpl w:val="8E8E44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4F80EB3"/>
    <w:multiLevelType w:val="hybridMultilevel"/>
    <w:tmpl w:val="1F02D8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6B50A0"/>
    <w:multiLevelType w:val="hybridMultilevel"/>
    <w:tmpl w:val="6E96C7CC"/>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9852608"/>
    <w:multiLevelType w:val="hybridMultilevel"/>
    <w:tmpl w:val="63563B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764559"/>
    <w:multiLevelType w:val="hybridMultilevel"/>
    <w:tmpl w:val="5D6EAC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6F0B83"/>
    <w:multiLevelType w:val="multilevel"/>
    <w:tmpl w:val="673E2510"/>
    <w:lvl w:ilvl="0">
      <w:start w:val="1"/>
      <w:numFmt w:val="decimal"/>
      <w:lvlText w:val="%1."/>
      <w:lvlJc w:val="left"/>
      <w:pPr>
        <w:ind w:left="720" w:hanging="360"/>
      </w:pPr>
      <w:rPr>
        <w:b w:val="0"/>
        <w:bCs w:val="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63462CD"/>
    <w:multiLevelType w:val="multilevel"/>
    <w:tmpl w:val="554C99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5F7E24A4"/>
    <w:multiLevelType w:val="hybridMultilevel"/>
    <w:tmpl w:val="D2B04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6F53FA"/>
    <w:multiLevelType w:val="multilevel"/>
    <w:tmpl w:val="C96EF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1559CF"/>
    <w:multiLevelType w:val="hybridMultilevel"/>
    <w:tmpl w:val="40E60C34"/>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2F59BE"/>
    <w:multiLevelType w:val="multilevel"/>
    <w:tmpl w:val="20E41B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6796431E"/>
    <w:multiLevelType w:val="multilevel"/>
    <w:tmpl w:val="133C2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A6302B6"/>
    <w:multiLevelType w:val="multilevel"/>
    <w:tmpl w:val="3C8AD8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F245CB6"/>
    <w:multiLevelType w:val="multilevel"/>
    <w:tmpl w:val="0EE82A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90909971">
    <w:abstractNumId w:val="21"/>
  </w:num>
  <w:num w:numId="2" w16cid:durableId="31809683">
    <w:abstractNumId w:val="29"/>
  </w:num>
  <w:num w:numId="3" w16cid:durableId="1272586263">
    <w:abstractNumId w:val="26"/>
  </w:num>
  <w:num w:numId="4" w16cid:durableId="815604615">
    <w:abstractNumId w:val="28"/>
  </w:num>
  <w:num w:numId="5" w16cid:durableId="617835459">
    <w:abstractNumId w:val="22"/>
  </w:num>
  <w:num w:numId="6" w16cid:durableId="573246184">
    <w:abstractNumId w:val="16"/>
  </w:num>
  <w:num w:numId="7" w16cid:durableId="230194972">
    <w:abstractNumId w:val="15"/>
  </w:num>
  <w:num w:numId="8" w16cid:durableId="645165887">
    <w:abstractNumId w:val="11"/>
  </w:num>
  <w:num w:numId="9" w16cid:durableId="687026734">
    <w:abstractNumId w:val="14"/>
  </w:num>
  <w:num w:numId="10" w16cid:durableId="235630862">
    <w:abstractNumId w:val="9"/>
  </w:num>
  <w:num w:numId="11" w16cid:durableId="896940853">
    <w:abstractNumId w:val="6"/>
  </w:num>
  <w:num w:numId="12" w16cid:durableId="189805953">
    <w:abstractNumId w:val="7"/>
  </w:num>
  <w:num w:numId="13" w16cid:durableId="15735452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328820746">
    <w:abstractNumId w:val="10"/>
  </w:num>
  <w:num w:numId="15" w16cid:durableId="1069225876">
    <w:abstractNumId w:val="1"/>
  </w:num>
  <w:num w:numId="16" w16cid:durableId="513151804">
    <w:abstractNumId w:val="8"/>
  </w:num>
  <w:num w:numId="17" w16cid:durableId="512768631">
    <w:abstractNumId w:val="27"/>
  </w:num>
  <w:num w:numId="18" w16cid:durableId="1590040779">
    <w:abstractNumId w:val="19"/>
  </w:num>
  <w:num w:numId="19" w16cid:durableId="1017270205">
    <w:abstractNumId w:val="20"/>
  </w:num>
  <w:num w:numId="20" w16cid:durableId="232470914">
    <w:abstractNumId w:val="3"/>
  </w:num>
  <w:num w:numId="21" w16cid:durableId="166988492">
    <w:abstractNumId w:val="25"/>
  </w:num>
  <w:num w:numId="22" w16cid:durableId="1597444456">
    <w:abstractNumId w:val="0"/>
  </w:num>
  <w:num w:numId="23" w16cid:durableId="1773625374">
    <w:abstractNumId w:val="12"/>
  </w:num>
  <w:num w:numId="24" w16cid:durableId="2003584467">
    <w:abstractNumId w:val="2"/>
  </w:num>
  <w:num w:numId="25" w16cid:durableId="1225487883">
    <w:abstractNumId w:val="24"/>
  </w:num>
  <w:num w:numId="26" w16cid:durableId="1766807909">
    <w:abstractNumId w:val="4"/>
  </w:num>
  <w:num w:numId="27" w16cid:durableId="1723366306">
    <w:abstractNumId w:val="5"/>
  </w:num>
  <w:num w:numId="28" w16cid:durableId="1297829781">
    <w:abstractNumId w:val="17"/>
  </w:num>
  <w:num w:numId="29" w16cid:durableId="1620599085">
    <w:abstractNumId w:val="18"/>
  </w:num>
  <w:num w:numId="30" w16cid:durableId="260652358">
    <w:abstractNumId w:val="23"/>
  </w:num>
  <w:num w:numId="31" w16cid:durableId="20864920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8"/>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zc0t7QwNza1sLAwtjBQ0lEKTi0uzszPAykwMq8FAPvaiSstAAAA"/>
  </w:docVars>
  <w:rsids>
    <w:rsidRoot w:val="00B63230"/>
    <w:rsid w:val="000225AA"/>
    <w:rsid w:val="00030AD7"/>
    <w:rsid w:val="00041AE6"/>
    <w:rsid w:val="00050A04"/>
    <w:rsid w:val="000724F9"/>
    <w:rsid w:val="00084620"/>
    <w:rsid w:val="000940C5"/>
    <w:rsid w:val="000B3532"/>
    <w:rsid w:val="000B4209"/>
    <w:rsid w:val="000C2AED"/>
    <w:rsid w:val="000C606D"/>
    <w:rsid w:val="000E3EC6"/>
    <w:rsid w:val="000F394F"/>
    <w:rsid w:val="0012018C"/>
    <w:rsid w:val="00120351"/>
    <w:rsid w:val="00125817"/>
    <w:rsid w:val="00133909"/>
    <w:rsid w:val="00142DC7"/>
    <w:rsid w:val="00146BD7"/>
    <w:rsid w:val="0015092F"/>
    <w:rsid w:val="00182C3B"/>
    <w:rsid w:val="001832D8"/>
    <w:rsid w:val="001A2535"/>
    <w:rsid w:val="001B3DDF"/>
    <w:rsid w:val="001C7A15"/>
    <w:rsid w:val="001D638D"/>
    <w:rsid w:val="001E6697"/>
    <w:rsid w:val="0023562C"/>
    <w:rsid w:val="00261713"/>
    <w:rsid w:val="002622B5"/>
    <w:rsid w:val="002955C3"/>
    <w:rsid w:val="002D06AD"/>
    <w:rsid w:val="002D6FF3"/>
    <w:rsid w:val="002E0FBF"/>
    <w:rsid w:val="002E5342"/>
    <w:rsid w:val="002E53F0"/>
    <w:rsid w:val="00306304"/>
    <w:rsid w:val="003312AC"/>
    <w:rsid w:val="00332B9F"/>
    <w:rsid w:val="0034178C"/>
    <w:rsid w:val="003562C6"/>
    <w:rsid w:val="003638EA"/>
    <w:rsid w:val="003707F5"/>
    <w:rsid w:val="00373318"/>
    <w:rsid w:val="003A540A"/>
    <w:rsid w:val="003A63D8"/>
    <w:rsid w:val="003E4227"/>
    <w:rsid w:val="003F77F4"/>
    <w:rsid w:val="0041032B"/>
    <w:rsid w:val="00411BBD"/>
    <w:rsid w:val="004168EE"/>
    <w:rsid w:val="004319D1"/>
    <w:rsid w:val="00433FF0"/>
    <w:rsid w:val="00446F07"/>
    <w:rsid w:val="00456C2A"/>
    <w:rsid w:val="00476629"/>
    <w:rsid w:val="00480883"/>
    <w:rsid w:val="00484254"/>
    <w:rsid w:val="00485710"/>
    <w:rsid w:val="004B6DB2"/>
    <w:rsid w:val="004E13D1"/>
    <w:rsid w:val="005003A7"/>
    <w:rsid w:val="00503BA5"/>
    <w:rsid w:val="00520190"/>
    <w:rsid w:val="00524258"/>
    <w:rsid w:val="005244B8"/>
    <w:rsid w:val="00524D74"/>
    <w:rsid w:val="00525BDA"/>
    <w:rsid w:val="00555ACB"/>
    <w:rsid w:val="00570B23"/>
    <w:rsid w:val="0057136A"/>
    <w:rsid w:val="00572104"/>
    <w:rsid w:val="00574FD1"/>
    <w:rsid w:val="005A16E4"/>
    <w:rsid w:val="005A7131"/>
    <w:rsid w:val="005C0C56"/>
    <w:rsid w:val="005C2FAD"/>
    <w:rsid w:val="005D5389"/>
    <w:rsid w:val="005D6715"/>
    <w:rsid w:val="006059A0"/>
    <w:rsid w:val="00611BAF"/>
    <w:rsid w:val="00614BB5"/>
    <w:rsid w:val="00625300"/>
    <w:rsid w:val="006333FB"/>
    <w:rsid w:val="00666A4B"/>
    <w:rsid w:val="0068397E"/>
    <w:rsid w:val="006A04E7"/>
    <w:rsid w:val="006A3082"/>
    <w:rsid w:val="006B0ACD"/>
    <w:rsid w:val="006B6169"/>
    <w:rsid w:val="006C00FB"/>
    <w:rsid w:val="006C04A2"/>
    <w:rsid w:val="006C098D"/>
    <w:rsid w:val="006C3C0B"/>
    <w:rsid w:val="006D2FA1"/>
    <w:rsid w:val="006E4C64"/>
    <w:rsid w:val="006F142C"/>
    <w:rsid w:val="006F3BEF"/>
    <w:rsid w:val="00703460"/>
    <w:rsid w:val="007113C4"/>
    <w:rsid w:val="007339C7"/>
    <w:rsid w:val="00741247"/>
    <w:rsid w:val="00743E2C"/>
    <w:rsid w:val="00756E4D"/>
    <w:rsid w:val="007B4DC1"/>
    <w:rsid w:val="007C0870"/>
    <w:rsid w:val="007D6D46"/>
    <w:rsid w:val="007E6BA2"/>
    <w:rsid w:val="0081073A"/>
    <w:rsid w:val="00814718"/>
    <w:rsid w:val="008215C7"/>
    <w:rsid w:val="0082381D"/>
    <w:rsid w:val="00825F4C"/>
    <w:rsid w:val="00836ECA"/>
    <w:rsid w:val="00844062"/>
    <w:rsid w:val="00846E65"/>
    <w:rsid w:val="008516A2"/>
    <w:rsid w:val="008561E5"/>
    <w:rsid w:val="00882D14"/>
    <w:rsid w:val="00890CBC"/>
    <w:rsid w:val="0089798F"/>
    <w:rsid w:val="008A32EF"/>
    <w:rsid w:val="008A4A1D"/>
    <w:rsid w:val="008B4A07"/>
    <w:rsid w:val="008B55DA"/>
    <w:rsid w:val="008C0FC8"/>
    <w:rsid w:val="008C1401"/>
    <w:rsid w:val="008D4D40"/>
    <w:rsid w:val="008F771C"/>
    <w:rsid w:val="00926AD4"/>
    <w:rsid w:val="009303A2"/>
    <w:rsid w:val="0094195A"/>
    <w:rsid w:val="00966DFA"/>
    <w:rsid w:val="0097298C"/>
    <w:rsid w:val="00983256"/>
    <w:rsid w:val="00990E2A"/>
    <w:rsid w:val="009943F5"/>
    <w:rsid w:val="009E3120"/>
    <w:rsid w:val="00A03647"/>
    <w:rsid w:val="00A0409A"/>
    <w:rsid w:val="00A04B45"/>
    <w:rsid w:val="00A122D8"/>
    <w:rsid w:val="00A12381"/>
    <w:rsid w:val="00A1477F"/>
    <w:rsid w:val="00A17ED5"/>
    <w:rsid w:val="00A278CD"/>
    <w:rsid w:val="00A342EB"/>
    <w:rsid w:val="00A63675"/>
    <w:rsid w:val="00A67D76"/>
    <w:rsid w:val="00A83082"/>
    <w:rsid w:val="00A831A4"/>
    <w:rsid w:val="00A84E5E"/>
    <w:rsid w:val="00A93679"/>
    <w:rsid w:val="00A95E2C"/>
    <w:rsid w:val="00A960CB"/>
    <w:rsid w:val="00AA24AC"/>
    <w:rsid w:val="00AB6E24"/>
    <w:rsid w:val="00AD157F"/>
    <w:rsid w:val="00AD3CDD"/>
    <w:rsid w:val="00AE573E"/>
    <w:rsid w:val="00AE6AFE"/>
    <w:rsid w:val="00AE7958"/>
    <w:rsid w:val="00AF5AF5"/>
    <w:rsid w:val="00AF7CD1"/>
    <w:rsid w:val="00B15A4F"/>
    <w:rsid w:val="00B23E57"/>
    <w:rsid w:val="00B56176"/>
    <w:rsid w:val="00B63230"/>
    <w:rsid w:val="00B713B2"/>
    <w:rsid w:val="00B923F8"/>
    <w:rsid w:val="00BB60D1"/>
    <w:rsid w:val="00BC2768"/>
    <w:rsid w:val="00BC73F4"/>
    <w:rsid w:val="00BD34C6"/>
    <w:rsid w:val="00BE0C94"/>
    <w:rsid w:val="00BF6F2F"/>
    <w:rsid w:val="00C07457"/>
    <w:rsid w:val="00C14230"/>
    <w:rsid w:val="00C14F36"/>
    <w:rsid w:val="00C641A9"/>
    <w:rsid w:val="00C72D4C"/>
    <w:rsid w:val="00C92B79"/>
    <w:rsid w:val="00C92CE2"/>
    <w:rsid w:val="00C973DD"/>
    <w:rsid w:val="00CA190A"/>
    <w:rsid w:val="00CA1E1A"/>
    <w:rsid w:val="00CB3F45"/>
    <w:rsid w:val="00CB69C0"/>
    <w:rsid w:val="00CC4F93"/>
    <w:rsid w:val="00CC6D04"/>
    <w:rsid w:val="00CD39C1"/>
    <w:rsid w:val="00D030CB"/>
    <w:rsid w:val="00D04CDC"/>
    <w:rsid w:val="00D1107B"/>
    <w:rsid w:val="00D12DA3"/>
    <w:rsid w:val="00D12DEA"/>
    <w:rsid w:val="00D21A72"/>
    <w:rsid w:val="00D55668"/>
    <w:rsid w:val="00D55F95"/>
    <w:rsid w:val="00D667D6"/>
    <w:rsid w:val="00D73A07"/>
    <w:rsid w:val="00D949F8"/>
    <w:rsid w:val="00D94A58"/>
    <w:rsid w:val="00D95C5B"/>
    <w:rsid w:val="00DB5B4A"/>
    <w:rsid w:val="00DC68D1"/>
    <w:rsid w:val="00DC77FE"/>
    <w:rsid w:val="00DE6B7F"/>
    <w:rsid w:val="00DE7E0B"/>
    <w:rsid w:val="00DF3AF1"/>
    <w:rsid w:val="00DF75C4"/>
    <w:rsid w:val="00E01304"/>
    <w:rsid w:val="00E316C4"/>
    <w:rsid w:val="00E44987"/>
    <w:rsid w:val="00E523B3"/>
    <w:rsid w:val="00E53EB9"/>
    <w:rsid w:val="00E55D32"/>
    <w:rsid w:val="00E749BB"/>
    <w:rsid w:val="00E7781E"/>
    <w:rsid w:val="00E92CB7"/>
    <w:rsid w:val="00EA6340"/>
    <w:rsid w:val="00EB1DA7"/>
    <w:rsid w:val="00EC1489"/>
    <w:rsid w:val="00EC60C0"/>
    <w:rsid w:val="00EE2AFA"/>
    <w:rsid w:val="00EF7B55"/>
    <w:rsid w:val="00F01A15"/>
    <w:rsid w:val="00F173F2"/>
    <w:rsid w:val="00F437CD"/>
    <w:rsid w:val="00F526B6"/>
    <w:rsid w:val="00F52FCE"/>
    <w:rsid w:val="00F5301C"/>
    <w:rsid w:val="00F54BC0"/>
    <w:rsid w:val="00F83D21"/>
    <w:rsid w:val="00F84C2A"/>
    <w:rsid w:val="00F92927"/>
    <w:rsid w:val="00F952E0"/>
    <w:rsid w:val="00F96B83"/>
    <w:rsid w:val="00FA25FF"/>
    <w:rsid w:val="00FB025B"/>
    <w:rsid w:val="00FC7F8E"/>
    <w:rsid w:val="00FD3B73"/>
    <w:rsid w:val="00FD42A0"/>
    <w:rsid w:val="00FF6E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165BE"/>
  <w15:docId w15:val="{07B817A7-337F-4AE5-A2CC-F4590D9EC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6E6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994769"/>
    <w:pPr>
      <w:tabs>
        <w:tab w:val="center" w:pos="4513"/>
        <w:tab w:val="right" w:pos="9026"/>
      </w:tabs>
    </w:pPr>
  </w:style>
  <w:style w:type="character" w:customStyle="1" w:styleId="HeaderChar">
    <w:name w:val="Header Char"/>
    <w:basedOn w:val="DefaultParagraphFont"/>
    <w:link w:val="Header"/>
    <w:uiPriority w:val="99"/>
    <w:rsid w:val="00994769"/>
  </w:style>
  <w:style w:type="paragraph" w:styleId="Footer">
    <w:name w:val="footer"/>
    <w:basedOn w:val="Normal"/>
    <w:link w:val="FooterChar"/>
    <w:uiPriority w:val="99"/>
    <w:unhideWhenUsed/>
    <w:rsid w:val="00994769"/>
    <w:pPr>
      <w:tabs>
        <w:tab w:val="center" w:pos="4513"/>
        <w:tab w:val="right" w:pos="9026"/>
      </w:tabs>
    </w:pPr>
  </w:style>
  <w:style w:type="character" w:customStyle="1" w:styleId="FooterChar">
    <w:name w:val="Footer Char"/>
    <w:basedOn w:val="DefaultParagraphFont"/>
    <w:link w:val="Footer"/>
    <w:uiPriority w:val="99"/>
    <w:rsid w:val="00994769"/>
  </w:style>
  <w:style w:type="character" w:styleId="Hyperlink">
    <w:name w:val="Hyperlink"/>
    <w:basedOn w:val="DefaultParagraphFont"/>
    <w:uiPriority w:val="99"/>
    <w:unhideWhenUsed/>
    <w:rsid w:val="00994769"/>
    <w:rPr>
      <w:color w:val="0563C1" w:themeColor="hyperlink"/>
      <w:u w:val="single"/>
    </w:rPr>
  </w:style>
  <w:style w:type="character" w:styleId="UnresolvedMention">
    <w:name w:val="Unresolved Mention"/>
    <w:basedOn w:val="DefaultParagraphFont"/>
    <w:uiPriority w:val="99"/>
    <w:semiHidden/>
    <w:unhideWhenUsed/>
    <w:rsid w:val="00994769"/>
    <w:rPr>
      <w:color w:val="605E5C"/>
      <w:shd w:val="clear" w:color="auto" w:fill="E1DFDD"/>
    </w:rPr>
  </w:style>
  <w:style w:type="table" w:styleId="TableGrid">
    <w:name w:val="Table Grid"/>
    <w:basedOn w:val="TableNormal"/>
    <w:uiPriority w:val="39"/>
    <w:rsid w:val="009947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37F2"/>
    <w:pPr>
      <w:ind w:left="720"/>
      <w:contextualSpacing/>
    </w:pPr>
  </w:style>
  <w:style w:type="paragraph" w:styleId="BodyTextIndent3">
    <w:name w:val="Body Text Indent 3"/>
    <w:basedOn w:val="Normal"/>
    <w:link w:val="BodyTextIndent3Char"/>
    <w:semiHidden/>
    <w:unhideWhenUsed/>
    <w:rsid w:val="005A5926"/>
    <w:pPr>
      <w:ind w:left="2520" w:hanging="2520"/>
    </w:pPr>
    <w:rPr>
      <w:rFonts w:ascii="Arial" w:hAnsi="Arial" w:cs="Arial"/>
      <w:szCs w:val="24"/>
      <w:lang w:val="pt-BR" w:eastAsia="pt-BR"/>
    </w:rPr>
  </w:style>
  <w:style w:type="character" w:customStyle="1" w:styleId="BodyTextIndent3Char">
    <w:name w:val="Body Text Indent 3 Char"/>
    <w:basedOn w:val="DefaultParagraphFont"/>
    <w:link w:val="BodyTextIndent3"/>
    <w:semiHidden/>
    <w:rsid w:val="005A5926"/>
    <w:rPr>
      <w:rFonts w:ascii="Arial" w:eastAsia="Times New Roman" w:hAnsi="Arial" w:cs="Arial"/>
      <w:sz w:val="20"/>
      <w:szCs w:val="24"/>
      <w:lang w:val="pt-BR" w:eastAsia="pt-BR"/>
    </w:rPr>
  </w:style>
  <w:style w:type="character" w:customStyle="1" w:styleId="NoSpacingChar">
    <w:name w:val="No Spacing Char"/>
    <w:link w:val="NoSpacing"/>
    <w:uiPriority w:val="1"/>
    <w:locked/>
    <w:rsid w:val="005A5926"/>
    <w:rPr>
      <w:sz w:val="24"/>
      <w:szCs w:val="24"/>
    </w:rPr>
  </w:style>
  <w:style w:type="paragraph" w:styleId="NoSpacing">
    <w:name w:val="No Spacing"/>
    <w:link w:val="NoSpacingChar"/>
    <w:uiPriority w:val="1"/>
    <w:qFormat/>
    <w:rsid w:val="005A5926"/>
    <w:rPr>
      <w:sz w:val="24"/>
      <w:szCs w:val="24"/>
    </w:rPr>
  </w:style>
  <w:style w:type="character" w:customStyle="1" w:styleId="longtext1">
    <w:name w:val="long_text1"/>
    <w:rsid w:val="005A5926"/>
    <w:rPr>
      <w:sz w:val="20"/>
      <w:szCs w:val="20"/>
    </w:rPr>
  </w:style>
  <w:style w:type="paragraph" w:customStyle="1" w:styleId="Default">
    <w:name w:val="Default"/>
    <w:rsid w:val="00FC28C0"/>
    <w:pPr>
      <w:autoSpaceDE w:val="0"/>
      <w:autoSpaceDN w:val="0"/>
      <w:adjustRightInd w:val="0"/>
    </w:pPr>
    <w:rPr>
      <w:color w:val="000000"/>
      <w:sz w:val="24"/>
      <w:szCs w:val="24"/>
    </w:rPr>
  </w:style>
  <w:style w:type="character" w:styleId="CommentReference">
    <w:name w:val="annotation reference"/>
    <w:basedOn w:val="DefaultParagraphFont"/>
    <w:uiPriority w:val="99"/>
    <w:semiHidden/>
    <w:unhideWhenUsed/>
    <w:rsid w:val="00174262"/>
    <w:rPr>
      <w:sz w:val="16"/>
      <w:szCs w:val="16"/>
    </w:rPr>
  </w:style>
  <w:style w:type="paragraph" w:styleId="CommentText">
    <w:name w:val="annotation text"/>
    <w:basedOn w:val="Normal"/>
    <w:link w:val="CommentTextChar"/>
    <w:uiPriority w:val="99"/>
    <w:unhideWhenUsed/>
    <w:rsid w:val="00174262"/>
  </w:style>
  <w:style w:type="character" w:customStyle="1" w:styleId="CommentTextChar">
    <w:name w:val="Comment Text Char"/>
    <w:basedOn w:val="DefaultParagraphFont"/>
    <w:link w:val="CommentText"/>
    <w:uiPriority w:val="99"/>
    <w:rsid w:val="0017426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74262"/>
    <w:rPr>
      <w:b/>
      <w:bCs/>
    </w:rPr>
  </w:style>
  <w:style w:type="character" w:customStyle="1" w:styleId="CommentSubjectChar">
    <w:name w:val="Comment Subject Char"/>
    <w:basedOn w:val="CommentTextChar"/>
    <w:link w:val="CommentSubject"/>
    <w:uiPriority w:val="99"/>
    <w:semiHidden/>
    <w:rsid w:val="00174262"/>
    <w:rPr>
      <w:rFonts w:ascii="Times New Roman" w:eastAsia="Times New Roman" w:hAnsi="Times New Roman" w:cs="Times New Roman"/>
      <w:b/>
      <w:bCs/>
      <w:sz w:val="20"/>
      <w:szCs w:val="20"/>
    </w:rPr>
  </w:style>
  <w:style w:type="table" w:styleId="PlainTable4">
    <w:name w:val="Plain Table 4"/>
    <w:basedOn w:val="TableNormal"/>
    <w:uiPriority w:val="44"/>
    <w:rsid w:val="00AB2C7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paragraph" w:styleId="NormalWeb">
    <w:name w:val="Normal (Web)"/>
    <w:basedOn w:val="Normal"/>
    <w:uiPriority w:val="99"/>
    <w:unhideWhenUsed/>
    <w:rsid w:val="00890CBC"/>
    <w:pPr>
      <w:spacing w:before="100" w:beforeAutospacing="1" w:after="100" w:afterAutospacing="1"/>
    </w:pPr>
    <w:rPr>
      <w:sz w:val="24"/>
      <w:szCs w:val="24"/>
    </w:rPr>
  </w:style>
  <w:style w:type="character" w:styleId="Strong">
    <w:name w:val="Strong"/>
    <w:basedOn w:val="DefaultParagraphFont"/>
    <w:uiPriority w:val="22"/>
    <w:qFormat/>
    <w:rsid w:val="00890CBC"/>
    <w:rPr>
      <w:b/>
      <w:bCs/>
    </w:rPr>
  </w:style>
  <w:style w:type="character" w:styleId="Emphasis">
    <w:name w:val="Emphasis"/>
    <w:basedOn w:val="DefaultParagraphFont"/>
    <w:uiPriority w:val="20"/>
    <w:qFormat/>
    <w:rsid w:val="00890CBC"/>
    <w:rPr>
      <w:i/>
      <w:iCs/>
    </w:rPr>
  </w:style>
  <w:style w:type="paragraph" w:styleId="BodyText">
    <w:name w:val="Body Text"/>
    <w:basedOn w:val="Normal"/>
    <w:link w:val="BodyTextChar"/>
    <w:uiPriority w:val="99"/>
    <w:unhideWhenUsed/>
    <w:rsid w:val="007E6BA2"/>
    <w:pPr>
      <w:spacing w:after="120"/>
    </w:pPr>
  </w:style>
  <w:style w:type="character" w:customStyle="1" w:styleId="BodyTextChar">
    <w:name w:val="Body Text Char"/>
    <w:basedOn w:val="DefaultParagraphFont"/>
    <w:link w:val="BodyText"/>
    <w:uiPriority w:val="99"/>
    <w:rsid w:val="007E6BA2"/>
  </w:style>
  <w:style w:type="paragraph" w:customStyle="1" w:styleId="paragraph">
    <w:name w:val="paragraph"/>
    <w:basedOn w:val="Normal"/>
    <w:rsid w:val="007E6BA2"/>
    <w:pPr>
      <w:spacing w:before="100" w:beforeAutospacing="1" w:after="100" w:afterAutospacing="1"/>
    </w:pPr>
    <w:rPr>
      <w:sz w:val="24"/>
      <w:szCs w:val="24"/>
    </w:rPr>
  </w:style>
  <w:style w:type="character" w:customStyle="1" w:styleId="normaltextrun">
    <w:name w:val="normaltextrun"/>
    <w:basedOn w:val="DefaultParagraphFont"/>
    <w:rsid w:val="007E6BA2"/>
  </w:style>
  <w:style w:type="character" w:customStyle="1" w:styleId="eop">
    <w:name w:val="eop"/>
    <w:basedOn w:val="DefaultParagraphFont"/>
    <w:rsid w:val="007E6BA2"/>
  </w:style>
  <w:style w:type="character" w:styleId="FollowedHyperlink">
    <w:name w:val="FollowedHyperlink"/>
    <w:basedOn w:val="DefaultParagraphFont"/>
    <w:uiPriority w:val="99"/>
    <w:semiHidden/>
    <w:unhideWhenUsed/>
    <w:rsid w:val="00C142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830591">
      <w:bodyDiv w:val="1"/>
      <w:marLeft w:val="0"/>
      <w:marRight w:val="0"/>
      <w:marTop w:val="0"/>
      <w:marBottom w:val="0"/>
      <w:divBdr>
        <w:top w:val="none" w:sz="0" w:space="0" w:color="auto"/>
        <w:left w:val="none" w:sz="0" w:space="0" w:color="auto"/>
        <w:bottom w:val="none" w:sz="0" w:space="0" w:color="auto"/>
        <w:right w:val="none" w:sz="0" w:space="0" w:color="auto"/>
      </w:divBdr>
    </w:div>
    <w:div w:id="364254408">
      <w:bodyDiv w:val="1"/>
      <w:marLeft w:val="0"/>
      <w:marRight w:val="0"/>
      <w:marTop w:val="0"/>
      <w:marBottom w:val="0"/>
      <w:divBdr>
        <w:top w:val="none" w:sz="0" w:space="0" w:color="auto"/>
        <w:left w:val="none" w:sz="0" w:space="0" w:color="auto"/>
        <w:bottom w:val="none" w:sz="0" w:space="0" w:color="auto"/>
        <w:right w:val="none" w:sz="0" w:space="0" w:color="auto"/>
      </w:divBdr>
    </w:div>
    <w:div w:id="890729407">
      <w:bodyDiv w:val="1"/>
      <w:marLeft w:val="0"/>
      <w:marRight w:val="0"/>
      <w:marTop w:val="0"/>
      <w:marBottom w:val="0"/>
      <w:divBdr>
        <w:top w:val="none" w:sz="0" w:space="0" w:color="auto"/>
        <w:left w:val="none" w:sz="0" w:space="0" w:color="auto"/>
        <w:bottom w:val="none" w:sz="0" w:space="0" w:color="auto"/>
        <w:right w:val="none" w:sz="0" w:space="0" w:color="auto"/>
      </w:divBdr>
    </w:div>
    <w:div w:id="903954897">
      <w:bodyDiv w:val="1"/>
      <w:marLeft w:val="0"/>
      <w:marRight w:val="0"/>
      <w:marTop w:val="0"/>
      <w:marBottom w:val="0"/>
      <w:divBdr>
        <w:top w:val="none" w:sz="0" w:space="0" w:color="auto"/>
        <w:left w:val="none" w:sz="0" w:space="0" w:color="auto"/>
        <w:bottom w:val="none" w:sz="0" w:space="0" w:color="auto"/>
        <w:right w:val="none" w:sz="0" w:space="0" w:color="auto"/>
      </w:divBdr>
    </w:div>
    <w:div w:id="1651522620">
      <w:bodyDiv w:val="1"/>
      <w:marLeft w:val="0"/>
      <w:marRight w:val="0"/>
      <w:marTop w:val="0"/>
      <w:marBottom w:val="0"/>
      <w:divBdr>
        <w:top w:val="none" w:sz="0" w:space="0" w:color="auto"/>
        <w:left w:val="none" w:sz="0" w:space="0" w:color="auto"/>
        <w:bottom w:val="none" w:sz="0" w:space="0" w:color="auto"/>
        <w:right w:val="none" w:sz="0" w:space="0" w:color="auto"/>
      </w:divBdr>
    </w:div>
    <w:div w:id="2115441484">
      <w:bodyDiv w:val="1"/>
      <w:marLeft w:val="0"/>
      <w:marRight w:val="0"/>
      <w:marTop w:val="0"/>
      <w:marBottom w:val="0"/>
      <w:divBdr>
        <w:top w:val="none" w:sz="0" w:space="0" w:color="auto"/>
        <w:left w:val="none" w:sz="0" w:space="0" w:color="auto"/>
        <w:bottom w:val="none" w:sz="0" w:space="0" w:color="auto"/>
        <w:right w:val="none" w:sz="0" w:space="0" w:color="auto"/>
      </w:divBdr>
    </w:div>
    <w:div w:id="2142720975">
      <w:bodyDiv w:val="1"/>
      <w:marLeft w:val="0"/>
      <w:marRight w:val="0"/>
      <w:marTop w:val="0"/>
      <w:marBottom w:val="0"/>
      <w:divBdr>
        <w:top w:val="none" w:sz="0" w:space="0" w:color="auto"/>
        <w:left w:val="none" w:sz="0" w:space="0" w:color="auto"/>
        <w:bottom w:val="none" w:sz="0" w:space="0" w:color="auto"/>
        <w:right w:val="none" w:sz="0" w:space="0" w:color="auto"/>
      </w:divBdr>
    </w:div>
    <w:div w:id="21431116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2/ael2.20137" TargetMode="External"/><Relationship Id="rId18" Type="http://schemas.openxmlformats.org/officeDocument/2006/relationships/hyperlink" Target="https://journals.flvc.org/edis/article/view/118994" TargetMode="External"/><Relationship Id="rId26" Type="http://schemas.openxmlformats.org/officeDocument/2006/relationships/hyperlink" Target="https://scisoc.confex.com/scisoc/2022am/meetingapp.cgi/Paper/142451" TargetMode="External"/><Relationship Id="rId39" Type="http://schemas.openxmlformats.org/officeDocument/2006/relationships/hyperlink" Target="https://docs.google.com/document/d/1U7sgdiS9FNqCs8AIqk_IFqit5z9fOBQz/edit?usp=drive_link&amp;ouid=104850734271863871251&amp;rtpof=true&amp;sd=true" TargetMode="External"/><Relationship Id="rId21" Type="http://schemas.openxmlformats.org/officeDocument/2006/relationships/hyperlink" Target="https://scisoc.confex.com/scisoc/2024am/meetingapp.cgi/Paper/159796" TargetMode="External"/><Relationship Id="rId34" Type="http://schemas.openxmlformats.org/officeDocument/2006/relationships/hyperlink" Target="https://scisoc.confex.com/scisoc/2020am/prelim.cgi/Paper/125594" TargetMode="External"/><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i.org/10.1002/csan.20867" TargetMode="External"/><Relationship Id="rId29" Type="http://schemas.openxmlformats.org/officeDocument/2006/relationships/hyperlink" Target="https://wssa.net/wp-content/uploads/2022-WSSA-CWSS-Proceedings-Final-April-4.pdf" TargetMode="External"/><Relationship Id="rId11" Type="http://schemas.openxmlformats.org/officeDocument/2006/relationships/hyperlink" Target="mailto:phuyaldinesh@gmail.com" TargetMode="External"/><Relationship Id="rId24" Type="http://schemas.openxmlformats.org/officeDocument/2006/relationships/hyperlink" Target="https://scisoc.confex.com/scisoc/2023am/meetingapp.cgi/Paper/151315" TargetMode="External"/><Relationship Id="rId32" Type="http://schemas.openxmlformats.org/officeDocument/2006/relationships/hyperlink" Target="https://ui.adsabs.harvard.edu/abs/2020AGUFMGC0990010R/abstract" TargetMode="External"/><Relationship Id="rId37" Type="http://schemas.openxmlformats.org/officeDocument/2006/relationships/hyperlink" Target="https://www.academia.edu/88190842/Welcome_note_from_the_Chairs?uc-sb-sw=19444000" TargetMode="External"/><Relationship Id="rId40" Type="http://schemas.openxmlformats.org/officeDocument/2006/relationships/image" Target="media/image1.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doi.org/10.21273/HORTSCI15255-20" TargetMode="External"/><Relationship Id="rId23" Type="http://schemas.openxmlformats.org/officeDocument/2006/relationships/hyperlink" Target="https://scisoc.confex.com/scisoc/2023am/meetingapp.cgi/Paper/149593" TargetMode="External"/><Relationship Id="rId28" Type="http://schemas.openxmlformats.org/officeDocument/2006/relationships/hyperlink" Target="https://scisoc.confex.com/scisoc/2022am/meetingapp.cgi/Paper/143682" TargetMode="External"/><Relationship Id="rId36" Type="http://schemas.openxmlformats.org/officeDocument/2006/relationships/hyperlink" Target="https://ashs.confex.com/ashs/2020/meetingapp.cgi/Paper/33379"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scisoc.confex.com/scisoc/2024am/meetingapp.cgi/Paper/159710" TargetMode="External"/><Relationship Id="rId31" Type="http://schemas.openxmlformats.org/officeDocument/2006/relationships/hyperlink" Target="https://scisoc.confex.com/scisoc/2021am/prelim.cgi/Paper/135497" TargetMode="Externa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oi.org/10.21273/HORTSCI15111-20" TargetMode="External"/><Relationship Id="rId22" Type="http://schemas.openxmlformats.org/officeDocument/2006/relationships/hyperlink" Target="https://scisoc.confex.com/scisoc/2023am/meetingapp.cgi/Paper/149585" TargetMode="External"/><Relationship Id="rId27" Type="http://schemas.openxmlformats.org/officeDocument/2006/relationships/hyperlink" Target="https://scisoc.confex.com/scisoc/2022am/meetingapp.cgi/Paper/143503" TargetMode="External"/><Relationship Id="rId30" Type="http://schemas.openxmlformats.org/officeDocument/2006/relationships/hyperlink" Target="https://scisoc.confex.com/scisoc/2021am/meetingapp.cgi/Paper/135555" TargetMode="External"/><Relationship Id="rId35" Type="http://schemas.openxmlformats.org/officeDocument/2006/relationships/hyperlink" Target="https://ashs.confex.com/ashs/2020/meetingapp.cgi/Paper/33384"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phuyaldinesh.github.io/Website-Hub/Documents/Thesis.pdf" TargetMode="External"/><Relationship Id="rId17" Type="http://schemas.openxmlformats.org/officeDocument/2006/relationships/hyperlink" Target="https://phuyaldinesh.github.io/Website-Hub/Documents/IRCL-NL-9-20.pdf" TargetMode="External"/><Relationship Id="rId25" Type="http://schemas.openxmlformats.org/officeDocument/2006/relationships/hyperlink" Target="https://scisoc.confex.com/scisoc/2023am/meetingapp.cgi/Paper/151325" TargetMode="External"/><Relationship Id="rId33" Type="http://schemas.openxmlformats.org/officeDocument/2006/relationships/hyperlink" Target="https://texasplantprotection.com/pdf/posters/Phuyal.pdf" TargetMode="External"/><Relationship Id="rId38" Type="http://schemas.openxmlformats.org/officeDocument/2006/relationships/hyperlink" Target="https://ashs.confex.com/ashs/2019/meetingapp.cgi/Paper/31387" TargetMode="External"/><Relationship Id="rId46" Type="http://schemas.openxmlformats.org/officeDocument/2006/relationships/header" Target="header3.xml"/><Relationship Id="rId20" Type="http://schemas.openxmlformats.org/officeDocument/2006/relationships/hyperlink" Target="https://scisoc.confex.com/scisoc/2024am/meetingapp.cgi/Paper/159720" TargetMode="External"/><Relationship Id="rId41" Type="http://schemas.openxmlformats.org/officeDocument/2006/relationships/image" Target="media/image2.svg"/><Relationship Id="rId1" Type="http://schemas.openxmlformats.org/officeDocument/2006/relationships/customXml" Target="../customXml/item1.xml"/><Relationship Id="rId6" Type="http://schemas.openxmlformats.org/officeDocument/2006/relationships/styles" Target="styl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C68D0E593C1B47830A8A5926D10F5A" ma:contentTypeVersion="12" ma:contentTypeDescription="Create a new document." ma:contentTypeScope="" ma:versionID="5600be3b2d4831ef64cf55626196cdef">
  <xsd:schema xmlns:xsd="http://www.w3.org/2001/XMLSchema" xmlns:xs="http://www.w3.org/2001/XMLSchema" xmlns:p="http://schemas.microsoft.com/office/2006/metadata/properties" xmlns:ns2="6ca2c6c9-e14e-4f18-910a-bc8ebf371803" targetNamespace="http://schemas.microsoft.com/office/2006/metadata/properties" ma:root="true" ma:fieldsID="898cad3db48e224a8ab3b8c48f0afb34" ns2:_="">
    <xsd:import namespace="6ca2c6c9-e14e-4f18-910a-bc8ebf37180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Location"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a2c6c9-e14e-4f18-910a-bc8ebf3718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Location" ma:index="16" nillable="true" ma:displayName="Location" ma:indexed="true" ma:internalName="MediaServiceLocation"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2a05c2eb-d2c0-41df-817a-9abe70ce6ca6"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6ca2c6c9-e14e-4f18-910a-bc8ebf37180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bouHqcAwF66RS2jrw6wFWB21tA==">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</go:docsCustomData>
</go:gDocsCustomXmlDataStorage>
</file>

<file path=customXml/itemProps1.xml><?xml version="1.0" encoding="utf-8"?>
<ds:datastoreItem xmlns:ds="http://schemas.openxmlformats.org/officeDocument/2006/customXml" ds:itemID="{080FB384-0ECE-4B24-9294-05F606AE30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a2c6c9-e14e-4f18-910a-bc8ebf37180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8EF9C6B-457E-4393-A55E-CF88C6211932}">
  <ds:schemaRefs>
    <ds:schemaRef ds:uri="http://schemas.microsoft.com/office/2006/metadata/properties"/>
    <ds:schemaRef ds:uri="http://schemas.microsoft.com/office/infopath/2007/PartnerControls"/>
    <ds:schemaRef ds:uri="6ca2c6c9-e14e-4f18-910a-bc8ebf371803"/>
  </ds:schemaRefs>
</ds:datastoreItem>
</file>

<file path=customXml/itemProps3.xml><?xml version="1.0" encoding="utf-8"?>
<ds:datastoreItem xmlns:ds="http://schemas.openxmlformats.org/officeDocument/2006/customXml" ds:itemID="{EF1E155E-6326-46AA-A0B7-50899DC869BF}">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7</Pages>
  <Words>3152</Words>
  <Characters>18093</Characters>
  <Application>Microsoft Office Word</Application>
  <DocSecurity>0</DocSecurity>
  <Lines>335</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Phuyal,Dinesh</dc:creator>
  <cp:lastModifiedBy>Dinesh Phuyal</cp:lastModifiedBy>
  <cp:revision>197</cp:revision>
  <dcterms:created xsi:type="dcterms:W3CDTF">2019-11-25T19:10:00Z</dcterms:created>
  <dcterms:modified xsi:type="dcterms:W3CDTF">2025-03-24T17:44:00Z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0x01010028C68D0E593C1B47830A8A5926D10F5A</vt:lpwstr>
  </property>
  <property fmtid="{D5CDD505-2E9C-101B-9397-08002B2CF9AE}" pid="3" name="MediaServiceImageTags">
    <vt:lpwstr/>
  </property>
</Properties>
</file>