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ECF" w:rsidRDefault="00154567">
      <w:pPr>
        <w:rPr>
          <w:noProof/>
          <w:lang w:eastAsia="pt-BR"/>
        </w:rPr>
      </w:pPr>
      <w:r>
        <w:rPr>
          <w:noProof/>
          <w:lang w:eastAsia="pt-BR"/>
        </w:rPr>
        <w:t xml:space="preserve">Criando usuario </w:t>
      </w:r>
    </w:p>
    <w:p w:rsidR="00154567" w:rsidRDefault="00154567">
      <w:pPr>
        <w:rPr>
          <w:noProof/>
          <w:lang w:eastAsia="pt-BR"/>
        </w:rPr>
      </w:pPr>
      <w:r>
        <w:rPr>
          <w:noProof/>
          <w:lang w:eastAsia="pt-BR"/>
        </w:rPr>
        <w:t>Atribui direitos</w:t>
      </w:r>
    </w:p>
    <w:p w:rsidR="00154567" w:rsidRDefault="00154567">
      <w:pPr>
        <w:rPr>
          <w:noProof/>
          <w:lang w:eastAsia="pt-BR"/>
        </w:rPr>
      </w:pPr>
      <w:r>
        <w:rPr>
          <w:noProof/>
          <w:lang w:eastAsia="pt-BR"/>
        </w:rPr>
        <w:t>Retirar direitos</w:t>
      </w:r>
    </w:p>
    <w:p w:rsidR="006516CA" w:rsidRDefault="006516CA">
      <w:pPr>
        <w:rPr>
          <w:noProof/>
          <w:lang w:eastAsia="pt-BR"/>
        </w:rPr>
      </w:pPr>
    </w:p>
    <w:p w:rsidR="006516CA" w:rsidRPr="006516CA" w:rsidRDefault="006516CA" w:rsidP="006516CA">
      <w:pPr>
        <w:shd w:val="clear" w:color="auto" w:fill="FFFFFF"/>
        <w:spacing w:before="150" w:after="150" w:line="240" w:lineRule="auto"/>
        <w:ind w:left="225" w:right="225"/>
        <w:jc w:val="both"/>
        <w:outlineLvl w:val="1"/>
        <w:rPr>
          <w:rFonts w:ascii="Trebuchet MS" w:eastAsia="Times New Roman" w:hAnsi="Trebuchet MS" w:cs="Times New Roman"/>
          <w:b/>
          <w:bCs/>
          <w:color w:val="333333"/>
          <w:sz w:val="34"/>
          <w:szCs w:val="34"/>
          <w:lang w:eastAsia="pt-BR"/>
        </w:rPr>
      </w:pPr>
      <w:r w:rsidRPr="006516CA">
        <w:rPr>
          <w:rFonts w:ascii="Trebuchet MS" w:eastAsia="Times New Roman" w:hAnsi="Trebuchet MS" w:cs="Times New Roman"/>
          <w:b/>
          <w:bCs/>
          <w:color w:val="333333"/>
          <w:sz w:val="34"/>
          <w:szCs w:val="34"/>
          <w:lang w:eastAsia="pt-BR"/>
        </w:rPr>
        <w:t>Privil</w:t>
      </w:r>
      <w:r>
        <w:rPr>
          <w:rFonts w:ascii="Trebuchet MS" w:eastAsia="Times New Roman" w:hAnsi="Trebuchet MS" w:cs="Times New Roman"/>
          <w:b/>
          <w:bCs/>
          <w:color w:val="333333"/>
          <w:sz w:val="34"/>
          <w:szCs w:val="34"/>
          <w:lang w:eastAsia="pt-BR"/>
        </w:rPr>
        <w:t>égi</w:t>
      </w:r>
      <w:r w:rsidRPr="006516CA">
        <w:rPr>
          <w:rFonts w:ascii="Trebuchet MS" w:eastAsia="Times New Roman" w:hAnsi="Trebuchet MS" w:cs="Times New Roman"/>
          <w:b/>
          <w:bCs/>
          <w:color w:val="333333"/>
          <w:sz w:val="34"/>
          <w:szCs w:val="34"/>
          <w:lang w:eastAsia="pt-BR"/>
        </w:rPr>
        <w:t>os e fun</w:t>
      </w:r>
      <w:r>
        <w:rPr>
          <w:rFonts w:ascii="Trebuchet MS" w:eastAsia="Times New Roman" w:hAnsi="Trebuchet MS" w:cs="Times New Roman"/>
          <w:b/>
          <w:bCs/>
          <w:color w:val="333333"/>
          <w:sz w:val="34"/>
          <w:szCs w:val="34"/>
          <w:lang w:eastAsia="pt-BR"/>
        </w:rPr>
        <w:t>ções</w:t>
      </w:r>
      <w:r w:rsidRPr="006516CA">
        <w:rPr>
          <w:rFonts w:ascii="Trebuchet MS" w:eastAsia="Times New Roman" w:hAnsi="Trebuchet MS" w:cs="Times New Roman"/>
          <w:b/>
          <w:bCs/>
          <w:color w:val="333333"/>
          <w:sz w:val="34"/>
          <w:szCs w:val="34"/>
          <w:lang w:eastAsia="pt-BR"/>
        </w:rPr>
        <w:t>:</w:t>
      </w:r>
    </w:p>
    <w:p w:rsidR="006516CA" w:rsidRPr="006516CA" w:rsidRDefault="006516CA" w:rsidP="006516CA">
      <w:pPr>
        <w:shd w:val="clear" w:color="auto" w:fill="FFFFFF"/>
        <w:spacing w:before="150" w:after="150" w:line="240" w:lineRule="auto"/>
        <w:ind w:left="225" w:right="225"/>
        <w:jc w:val="both"/>
        <w:rPr>
          <w:rFonts w:ascii="Verdana" w:eastAsia="Times New Roman" w:hAnsi="Verdana" w:cs="Times New Roman"/>
          <w:color w:val="333333"/>
          <w:sz w:val="21"/>
          <w:szCs w:val="21"/>
          <w:lang w:eastAsia="pt-BR"/>
        </w:rPr>
      </w:pPr>
      <w:r w:rsidRPr="006516CA">
        <w:rPr>
          <w:rFonts w:ascii="Verdana" w:eastAsia="Times New Roman" w:hAnsi="Verdana" w:cs="Times New Roman"/>
          <w:color w:val="333333"/>
          <w:sz w:val="21"/>
          <w:szCs w:val="21"/>
          <w:lang w:eastAsia="pt-BR"/>
        </w:rPr>
        <w:t>Privil</w:t>
      </w:r>
      <w:r>
        <w:rPr>
          <w:rFonts w:ascii="Verdana" w:eastAsia="Times New Roman" w:hAnsi="Verdana" w:cs="Times New Roman"/>
          <w:color w:val="333333"/>
          <w:sz w:val="21"/>
          <w:szCs w:val="21"/>
          <w:lang w:eastAsia="pt-BR"/>
        </w:rPr>
        <w:t>égios</w:t>
      </w:r>
      <w:r w:rsidRPr="006516CA">
        <w:rPr>
          <w:rFonts w:ascii="Verdana" w:eastAsia="Times New Roman" w:hAnsi="Verdana" w:cs="Times New Roman"/>
          <w:color w:val="333333"/>
          <w:sz w:val="21"/>
          <w:szCs w:val="21"/>
          <w:lang w:eastAsia="pt-BR"/>
        </w:rPr>
        <w:t>: privil</w:t>
      </w:r>
      <w:r>
        <w:rPr>
          <w:rFonts w:ascii="Verdana" w:eastAsia="Times New Roman" w:hAnsi="Verdana" w:cs="Times New Roman"/>
          <w:color w:val="333333"/>
          <w:sz w:val="21"/>
          <w:szCs w:val="21"/>
          <w:lang w:eastAsia="pt-BR"/>
        </w:rPr>
        <w:t>é</w:t>
      </w:r>
      <w:r w:rsidRPr="006516CA">
        <w:rPr>
          <w:rFonts w:ascii="Verdana" w:eastAsia="Times New Roman" w:hAnsi="Verdana" w:cs="Times New Roman"/>
          <w:color w:val="333333"/>
          <w:sz w:val="21"/>
          <w:szCs w:val="21"/>
          <w:lang w:eastAsia="pt-BR"/>
        </w:rPr>
        <w:t>gios define os direitos de acesso previstas para um usu</w:t>
      </w:r>
      <w:r>
        <w:rPr>
          <w:rFonts w:ascii="Verdana" w:eastAsia="Times New Roman" w:hAnsi="Verdana" w:cs="Times New Roman"/>
          <w:color w:val="333333"/>
          <w:sz w:val="21"/>
          <w:szCs w:val="21"/>
          <w:lang w:eastAsia="pt-BR"/>
        </w:rPr>
        <w:t>á</w:t>
      </w:r>
      <w:r w:rsidRPr="006516CA">
        <w:rPr>
          <w:rFonts w:ascii="Verdana" w:eastAsia="Times New Roman" w:hAnsi="Verdana" w:cs="Times New Roman"/>
          <w:color w:val="333333"/>
          <w:sz w:val="21"/>
          <w:szCs w:val="21"/>
          <w:lang w:eastAsia="pt-BR"/>
        </w:rPr>
        <w:t>rio em um objeto de banco de dados. Existem dois tipos de privil</w:t>
      </w:r>
      <w:r>
        <w:rPr>
          <w:rFonts w:ascii="Verdana" w:eastAsia="Times New Roman" w:hAnsi="Verdana" w:cs="Times New Roman"/>
          <w:color w:val="333333"/>
          <w:sz w:val="21"/>
          <w:szCs w:val="21"/>
          <w:lang w:eastAsia="pt-BR"/>
        </w:rPr>
        <w:t>é</w:t>
      </w:r>
      <w:r w:rsidRPr="006516CA">
        <w:rPr>
          <w:rFonts w:ascii="Verdana" w:eastAsia="Times New Roman" w:hAnsi="Verdana" w:cs="Times New Roman"/>
          <w:color w:val="333333"/>
          <w:sz w:val="21"/>
          <w:szCs w:val="21"/>
          <w:lang w:eastAsia="pt-BR"/>
        </w:rPr>
        <w:t>gios.</w:t>
      </w:r>
    </w:p>
    <w:p w:rsidR="006516CA" w:rsidRPr="006516CA" w:rsidRDefault="006516CA" w:rsidP="006516CA">
      <w:pPr>
        <w:shd w:val="clear" w:color="auto" w:fill="FFFFFF"/>
        <w:spacing w:after="0" w:line="240" w:lineRule="auto"/>
        <w:ind w:left="225" w:right="225"/>
        <w:jc w:val="both"/>
        <w:rPr>
          <w:rFonts w:ascii="Verdana" w:eastAsia="Times New Roman" w:hAnsi="Verdana" w:cs="Times New Roman"/>
          <w:color w:val="333333"/>
          <w:sz w:val="21"/>
          <w:szCs w:val="21"/>
          <w:lang w:eastAsia="pt-BR"/>
        </w:rPr>
      </w:pPr>
      <w:r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pt-BR"/>
        </w:rPr>
        <w:t>privilé</w:t>
      </w:r>
      <w:r w:rsidRPr="006516CA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pt-BR"/>
        </w:rPr>
        <w:t>gios 1) do sistema</w:t>
      </w:r>
      <w:r w:rsidRPr="006516CA">
        <w:rPr>
          <w:rFonts w:ascii="Verdana" w:eastAsia="Times New Roman" w:hAnsi="Verdana" w:cs="Times New Roman"/>
          <w:color w:val="333333"/>
          <w:sz w:val="21"/>
          <w:szCs w:val="21"/>
          <w:lang w:eastAsia="pt-BR"/>
        </w:rPr>
        <w:t> - Isto permite ao usu</w:t>
      </w:r>
      <w:r>
        <w:rPr>
          <w:rFonts w:ascii="Verdana" w:eastAsia="Times New Roman" w:hAnsi="Verdana" w:cs="Times New Roman"/>
          <w:color w:val="333333"/>
          <w:sz w:val="21"/>
          <w:szCs w:val="21"/>
          <w:lang w:eastAsia="pt-BR"/>
        </w:rPr>
        <w:t>á</w:t>
      </w:r>
      <w:r w:rsidRPr="006516CA">
        <w:rPr>
          <w:rFonts w:ascii="Verdana" w:eastAsia="Times New Roman" w:hAnsi="Verdana" w:cs="Times New Roman"/>
          <w:color w:val="333333"/>
          <w:sz w:val="21"/>
          <w:szCs w:val="21"/>
          <w:lang w:eastAsia="pt-BR"/>
        </w:rPr>
        <w:t>rio criar, alterar ou remover objetos de banco de dados.</w:t>
      </w:r>
      <w:r w:rsidRPr="006516CA">
        <w:rPr>
          <w:rFonts w:ascii="Verdana" w:eastAsia="Times New Roman" w:hAnsi="Verdana" w:cs="Times New Roman"/>
          <w:color w:val="333333"/>
          <w:sz w:val="21"/>
          <w:szCs w:val="21"/>
          <w:lang w:eastAsia="pt-BR"/>
        </w:rPr>
        <w:br/>
      </w:r>
      <w:r w:rsidRPr="006516CA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pt-BR"/>
        </w:rPr>
        <w:t>2) privil</w:t>
      </w:r>
      <w:r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pt-BR"/>
        </w:rPr>
        <w:t>é</w:t>
      </w:r>
      <w:r w:rsidRPr="006516CA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pt-BR"/>
        </w:rPr>
        <w:t>gios de objeto</w:t>
      </w:r>
      <w:r w:rsidRPr="006516CA">
        <w:rPr>
          <w:rFonts w:ascii="Verdana" w:eastAsia="Times New Roman" w:hAnsi="Verdana" w:cs="Times New Roman"/>
          <w:color w:val="333333"/>
          <w:sz w:val="21"/>
          <w:szCs w:val="21"/>
          <w:lang w:eastAsia="pt-BR"/>
        </w:rPr>
        <w:t> - Isso permite que o usu</w:t>
      </w:r>
      <w:r>
        <w:rPr>
          <w:rFonts w:ascii="Verdana" w:eastAsia="Times New Roman" w:hAnsi="Verdana" w:cs="Times New Roman"/>
          <w:color w:val="333333"/>
          <w:sz w:val="21"/>
          <w:szCs w:val="21"/>
          <w:lang w:eastAsia="pt-BR"/>
        </w:rPr>
        <w:t>á</w:t>
      </w:r>
      <w:r w:rsidRPr="006516CA">
        <w:rPr>
          <w:rFonts w:ascii="Verdana" w:eastAsia="Times New Roman" w:hAnsi="Verdana" w:cs="Times New Roman"/>
          <w:color w:val="333333"/>
          <w:sz w:val="21"/>
          <w:szCs w:val="21"/>
          <w:lang w:eastAsia="pt-BR"/>
        </w:rPr>
        <w:t>rio execute, SELECT, INSERT, UPDATE, ou DELETE dados de objetos de banco de dados para que os privil</w:t>
      </w:r>
      <w:r>
        <w:rPr>
          <w:rFonts w:ascii="Verdana" w:eastAsia="Times New Roman" w:hAnsi="Verdana" w:cs="Times New Roman"/>
          <w:color w:val="333333"/>
          <w:sz w:val="21"/>
          <w:szCs w:val="21"/>
          <w:lang w:eastAsia="pt-BR"/>
        </w:rPr>
        <w:t>é</w:t>
      </w:r>
      <w:r w:rsidRPr="006516CA">
        <w:rPr>
          <w:rFonts w:ascii="Verdana" w:eastAsia="Times New Roman" w:hAnsi="Verdana" w:cs="Times New Roman"/>
          <w:color w:val="333333"/>
          <w:sz w:val="21"/>
          <w:szCs w:val="21"/>
          <w:lang w:eastAsia="pt-BR"/>
        </w:rPr>
        <w:t>gios se aplicam.</w:t>
      </w:r>
    </w:p>
    <w:p w:rsidR="006516CA" w:rsidRDefault="006516CA">
      <w:pPr>
        <w:rPr>
          <w:noProof/>
          <w:lang w:eastAsia="pt-BR"/>
        </w:rPr>
      </w:pPr>
    </w:p>
    <w:p w:rsidR="00154567" w:rsidRDefault="00154567">
      <w:pPr>
        <w:rPr>
          <w:noProof/>
          <w:lang w:eastAsia="pt-BR"/>
        </w:rPr>
      </w:pPr>
    </w:p>
    <w:p w:rsidR="00154567" w:rsidRDefault="00154567">
      <w:pPr>
        <w:rPr>
          <w:noProof/>
          <w:lang w:eastAsia="pt-BR"/>
        </w:rPr>
      </w:pPr>
    </w:p>
    <w:p w:rsidR="00154567" w:rsidRDefault="00154567">
      <w:pPr>
        <w:rPr>
          <w:noProof/>
          <w:lang w:eastAsia="pt-BR"/>
        </w:rPr>
      </w:pPr>
    </w:p>
    <w:p w:rsidR="00154567" w:rsidRDefault="00154567">
      <w:r>
        <w:rPr>
          <w:noProof/>
          <w:lang w:eastAsia="pt-BR"/>
        </w:rPr>
        <w:drawing>
          <wp:inline distT="0" distB="0" distL="0" distR="0" wp14:anchorId="371FB0E6" wp14:editId="55D24271">
            <wp:extent cx="5400040" cy="26689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567" w:rsidRDefault="00154567"/>
    <w:p w:rsidR="00154567" w:rsidRDefault="00154567">
      <w:r>
        <w:rPr>
          <w:noProof/>
          <w:lang w:eastAsia="pt-BR"/>
        </w:rPr>
        <w:drawing>
          <wp:inline distT="0" distB="0" distL="0" distR="0" wp14:anchorId="0231FA57" wp14:editId="7527972E">
            <wp:extent cx="5400040" cy="19507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567" w:rsidRDefault="00154567"/>
    <w:p w:rsidR="00154567" w:rsidRDefault="00154567">
      <w:pPr>
        <w:rPr>
          <w:rFonts w:ascii="Verdana" w:hAnsi="Verdana"/>
          <w:color w:val="373737"/>
          <w:sz w:val="27"/>
          <w:szCs w:val="27"/>
          <w:shd w:val="clear" w:color="auto" w:fill="FFFFFF"/>
        </w:rPr>
      </w:pPr>
      <w:r>
        <w:rPr>
          <w:rFonts w:ascii="Verdana" w:hAnsi="Verdana"/>
          <w:color w:val="373737"/>
          <w:sz w:val="27"/>
          <w:szCs w:val="27"/>
          <w:shd w:val="clear" w:color="auto" w:fill="FFFFFF"/>
        </w:rPr>
        <w:t xml:space="preserve">DCL - Data </w:t>
      </w:r>
      <w:proofErr w:type="spellStart"/>
      <w:r>
        <w:rPr>
          <w:rFonts w:ascii="Verdana" w:hAnsi="Verdana"/>
          <w:color w:val="373737"/>
          <w:sz w:val="27"/>
          <w:szCs w:val="27"/>
          <w:shd w:val="clear" w:color="auto" w:fill="FFFFFF"/>
        </w:rPr>
        <w:t>Control</w:t>
      </w:r>
      <w:proofErr w:type="spellEnd"/>
      <w:r>
        <w:rPr>
          <w:rFonts w:ascii="Verdana" w:hAnsi="Verdana"/>
          <w:color w:val="37373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73737"/>
          <w:sz w:val="27"/>
          <w:szCs w:val="27"/>
          <w:shd w:val="clear" w:color="auto" w:fill="FFFFFF"/>
        </w:rPr>
        <w:t>Language</w:t>
      </w:r>
      <w:proofErr w:type="spellEnd"/>
      <w:r>
        <w:rPr>
          <w:rFonts w:ascii="Verdana" w:hAnsi="Verdana"/>
          <w:color w:val="373737"/>
          <w:sz w:val="27"/>
          <w:szCs w:val="27"/>
          <w:shd w:val="clear" w:color="auto" w:fill="FFFFFF"/>
        </w:rPr>
        <w:t xml:space="preserve"> - Linguagem de Controle de Dados.</w:t>
      </w:r>
      <w:r>
        <w:rPr>
          <w:rFonts w:ascii="Verdana" w:hAnsi="Verdana"/>
          <w:color w:val="373737"/>
          <w:sz w:val="27"/>
          <w:szCs w:val="27"/>
        </w:rPr>
        <w:br/>
      </w:r>
      <w:r>
        <w:rPr>
          <w:rFonts w:ascii="Verdana" w:hAnsi="Verdana"/>
          <w:color w:val="373737"/>
          <w:sz w:val="27"/>
          <w:szCs w:val="27"/>
          <w:shd w:val="clear" w:color="auto" w:fill="FFFFFF"/>
        </w:rPr>
        <w:t>Serve para controlar a parte de segurança do banco de dados. (Dar e retirar permissões)</w:t>
      </w:r>
      <w:r>
        <w:rPr>
          <w:rFonts w:ascii="Verdana" w:hAnsi="Verdana"/>
          <w:color w:val="373737"/>
          <w:sz w:val="27"/>
          <w:szCs w:val="27"/>
        </w:rPr>
        <w:br/>
      </w:r>
      <w:r>
        <w:rPr>
          <w:rFonts w:ascii="Verdana" w:hAnsi="Verdana"/>
          <w:color w:val="373737"/>
          <w:sz w:val="27"/>
          <w:szCs w:val="27"/>
          <w:shd w:val="clear" w:color="auto" w:fill="FFFFFF"/>
        </w:rPr>
        <w:t>São comandos DCL o GRANT, REVOKE E DENY.</w:t>
      </w:r>
    </w:p>
    <w:p w:rsidR="00154567" w:rsidRDefault="00154567">
      <w:pPr>
        <w:rPr>
          <w:rFonts w:ascii="Verdana" w:hAnsi="Verdana"/>
          <w:color w:val="373737"/>
          <w:sz w:val="27"/>
          <w:szCs w:val="27"/>
          <w:shd w:val="clear" w:color="auto" w:fill="FFFFFF"/>
        </w:rPr>
      </w:pPr>
    </w:p>
    <w:p w:rsidR="00154567" w:rsidRDefault="00154567">
      <w:pPr>
        <w:rPr>
          <w:rStyle w:val="Forte"/>
          <w:rFonts w:ascii="Verdana" w:eastAsia="Times New Roman" w:hAnsi="Verdana" w:cs="Times New Roman"/>
          <w:color w:val="3366FF"/>
          <w:sz w:val="28"/>
          <w:szCs w:val="28"/>
          <w:lang w:eastAsia="pt-BR"/>
        </w:rPr>
      </w:pPr>
    </w:p>
    <w:p w:rsidR="00154567" w:rsidRDefault="00154567" w:rsidP="00154567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1"/>
          <w:szCs w:val="21"/>
        </w:rPr>
      </w:pPr>
      <w:r>
        <w:rPr>
          <w:rStyle w:val="Forte"/>
          <w:rFonts w:ascii="Verdana" w:hAnsi="Verdana"/>
          <w:color w:val="3366FF"/>
          <w:sz w:val="28"/>
          <w:szCs w:val="28"/>
        </w:rPr>
        <w:t>DCL (Linguagem de Controle de Dados) –</w:t>
      </w:r>
      <w:r>
        <w:rPr>
          <w:rFonts w:ascii="Verdana" w:hAnsi="Verdana"/>
          <w:color w:val="333333"/>
          <w:sz w:val="21"/>
          <w:szCs w:val="21"/>
        </w:rPr>
        <w:t> São usados para controle de acesso e gerenciamento de permissões para usuários em no banco de dados. Com eles, pode facilmente permitir ou negar algumas ações para usuários nas tabelas ou registros (segurança de nível de linha).</w:t>
      </w:r>
    </w:p>
    <w:p w:rsidR="00154567" w:rsidRDefault="00154567" w:rsidP="00154567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 </w:t>
      </w:r>
    </w:p>
    <w:p w:rsidR="00154567" w:rsidRDefault="00154567" w:rsidP="00154567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1"/>
          <w:szCs w:val="21"/>
        </w:rPr>
      </w:pPr>
      <w:r>
        <w:rPr>
          <w:rFonts w:ascii="Verdana" w:hAnsi="Verdana"/>
          <w:color w:val="333333"/>
          <w:sz w:val="28"/>
          <w:szCs w:val="28"/>
        </w:rPr>
        <w:t>Alguns Exemplos:</w:t>
      </w:r>
    </w:p>
    <w:p w:rsidR="00154567" w:rsidRDefault="00154567" w:rsidP="00154567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1"/>
          <w:szCs w:val="21"/>
        </w:rPr>
      </w:pPr>
      <w:r>
        <w:rPr>
          <w:rStyle w:val="Forte"/>
          <w:rFonts w:ascii="Verdana" w:hAnsi="Verdana"/>
          <w:color w:val="333333"/>
          <w:sz w:val="28"/>
          <w:szCs w:val="28"/>
        </w:rPr>
        <w:t>GRANT</w:t>
      </w:r>
      <w:r>
        <w:rPr>
          <w:rStyle w:val="Forte"/>
          <w:rFonts w:ascii="Verdana" w:hAnsi="Verdana"/>
          <w:color w:val="333333"/>
          <w:sz w:val="21"/>
          <w:szCs w:val="21"/>
        </w:rPr>
        <w:t> -</w:t>
      </w:r>
      <w:proofErr w:type="gramStart"/>
      <w:r>
        <w:rPr>
          <w:rStyle w:val="Forte"/>
          <w:rFonts w:ascii="Verdana" w:hAnsi="Verdana"/>
          <w:color w:val="333333"/>
          <w:sz w:val="21"/>
          <w:szCs w:val="21"/>
        </w:rPr>
        <w:t>&gt; Atribui</w:t>
      </w:r>
      <w:proofErr w:type="gramEnd"/>
      <w:r>
        <w:rPr>
          <w:rStyle w:val="Forte"/>
          <w:rFonts w:ascii="Verdana" w:hAnsi="Verdana"/>
          <w:color w:val="333333"/>
          <w:sz w:val="21"/>
          <w:szCs w:val="21"/>
        </w:rPr>
        <w:t xml:space="preserve"> privilégios de acesso do usuário a objetos do banco de dados.</w:t>
      </w:r>
    </w:p>
    <w:p w:rsidR="00154567" w:rsidRDefault="00154567" w:rsidP="00154567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1"/>
          <w:szCs w:val="21"/>
        </w:rPr>
      </w:pPr>
      <w:r>
        <w:rPr>
          <w:rStyle w:val="Forte"/>
          <w:rFonts w:ascii="Verdana" w:hAnsi="Verdana"/>
          <w:color w:val="333333"/>
          <w:sz w:val="28"/>
          <w:szCs w:val="28"/>
        </w:rPr>
        <w:t>REVOKE</w:t>
      </w:r>
      <w:r>
        <w:rPr>
          <w:rStyle w:val="Forte"/>
          <w:rFonts w:ascii="Verdana" w:hAnsi="Verdana"/>
          <w:color w:val="333333"/>
          <w:sz w:val="21"/>
          <w:szCs w:val="21"/>
        </w:rPr>
        <w:t> -</w:t>
      </w:r>
      <w:proofErr w:type="gramStart"/>
      <w:r>
        <w:rPr>
          <w:rStyle w:val="Forte"/>
          <w:rFonts w:ascii="Verdana" w:hAnsi="Verdana"/>
          <w:color w:val="333333"/>
          <w:sz w:val="21"/>
          <w:szCs w:val="21"/>
        </w:rPr>
        <w:t>&gt; Remove</w:t>
      </w:r>
      <w:proofErr w:type="gramEnd"/>
      <w:r>
        <w:rPr>
          <w:rStyle w:val="Forte"/>
          <w:rFonts w:ascii="Verdana" w:hAnsi="Verdana"/>
          <w:color w:val="333333"/>
          <w:sz w:val="21"/>
          <w:szCs w:val="21"/>
        </w:rPr>
        <w:t xml:space="preserve"> os privilégios de acesso aos objetos obtidos com o comando GRANT.</w:t>
      </w:r>
    </w:p>
    <w:p w:rsidR="00154567" w:rsidRDefault="00154567" w:rsidP="00154567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1"/>
          <w:szCs w:val="21"/>
        </w:rPr>
      </w:pPr>
      <w:r>
        <w:rPr>
          <w:rStyle w:val="Forte"/>
          <w:rFonts w:ascii="Verdana" w:hAnsi="Verdana"/>
          <w:color w:val="333333"/>
          <w:sz w:val="28"/>
          <w:szCs w:val="28"/>
        </w:rPr>
        <w:t>DENY</w:t>
      </w:r>
      <w:r>
        <w:rPr>
          <w:rStyle w:val="Forte"/>
          <w:rFonts w:ascii="Verdana" w:hAnsi="Verdana"/>
          <w:color w:val="333333"/>
          <w:sz w:val="21"/>
          <w:szCs w:val="21"/>
        </w:rPr>
        <w:t> -&gt; O comando é usado para impedir explicitamente que um usuário receba uma permissão específica.</w:t>
      </w:r>
    </w:p>
    <w:p w:rsidR="00154567" w:rsidRDefault="00154567"/>
    <w:p w:rsidR="006516CA" w:rsidRDefault="006516CA" w:rsidP="006516CA">
      <w:pPr>
        <w:pStyle w:val="Ttulo1"/>
        <w:shd w:val="clear" w:color="auto" w:fill="FFFFFF"/>
        <w:spacing w:before="150" w:after="150"/>
        <w:ind w:left="225" w:right="225"/>
        <w:jc w:val="both"/>
        <w:rPr>
          <w:rFonts w:ascii="Trebuchet MS" w:hAnsi="Trebuchet MS"/>
          <w:color w:val="000000"/>
          <w:sz w:val="30"/>
          <w:szCs w:val="30"/>
        </w:rPr>
      </w:pPr>
      <w:r>
        <w:rPr>
          <w:rFonts w:ascii="Trebuchet MS" w:hAnsi="Trebuchet MS"/>
          <w:color w:val="000000"/>
          <w:sz w:val="30"/>
          <w:szCs w:val="30"/>
        </w:rPr>
        <w:t>SQL comandos GRANT REVOKE</w:t>
      </w:r>
    </w:p>
    <w:p w:rsidR="006516CA" w:rsidRDefault="006516CA" w:rsidP="006516CA">
      <w:pPr>
        <w:pStyle w:val="NormalWeb"/>
        <w:shd w:val="clear" w:color="auto" w:fill="FFFFFF"/>
        <w:spacing w:before="150" w:beforeAutospacing="0" w:after="150" w:afterAutospacing="0"/>
        <w:ind w:left="225" w:right="225"/>
        <w:jc w:val="both"/>
        <w:rPr>
          <w:rFonts w:ascii="Verdana" w:hAnsi="Verdana"/>
          <w:color w:val="333333"/>
          <w:sz w:val="21"/>
          <w:szCs w:val="21"/>
        </w:rPr>
      </w:pPr>
      <w:proofErr w:type="gramStart"/>
      <w:r>
        <w:rPr>
          <w:rFonts w:ascii="Verdana" w:hAnsi="Verdana"/>
          <w:color w:val="333333"/>
          <w:sz w:val="21"/>
          <w:szCs w:val="21"/>
        </w:rPr>
        <w:t>comandos</w:t>
      </w:r>
      <w:proofErr w:type="gramEnd"/>
      <w:r>
        <w:rPr>
          <w:rFonts w:ascii="Verdana" w:hAnsi="Verdana"/>
          <w:color w:val="333333"/>
          <w:sz w:val="21"/>
          <w:szCs w:val="21"/>
        </w:rPr>
        <w:t xml:space="preserve"> DCL </w:t>
      </w:r>
      <w:proofErr w:type="spellStart"/>
      <w:r>
        <w:rPr>
          <w:rFonts w:ascii="Verdana" w:hAnsi="Verdana"/>
          <w:color w:val="333333"/>
          <w:sz w:val="21"/>
          <w:szCs w:val="21"/>
        </w:rPr>
        <w:t>sÃ£o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usados </w:t>
      </w:r>
      <w:proofErr w:type="spellStart"/>
      <w:r>
        <w:rPr>
          <w:rFonts w:ascii="Verdana" w:hAnsi="Verdana"/>
          <w:color w:val="333333"/>
          <w:sz w:val="21"/>
          <w:szCs w:val="21"/>
        </w:rPr>
        <w:t>â€‹â€‹para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reforÃ§ar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a </w:t>
      </w:r>
      <w:proofErr w:type="spellStart"/>
      <w:r>
        <w:rPr>
          <w:rFonts w:ascii="Verdana" w:hAnsi="Verdana"/>
          <w:color w:val="333333"/>
          <w:sz w:val="21"/>
          <w:szCs w:val="21"/>
        </w:rPr>
        <w:t>seguranÃ§a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do banco de dados em um ambiente de banco de dados de </w:t>
      </w:r>
      <w:proofErr w:type="spellStart"/>
      <w:r>
        <w:rPr>
          <w:rFonts w:ascii="Verdana" w:hAnsi="Verdana"/>
          <w:color w:val="333333"/>
          <w:sz w:val="21"/>
          <w:szCs w:val="21"/>
        </w:rPr>
        <w:t>mÃºltiplos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usuÃ¡rios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. Dois tipos de comandos DCL </w:t>
      </w:r>
      <w:proofErr w:type="spellStart"/>
      <w:r>
        <w:rPr>
          <w:rFonts w:ascii="Verdana" w:hAnsi="Verdana"/>
          <w:color w:val="333333"/>
          <w:sz w:val="21"/>
          <w:szCs w:val="21"/>
        </w:rPr>
        <w:t>sÃ£o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conceder e revogar. Apenas do administrador de banco de dados ou o </w:t>
      </w:r>
      <w:proofErr w:type="spellStart"/>
      <w:r>
        <w:rPr>
          <w:rFonts w:ascii="Verdana" w:hAnsi="Verdana"/>
          <w:color w:val="333333"/>
          <w:sz w:val="21"/>
          <w:szCs w:val="21"/>
        </w:rPr>
        <w:t>proprietÃ¡rio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do banco de dados do objeto pode fornecer / remover os </w:t>
      </w:r>
      <w:proofErr w:type="spellStart"/>
      <w:r>
        <w:rPr>
          <w:rFonts w:ascii="Verdana" w:hAnsi="Verdana"/>
          <w:color w:val="333333"/>
          <w:sz w:val="21"/>
          <w:szCs w:val="21"/>
        </w:rPr>
        <w:t>privilÃ©gios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em um objeto de banco de dados.</w:t>
      </w:r>
    </w:p>
    <w:p w:rsidR="00154567" w:rsidRDefault="00154567"/>
    <w:p w:rsidR="006516CA" w:rsidRDefault="006516CA" w:rsidP="006516CA">
      <w:pPr>
        <w:pStyle w:val="Ttulo1"/>
        <w:shd w:val="clear" w:color="auto" w:fill="FFFFFF"/>
        <w:spacing w:before="150" w:after="150"/>
        <w:ind w:left="225" w:right="225"/>
        <w:jc w:val="both"/>
        <w:rPr>
          <w:rFonts w:ascii="Trebuchet MS" w:hAnsi="Trebuchet MS"/>
          <w:color w:val="000000"/>
          <w:sz w:val="30"/>
          <w:szCs w:val="30"/>
        </w:rPr>
      </w:pPr>
      <w:r>
        <w:rPr>
          <w:rFonts w:ascii="Trebuchet MS" w:hAnsi="Trebuchet MS"/>
          <w:color w:val="000000"/>
          <w:sz w:val="30"/>
          <w:szCs w:val="30"/>
        </w:rPr>
        <w:t xml:space="preserve">SQL GRANT </w:t>
      </w:r>
      <w:proofErr w:type="spellStart"/>
      <w:r>
        <w:rPr>
          <w:rFonts w:ascii="Trebuchet MS" w:hAnsi="Trebuchet MS"/>
          <w:color w:val="000000"/>
          <w:sz w:val="30"/>
          <w:szCs w:val="30"/>
        </w:rPr>
        <w:t>Command</w:t>
      </w:r>
      <w:proofErr w:type="spellEnd"/>
    </w:p>
    <w:p w:rsidR="006516CA" w:rsidRDefault="006516CA" w:rsidP="006516CA">
      <w:pPr>
        <w:pStyle w:val="NormalWeb"/>
        <w:shd w:val="clear" w:color="auto" w:fill="FFFFFF"/>
        <w:spacing w:before="150" w:beforeAutospacing="0" w:after="150" w:afterAutospacing="0"/>
        <w:ind w:left="225" w:right="225"/>
        <w:jc w:val="both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SQL GRANT Ã© um comando </w:t>
      </w:r>
      <w:proofErr w:type="spellStart"/>
      <w:r>
        <w:rPr>
          <w:rFonts w:ascii="Verdana" w:hAnsi="Verdana"/>
          <w:color w:val="333333"/>
          <w:sz w:val="21"/>
          <w:szCs w:val="21"/>
        </w:rPr>
        <w:t>usado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para fornecer acesso ou </w:t>
      </w:r>
      <w:proofErr w:type="spellStart"/>
      <w:r>
        <w:rPr>
          <w:rFonts w:ascii="Verdana" w:hAnsi="Verdana"/>
          <w:color w:val="333333"/>
          <w:sz w:val="21"/>
          <w:szCs w:val="21"/>
        </w:rPr>
        <w:t>privilÃ©gios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sobre os objetos de banco de dados para os </w:t>
      </w:r>
      <w:proofErr w:type="spellStart"/>
      <w:r>
        <w:rPr>
          <w:rFonts w:ascii="Verdana" w:hAnsi="Verdana"/>
          <w:color w:val="333333"/>
          <w:sz w:val="21"/>
          <w:szCs w:val="21"/>
        </w:rPr>
        <w:t>usuÃ¡rios</w:t>
      </w:r>
      <w:proofErr w:type="spellEnd"/>
      <w:r>
        <w:rPr>
          <w:rFonts w:ascii="Verdana" w:hAnsi="Verdana"/>
          <w:color w:val="333333"/>
          <w:sz w:val="21"/>
          <w:szCs w:val="21"/>
        </w:rPr>
        <w:t>.</w:t>
      </w:r>
    </w:p>
    <w:p w:rsidR="006516CA" w:rsidRDefault="006516CA"/>
    <w:p w:rsidR="006516CA" w:rsidRDefault="006516CA"/>
    <w:p w:rsidR="006516CA" w:rsidRDefault="006516CA">
      <w:r>
        <w:rPr>
          <w:noProof/>
          <w:lang w:eastAsia="pt-BR"/>
        </w:rPr>
        <w:lastRenderedPageBreak/>
        <w:drawing>
          <wp:inline distT="0" distB="0" distL="0" distR="0" wp14:anchorId="39D82D81" wp14:editId="71C85B70">
            <wp:extent cx="5038725" cy="23812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6CA" w:rsidRDefault="00D8482A">
      <w:r>
        <w:t xml:space="preserve">-- </w:t>
      </w:r>
      <w:r w:rsidR="00636BB6">
        <w:t xml:space="preserve">Grant – concede permissões </w:t>
      </w:r>
      <w:proofErr w:type="gramStart"/>
      <w:r w:rsidR="00636BB6">
        <w:t>ao  usuário</w:t>
      </w:r>
      <w:proofErr w:type="gramEnd"/>
      <w:r w:rsidR="00636BB6">
        <w:t xml:space="preserve"> de realizar operações</w:t>
      </w:r>
    </w:p>
    <w:p w:rsidR="00636BB6" w:rsidRDefault="00D8482A">
      <w:r>
        <w:t xml:space="preserve">-- </w:t>
      </w:r>
      <w:proofErr w:type="spellStart"/>
      <w:r w:rsidR="00636BB6">
        <w:t>Revoke</w:t>
      </w:r>
      <w:proofErr w:type="spellEnd"/>
      <w:r w:rsidR="00636BB6">
        <w:t xml:space="preserve"> – retira (restringe) permissões do usuário de executar operações</w:t>
      </w:r>
    </w:p>
    <w:p w:rsidR="00636BB6" w:rsidRDefault="00D8482A">
      <w:r>
        <w:t xml:space="preserve">-- </w:t>
      </w:r>
      <w:r w:rsidR="00636BB6">
        <w:t xml:space="preserve">Aqui estamos </w:t>
      </w:r>
      <w:proofErr w:type="spellStart"/>
      <w:r w:rsidR="00636BB6">
        <w:t>logados</w:t>
      </w:r>
      <w:proofErr w:type="spellEnd"/>
      <w:r w:rsidR="00636BB6">
        <w:t xml:space="preserve"> como usuário: </w:t>
      </w:r>
      <w:proofErr w:type="spellStart"/>
      <w:proofErr w:type="gramStart"/>
      <w:r w:rsidR="00636BB6">
        <w:t>sa</w:t>
      </w:r>
      <w:proofErr w:type="spellEnd"/>
      <w:r w:rsidR="00636BB6">
        <w:t xml:space="preserve">  -</w:t>
      </w:r>
      <w:proofErr w:type="gramEnd"/>
      <w:r w:rsidR="00636BB6">
        <w:t xml:space="preserve"> System Administrator </w:t>
      </w:r>
    </w:p>
    <w:p w:rsidR="00636BB6" w:rsidRDefault="00636BB6">
      <w:r>
        <w:t xml:space="preserve">-- Dando permissão para somente consultar a tabela produto </w:t>
      </w:r>
    </w:p>
    <w:p w:rsidR="00636BB6" w:rsidRDefault="00636BB6">
      <w:r>
        <w:t xml:space="preserve">Grant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produto </w:t>
      </w:r>
      <w:proofErr w:type="spellStart"/>
      <w:r>
        <w:t>to</w:t>
      </w:r>
      <w:proofErr w:type="spellEnd"/>
      <w:r>
        <w:t xml:space="preserve"> teste</w:t>
      </w:r>
    </w:p>
    <w:p w:rsidR="00636BB6" w:rsidRDefault="00636BB6">
      <w:r>
        <w:t>-- Total acesso ao usuário na tabela produto</w:t>
      </w:r>
    </w:p>
    <w:p w:rsidR="00636BB6" w:rsidRDefault="00636BB6">
      <w:r>
        <w:t xml:space="preserve">Grant </w:t>
      </w:r>
      <w:proofErr w:type="spellStart"/>
      <w:r>
        <w:t>select</w:t>
      </w:r>
      <w:proofErr w:type="spellEnd"/>
      <w:r>
        <w:t xml:space="preserve">, </w:t>
      </w:r>
      <w:proofErr w:type="spellStart"/>
      <w:r>
        <w:t>insert</w:t>
      </w:r>
      <w:proofErr w:type="spellEnd"/>
      <w:r>
        <w:t xml:space="preserve">, delete, </w:t>
      </w:r>
      <w:proofErr w:type="spellStart"/>
      <w:r>
        <w:t>updade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produto </w:t>
      </w:r>
      <w:proofErr w:type="spellStart"/>
      <w:r>
        <w:t>to</w:t>
      </w:r>
      <w:proofErr w:type="spellEnd"/>
      <w:r>
        <w:t xml:space="preserve"> teste</w:t>
      </w:r>
    </w:p>
    <w:p w:rsidR="00636BB6" w:rsidRDefault="00636BB6">
      <w:r>
        <w:t xml:space="preserve">-- retirando a permissão de inserir, alterar e deletar na tabela produto </w:t>
      </w:r>
    </w:p>
    <w:p w:rsidR="00636BB6" w:rsidRDefault="00636BB6">
      <w:proofErr w:type="spellStart"/>
      <w:r>
        <w:t>Revoke</w:t>
      </w:r>
      <w:proofErr w:type="spellEnd"/>
      <w:r>
        <w:t xml:space="preserve"> </w:t>
      </w:r>
      <w:proofErr w:type="spellStart"/>
      <w:r>
        <w:t>insert</w:t>
      </w:r>
      <w:proofErr w:type="spellEnd"/>
      <w:r>
        <w:t xml:space="preserve">, delete,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produto </w:t>
      </w:r>
      <w:proofErr w:type="spellStart"/>
      <w:r>
        <w:t>to</w:t>
      </w:r>
      <w:proofErr w:type="spellEnd"/>
      <w:r>
        <w:t xml:space="preserve"> teste</w:t>
      </w:r>
    </w:p>
    <w:p w:rsidR="008B4D36" w:rsidRDefault="008B4D36">
      <w:bookmarkStart w:id="0" w:name="_GoBack"/>
      <w:bookmarkEnd w:id="0"/>
    </w:p>
    <w:p w:rsidR="008B4D36" w:rsidRDefault="008B4D36" w:rsidP="008B4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sz w:val="19"/>
          <w:szCs w:val="19"/>
        </w:rPr>
        <w:t xml:space="preserve"> bd_pedido_01</w:t>
      </w:r>
    </w:p>
    <w:p w:rsidR="008B4D36" w:rsidRDefault="008B4D36" w:rsidP="008B4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Grant – concede permissões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ao  usuário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 realizar operações</w:t>
      </w:r>
    </w:p>
    <w:p w:rsidR="008B4D36" w:rsidRDefault="008B4D36" w:rsidP="008B4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Revoke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– retira (restringe) permissões do usuário de executar operações</w:t>
      </w:r>
    </w:p>
    <w:p w:rsidR="008B4D36" w:rsidRDefault="008B4D36" w:rsidP="008B4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Aqui estamos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logados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como usuário: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System Administrator </w:t>
      </w:r>
    </w:p>
    <w:p w:rsidR="008B4D36" w:rsidRDefault="008B4D36" w:rsidP="008B4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Dando permissão para somente consultar a tabela produto </w:t>
      </w:r>
    </w:p>
    <w:p w:rsidR="008B4D36" w:rsidRDefault="008B4D36" w:rsidP="008B4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produto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spellEnd"/>
      <w:r>
        <w:rPr>
          <w:rFonts w:ascii="Consolas" w:hAnsi="Consolas" w:cs="Consolas"/>
          <w:sz w:val="19"/>
          <w:szCs w:val="19"/>
        </w:rPr>
        <w:t xml:space="preserve"> teste</w:t>
      </w:r>
    </w:p>
    <w:p w:rsidR="008B4D36" w:rsidRDefault="008B4D36" w:rsidP="008B4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Total acesso ao usuário na tabela produto</w:t>
      </w:r>
    </w:p>
    <w:p w:rsidR="008B4D36" w:rsidRDefault="008B4D36" w:rsidP="008B4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updade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produto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spellEnd"/>
      <w:r>
        <w:rPr>
          <w:rFonts w:ascii="Consolas" w:hAnsi="Consolas" w:cs="Consolas"/>
          <w:sz w:val="19"/>
          <w:szCs w:val="19"/>
        </w:rPr>
        <w:t xml:space="preserve"> teste</w:t>
      </w:r>
    </w:p>
    <w:p w:rsidR="008B4D36" w:rsidRDefault="008B4D36" w:rsidP="008B4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retirando a permissão de inserir, alterar e deletar na tabela produto </w:t>
      </w:r>
    </w:p>
    <w:p w:rsidR="008B4D36" w:rsidRDefault="008B4D36" w:rsidP="008B4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Revoke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produto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spellEnd"/>
      <w:r>
        <w:rPr>
          <w:rFonts w:ascii="Consolas" w:hAnsi="Consolas" w:cs="Consolas"/>
          <w:sz w:val="19"/>
          <w:szCs w:val="19"/>
        </w:rPr>
        <w:t xml:space="preserve"> teste</w:t>
      </w:r>
    </w:p>
    <w:p w:rsidR="00636BB6" w:rsidRDefault="00636BB6"/>
    <w:p w:rsidR="00636BB6" w:rsidRDefault="00636BB6"/>
    <w:p w:rsidR="00D8482A" w:rsidRDefault="00D8482A">
      <w:r>
        <w:rPr>
          <w:noProof/>
          <w:lang w:eastAsia="pt-BR"/>
        </w:rPr>
        <w:lastRenderedPageBreak/>
        <w:drawing>
          <wp:inline distT="0" distB="0" distL="0" distR="0" wp14:anchorId="6503C83C" wp14:editId="597B9192">
            <wp:extent cx="5400040" cy="16535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BB6" w:rsidRDefault="008B4D36" w:rsidP="008B4D36">
      <w:pPr>
        <w:spacing w:before="240"/>
      </w:pPr>
      <w:r>
        <w:t xml:space="preserve">Não é um </w:t>
      </w:r>
      <w:proofErr w:type="spellStart"/>
      <w:r>
        <w:t>logon</w:t>
      </w:r>
      <w:proofErr w:type="spellEnd"/>
      <w:r>
        <w:t xml:space="preserve"> válido ou você não tem permissão. (</w:t>
      </w:r>
      <w:proofErr w:type="spellStart"/>
      <w:r>
        <w:t>Microft</w:t>
      </w:r>
      <w:proofErr w:type="spellEnd"/>
      <w:r>
        <w:t xml:space="preserve"> SQL </w:t>
      </w:r>
      <w:proofErr w:type="spellStart"/>
      <w:proofErr w:type="gramStart"/>
      <w:r>
        <w:t>Server,Erro</w:t>
      </w:r>
      <w:proofErr w:type="spellEnd"/>
      <w:proofErr w:type="gramEnd"/>
      <w:r>
        <w:t>: 15007)</w:t>
      </w:r>
    </w:p>
    <w:p w:rsidR="00636BB6" w:rsidRDefault="00636BB6"/>
    <w:p w:rsidR="006803AE" w:rsidRDefault="006803AE" w:rsidP="006803AE">
      <w:r>
        <w:t>Lista de habilidades que um DBA deve possuir:</w:t>
      </w:r>
    </w:p>
    <w:p w:rsidR="006803AE" w:rsidRDefault="006803AE" w:rsidP="006803AE"/>
    <w:p w:rsidR="006803AE" w:rsidRDefault="006803AE" w:rsidP="006803AE">
      <w:r>
        <w:t>Conhecimentos da linguagem estruturada SQL.</w:t>
      </w:r>
    </w:p>
    <w:p w:rsidR="006803AE" w:rsidRDefault="006803AE" w:rsidP="006803AE">
      <w:r>
        <w:t>Conhecimentos em estrutura de banco de dados, mais precisamente em diagrama entidade-relacionamento.</w:t>
      </w:r>
    </w:p>
    <w:p w:rsidR="006803AE" w:rsidRDefault="006803AE" w:rsidP="006803AE">
      <w:r>
        <w:t>Entendimento básico de Arquitetura de computadores.</w:t>
      </w:r>
    </w:p>
    <w:p w:rsidR="006803AE" w:rsidRDefault="006803AE" w:rsidP="006803AE">
      <w:r>
        <w:t>Um bom entendimento do funcionamento dos sistemas operacionais.</w:t>
      </w:r>
    </w:p>
    <w:p w:rsidR="006516CA" w:rsidRDefault="006803AE" w:rsidP="006803AE">
      <w:r>
        <w:t xml:space="preserve">Domínio de </w:t>
      </w:r>
      <w:proofErr w:type="spellStart"/>
      <w:r>
        <w:t>SGBDs</w:t>
      </w:r>
      <w:proofErr w:type="spellEnd"/>
      <w:r>
        <w:t xml:space="preserve">, tais como Microsoft SQL Server, </w:t>
      </w:r>
      <w:proofErr w:type="spellStart"/>
      <w:r>
        <w:t>PostgreSQL</w:t>
      </w:r>
      <w:proofErr w:type="spellEnd"/>
      <w:r>
        <w:t xml:space="preserve">, MySQL, Oracle </w:t>
      </w:r>
      <w:proofErr w:type="spellStart"/>
      <w:r>
        <w:t>database</w:t>
      </w:r>
      <w:proofErr w:type="spellEnd"/>
      <w:r>
        <w:t>, DB2.</w:t>
      </w:r>
    </w:p>
    <w:p w:rsidR="006803AE" w:rsidRDefault="006803AE" w:rsidP="006803AE"/>
    <w:p w:rsidR="006803AE" w:rsidRDefault="006803AE" w:rsidP="006803AE">
      <w:r>
        <w:t>Funções</w:t>
      </w:r>
    </w:p>
    <w:p w:rsidR="006803AE" w:rsidRDefault="006803AE" w:rsidP="006803AE">
      <w:r>
        <w:t>Um Administrador de banco de dados deve ser capaz de exercer as seguintes tarefas:</w:t>
      </w:r>
    </w:p>
    <w:p w:rsidR="006803AE" w:rsidRDefault="006803AE" w:rsidP="006803AE"/>
    <w:p w:rsidR="006803AE" w:rsidRDefault="006803AE" w:rsidP="006803AE">
      <w:r>
        <w:t xml:space="preserve">Criação e testes de backup para garantir a </w:t>
      </w:r>
      <w:proofErr w:type="spellStart"/>
      <w:r>
        <w:t>recuperabilidade</w:t>
      </w:r>
      <w:proofErr w:type="spellEnd"/>
      <w:r>
        <w:t xml:space="preserve"> dos dados em caso de falha de hardware ou outros problemas severos.</w:t>
      </w:r>
    </w:p>
    <w:p w:rsidR="006803AE" w:rsidRDefault="006803AE" w:rsidP="006803AE">
      <w:r>
        <w:t>Instalar e atualizar as ferramentas do banco de dados.</w:t>
      </w:r>
    </w:p>
    <w:p w:rsidR="006803AE" w:rsidRDefault="006803AE" w:rsidP="006803AE">
      <w:r>
        <w:t>Saber modificar a estrutura do banco de dados.</w:t>
      </w:r>
    </w:p>
    <w:p w:rsidR="006803AE" w:rsidRDefault="006803AE" w:rsidP="006803AE">
      <w:r>
        <w:t>Saber os comandos básicos e exclusivos de cada SGBD.</w:t>
      </w:r>
    </w:p>
    <w:p w:rsidR="006803AE" w:rsidRDefault="006803AE" w:rsidP="006803AE">
      <w:r>
        <w:t>Verificar e zelar pela integridade do banco de dados.</w:t>
      </w:r>
    </w:p>
    <w:p w:rsidR="006803AE" w:rsidRDefault="006803AE" w:rsidP="006803AE">
      <w:r>
        <w:t>Ter um controle de acesso, ou privilégios, aos dados como quem pode acessar e o que pode acessar e talvez quando possa acessar.</w:t>
      </w:r>
    </w:p>
    <w:p w:rsidR="006803AE" w:rsidRDefault="006803AE" w:rsidP="006803AE">
      <w:r>
        <w:t>Garantir o acesso ao banco de dados no maior tempo possível.</w:t>
      </w:r>
    </w:p>
    <w:p w:rsidR="006803AE" w:rsidRDefault="006803AE" w:rsidP="006803AE">
      <w:r>
        <w:t>Garantir o máximo de desempenho para as consultas ao banco de dados.</w:t>
      </w:r>
    </w:p>
    <w:p w:rsidR="006803AE" w:rsidRDefault="006803AE" w:rsidP="006803AE">
      <w:r>
        <w:lastRenderedPageBreak/>
        <w:t>Auxiliar a equipe de desenvolvimento e a equipe de testes a maximizar o uso e desempenho do banco de dados.</w:t>
      </w:r>
    </w:p>
    <w:p w:rsidR="006803AE" w:rsidRDefault="006803AE" w:rsidP="006803AE">
      <w:r>
        <w:t>Contatar suporte técnico em caso de certos problemas com o banco de dados.</w:t>
      </w:r>
    </w:p>
    <w:p w:rsidR="006803AE" w:rsidRDefault="006803AE" w:rsidP="006803AE"/>
    <w:p w:rsidR="006803AE" w:rsidRDefault="006803AE"/>
    <w:p w:rsidR="006803AE" w:rsidRDefault="006803AE"/>
    <w:p w:rsidR="006803AE" w:rsidRDefault="006803AE" w:rsidP="006803AE">
      <w:r>
        <w:t>Outras habilidades de trabalho do DBA incluem o seguinte:</w:t>
      </w:r>
    </w:p>
    <w:p w:rsidR="006803AE" w:rsidRDefault="006803AE" w:rsidP="006803AE"/>
    <w:p w:rsidR="006803AE" w:rsidRDefault="006803AE" w:rsidP="006803AE">
      <w:r>
        <w:t>Excelentes habilidades de comunicação - O profissional DBA é o guru técnico central da empresa. Ele ou ela deve ser capaz de explicar claramente os conceitos do BD para todos os desenvolvedores e programadores que acessam o banco de dados. Em muitas Empresas, o DBA também é gerente e precisa ter excelentes habilidades de comunicação para participar do planejamento estratégico e das revisões da arquitetura do banco de dados.</w:t>
      </w:r>
    </w:p>
    <w:p w:rsidR="006803AE" w:rsidRDefault="006803AE" w:rsidP="006803AE">
      <w:r>
        <w:t xml:space="preserve"> </w:t>
      </w:r>
    </w:p>
    <w:p w:rsidR="006803AE" w:rsidRDefault="006803AE" w:rsidP="006803AE"/>
    <w:p w:rsidR="006803AE" w:rsidRDefault="006803AE" w:rsidP="006803AE">
      <w:r>
        <w:t xml:space="preserve">Educação formal - Muitos empregadores exigem que os profissionais </w:t>
      </w:r>
      <w:r w:rsidR="003C4E5D">
        <w:t>DBA</w:t>
      </w:r>
      <w:r>
        <w:t xml:space="preserve"> tenham um diploma de bacharel em </w:t>
      </w:r>
      <w:r w:rsidR="003C4E5D">
        <w:t>Engenharia da Computação, Ciência da computação ou S</w:t>
      </w:r>
      <w:r>
        <w:t xml:space="preserve">istemas de informação. Para cargos avançados </w:t>
      </w:r>
      <w:r w:rsidR="003C4E5D">
        <w:t>do</w:t>
      </w:r>
      <w:r>
        <w:t xml:space="preserve"> DBA, muitos empregadores preferem um mestrado em ciência da computação ou um mestrado em administração de empresas (MBA).</w:t>
      </w:r>
    </w:p>
    <w:p w:rsidR="006803AE" w:rsidRDefault="006803AE" w:rsidP="006803AE">
      <w:r>
        <w:t xml:space="preserve"> </w:t>
      </w:r>
    </w:p>
    <w:p w:rsidR="006803AE" w:rsidRDefault="006803AE" w:rsidP="006803AE"/>
    <w:p w:rsidR="006803AE" w:rsidRDefault="006803AE" w:rsidP="006803AE">
      <w:r>
        <w:t xml:space="preserve">Experiência do mundo real - Esse requisito é o principal problema para iniciantes que possuem </w:t>
      </w:r>
      <w:r w:rsidR="003C4E5D">
        <w:t>certificação</w:t>
      </w:r>
      <w:r>
        <w:t>. Uma queixa comum de p</w:t>
      </w:r>
      <w:r w:rsidR="003C4E5D">
        <w:t>essoas que possuem certificados</w:t>
      </w:r>
      <w:r>
        <w:t xml:space="preserve">, mas sem experiência profissional, é que elas não podem obter experiência sem </w:t>
      </w:r>
      <w:r w:rsidR="003C4E5D">
        <w:t>a certificação</w:t>
      </w:r>
      <w:r>
        <w:t xml:space="preserve"> e não conseguem um emprego sem experiência. Isto é especialmente verdade em um mercado de trabalho restrito.</w:t>
      </w:r>
    </w:p>
    <w:p w:rsidR="006803AE" w:rsidRDefault="006803AE" w:rsidP="006803AE">
      <w:r>
        <w:t xml:space="preserve"> </w:t>
      </w:r>
    </w:p>
    <w:p w:rsidR="006803AE" w:rsidRDefault="006803AE" w:rsidP="006803AE"/>
    <w:p w:rsidR="003C4E5D" w:rsidRDefault="006803AE" w:rsidP="006803AE">
      <w:r>
        <w:t xml:space="preserve">Conhecimento da teoria de banco de dados - Além de dominar os detalhes técnicos necessários para </w:t>
      </w:r>
      <w:r w:rsidR="003C4E5D">
        <w:t>a certificação</w:t>
      </w:r>
      <w:r>
        <w:t xml:space="preserve">, o bem-sucedido profissional da Oracle deve ter um entendimento do design do banco de dados e do data </w:t>
      </w:r>
      <w:proofErr w:type="spellStart"/>
      <w:r>
        <w:t>warehouse</w:t>
      </w:r>
      <w:proofErr w:type="spellEnd"/>
      <w:r>
        <w:t xml:space="preserve">. </w:t>
      </w:r>
    </w:p>
    <w:p w:rsidR="006803AE" w:rsidRDefault="006803AE" w:rsidP="006803AE">
      <w:r>
        <w:t>Isso inclui conhecimento íntimo da teoria de normalização de dados e conhecimento de design de esquema em estrela, bem como modelagem orientada a objetos com UML (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proofErr w:type="gramStart"/>
      <w:r>
        <w:t>Language</w:t>
      </w:r>
      <w:proofErr w:type="spellEnd"/>
      <w:r>
        <w:t xml:space="preserve">) </w:t>
      </w:r>
      <w:r w:rsidR="003C4E5D">
        <w:t xml:space="preserve"> (</w:t>
      </w:r>
      <w:proofErr w:type="gramEnd"/>
      <w:r w:rsidR="003C4E5D">
        <w:t xml:space="preserve">Engenharia de Software) </w:t>
      </w:r>
      <w:r>
        <w:t>e conhecimento de outras metodologias de design de banco de dados</w:t>
      </w:r>
      <w:r w:rsidR="003C4E5D">
        <w:t>.</w:t>
      </w:r>
    </w:p>
    <w:p w:rsidR="006803AE" w:rsidRDefault="006803AE" w:rsidP="006803AE"/>
    <w:p w:rsidR="00773762" w:rsidRDefault="00773762">
      <w:r>
        <w:br w:type="page"/>
      </w:r>
    </w:p>
    <w:p w:rsidR="006803AE" w:rsidRDefault="006803AE"/>
    <w:p w:rsidR="006803AE" w:rsidRDefault="00F32CC6" w:rsidP="006803AE">
      <w:r>
        <w:t xml:space="preserve">Capacidade </w:t>
      </w:r>
      <w:proofErr w:type="gramStart"/>
      <w:r>
        <w:t xml:space="preserve">do </w:t>
      </w:r>
      <w:r w:rsidR="0002616E">
        <w:t xml:space="preserve"> </w:t>
      </w:r>
      <w:r w:rsidR="006803AE">
        <w:t>DBA</w:t>
      </w:r>
      <w:proofErr w:type="gramEnd"/>
    </w:p>
    <w:p w:rsidR="006803AE" w:rsidRDefault="006803AE" w:rsidP="006803AE"/>
    <w:p w:rsidR="006803AE" w:rsidRDefault="006803AE" w:rsidP="006803AE">
      <w:r>
        <w:t xml:space="preserve">Como o profissional </w:t>
      </w:r>
      <w:r w:rsidR="00F32CC6">
        <w:t>DBA</w:t>
      </w:r>
      <w:r>
        <w:t xml:space="preserve"> geralmente é chamado a executar projetos críticos no departamento de TI, é geralmente desejável um amplo histórico. Muito desse conhecimento básico de TI é ensinado nos programas acadêmicos </w:t>
      </w:r>
      <w:r w:rsidR="003C4E5D">
        <w:t xml:space="preserve">da Engenharia da Computação, </w:t>
      </w:r>
      <w:r>
        <w:t xml:space="preserve">Ciência da Computação e Tecnologia da Informação. As </w:t>
      </w:r>
      <w:r w:rsidR="00F32CC6">
        <w:t xml:space="preserve">Capacidades </w:t>
      </w:r>
      <w:r>
        <w:t xml:space="preserve">de </w:t>
      </w:r>
      <w:proofErr w:type="gramStart"/>
      <w:r>
        <w:t xml:space="preserve">trabalho </w:t>
      </w:r>
      <w:r w:rsidR="003C4E5D">
        <w:t xml:space="preserve"> </w:t>
      </w:r>
      <w:r>
        <w:t>incluem</w:t>
      </w:r>
      <w:proofErr w:type="gramEnd"/>
      <w:r>
        <w:t>:</w:t>
      </w:r>
    </w:p>
    <w:p w:rsidR="006803AE" w:rsidRDefault="006803AE" w:rsidP="006803AE"/>
    <w:p w:rsidR="006803AE" w:rsidRDefault="006803AE" w:rsidP="006803AE">
      <w:r>
        <w:t xml:space="preserve">-          Habilidades de análise e design de sistemas - Muitos profissionais </w:t>
      </w:r>
      <w:r w:rsidR="003C4E5D">
        <w:t>DBA</w:t>
      </w:r>
      <w:r>
        <w:t xml:space="preserve"> devem ter um papel ativo na análise e no design de novos sistemas de banco de dados. Portanto, o conhecimento de diagramas de fluxo de dados, técnicas de dicionário de dados, ferramentas CASE, modelagem de relação de entidade e técnicas de design aprimoram o escopo de habilidade dos profissionais </w:t>
      </w:r>
      <w:r w:rsidR="003C4E5D">
        <w:t>DBA</w:t>
      </w:r>
      <w:r>
        <w:t>.</w:t>
      </w:r>
    </w:p>
    <w:p w:rsidR="006803AE" w:rsidRDefault="006803AE" w:rsidP="006803AE"/>
    <w:p w:rsidR="006803AE" w:rsidRDefault="006803AE" w:rsidP="006803AE">
      <w:r>
        <w:t xml:space="preserve">-          Habilidades de design de banco de dados - Muitos trabalhos </w:t>
      </w:r>
      <w:r w:rsidR="003C4E5D">
        <w:t>do DBA</w:t>
      </w:r>
      <w:r>
        <w:t xml:space="preserve"> exigem conhecimento da teoria de normalização de banco de dados, design de esquema STAR e técnicas de modelagem de dados.</w:t>
      </w:r>
    </w:p>
    <w:p w:rsidR="006803AE" w:rsidRDefault="006803AE" w:rsidP="006803AE"/>
    <w:p w:rsidR="006803AE" w:rsidRDefault="006803AE" w:rsidP="006803AE">
      <w:r>
        <w:t xml:space="preserve">-          Habilidades de armazenamento físico em disco - O entendimento da arquitetura de hardware do disco, implementação de RAID, controladores de cache e balanceamento de carga de disco são benéficos para qualquer profissional </w:t>
      </w:r>
      <w:r w:rsidR="003C4E5D">
        <w:t>DBA</w:t>
      </w:r>
      <w:r>
        <w:t>.</w:t>
      </w:r>
    </w:p>
    <w:p w:rsidR="006803AE" w:rsidRDefault="006803AE" w:rsidP="006803AE"/>
    <w:p w:rsidR="006803AE" w:rsidRDefault="006803AE" w:rsidP="006803AE">
      <w:r>
        <w:t>-          Habilidades de segurança de dados - É útil entender a segurança de bancos de dados relacionais, incluindo segurança baseada em funções, espe</w:t>
      </w:r>
      <w:r w:rsidR="003C4E5D">
        <w:t>cialmente para cargos que tem muita responsabilidade.</w:t>
      </w:r>
    </w:p>
    <w:p w:rsidR="006803AE" w:rsidRDefault="006803AE" w:rsidP="006803AE"/>
    <w:p w:rsidR="006803AE" w:rsidRDefault="006803AE" w:rsidP="006803AE">
      <w:r>
        <w:t xml:space="preserve">-          Habilidades de backup e recuperação - Muitos </w:t>
      </w:r>
      <w:r w:rsidR="003C4E5D">
        <w:t>métodos de backup e recuperação.</w:t>
      </w:r>
    </w:p>
    <w:p w:rsidR="006803AE" w:rsidRDefault="006803AE" w:rsidP="006803AE">
      <w:r>
        <w:t xml:space="preserve">-          Habilidades de gerenciamento de controle de alterações - Em muitos casos, o profissional </w:t>
      </w:r>
      <w:r w:rsidR="003C4E5D">
        <w:t>DBA</w:t>
      </w:r>
      <w:r>
        <w:t xml:space="preserve"> é encarregado de implementar o controle de alterações e garantir que as alterações no banco de dados de produção sejam coordenadas adequadamente. </w:t>
      </w:r>
      <w:r w:rsidR="003C4E5D">
        <w:t xml:space="preserve"> </w:t>
      </w:r>
    </w:p>
    <w:p w:rsidR="00773762" w:rsidRDefault="00773762" w:rsidP="006803AE"/>
    <w:p w:rsidR="00773762" w:rsidRDefault="00773762" w:rsidP="006803AE"/>
    <w:p w:rsidR="00773762" w:rsidRDefault="00773762" w:rsidP="006803AE"/>
    <w:p w:rsidR="00773762" w:rsidRDefault="00E2569A" w:rsidP="006803AE">
      <w:proofErr w:type="spellStart"/>
      <w:r>
        <w:t>S</w:t>
      </w:r>
      <w:r w:rsidR="00773762">
        <w:t>qlcmd</w:t>
      </w:r>
      <w:proofErr w:type="spellEnd"/>
    </w:p>
    <w:p w:rsidR="00E2569A" w:rsidRDefault="00E2569A" w:rsidP="006803AE"/>
    <w:p w:rsidR="00E2569A" w:rsidRDefault="00E2569A" w:rsidP="006803AE"/>
    <w:p w:rsidR="00E2569A" w:rsidRDefault="00E2569A" w:rsidP="00E25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BACKUP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bd_livro01</w:t>
      </w:r>
    </w:p>
    <w:p w:rsidR="00E2569A" w:rsidRDefault="00E2569A" w:rsidP="00E25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'C:\_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wellington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\_Uniceub\2020\Enviar\bk_bd_livro04'</w:t>
      </w:r>
    </w:p>
    <w:p w:rsidR="00E2569A" w:rsidRDefault="00E2569A" w:rsidP="00E25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569A" w:rsidRDefault="00E2569A" w:rsidP="00E25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569A" w:rsidRDefault="00E2569A" w:rsidP="00E25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RESTORE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bd_livro_t03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DISK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N'C:\_wellington\_Uniceub\2020\Enviar\bk_bd_livro04'</w:t>
      </w:r>
    </w:p>
    <w:p w:rsidR="00E2569A" w:rsidRDefault="00E2569A" w:rsidP="006803AE"/>
    <w:p w:rsidR="00E2569A" w:rsidRDefault="00E2569A" w:rsidP="006803AE"/>
    <w:p w:rsidR="00E2569A" w:rsidRDefault="00E2569A" w:rsidP="00E25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Mensagem 1834, Nível 16, Estado 1, Linha 7</w:t>
      </w:r>
    </w:p>
    <w:p w:rsidR="00E2569A" w:rsidRDefault="00E2569A" w:rsidP="00E25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 arquivo 'C:\</w:t>
      </w:r>
      <w:proofErr w:type="spellStart"/>
      <w:r>
        <w:rPr>
          <w:rFonts w:ascii="Consolas" w:hAnsi="Consolas" w:cs="Consolas"/>
          <w:sz w:val="18"/>
          <w:szCs w:val="18"/>
        </w:rPr>
        <w:t>Program</w:t>
      </w:r>
      <w:proofErr w:type="spellEnd"/>
      <w:r>
        <w:rPr>
          <w:rFonts w:ascii="Consolas" w:hAnsi="Consolas" w:cs="Consolas"/>
          <w:sz w:val="18"/>
          <w:szCs w:val="18"/>
        </w:rPr>
        <w:t xml:space="preserve"> Files\Microsoft SQL Server\MSSQL12.SQLEXPRESS\MSSQL\DATA\bd_livro01.mdf' não pode ser substituído. Ele está sendo usado pelo banco de dados 'bd_livro01'.</w:t>
      </w:r>
    </w:p>
    <w:p w:rsidR="00E2569A" w:rsidRDefault="00E2569A" w:rsidP="00E25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Mensagem 3156, Nível 16, Estado 4, Linha 7</w:t>
      </w:r>
    </w:p>
    <w:p w:rsidR="00E2569A" w:rsidRDefault="00E2569A" w:rsidP="00E25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 arquivo 'bd_livro01' não pode ser restaurado para 'C:\</w:t>
      </w:r>
      <w:proofErr w:type="spellStart"/>
      <w:r>
        <w:rPr>
          <w:rFonts w:ascii="Consolas" w:hAnsi="Consolas" w:cs="Consolas"/>
          <w:sz w:val="18"/>
          <w:szCs w:val="18"/>
        </w:rPr>
        <w:t>Program</w:t>
      </w:r>
      <w:proofErr w:type="spellEnd"/>
      <w:r>
        <w:rPr>
          <w:rFonts w:ascii="Consolas" w:hAnsi="Consolas" w:cs="Consolas"/>
          <w:sz w:val="18"/>
          <w:szCs w:val="18"/>
        </w:rPr>
        <w:t xml:space="preserve"> Files\Microsoft SQL Server\MSSQL12.SQLEXPRESS\MSSQL\DATA\bd_livro01.mdf'. Use WITH MOVE para identificar um local válido para o arquivo.</w:t>
      </w:r>
    </w:p>
    <w:p w:rsidR="00E2569A" w:rsidRDefault="00E2569A" w:rsidP="00E25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Mensagem 1834, Nível 16, Estado 1, Linha 7</w:t>
      </w:r>
    </w:p>
    <w:p w:rsidR="00E2569A" w:rsidRDefault="00E2569A" w:rsidP="00E25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 arquivo 'C:\</w:t>
      </w:r>
      <w:proofErr w:type="spellStart"/>
      <w:r>
        <w:rPr>
          <w:rFonts w:ascii="Consolas" w:hAnsi="Consolas" w:cs="Consolas"/>
          <w:sz w:val="18"/>
          <w:szCs w:val="18"/>
        </w:rPr>
        <w:t>Program</w:t>
      </w:r>
      <w:proofErr w:type="spellEnd"/>
      <w:r>
        <w:rPr>
          <w:rFonts w:ascii="Consolas" w:hAnsi="Consolas" w:cs="Consolas"/>
          <w:sz w:val="18"/>
          <w:szCs w:val="18"/>
        </w:rPr>
        <w:t xml:space="preserve"> Files\Microsoft SQL Server\MSSQL12.SQLEXPRESS\MSSQL\DATA\bd_livro01_log.ldf' não pode ser substituído. Ele está sendo usado pelo banco de dados 'bd_livro01'.</w:t>
      </w:r>
    </w:p>
    <w:p w:rsidR="00E2569A" w:rsidRDefault="00E2569A" w:rsidP="00E25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Mensagem 3156, Nível 16, Estado 4, Linha 7</w:t>
      </w:r>
    </w:p>
    <w:p w:rsidR="00E2569A" w:rsidRDefault="00E2569A" w:rsidP="00E25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 arquivo 'bd_livro01_log' não pode ser restaurado para 'C:\</w:t>
      </w:r>
      <w:proofErr w:type="spellStart"/>
      <w:r>
        <w:rPr>
          <w:rFonts w:ascii="Consolas" w:hAnsi="Consolas" w:cs="Consolas"/>
          <w:sz w:val="18"/>
          <w:szCs w:val="18"/>
        </w:rPr>
        <w:t>Program</w:t>
      </w:r>
      <w:proofErr w:type="spellEnd"/>
      <w:r>
        <w:rPr>
          <w:rFonts w:ascii="Consolas" w:hAnsi="Consolas" w:cs="Consolas"/>
          <w:sz w:val="18"/>
          <w:szCs w:val="18"/>
        </w:rPr>
        <w:t xml:space="preserve"> Files\Microsoft SQL Server\MSSQL12.SQLEXPRESS\MSSQL\DATA\bd_livro01_log.ldf'. Use WITH MOVE para identificar um local válido para o arquivo.</w:t>
      </w:r>
    </w:p>
    <w:p w:rsidR="00E2569A" w:rsidRDefault="00E2569A" w:rsidP="00E25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Mensagem 3119, Nível 16, Estado 1, Linha 7</w:t>
      </w:r>
    </w:p>
    <w:p w:rsidR="00E2569A" w:rsidRDefault="00E2569A" w:rsidP="00E25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Foram identificados problemas durante o planejamento da instrução RESTORE. Mensagens anteriores fornecem detalhes.</w:t>
      </w:r>
    </w:p>
    <w:p w:rsidR="00E2569A" w:rsidRDefault="00E2569A" w:rsidP="00E25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Mensagem 3013, Nível 16, Estado 1, Linha 7</w:t>
      </w:r>
    </w:p>
    <w:p w:rsidR="00E2569A" w:rsidRDefault="00E2569A" w:rsidP="00E25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RESTORE DATABASE está sendo encerrado de forma anormal.</w:t>
      </w:r>
    </w:p>
    <w:p w:rsidR="00E2569A" w:rsidRDefault="00E2569A" w:rsidP="00E25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2569A" w:rsidRDefault="00E2569A" w:rsidP="006803AE"/>
    <w:sectPr w:rsidR="00E256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567"/>
    <w:rsid w:val="0002616E"/>
    <w:rsid w:val="00154567"/>
    <w:rsid w:val="003C4E5D"/>
    <w:rsid w:val="00636BB6"/>
    <w:rsid w:val="006516CA"/>
    <w:rsid w:val="006803AE"/>
    <w:rsid w:val="00773762"/>
    <w:rsid w:val="008B4D36"/>
    <w:rsid w:val="00B02ECF"/>
    <w:rsid w:val="00D8482A"/>
    <w:rsid w:val="00E2569A"/>
    <w:rsid w:val="00F3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2B4EB"/>
  <w15:chartTrackingRefBased/>
  <w15:docId w15:val="{44778BB5-28FD-45C6-97AB-F8055CBA7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516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6516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4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54567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6516C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gt-block">
    <w:name w:val="gt-block"/>
    <w:basedOn w:val="Normal"/>
    <w:rsid w:val="00651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6516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7</Pages>
  <Words>1407</Words>
  <Characters>7603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2020-05-05T17:54:00Z</dcterms:created>
  <dcterms:modified xsi:type="dcterms:W3CDTF">2020-05-06T15:23:00Z</dcterms:modified>
</cp:coreProperties>
</file>