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972656" w14:paraId="574D2A0E" wp14:textId="0DF28327">
      <w:pPr>
        <w:spacing w:after="120"/>
        <w:ind w:left="1434" w:hanging="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B972656" w14:paraId="08FA4738" wp14:textId="1A242825">
      <w:pPr>
        <w:spacing w:after="120"/>
        <w:ind w:left="1434" w:hanging="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B972656" w14:paraId="06B5B7A7" wp14:textId="32E24C66">
      <w:pPr>
        <w:spacing w:after="120"/>
        <w:ind w:left="1434" w:hanging="16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B972656" w:rsidR="0B97265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Detailed Use Case Description of a user requirement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2194"/>
        <w:gridCol w:w="313"/>
        <w:gridCol w:w="1453"/>
        <w:gridCol w:w="427"/>
        <w:gridCol w:w="1083"/>
        <w:gridCol w:w="1710"/>
      </w:tblGrid>
      <w:tr w:rsidR="0B972656" w:rsidTr="0A22BB3B" w14:paraId="14C98307">
        <w:tc>
          <w:tcPr>
            <w:tcW w:w="2180" w:type="dxa"/>
            <w:tcMar/>
            <w:vAlign w:val="top"/>
          </w:tcPr>
          <w:p w:rsidR="0B972656" w:rsidP="0B972656" w:rsidRDefault="0B972656" w14:paraId="2A476136" w14:textId="3BE8111A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Use Case No: 7</w:t>
            </w:r>
          </w:p>
          <w:p w:rsidR="0B972656" w:rsidP="0B972656" w:rsidRDefault="0B972656" w14:paraId="6D8F45C1" w14:textId="482EF46D">
            <w:pPr>
              <w:spacing w:after="120"/>
              <w:ind w:left="1434" w:hanging="357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87" w:type="dxa"/>
            <w:gridSpan w:val="4"/>
            <w:tcMar/>
            <w:vAlign w:val="top"/>
          </w:tcPr>
          <w:p w:rsidR="0B972656" w:rsidP="0B972656" w:rsidRDefault="0B972656" w14:paraId="3B36170B" w14:textId="2D6ECC26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Use Case Name: View results report</w:t>
            </w:r>
          </w:p>
        </w:tc>
        <w:tc>
          <w:tcPr>
            <w:tcW w:w="2793" w:type="dxa"/>
            <w:gridSpan w:val="2"/>
            <w:tcMar/>
            <w:vAlign w:val="top"/>
          </w:tcPr>
          <w:p w:rsidR="0B972656" w:rsidP="0B972656" w:rsidRDefault="0B972656" w14:paraId="0249F33F" w14:textId="66ED23EF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Rating: Must Have</w:t>
            </w:r>
          </w:p>
        </w:tc>
      </w:tr>
      <w:tr w:rsidR="0B972656" w:rsidTr="0A22BB3B" w14:paraId="27AC1BB6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3397B61F" w14:textId="358BAADF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Purpose: To view the overall class performance via reports.</w:t>
            </w:r>
          </w:p>
          <w:p w:rsidR="0B972656" w:rsidP="0B972656" w:rsidRDefault="0B972656" w14:paraId="536D9E4F" w14:textId="4755265C">
            <w:pPr>
              <w:pStyle w:val="Normal"/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0B972656" w:rsidTr="0A22BB3B" w14:paraId="7F0B9D92">
        <w:tc>
          <w:tcPr>
            <w:tcW w:w="4687" w:type="dxa"/>
            <w:gridSpan w:val="3"/>
            <w:tcMar/>
            <w:vAlign w:val="top"/>
          </w:tcPr>
          <w:p w:rsidR="0B972656" w:rsidP="0B972656" w:rsidRDefault="0B972656" w14:paraId="612D25D8" w14:textId="596FC394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Main Actor: Staff</w:t>
            </w:r>
          </w:p>
        </w:tc>
        <w:tc>
          <w:tcPr>
            <w:tcW w:w="4673" w:type="dxa"/>
            <w:gridSpan w:val="4"/>
            <w:tcMar/>
            <w:vAlign w:val="top"/>
          </w:tcPr>
          <w:p w:rsidR="0B972656" w:rsidP="0B972656" w:rsidRDefault="0B972656" w14:paraId="6D51ABF1" w14:textId="4BE5D663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Secondary Actor: Students</w:t>
            </w:r>
          </w:p>
        </w:tc>
      </w:tr>
      <w:tr w:rsidR="0B972656" w:rsidTr="0A22BB3B" w14:paraId="7BB178CE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472001A1" w14:textId="3A54F659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Pre-conditions: Assessments need to be completed and uploaded by the students.</w:t>
            </w:r>
          </w:p>
          <w:p w:rsidR="0B972656" w:rsidP="0B972656" w:rsidRDefault="0B972656" w14:paraId="611031BB" w14:textId="663D9E6D">
            <w:pPr>
              <w:pStyle w:val="Normal"/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0B972656" w:rsidTr="0A22BB3B" w14:paraId="4387ACD7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56A0758D" w14:textId="7C3DC68D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Trigger: Staff logs in and views/uploads all individual results to view final reports.</w:t>
            </w:r>
          </w:p>
          <w:p w:rsidR="0B972656" w:rsidP="0B972656" w:rsidRDefault="0B972656" w14:paraId="30352CBA" w14:textId="310781B0">
            <w:pPr>
              <w:pStyle w:val="Normal"/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0B972656" w:rsidTr="0A22BB3B" w14:paraId="5FD8C5D5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4ABF626A" w14:textId="12F91C7B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Description</w:t>
            </w:r>
          </w:p>
          <w:p w:rsidR="0B972656" w:rsidP="0B972656" w:rsidRDefault="0B972656" w14:paraId="67426B84" w14:textId="7327B14F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Main Flow: </w:t>
            </w:r>
          </w:p>
          <w:p w:rsidR="0B972656" w:rsidP="0B972656" w:rsidRDefault="0B972656" w14:paraId="18E6A8EF" w14:textId="7438A9C9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Log in using staff account.</w:t>
            </w:r>
          </w:p>
          <w:p w:rsidR="0B972656" w:rsidP="0A22BB3B" w:rsidRDefault="0B972656" w14:paraId="27684E33" w14:textId="541481DC">
            <w:pPr>
              <w:pStyle w:val="Normal"/>
              <w:spacing w:after="12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A22BB3B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      2a. Check if all students' assessments have been submitted and that the individual results </w:t>
            </w:r>
            <w:r w:rsidRPr="0A22BB3B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have been</w:t>
            </w:r>
            <w:r w:rsidRPr="0A22BB3B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calculated. </w:t>
            </w:r>
          </w:p>
          <w:p w:rsidR="0B972656" w:rsidP="0A22BB3B" w:rsidRDefault="0B972656" w14:paraId="00F8C609" w14:textId="7F609CF8">
            <w:pPr>
              <w:pStyle w:val="Normal"/>
              <w:spacing w:after="12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A22BB3B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      2b. Or input individual results of the students/ file containing individual results of all </w:t>
            </w:r>
            <w:r w:rsidRPr="0A22BB3B" w:rsidR="3B3A39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students (</w:t>
            </w:r>
            <w:r w:rsidRPr="0A22BB3B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depending on the type of assessment).  </w:t>
            </w:r>
          </w:p>
          <w:p w:rsidR="0B972656" w:rsidP="0B972656" w:rsidRDefault="0B972656" w14:paraId="47F3BD3F" w14:textId="6A3C1B2F">
            <w:pPr>
              <w:pStyle w:val="Normal"/>
              <w:spacing w:after="12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      3. Obtain results and view final reports.</w:t>
            </w:r>
          </w:p>
          <w:p w:rsidR="0B972656" w:rsidP="0B972656" w:rsidRDefault="0B972656" w14:paraId="4D7A7C34" w14:textId="58DC5DBF">
            <w:pPr>
              <w:pStyle w:val="Normal"/>
              <w:spacing w:after="12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0B972656" w:rsidTr="0A22BB3B" w14:paraId="2FEFAFE2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10872F43" w14:textId="190CBB31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Extensions: Inform the students that the results have been calculated and they will be published soon.</w:t>
            </w:r>
          </w:p>
        </w:tc>
      </w:tr>
      <w:tr w:rsidR="0B972656" w:rsidTr="0A22BB3B" w14:paraId="4457198B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156D5887" w14:textId="712A9971">
            <w:pPr>
              <w:pStyle w:val="Normal"/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Related Use Cases includes: View Results/Feedback (2), Complete </w:t>
            </w: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assessments (</w:t>
            </w: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3), Manage Assessments (5)</w:t>
            </w:r>
          </w:p>
        </w:tc>
      </w:tr>
      <w:tr w:rsidR="0B972656" w:rsidTr="0A22BB3B" w14:paraId="1A8DECB2">
        <w:tc>
          <w:tcPr>
            <w:tcW w:w="9360" w:type="dxa"/>
            <w:gridSpan w:val="7"/>
            <w:tcMar/>
            <w:vAlign w:val="top"/>
          </w:tcPr>
          <w:p w:rsidR="0B972656" w:rsidP="0B972656" w:rsidRDefault="0B972656" w14:paraId="3EC5B8E8" w14:textId="4E402CCA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Post-conditions: Publish results and result reports to the students via email.</w:t>
            </w:r>
          </w:p>
        </w:tc>
      </w:tr>
      <w:tr w:rsidR="0B972656" w:rsidTr="0A22BB3B" w14:paraId="1B9A05DF">
        <w:tc>
          <w:tcPr>
            <w:tcW w:w="2180" w:type="dxa"/>
            <w:tcMar/>
            <w:vAlign w:val="top"/>
          </w:tcPr>
          <w:p w:rsidR="0B972656" w:rsidP="0B972656" w:rsidRDefault="0B972656" w14:paraId="586B2769" w14:textId="330887C8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Author: Neetash</w:t>
            </w:r>
          </w:p>
        </w:tc>
        <w:tc>
          <w:tcPr>
            <w:tcW w:w="2194" w:type="dxa"/>
            <w:tcMar/>
            <w:vAlign w:val="top"/>
          </w:tcPr>
          <w:p w:rsidR="0B972656" w:rsidP="0B972656" w:rsidRDefault="0B972656" w14:paraId="4D72DBED" w14:textId="26617BAD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Date: 01/02/21</w:t>
            </w:r>
          </w:p>
        </w:tc>
        <w:tc>
          <w:tcPr>
            <w:tcW w:w="1766" w:type="dxa"/>
            <w:gridSpan w:val="2"/>
            <w:tcMar/>
            <w:vAlign w:val="top"/>
          </w:tcPr>
          <w:p w:rsidR="0B972656" w:rsidP="0B972656" w:rsidRDefault="0B972656" w14:paraId="3F8BF1FA" w14:textId="716D74EA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Approved:</w:t>
            </w:r>
          </w:p>
        </w:tc>
        <w:tc>
          <w:tcPr>
            <w:tcW w:w="1510" w:type="dxa"/>
            <w:gridSpan w:val="2"/>
            <w:tcMar/>
            <w:vAlign w:val="top"/>
          </w:tcPr>
          <w:p w:rsidR="0B972656" w:rsidP="0B972656" w:rsidRDefault="0B972656" w14:paraId="695A362F" w14:textId="39FC6520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1710" w:type="dxa"/>
            <w:tcMar/>
            <w:vAlign w:val="top"/>
          </w:tcPr>
          <w:p w:rsidR="0B972656" w:rsidP="0B972656" w:rsidRDefault="0B972656" w14:paraId="08FFF058" w14:textId="2DBEFB0E">
            <w:pPr>
              <w:spacing w:after="12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972656" w:rsidR="0B9726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Version</w:t>
            </w:r>
          </w:p>
        </w:tc>
      </w:tr>
    </w:tbl>
    <w:p xmlns:wp14="http://schemas.microsoft.com/office/word/2010/wordml" w:rsidP="0B972656" w14:paraId="03535167" wp14:textId="6F9B7847">
      <w:pPr>
        <w:spacing w:after="120"/>
        <w:ind w:left="1434" w:hanging="1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B972656" w14:paraId="089F4057" wp14:textId="1565BAC2">
      <w:pPr>
        <w:spacing w:after="120"/>
        <w:ind w:left="1434" w:hanging="16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B972656" w14:paraId="2C078E63" wp14:textId="2562F4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12119"/>
    <w:rsid w:val="0A22BB3B"/>
    <w:rsid w:val="0B972656"/>
    <w:rsid w:val="3B3A392D"/>
    <w:rsid w:val="4D51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2119"/>
  <w15:chartTrackingRefBased/>
  <w15:docId w15:val="{48f08ab4-26ad-48d3-9da7-234302763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0c749e431b004a6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980596D361143B16D48B1F253D2EA" ma:contentTypeVersion="8" ma:contentTypeDescription="Create a new document." ma:contentTypeScope="" ma:versionID="8e7506f8ad6448b917c348042a547ba0">
  <xsd:schema xmlns:xsd="http://www.w3.org/2001/XMLSchema" xmlns:xs="http://www.w3.org/2001/XMLSchema" xmlns:p="http://schemas.microsoft.com/office/2006/metadata/properties" xmlns:ns2="019e6c7b-55d6-40e6-9daf-a2ef6e2d9d7b" targetNamespace="http://schemas.microsoft.com/office/2006/metadata/properties" ma:root="true" ma:fieldsID="310f619cea403faeedcc41d8f54c9aeb" ns2:_="">
    <xsd:import namespace="019e6c7b-55d6-40e6-9daf-a2ef6e2d9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e6c7b-55d6-40e6-9daf-a2ef6e2d9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3AF67-A917-497B-BE1A-F9E90201C548}"/>
</file>

<file path=customXml/itemProps2.xml><?xml version="1.0" encoding="utf-8"?>
<ds:datastoreItem xmlns:ds="http://schemas.openxmlformats.org/officeDocument/2006/customXml" ds:itemID="{FB7D1F24-EE2E-468B-A47F-89267D56F105}"/>
</file>

<file path=customXml/itemProps3.xml><?xml version="1.0" encoding="utf-8"?>
<ds:datastoreItem xmlns:ds="http://schemas.openxmlformats.org/officeDocument/2006/customXml" ds:itemID="{A12B743A-B59E-4CF6-A9A0-41F39A3F3B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Neetash Pataria</dc:creator>
  <keywords/>
  <dc:description/>
  <lastModifiedBy>Neetash Pataria</lastModifiedBy>
  <dcterms:created xsi:type="dcterms:W3CDTF">2021-02-01T18:00:54.0000000Z</dcterms:created>
  <dcterms:modified xsi:type="dcterms:W3CDTF">2021-02-01T19:36:51.7292486Z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0x010100B20980596D361143B16D48B1F253D2EA</vt:lpwstr>
  </property>
</Properties>
</file>