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DEC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Mô tả ngắn gọn </w:t>
      </w:r>
    </w:p>
    <w:p w14:paraId="519F1D9C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Linear Search</w:t>
      </w:r>
      <w:r>
        <w:rPr>
          <w:rFonts w:hint="default" w:ascii="Times New Roman" w:hAnsi="Times New Roman" w:cs="Times New Roman"/>
          <w:sz w:val="28"/>
          <w:szCs w:val="28"/>
        </w:rPr>
        <w:t>: duyệt từng phần tử từ đầu đến cuối, trả về index nếu tìm thấy. Dễ cài đặt, chậm với mảng lớn.</w:t>
      </w:r>
    </w:p>
    <w:p w14:paraId="6AF30179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Binary Search</w:t>
      </w:r>
      <w:r>
        <w:rPr>
          <w:rFonts w:hint="default" w:ascii="Times New Roman" w:hAnsi="Times New Roman" w:cs="Times New Roman"/>
          <w:sz w:val="28"/>
          <w:szCs w:val="28"/>
        </w:rPr>
        <w:t>: chia đôi mảng, tìm target trong nửa phù hợp. Nhanh, nhưng yêu cầu mảng sắp xếp.</w:t>
      </w:r>
    </w:p>
    <w:p w14:paraId="3A9BA407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Jump Search</w:t>
      </w:r>
      <w:r>
        <w:rPr>
          <w:rFonts w:hint="default" w:ascii="Times New Roman" w:hAnsi="Times New Roman" w:cs="Times New Roman"/>
          <w:sz w:val="28"/>
          <w:szCs w:val="28"/>
        </w:rPr>
        <w:t>: nhảy theo block √n phần tử, sau đó Linear Search trong block. Tối ưu hơn Linear Search, nhưng chậm hơn Binary Search.</w:t>
      </w:r>
    </w:p>
    <w:p w14:paraId="69CD2999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Interpolation Search</w:t>
      </w:r>
      <w:r>
        <w:rPr>
          <w:rFonts w:hint="default" w:ascii="Times New Roman" w:hAnsi="Times New Roman" w:cs="Times New Roman"/>
          <w:sz w:val="28"/>
          <w:szCs w:val="28"/>
        </w:rPr>
        <w:t>: ước lượng vị trí target dựa trên giá trị, sau đó kiểm tra gần đúng. Hiệu quả với dữ liệu đều.</w:t>
      </w:r>
    </w:p>
    <w:p w14:paraId="1943D20C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Exponential Search</w:t>
      </w:r>
      <w:r>
        <w:rPr>
          <w:rFonts w:hint="default" w:ascii="Times New Roman" w:hAnsi="Times New Roman" w:cs="Times New Roman"/>
          <w:sz w:val="28"/>
          <w:szCs w:val="28"/>
        </w:rPr>
        <w:t>: tăng số mũ để tìm khoảng chứa target, sau đó dùng Binary Search. Tốt cho mảng lớn, target gần đầu mảng.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395" w:tblpY="1244"/>
        <w:tblOverlap w:val="never"/>
        <w:tblW w:w="115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665"/>
        <w:gridCol w:w="1933"/>
        <w:gridCol w:w="1567"/>
        <w:gridCol w:w="2155"/>
        <w:gridCol w:w="3000"/>
      </w:tblGrid>
      <w:tr w14:paraId="050C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5EC61A25">
            <w:r>
              <w:rPr>
                <w:rFonts w:hint="default" w:ascii="Times New Roman" w:hAnsi="Times New Roman"/>
                <w:sz w:val="28"/>
                <w:szCs w:val="28"/>
              </w:rPr>
              <w:t xml:space="preserve">Thuật toán              </w:t>
            </w:r>
          </w:p>
        </w:tc>
        <w:tc>
          <w:tcPr>
            <w:tcW w:w="1665" w:type="dxa"/>
          </w:tcPr>
          <w:p w14:paraId="16DB0641">
            <w:r>
              <w:rPr>
                <w:rFonts w:hint="default" w:ascii="Times New Roman" w:hAnsi="Times New Roman"/>
                <w:sz w:val="28"/>
                <w:szCs w:val="28"/>
              </w:rPr>
              <w:t xml:space="preserve"> Điều kiện                            </w:t>
            </w:r>
          </w:p>
        </w:tc>
        <w:tc>
          <w:tcPr>
            <w:tcW w:w="1933" w:type="dxa"/>
          </w:tcPr>
          <w:p w14:paraId="6DCF2347">
            <w:r>
              <w:rPr>
                <w:rFonts w:hint="default" w:ascii="Times New Roman" w:hAnsi="Times New Roman"/>
                <w:sz w:val="28"/>
                <w:szCs w:val="28"/>
              </w:rPr>
              <w:t xml:space="preserve"> Ý tưởng                                                 </w:t>
            </w:r>
          </w:p>
        </w:tc>
        <w:tc>
          <w:tcPr>
            <w:tcW w:w="1567" w:type="dxa"/>
          </w:tcPr>
          <w:p w14:paraId="5B846381">
            <w:r>
              <w:rPr>
                <w:rFonts w:hint="default" w:ascii="Times New Roman" w:hAnsi="Times New Roman"/>
                <w:sz w:val="28"/>
                <w:szCs w:val="28"/>
              </w:rPr>
              <w:t xml:space="preserve"> Độ phức tạp                     </w:t>
            </w:r>
          </w:p>
        </w:tc>
        <w:tc>
          <w:tcPr>
            <w:tcW w:w="2155" w:type="dxa"/>
          </w:tcPr>
          <w:p w14:paraId="2207576A">
            <w:r>
              <w:rPr>
                <w:rFonts w:hint="default" w:ascii="Times New Roman" w:hAnsi="Times New Roman"/>
                <w:sz w:val="28"/>
                <w:szCs w:val="28"/>
              </w:rPr>
              <w:t xml:space="preserve"> Ưu điểm                                           </w:t>
            </w:r>
          </w:p>
        </w:tc>
        <w:tc>
          <w:tcPr>
            <w:tcW w:w="3000" w:type="dxa"/>
          </w:tcPr>
          <w:p w14:paraId="49F13F3F">
            <w:r>
              <w:rPr>
                <w:rFonts w:hint="default" w:ascii="Times New Roman" w:hAnsi="Times New Roman"/>
                <w:sz w:val="28"/>
                <w:szCs w:val="28"/>
              </w:rPr>
              <w:t xml:space="preserve"> Nhược điểm</w:t>
            </w:r>
          </w:p>
        </w:tc>
      </w:tr>
      <w:tr w14:paraId="490E2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18BE3227">
            <w:r>
              <w:rPr>
                <w:rFonts w:hint="default" w:ascii="Times New Roman" w:hAnsi="Times New Roman"/>
                <w:sz w:val="28"/>
                <w:szCs w:val="28"/>
              </w:rPr>
              <w:t xml:space="preserve">Linear Search            </w:t>
            </w:r>
          </w:p>
        </w:tc>
        <w:tc>
          <w:tcPr>
            <w:tcW w:w="1665" w:type="dxa"/>
          </w:tcPr>
          <w:p w14:paraId="7D79374D">
            <w:r>
              <w:rPr>
                <w:rFonts w:hint="default" w:ascii="Times New Roman" w:hAnsi="Times New Roman"/>
                <w:sz w:val="28"/>
                <w:szCs w:val="28"/>
              </w:rPr>
              <w:t xml:space="preserve"> Không yêu cầu sắp xếp                </w:t>
            </w:r>
          </w:p>
        </w:tc>
        <w:tc>
          <w:tcPr>
            <w:tcW w:w="1933" w:type="dxa"/>
          </w:tcPr>
          <w:p w14:paraId="74F0F507">
            <w:r>
              <w:rPr>
                <w:rFonts w:hint="default" w:ascii="Times New Roman" w:hAnsi="Times New Roman"/>
                <w:sz w:val="28"/>
                <w:szCs w:val="28"/>
              </w:rPr>
              <w:t xml:space="preserve"> Duyệt tuần tự từng phần tử để tìm target                </w:t>
            </w:r>
          </w:p>
        </w:tc>
        <w:tc>
          <w:tcPr>
            <w:tcW w:w="1567" w:type="dxa"/>
          </w:tcPr>
          <w:p w14:paraId="7AAC221C">
            <w:r>
              <w:rPr>
                <w:rFonts w:hint="default" w:ascii="Times New Roman" w:hAnsi="Times New Roman"/>
                <w:sz w:val="28"/>
                <w:szCs w:val="28"/>
              </w:rPr>
              <w:t xml:space="preserve">Best:O(1), Worst:O(n)         </w:t>
            </w:r>
          </w:p>
        </w:tc>
        <w:tc>
          <w:tcPr>
            <w:tcW w:w="2155" w:type="dxa"/>
          </w:tcPr>
          <w:p w14:paraId="4542D397">
            <w:r>
              <w:rPr>
                <w:rFonts w:hint="default" w:ascii="Times New Roman" w:hAnsi="Times New Roman"/>
                <w:sz w:val="28"/>
                <w:szCs w:val="28"/>
              </w:rPr>
              <w:t xml:space="preserve"> Dữ liệu không cần sắp xếp, dễ implement           </w:t>
            </w:r>
          </w:p>
        </w:tc>
        <w:tc>
          <w:tcPr>
            <w:tcW w:w="3000" w:type="dxa"/>
          </w:tcPr>
          <w:p w14:paraId="0CA7A270">
            <w:r>
              <w:rPr>
                <w:rFonts w:hint="default" w:ascii="Times New Roman" w:hAnsi="Times New Roman"/>
                <w:sz w:val="28"/>
                <w:szCs w:val="28"/>
              </w:rPr>
              <w:t xml:space="preserve"> Chậm với mảng lớn</w:t>
            </w:r>
          </w:p>
        </w:tc>
      </w:tr>
      <w:tr w14:paraId="1D5A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3DF41ACD">
            <w:r>
              <w:rPr>
                <w:rFonts w:hint="default" w:ascii="Times New Roman" w:hAnsi="Times New Roman"/>
                <w:sz w:val="28"/>
                <w:szCs w:val="28"/>
              </w:rPr>
              <w:t xml:space="preserve">Binary Search            </w:t>
            </w:r>
          </w:p>
        </w:tc>
        <w:tc>
          <w:tcPr>
            <w:tcW w:w="1665" w:type="dxa"/>
          </w:tcPr>
          <w:p w14:paraId="011CB3F5">
            <w:r>
              <w:rPr>
                <w:rFonts w:hint="default" w:ascii="Times New Roman" w:hAnsi="Times New Roman"/>
                <w:sz w:val="28"/>
                <w:szCs w:val="28"/>
              </w:rPr>
              <w:t xml:space="preserve"> Mảng sắp xếp tăng dần                </w:t>
            </w:r>
          </w:p>
        </w:tc>
        <w:tc>
          <w:tcPr>
            <w:tcW w:w="1933" w:type="dxa"/>
          </w:tcPr>
          <w:p w14:paraId="21FEFEE9">
            <w:r>
              <w:rPr>
                <w:rFonts w:hint="default" w:ascii="Times New Roman" w:hAnsi="Times New Roman"/>
                <w:sz w:val="28"/>
                <w:szCs w:val="28"/>
              </w:rPr>
              <w:t xml:space="preserve"> Chia đôi mảng liên tục, chọn nửa chứa target            </w:t>
            </w:r>
          </w:p>
        </w:tc>
        <w:tc>
          <w:tcPr>
            <w:tcW w:w="1567" w:type="dxa"/>
          </w:tcPr>
          <w:p w14:paraId="53798FB4">
            <w:r>
              <w:rPr>
                <w:rFonts w:hint="default" w:ascii="Times New Roman" w:hAnsi="Times New Roman"/>
                <w:sz w:val="28"/>
                <w:szCs w:val="28"/>
              </w:rPr>
              <w:t xml:space="preserve"> O(log n)                        </w:t>
            </w:r>
          </w:p>
        </w:tc>
        <w:tc>
          <w:tcPr>
            <w:tcW w:w="2155" w:type="dxa"/>
          </w:tcPr>
          <w:p w14:paraId="00750C80">
            <w:r>
              <w:rPr>
                <w:rFonts w:hint="default" w:ascii="Times New Roman" w:hAnsi="Times New Roman"/>
                <w:sz w:val="28"/>
                <w:szCs w:val="28"/>
              </w:rPr>
              <w:t xml:space="preserve"> Nhanh hơn Linear Search, dễ triển khai            </w:t>
            </w:r>
          </w:p>
        </w:tc>
        <w:tc>
          <w:tcPr>
            <w:tcW w:w="3000" w:type="dxa"/>
          </w:tcPr>
          <w:p w14:paraId="779E7CF5">
            <w:r>
              <w:rPr>
                <w:rFonts w:hint="default" w:ascii="Times New Roman" w:hAnsi="Times New Roman"/>
                <w:sz w:val="28"/>
                <w:szCs w:val="28"/>
              </w:rPr>
              <w:t xml:space="preserve"> Cần mảng đã sắp xếp, không tốt với dữ liệu động</w:t>
            </w:r>
          </w:p>
        </w:tc>
      </w:tr>
      <w:tr w14:paraId="4353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1" w:hRule="atLeast"/>
        </w:trPr>
        <w:tc>
          <w:tcPr>
            <w:tcW w:w="1181" w:type="dxa"/>
          </w:tcPr>
          <w:p w14:paraId="079B4B5B">
            <w:r>
              <w:rPr>
                <w:rFonts w:hint="default" w:ascii="Times New Roman" w:hAnsi="Times New Roman"/>
                <w:sz w:val="28"/>
                <w:szCs w:val="28"/>
              </w:rPr>
              <w:t xml:space="preserve">Jump Search              </w:t>
            </w:r>
          </w:p>
        </w:tc>
        <w:tc>
          <w:tcPr>
            <w:tcW w:w="1665" w:type="dxa"/>
          </w:tcPr>
          <w:p w14:paraId="27037C12">
            <w:r>
              <w:rPr>
                <w:rFonts w:hint="default" w:ascii="Times New Roman" w:hAnsi="Times New Roman"/>
                <w:sz w:val="28"/>
                <w:szCs w:val="28"/>
              </w:rPr>
              <w:t xml:space="preserve"> Mảng sắp xếp tăng dần                </w:t>
            </w:r>
          </w:p>
        </w:tc>
        <w:tc>
          <w:tcPr>
            <w:tcW w:w="1933" w:type="dxa"/>
          </w:tcPr>
          <w:p w14:paraId="56680E86">
            <w:pPr>
              <w:rPr>
                <w:rFonts w:hint="default"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 xml:space="preserve"> Nhảy block √n phần tử, sau đó Linear Search trong block </w:t>
            </w:r>
          </w:p>
          <w:p w14:paraId="251D61BC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  <w:p w14:paraId="08A6EB34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  <w:p w14:paraId="2E02D39E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  <w:p w14:paraId="187BD3F7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  <w:p w14:paraId="11996202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  <w:p w14:paraId="4C5D3E25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  <w:p w14:paraId="1FECD768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  <w:p w14:paraId="15F34ED4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</w:tc>
        <w:tc>
          <w:tcPr>
            <w:tcW w:w="1567" w:type="dxa"/>
          </w:tcPr>
          <w:p w14:paraId="70059729">
            <w:r>
              <w:rPr>
                <w:rFonts w:hint="default" w:ascii="Times New Roman" w:hAnsi="Times New Roman"/>
                <w:sz w:val="28"/>
                <w:szCs w:val="28"/>
              </w:rPr>
              <w:t xml:space="preserve"> O(√n)                           </w:t>
            </w:r>
          </w:p>
        </w:tc>
        <w:tc>
          <w:tcPr>
            <w:tcW w:w="2155" w:type="dxa"/>
          </w:tcPr>
          <w:p w14:paraId="497FE29E">
            <w:r>
              <w:rPr>
                <w:rFonts w:hint="default" w:ascii="Times New Roman" w:hAnsi="Times New Roman"/>
                <w:sz w:val="28"/>
                <w:szCs w:val="28"/>
              </w:rPr>
              <w:t xml:space="preserve"> Hiệu quả hơn Linear Search, ít so sánh            </w:t>
            </w:r>
          </w:p>
        </w:tc>
        <w:tc>
          <w:tcPr>
            <w:tcW w:w="3000" w:type="dxa"/>
          </w:tcPr>
          <w:p w14:paraId="55348B83">
            <w:r>
              <w:rPr>
                <w:rFonts w:hint="default" w:ascii="Times New Roman" w:hAnsi="Times New Roman"/>
                <w:sz w:val="28"/>
                <w:szCs w:val="28"/>
              </w:rPr>
              <w:t xml:space="preserve"> Không nhanh bằng Binary Search</w:t>
            </w:r>
          </w:p>
        </w:tc>
      </w:tr>
      <w:tr w14:paraId="0EC39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59F749FC">
            <w:r>
              <w:rPr>
                <w:rFonts w:hint="default" w:ascii="Times New Roman" w:hAnsi="Times New Roman"/>
                <w:sz w:val="28"/>
                <w:szCs w:val="28"/>
              </w:rPr>
              <w:t xml:space="preserve">Interpolation Search     </w:t>
            </w:r>
          </w:p>
        </w:tc>
        <w:tc>
          <w:tcPr>
            <w:tcW w:w="1665" w:type="dxa"/>
          </w:tcPr>
          <w:p w14:paraId="163ED8D0">
            <w:r>
              <w:rPr>
                <w:rFonts w:hint="default" w:ascii="Times New Roman" w:hAnsi="Times New Roman"/>
                <w:sz w:val="28"/>
                <w:szCs w:val="28"/>
              </w:rPr>
              <w:t xml:space="preserve"> Mảng sắp xếp tăng dần và phân bố đều </w:t>
            </w:r>
          </w:p>
        </w:tc>
        <w:tc>
          <w:tcPr>
            <w:tcW w:w="1933" w:type="dxa"/>
          </w:tcPr>
          <w:p w14:paraId="08AE56CD">
            <w:r>
              <w:rPr>
                <w:rFonts w:hint="default" w:ascii="Times New Roman" w:hAnsi="Times New Roman"/>
                <w:sz w:val="28"/>
                <w:szCs w:val="28"/>
              </w:rPr>
              <w:t xml:space="preserve"> Ước lượng vị trí target dựa trên giá trị, nhảy gần đúng </w:t>
            </w:r>
          </w:p>
        </w:tc>
        <w:tc>
          <w:tcPr>
            <w:tcW w:w="1567" w:type="dxa"/>
          </w:tcPr>
          <w:p w14:paraId="3EB77E19">
            <w:pPr>
              <w:rPr>
                <w:rFonts w:hint="default"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 xml:space="preserve">Best: </w:t>
            </w:r>
          </w:p>
          <w:p w14:paraId="3879A425">
            <w:pPr>
              <w:rPr>
                <w:rFonts w:hint="default"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O(log log n),</w:t>
            </w:r>
          </w:p>
          <w:p w14:paraId="11F4B584">
            <w:pPr>
              <w:rPr>
                <w:rFonts w:hint="default"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 xml:space="preserve">Worst:O(n) </w:t>
            </w:r>
          </w:p>
          <w:p w14:paraId="575FC6B6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  <w:p w14:paraId="0D5B9C81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</w:tc>
        <w:tc>
          <w:tcPr>
            <w:tcW w:w="2155" w:type="dxa"/>
          </w:tcPr>
          <w:p w14:paraId="3A6DDFBA">
            <w:r>
              <w:rPr>
                <w:rFonts w:hint="default" w:ascii="Times New Roman" w:hAnsi="Times New Roman"/>
                <w:sz w:val="28"/>
                <w:szCs w:val="28"/>
              </w:rPr>
              <w:t xml:space="preserve"> Rất nhanh nếu dữ liệu đều                         </w:t>
            </w:r>
          </w:p>
        </w:tc>
        <w:tc>
          <w:tcPr>
            <w:tcW w:w="3000" w:type="dxa"/>
          </w:tcPr>
          <w:p w14:paraId="2E36645A">
            <w:r>
              <w:rPr>
                <w:rFonts w:hint="default" w:ascii="Times New Roman" w:hAnsi="Times New Roman"/>
                <w:sz w:val="28"/>
                <w:szCs w:val="28"/>
              </w:rPr>
              <w:t xml:space="preserve"> Hiệu quả giảm với dữ liệu không đều</w:t>
            </w:r>
          </w:p>
        </w:tc>
      </w:tr>
      <w:tr w14:paraId="75596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2E1BDBAC">
            <w:r>
              <w:rPr>
                <w:rFonts w:hint="default" w:ascii="Times New Roman" w:hAnsi="Times New Roman"/>
                <w:sz w:val="28"/>
                <w:szCs w:val="28"/>
              </w:rPr>
              <w:t xml:space="preserve">Exponential Search       </w:t>
            </w:r>
          </w:p>
        </w:tc>
        <w:tc>
          <w:tcPr>
            <w:tcW w:w="1665" w:type="dxa"/>
          </w:tcPr>
          <w:p w14:paraId="4AB822F4">
            <w:r>
              <w:rPr>
                <w:rFonts w:hint="default" w:ascii="Times New Roman" w:hAnsi="Times New Roman"/>
                <w:sz w:val="28"/>
                <w:szCs w:val="28"/>
              </w:rPr>
              <w:t xml:space="preserve"> Mảng sắp xếp tăng dần                </w:t>
            </w:r>
          </w:p>
        </w:tc>
        <w:tc>
          <w:tcPr>
            <w:tcW w:w="1933" w:type="dxa"/>
          </w:tcPr>
          <w:p w14:paraId="13038A81">
            <w:pPr>
              <w:rPr>
                <w:rFonts w:hint="default"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 xml:space="preserve"> Tăng số mũ để tìm khoảng target, sau đó Binary Search </w:t>
            </w:r>
          </w:p>
          <w:p w14:paraId="2FA59A0B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  <w:p w14:paraId="1CE6A7A4">
            <w:r>
              <w:rPr>
                <w:rFonts w:hint="default" w:ascii="Times New Roman" w:hAnsi="Times New Roman"/>
                <w:sz w:val="28"/>
                <w:szCs w:val="28"/>
              </w:rPr>
              <w:t xml:space="preserve">  </w:t>
            </w:r>
          </w:p>
        </w:tc>
        <w:tc>
          <w:tcPr>
            <w:tcW w:w="1567" w:type="dxa"/>
          </w:tcPr>
          <w:p w14:paraId="7BCF26F5">
            <w:r>
              <w:rPr>
                <w:rFonts w:hint="default" w:ascii="Times New Roman" w:hAnsi="Times New Roman"/>
                <w:sz w:val="28"/>
                <w:szCs w:val="28"/>
              </w:rPr>
              <w:t xml:space="preserve"> O(log n)                        </w:t>
            </w:r>
          </w:p>
        </w:tc>
        <w:tc>
          <w:tcPr>
            <w:tcW w:w="2155" w:type="dxa"/>
          </w:tcPr>
          <w:p w14:paraId="239B4145">
            <w:r>
              <w:rPr>
                <w:rFonts w:hint="default" w:ascii="Times New Roman" w:hAnsi="Times New Roman"/>
                <w:sz w:val="28"/>
                <w:szCs w:val="28"/>
              </w:rPr>
              <w:t xml:space="preserve"> Tối ưu target gần đầu mảng, kết hợp Linear+Binary </w:t>
            </w:r>
          </w:p>
        </w:tc>
        <w:tc>
          <w:tcPr>
            <w:tcW w:w="3000" w:type="dxa"/>
          </w:tcPr>
          <w:p w14:paraId="5CAD7ABF">
            <w:r>
              <w:rPr>
                <w:rFonts w:hint="default" w:ascii="Times New Roman" w:hAnsi="Times New Roman"/>
                <w:sz w:val="28"/>
                <w:szCs w:val="28"/>
              </w:rPr>
              <w:t xml:space="preserve"> Cần mảng sắp xếp, ít dùng hơn Binary Search</w:t>
            </w:r>
          </w:p>
        </w:tc>
      </w:tr>
      <w:tr w14:paraId="17738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</w:tcPr>
          <w:p w14:paraId="5563A07E">
            <w:r>
              <w:rPr>
                <w:rFonts w:hint="default" w:ascii="Times New Roman" w:hAnsi="Times New Roman"/>
                <w:sz w:val="28"/>
                <w:szCs w:val="28"/>
              </w:rPr>
              <w:t xml:space="preserve">Fibonacci Search         </w:t>
            </w:r>
          </w:p>
        </w:tc>
        <w:tc>
          <w:tcPr>
            <w:tcW w:w="1665" w:type="dxa"/>
          </w:tcPr>
          <w:p w14:paraId="2C1ECD80">
            <w:r>
              <w:rPr>
                <w:rFonts w:hint="default" w:ascii="Times New Roman" w:hAnsi="Times New Roman"/>
                <w:sz w:val="28"/>
                <w:szCs w:val="28"/>
              </w:rPr>
              <w:t xml:space="preserve"> Mảng sắp xếp tăng dần                </w:t>
            </w:r>
          </w:p>
        </w:tc>
        <w:tc>
          <w:tcPr>
            <w:tcW w:w="1933" w:type="dxa"/>
          </w:tcPr>
          <w:p w14:paraId="7E6CDE9E">
            <w:pPr>
              <w:rPr>
                <w:rFonts w:hint="default"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 xml:space="preserve"> Chia mảng theo số Fibonacci, thu hẹp phạm vi tìm kiếm   </w:t>
            </w:r>
          </w:p>
          <w:p w14:paraId="0B166952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  <w:p w14:paraId="16E933CE">
            <w:pPr>
              <w:rPr>
                <w:rFonts w:hint="default" w:ascii="Times New Roman" w:hAnsi="Times New Roman"/>
                <w:sz w:val="28"/>
                <w:szCs w:val="28"/>
              </w:rPr>
            </w:pPr>
          </w:p>
        </w:tc>
        <w:tc>
          <w:tcPr>
            <w:tcW w:w="1567" w:type="dxa"/>
          </w:tcPr>
          <w:p w14:paraId="0A036FE7">
            <w:r>
              <w:rPr>
                <w:rFonts w:hint="default" w:ascii="Times New Roman" w:hAnsi="Times New Roman"/>
                <w:sz w:val="28"/>
                <w:szCs w:val="28"/>
              </w:rPr>
              <w:t xml:space="preserve"> O(log n)                        </w:t>
            </w:r>
          </w:p>
        </w:tc>
        <w:tc>
          <w:tcPr>
            <w:tcW w:w="2155" w:type="dxa"/>
          </w:tcPr>
          <w:p w14:paraId="193219BD">
            <w:r>
              <w:rPr>
                <w:rFonts w:hint="default" w:ascii="Times New Roman" w:hAnsi="Times New Roman"/>
                <w:sz w:val="28"/>
                <w:szCs w:val="28"/>
              </w:rPr>
              <w:t xml:space="preserve"> Giảm phép so sánh, tối ưu truy cập bộ nhớ block   </w:t>
            </w:r>
          </w:p>
        </w:tc>
        <w:tc>
          <w:tcPr>
            <w:tcW w:w="3000" w:type="dxa"/>
          </w:tcPr>
          <w:p w14:paraId="5FB259C7">
            <w:r>
              <w:rPr>
                <w:rFonts w:hint="default" w:ascii="Times New Roman" w:hAnsi="Times New Roman"/>
                <w:sz w:val="28"/>
                <w:szCs w:val="28"/>
              </w:rPr>
              <w:t xml:space="preserve"> Phức tạp hơn Binary Search, ít phổ biến</w:t>
            </w:r>
          </w:p>
        </w:tc>
      </w:tr>
    </w:tbl>
    <w:p w14:paraId="13C29024">
      <w:pPr>
        <w:rPr>
          <w:rFonts w:hint="default" w:ascii="Times New Roman" w:hAnsi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F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2025-11-26T07:18:32Z</dcterms:created>
  <dc:creator>PHY</dc:creator>
  <cp:lastModifiedBy>HoàngÝ Phạm</cp:lastModifiedBy>
  <dcterms:modified xsi:type="dcterms:W3CDTF">2025-11-26T07:28:45Z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E813529012B340CD801F5E1C87A92ABB_12</vt:lpwstr>
  </property>
</Properties>
</file>