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206F" w:rsidRPr="00561608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Модуль </w:t>
      </w:r>
      <w:r w:rsidR="00561608" w:rsidRPr="00561608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06F">
        <w:rPr>
          <w:rFonts w:ascii="Times New Roman" w:hAnsi="Times New Roman" w:cs="Times New Roman"/>
          <w:sz w:val="36"/>
          <w:szCs w:val="36"/>
          <w:lang w:val="ru-RU"/>
        </w:rPr>
        <w:t>Отчет по практической работе</w:t>
      </w:r>
      <w:r w:rsidRPr="000D206F">
        <w:rPr>
          <w:rFonts w:ascii="Times New Roman" w:hAnsi="Times New Roman" w:cs="Times New Roman"/>
          <w:sz w:val="36"/>
          <w:szCs w:val="36"/>
        </w:rPr>
        <w:t xml:space="preserve"> №1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206F" w:rsidRPr="000D206F" w:rsidRDefault="00561608" w:rsidP="000D206F">
      <w:pPr>
        <w:jc w:val="center"/>
        <w:rPr>
          <w:rFonts w:ascii="Times New Roman" w:hAnsi="Times New Roman" w:cs="Times New Roman"/>
          <w:sz w:val="28"/>
          <w:szCs w:val="28"/>
        </w:rPr>
      </w:pPr>
      <w:r w:rsidRPr="00561608">
        <w:rPr>
          <w:rFonts w:ascii="Times New Roman" w:hAnsi="Times New Roman" w:cs="Times New Roman"/>
          <w:sz w:val="28"/>
          <w:szCs w:val="28"/>
        </w:rPr>
        <w:t>Тема: Освоение инструментария для выполнения работ, построение простой сети</w:t>
      </w: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Выполнила</w:t>
      </w:r>
      <w:r w:rsidRPr="000D206F">
        <w:rPr>
          <w:rFonts w:ascii="Times New Roman" w:hAnsi="Times New Roman" w:cs="Times New Roman"/>
          <w:sz w:val="28"/>
          <w:szCs w:val="28"/>
        </w:rPr>
        <w:t>: Гладкова В.Е.</w:t>
      </w: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561608">
        <w:rPr>
          <w:rFonts w:ascii="Times New Roman" w:hAnsi="Times New Roman" w:cs="Times New Roman"/>
          <w:sz w:val="28"/>
          <w:szCs w:val="28"/>
          <w:lang w:val="ru-RU"/>
        </w:rPr>
        <w:t>Менжулин</w:t>
      </w:r>
      <w:proofErr w:type="spellEnd"/>
      <w:r w:rsidR="00561608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5616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6160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5616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0D206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D206F" w:rsidRPr="00561608" w:rsidRDefault="000D206F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290E" w:rsidRPr="000D206F" w:rsidRDefault="000D206F" w:rsidP="000D20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206F">
        <w:rPr>
          <w:rFonts w:ascii="Times New Roman" w:hAnsi="Times New Roman" w:cs="Times New Roman"/>
          <w:sz w:val="28"/>
          <w:szCs w:val="28"/>
        </w:rPr>
        <w:t>Новосибирск, 2024 г.</w:t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sz w:val="28"/>
          <w:szCs w:val="28"/>
        </w:rPr>
        <w:lastRenderedPageBreak/>
        <w:t>2) Создать простейшую сеть, состоящую из 1 коммутатора и 2 компьютеров, назначить им произвольные ip адреса из одной сети</w:t>
      </w:r>
    </w:p>
    <w:p w:rsidR="00561608" w:rsidRP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39D4E8" wp14:editId="1E3EF670">
            <wp:extent cx="6364207" cy="1645920"/>
            <wp:effectExtent l="0" t="0" r="0" b="5080"/>
            <wp:docPr id="20534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09184" name=""/>
                    <pic:cNvPicPr/>
                  </pic:nvPicPr>
                  <pic:blipFill rotWithShape="1">
                    <a:blip r:embed="rId4"/>
                    <a:srcRect b="58293"/>
                    <a:stretch/>
                  </pic:blipFill>
                  <pic:spPr bwMode="auto">
                    <a:xfrm>
                      <a:off x="0" y="0"/>
                      <a:ext cx="6387039" cy="165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sz w:val="28"/>
          <w:szCs w:val="28"/>
        </w:rPr>
        <w:t>3) Запустить симуляцию, выполнить команду ping с одного из компьютеров, изпользуя ip адрес второго компьютера</w:t>
      </w:r>
    </w:p>
    <w:p w:rsidR="00561608" w:rsidRDefault="00561608" w:rsidP="005616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16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1FB155" wp14:editId="523C2951">
            <wp:extent cx="5731510" cy="1908810"/>
            <wp:effectExtent l="0" t="0" r="0" b="0"/>
            <wp:docPr id="18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21" w:rsidRPr="00994B21" w:rsidRDefault="00994B21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F1728" w:rsidRDefault="00561608" w:rsidP="00561608">
      <w:pPr>
        <w:rPr>
          <w:rFonts w:ascii="Times New Roman" w:hAnsi="Times New Roman" w:cs="Times New Roman"/>
          <w:sz w:val="28"/>
          <w:szCs w:val="28"/>
        </w:rPr>
      </w:pPr>
      <w:r w:rsidRPr="00561608">
        <w:rPr>
          <w:rFonts w:ascii="Times New Roman" w:hAnsi="Times New Roman" w:cs="Times New Roman"/>
          <w:sz w:val="28"/>
          <w:szCs w:val="28"/>
        </w:rPr>
        <w:t>4) Перехватить трафик протокола arp на всех линках и проанализировать заголовки пакетов в программе Wireshark, для фильтрации трафика, относящегося к указанному протоколу использовать фильтры Wireshark</w:t>
      </w:r>
    </w:p>
    <w:p w:rsidR="0063068E" w:rsidRDefault="00FF5C59" w:rsidP="00561608">
      <w:pPr>
        <w:rPr>
          <w:rFonts w:ascii="Times New Roman" w:hAnsi="Times New Roman" w:cs="Times New Roman"/>
          <w:sz w:val="28"/>
          <w:szCs w:val="28"/>
        </w:rPr>
      </w:pPr>
      <w:r w:rsidRPr="00FF5C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2580D" wp14:editId="7172A413">
            <wp:extent cx="5731510" cy="3505835"/>
            <wp:effectExtent l="0" t="0" r="0" b="0"/>
            <wp:docPr id="127049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3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59" w:rsidRDefault="00FF5C59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 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>14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19.387758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00:50:79:66:68:01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Broadcast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ARP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64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ab/>
        <w:t>Who has 10.0.0.2? Tell 10.0.0.1</w:t>
      </w:r>
      <w:r w:rsidR="00994B2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</w:p>
    <w:p w:rsidR="00FF5C59" w:rsidRPr="00FF5C59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пакет означает, что устройство с MAC-адресом </w:t>
      </w:r>
    </w:p>
    <w:p w:rsidR="00332F87" w:rsidRPr="00FF5C59" w:rsidRDefault="00FF5C59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F5C59">
        <w:rPr>
          <w:rFonts w:ascii="Times New Roman" w:hAnsi="Times New Roman" w:cs="Times New Roman"/>
          <w:sz w:val="28"/>
          <w:szCs w:val="28"/>
          <w:highlight w:val="yellow"/>
        </w:rPr>
        <w:t>00:50:79:66:68:01</w:t>
      </w:r>
      <w:r w:rsidR="00994B21"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 и IP-адресом 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>10.0.0.1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4B21"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запрашивает у других устройств на сети, знают ли они MAC-адрес, соответствующий IP-адресу 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>10.0.0.2</w:t>
      </w:r>
      <w:r w:rsidR="00994B21" w:rsidRPr="00994B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5C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5C59">
        <w:rPr>
          <w:rFonts w:ascii="Times New Roman" w:hAnsi="Times New Roman" w:cs="Times New Roman"/>
          <w:sz w:val="28"/>
          <w:szCs w:val="28"/>
          <w:highlight w:val="yellow"/>
        </w:rPr>
        <w:t>Broadcast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широковещательный запрос. </w:t>
      </w:r>
    </w:p>
    <w:p w:rsidR="00994B21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F5C59" w:rsidRDefault="00FF5C59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15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19.392060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00:50:79:66:68:03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00:50:79:66:68:01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ARP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>64</w:t>
      </w:r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ab/>
        <w:t xml:space="preserve">10.0.0.2 </w:t>
      </w:r>
      <w:proofErr w:type="spellStart"/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is</w:t>
      </w:r>
      <w:proofErr w:type="spellEnd"/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proofErr w:type="spellStart"/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at</w:t>
      </w:r>
      <w:proofErr w:type="spellEnd"/>
      <w:r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00:50:79:66:68:03</w:t>
      </w:r>
      <w:r w:rsidR="00994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94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94B21" w:rsidRPr="00994B21" w:rsidRDefault="00994B21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пакет сообщает устройству с MAC-адресом </w:t>
      </w:r>
      <w:proofErr w:type="gramStart"/>
      <w:r w:rsidR="00FF5C59"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00:50:79:66:68:01</w:t>
      </w:r>
      <w:proofErr w:type="gramEnd"/>
      <w:r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, что устройство с IP-адресом </w:t>
      </w:r>
      <w:r w:rsidR="00FF5C59"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10.0.0.2 </w:t>
      </w:r>
      <w:r w:rsidR="00FF5C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4B21">
        <w:rPr>
          <w:rFonts w:ascii="Times New Roman" w:hAnsi="Times New Roman" w:cs="Times New Roman"/>
          <w:sz w:val="28"/>
          <w:szCs w:val="28"/>
          <w:lang w:val="ru-RU"/>
        </w:rPr>
        <w:t xml:space="preserve">имеет MAC-адрес </w:t>
      </w:r>
      <w:r w:rsidR="00FF5C59" w:rsidRPr="00FF5C5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00:50:79:66:68:03</w:t>
      </w:r>
      <w:r w:rsidRPr="00994B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20BF" w:rsidRPr="00D620BF" w:rsidRDefault="00FF5C59" w:rsidP="00332F8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32F87" w:rsidRDefault="00332F87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616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5) Создать простейшую сеть, состоящую из 1 маршрутизатора и 2 компьютеров, назначить им произвольные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адреса из разных сетей</w:t>
      </w: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71E9CF" wp14:editId="67BD2300">
            <wp:extent cx="5731510" cy="1519555"/>
            <wp:effectExtent l="0" t="0" r="0" b="4445"/>
            <wp:docPr id="20944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4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7" w:rsidRP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03C57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6) Запустить симуляцию, выполнить команду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с одного из компьютеров,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изпользуя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адрес второго компьютера</w:t>
      </w:r>
    </w:p>
    <w:p w:rsidR="00503C57" w:rsidRPr="00503C57" w:rsidRDefault="00503C57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3C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7AE104" wp14:editId="2DC12134">
            <wp:extent cx="5731510" cy="1922145"/>
            <wp:effectExtent l="0" t="0" r="0" b="0"/>
            <wp:docPr id="6438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0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7" w:rsidRPr="00FF5C59" w:rsidRDefault="00503C57" w:rsidP="00503C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7) Перехватить трафик протокола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arp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icmp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 на всех линках, проанализировать заголовки пакетов в программе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Wireshark</w:t>
      </w:r>
      <w:proofErr w:type="spellEnd"/>
      <w:r w:rsidRPr="00503C57">
        <w:rPr>
          <w:rFonts w:ascii="Times New Roman" w:hAnsi="Times New Roman" w:cs="Times New Roman"/>
          <w:sz w:val="28"/>
          <w:szCs w:val="28"/>
          <w:lang w:val="ru-RU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503C57">
        <w:rPr>
          <w:rFonts w:ascii="Times New Roman" w:hAnsi="Times New Roman" w:cs="Times New Roman"/>
          <w:sz w:val="28"/>
          <w:szCs w:val="28"/>
          <w:lang w:val="ru-RU"/>
        </w:rPr>
        <w:t>Wireshark</w:t>
      </w:r>
      <w:proofErr w:type="spellEnd"/>
    </w:p>
    <w:p w:rsidR="00ED357F" w:rsidRDefault="00ED357F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ED357F" w:rsidRDefault="00ED357F" w:rsidP="00503C5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3C57" w:rsidRPr="00ED357F" w:rsidRDefault="00ED357F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ARP:</w:t>
      </w:r>
    </w:p>
    <w:p w:rsidR="00503C57" w:rsidRDefault="00943FAA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3F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1A19E9" wp14:editId="7E9206D1">
            <wp:extent cx="5731510" cy="3477260"/>
            <wp:effectExtent l="0" t="0" r="0" b="2540"/>
            <wp:docPr id="181333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6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AA" w:rsidRDefault="00943FAA" w:rsidP="00503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Пакеты переданы в идентичном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43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и для коммутатора. Устройство спрашивает у сети кто имеет адрес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.0.9.3. </w:t>
      </w:r>
      <w:r>
        <w:rPr>
          <w:rFonts w:ascii="Times New Roman" w:hAnsi="Times New Roman" w:cs="Times New Roman"/>
          <w:sz w:val="28"/>
          <w:szCs w:val="28"/>
          <w:lang w:val="ru-RU"/>
        </w:rPr>
        <w:t>Ему другое устройство отвечает</w:t>
      </w:r>
      <w:r w:rsidRPr="00943FAA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в сети такое есть устройство с таким </w:t>
      </w:r>
      <w:r w:rsidRPr="00943FAA">
        <w:rPr>
          <w:rFonts w:ascii="Times New Roman" w:hAnsi="Times New Roman" w:cs="Times New Roman"/>
          <w:sz w:val="28"/>
          <w:szCs w:val="28"/>
          <w:lang w:val="ru-RU"/>
        </w:rPr>
        <w:t>00:50:79:66:68:00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-адресом. </w:t>
      </w:r>
      <w:r w:rsidR="00ED357F">
        <w:rPr>
          <w:rFonts w:ascii="Times New Roman" w:hAnsi="Times New Roman" w:cs="Times New Roman"/>
          <w:sz w:val="28"/>
          <w:szCs w:val="28"/>
          <w:lang w:val="en-US"/>
        </w:rPr>
        <w:br/>
      </w:r>
      <w:r w:rsidR="00ED357F">
        <w:rPr>
          <w:rFonts w:ascii="Times New Roman" w:hAnsi="Times New Roman" w:cs="Times New Roman"/>
          <w:sz w:val="28"/>
          <w:szCs w:val="28"/>
          <w:lang w:val="en-US"/>
        </w:rPr>
        <w:br/>
        <w:t>ICMP:</w:t>
      </w:r>
      <w:r w:rsidR="00ED357F">
        <w:rPr>
          <w:rFonts w:ascii="Times New Roman" w:hAnsi="Times New Roman" w:cs="Times New Roman"/>
          <w:sz w:val="28"/>
          <w:szCs w:val="28"/>
          <w:lang w:val="en-US"/>
        </w:rPr>
        <w:br/>
      </w:r>
      <w:r w:rsidR="00ED357F" w:rsidRPr="00ED35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48F2D4" wp14:editId="6E189361">
            <wp:extent cx="5731510" cy="3528060"/>
            <wp:effectExtent l="0" t="0" r="0" b="2540"/>
            <wp:docPr id="3246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7F" w:rsidRPr="002B2768" w:rsidRDefault="002B2768" w:rsidP="002B2768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276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 xml:space="preserve">Как видим пакеты под номером 6 и 7 имеют источник с </w:t>
      </w:r>
      <w:proofErr w:type="spellStart"/>
      <w:r w:rsidR="00ED357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D357F"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.0.9.3 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>и обращаются к устройству с адресом 10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Пакет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име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>ют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0x1e5e и последовательный номер 1/256, а также TTL равный 64.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t xml:space="preserve"> Ответа нет. </w:t>
      </w:r>
      <w:r w:rsidR="00ED35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В строке 10 узел с </w:t>
      </w:r>
      <w:proofErr w:type="spellStart"/>
      <w:r w:rsidR="00ED357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10.0.9.3 отправляет 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пакет типа </w:t>
      </w:r>
      <w:proofErr w:type="spellStart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Echo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на узел с </w:t>
      </w:r>
      <w:proofErr w:type="spellStart"/>
      <w:r w:rsidR="00ED357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10.0.10.4. Пакет содержит идентификатор 0x225e и последовательный номер 3/768, а также TTL равный 64. Время отклика (</w:t>
      </w:r>
      <w:proofErr w:type="spellStart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reply</w:t>
      </w:r>
      <w:proofErr w:type="spellEnd"/>
      <w:r w:rsidR="00ED357F" w:rsidRPr="00ED357F">
        <w:rPr>
          <w:rFonts w:ascii="Times New Roman" w:hAnsi="Times New Roman" w:cs="Times New Roman"/>
          <w:sz w:val="28"/>
          <w:szCs w:val="28"/>
          <w:lang w:val="ru-RU"/>
        </w:rPr>
        <w:t>) ожидается через 11 единиц времени.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В строке 11 узел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 10.0.10.4 отвечает на </w:t>
      </w:r>
      <w:r w:rsidRPr="002B2768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B276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2B2768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, отправленный узлом 10.0.9.3. Пакет содержит тот же идентификатор и последовательный номер, что и запрос. </w:t>
      </w:r>
      <w:r w:rsidRPr="002B2768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2B2768">
        <w:rPr>
          <w:rFonts w:ascii="Times New Roman" w:hAnsi="Times New Roman" w:cs="Times New Roman"/>
          <w:sz w:val="28"/>
          <w:szCs w:val="28"/>
          <w:lang w:val="ru-RU"/>
        </w:rPr>
        <w:t xml:space="preserve"> стал равным 63. Ответ был получен через 11 единиц.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12 </w:t>
      </w:r>
      <w:r>
        <w:rPr>
          <w:rFonts w:ascii="Times New Roman" w:hAnsi="Times New Roman" w:cs="Times New Roman"/>
          <w:sz w:val="28"/>
          <w:szCs w:val="28"/>
          <w:lang w:val="ru-RU"/>
        </w:rPr>
        <w:t>и 14 строки идентичны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с другими константами.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13 и 15 идентичны 11 строке с другими константами.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sectPr w:rsidR="00ED357F" w:rsidRPr="002B2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28"/>
    <w:rsid w:val="00093D84"/>
    <w:rsid w:val="000D206F"/>
    <w:rsid w:val="00247D5A"/>
    <w:rsid w:val="002710FB"/>
    <w:rsid w:val="002B2768"/>
    <w:rsid w:val="00332F87"/>
    <w:rsid w:val="003B7BDA"/>
    <w:rsid w:val="00503C57"/>
    <w:rsid w:val="00561608"/>
    <w:rsid w:val="0063068E"/>
    <w:rsid w:val="007203EA"/>
    <w:rsid w:val="00850CAD"/>
    <w:rsid w:val="008A4476"/>
    <w:rsid w:val="008F1728"/>
    <w:rsid w:val="00914DDF"/>
    <w:rsid w:val="00943FAA"/>
    <w:rsid w:val="00994B21"/>
    <w:rsid w:val="00A5290E"/>
    <w:rsid w:val="00A75C5E"/>
    <w:rsid w:val="00C00336"/>
    <w:rsid w:val="00C31468"/>
    <w:rsid w:val="00D620BF"/>
    <w:rsid w:val="00ED357F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0D5CD8"/>
  <w15:chartTrackingRefBased/>
  <w15:docId w15:val="{D4490F56-B945-EF4E-8B9A-BAE76138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0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89013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70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510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382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402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93659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011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931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057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329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60244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52616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0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7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06742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39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Гладкова</dc:creator>
  <cp:keywords/>
  <dc:description/>
  <cp:lastModifiedBy>Виктория Гладкова</cp:lastModifiedBy>
  <cp:revision>11</cp:revision>
  <dcterms:created xsi:type="dcterms:W3CDTF">2024-05-13T06:50:00Z</dcterms:created>
  <dcterms:modified xsi:type="dcterms:W3CDTF">2024-05-20T14:39:00Z</dcterms:modified>
</cp:coreProperties>
</file>