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E590F" w14:textId="77777777" w:rsidR="00C40C4E" w:rsidRPr="00F274A8" w:rsidRDefault="00C40C4E" w:rsidP="00C40C4E">
      <w:pPr>
        <w:tabs>
          <w:tab w:val="left" w:pos="450"/>
        </w:tabs>
        <w:rPr>
          <w:rFonts w:ascii="Arial" w:hAnsi="Arial" w:cs="Arial"/>
          <w:b/>
          <w:sz w:val="4"/>
          <w:szCs w:val="4"/>
        </w:rPr>
      </w:pPr>
      <w:bookmarkStart w:id="0" w:name="_GoBack"/>
      <w:bookmarkEnd w:id="0"/>
    </w:p>
    <w:tbl>
      <w:tblPr>
        <w:tblW w:w="10656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58"/>
        <w:gridCol w:w="270"/>
        <w:gridCol w:w="1241"/>
        <w:gridCol w:w="1422"/>
        <w:gridCol w:w="2665"/>
      </w:tblGrid>
      <w:tr w:rsidR="00C40C4E" w14:paraId="5424918D" w14:textId="77777777">
        <w:trPr>
          <w:trHeight w:hRule="exact" w:val="979"/>
          <w:jc w:val="center"/>
        </w:trPr>
        <w:tc>
          <w:tcPr>
            <w:tcW w:w="10656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14:paraId="63EB4E5E" w14:textId="77777777" w:rsidR="00C40C4E" w:rsidRDefault="00C40C4E">
            <w:pPr>
              <w:pStyle w:val="Heading1"/>
            </w:pPr>
            <w:r>
              <w:t>BIOGRAPHICAL SKETCH</w:t>
            </w:r>
          </w:p>
          <w:p w14:paraId="552A55A6" w14:textId="06767426" w:rsidR="00C40C4E" w:rsidRDefault="00C40C4E">
            <w:pPr>
              <w:pStyle w:val="HeadNoteNotItalics"/>
              <w:rPr>
                <w:sz w:val="20"/>
                <w:szCs w:val="20"/>
              </w:rPr>
            </w:pPr>
          </w:p>
        </w:tc>
      </w:tr>
      <w:tr w:rsidR="00C40C4E" w14:paraId="4382BBEB" w14:textId="77777777">
        <w:trPr>
          <w:trHeight w:hRule="exact" w:val="216"/>
          <w:jc w:val="center"/>
        </w:trPr>
        <w:tc>
          <w:tcPr>
            <w:tcW w:w="10656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F0BCAB" w14:textId="77777777" w:rsidR="00C40C4E" w:rsidRDefault="00C40C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E" w14:paraId="047ADC4A" w14:textId="77777777">
        <w:trPr>
          <w:trHeight w:val="50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14:paraId="0970115F" w14:textId="77777777" w:rsidR="00C40C4E" w:rsidRDefault="00C40C4E">
            <w:pPr>
              <w:pStyle w:val="FormFieldCaption"/>
            </w:pPr>
            <w:r>
              <w:t>NAME</w:t>
            </w:r>
          </w:p>
          <w:p w14:paraId="2B572BAD" w14:textId="77777777" w:rsidR="00C40C4E" w:rsidRPr="002C6F28" w:rsidRDefault="00C40C4E">
            <w:pPr>
              <w:pStyle w:val="DataField11pt-Single"/>
              <w:rPr>
                <w:bCs/>
              </w:rPr>
            </w:pPr>
            <w:r>
              <w:rPr>
                <w:bCs/>
              </w:rPr>
              <w:t>Jaehoon Yu</w:t>
            </w:r>
          </w:p>
        </w:tc>
        <w:tc>
          <w:tcPr>
            <w:tcW w:w="5328" w:type="dxa"/>
            <w:gridSpan w:val="3"/>
            <w:vMerge w:val="restart"/>
            <w:tcBorders>
              <w:top w:val="single" w:sz="6" w:space="0" w:color="auto"/>
              <w:left w:val="nil"/>
              <w:right w:val="nil"/>
            </w:tcBorders>
            <w:tcMar>
              <w:top w:w="14" w:type="dxa"/>
              <w:bottom w:w="14" w:type="dxa"/>
            </w:tcMar>
          </w:tcPr>
          <w:p w14:paraId="4A334E3C" w14:textId="77777777" w:rsidR="00C40C4E" w:rsidRDefault="00C40C4E">
            <w:pPr>
              <w:pStyle w:val="FormFieldCaption"/>
            </w:pPr>
            <w:r>
              <w:t>POSITION TITLE</w:t>
            </w:r>
          </w:p>
          <w:p w14:paraId="2D4D2B17" w14:textId="55229490" w:rsidR="00C40C4E" w:rsidRDefault="00C40C4E">
            <w:pPr>
              <w:pStyle w:val="DataField11pt-Single"/>
            </w:pPr>
            <w:r>
              <w:t>Professor of Physics</w:t>
            </w:r>
          </w:p>
        </w:tc>
      </w:tr>
      <w:tr w:rsidR="00C40C4E" w14:paraId="16368B61" w14:textId="77777777">
        <w:trPr>
          <w:trHeight w:hRule="exact" w:val="50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14:paraId="7861A892" w14:textId="77777777" w:rsidR="00C40C4E" w:rsidRDefault="00C40C4E" w:rsidP="00C40C4E">
            <w:pPr>
              <w:pStyle w:val="FormFieldCaption"/>
            </w:pPr>
            <w:proofErr w:type="spellStart"/>
            <w:proofErr w:type="gramStart"/>
            <w:r>
              <w:t>eRA</w:t>
            </w:r>
            <w:proofErr w:type="spellEnd"/>
            <w:proofErr w:type="gramEnd"/>
            <w:r>
              <w:t xml:space="preserve"> COMMONS USER NAME</w:t>
            </w:r>
          </w:p>
        </w:tc>
        <w:tc>
          <w:tcPr>
            <w:tcW w:w="5328" w:type="dxa"/>
            <w:gridSpan w:val="3"/>
            <w:vMerge/>
            <w:tcBorders>
              <w:left w:val="nil"/>
              <w:bottom w:val="single" w:sz="6" w:space="0" w:color="auto"/>
              <w:right w:val="nil"/>
            </w:tcBorders>
            <w:tcMar>
              <w:top w:w="14" w:type="dxa"/>
              <w:bottom w:w="14" w:type="dxa"/>
            </w:tcMar>
          </w:tcPr>
          <w:p w14:paraId="558CD0E4" w14:textId="77777777" w:rsidR="00C40C4E" w:rsidRDefault="00C40C4E">
            <w:pPr>
              <w:pStyle w:val="FormFieldCaption"/>
            </w:pPr>
          </w:p>
        </w:tc>
      </w:tr>
      <w:tr w:rsidR="00C40C4E" w14:paraId="6AEB3BB1" w14:textId="77777777">
        <w:trPr>
          <w:trHeight w:hRule="exact" w:val="288"/>
          <w:jc w:val="center"/>
        </w:trPr>
        <w:tc>
          <w:tcPr>
            <w:tcW w:w="10656" w:type="dxa"/>
            <w:gridSpan w:val="5"/>
            <w:tcBorders>
              <w:left w:val="nil"/>
              <w:bottom w:val="single" w:sz="6" w:space="0" w:color="auto"/>
            </w:tcBorders>
            <w:vAlign w:val="center"/>
          </w:tcPr>
          <w:p w14:paraId="458DC5D4" w14:textId="77777777" w:rsidR="00C40C4E" w:rsidRDefault="00C40C4E">
            <w:pPr>
              <w:pStyle w:val="FormFieldCaption"/>
            </w:pPr>
            <w:r>
              <w:t xml:space="preserve">EDUCATION/TRAINING  </w:t>
            </w:r>
            <w:r>
              <w:rPr>
                <w:i/>
                <w:iCs/>
              </w:rPr>
              <w:t>(Begin with baccalaureate or other initial professional education, such as nursing, and include postdoctoral training.)</w:t>
            </w:r>
          </w:p>
        </w:tc>
      </w:tr>
      <w:tr w:rsidR="00C40C4E" w14:paraId="67CF10D1" w14:textId="77777777">
        <w:trPr>
          <w:jc w:val="center"/>
        </w:trPr>
        <w:tc>
          <w:tcPr>
            <w:tcW w:w="50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5DE1CC" w14:textId="77777777" w:rsidR="00C40C4E" w:rsidRDefault="00C40C4E">
            <w:pPr>
              <w:pStyle w:val="FormFieldCaption"/>
              <w:jc w:val="center"/>
            </w:pPr>
            <w:r>
              <w:t>INSTITUTION AND LOCATION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AC298B" w14:textId="77777777" w:rsidR="00C40C4E" w:rsidRDefault="00C40C4E">
            <w:pPr>
              <w:pStyle w:val="FormFieldCaption"/>
              <w:jc w:val="center"/>
            </w:pPr>
            <w:r>
              <w:t>DEGREE</w:t>
            </w:r>
          </w:p>
          <w:p w14:paraId="68C2C2EA" w14:textId="77777777" w:rsidR="00C40C4E" w:rsidRDefault="00C40C4E">
            <w:pPr>
              <w:pStyle w:val="FormFieldCaption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gramStart"/>
            <w:r>
              <w:rPr>
                <w:i/>
                <w:iCs/>
              </w:rPr>
              <w:t>if</w:t>
            </w:r>
            <w:proofErr w:type="gramEnd"/>
            <w:r>
              <w:rPr>
                <w:i/>
                <w:iCs/>
              </w:rPr>
              <w:t xml:space="preserve"> applicable)</w:t>
            </w:r>
          </w:p>
        </w:tc>
        <w:tc>
          <w:tcPr>
            <w:tcW w:w="14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BC69F2" w14:textId="77777777" w:rsidR="00C40C4E" w:rsidRDefault="00C40C4E">
            <w:pPr>
              <w:pStyle w:val="FormFieldCaption"/>
              <w:jc w:val="center"/>
            </w:pPr>
            <w:r>
              <w:t>YEAR(s)</w:t>
            </w:r>
          </w:p>
        </w:tc>
        <w:tc>
          <w:tcPr>
            <w:tcW w:w="2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13921B5" w14:textId="77777777" w:rsidR="00C40C4E" w:rsidRDefault="00C40C4E" w:rsidP="00C40C4E">
            <w:pPr>
              <w:pStyle w:val="FormFieldCaption"/>
              <w:jc w:val="center"/>
            </w:pPr>
            <w:r>
              <w:t>FIELD OF STUDY</w:t>
            </w:r>
          </w:p>
        </w:tc>
      </w:tr>
      <w:tr w:rsidR="00C40C4E" w:rsidRPr="00E9705C" w14:paraId="242D590E" w14:textId="77777777">
        <w:trPr>
          <w:jc w:val="center"/>
        </w:trPr>
        <w:tc>
          <w:tcPr>
            <w:tcW w:w="5058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DC509A1" w14:textId="77777777" w:rsidR="00C40C4E" w:rsidRPr="00E9705C" w:rsidRDefault="00C40C4E" w:rsidP="00C40C4E">
            <w:pPr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9705C">
              <w:rPr>
                <w:rFonts w:ascii="Arial" w:hAnsi="Arial" w:cs="Arial"/>
                <w:sz w:val="22"/>
                <w:szCs w:val="22"/>
              </w:rPr>
              <w:t>Korea University, Seoul, South Korea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0F27F3" w14:textId="77777777" w:rsidR="00C40C4E" w:rsidRPr="00E9705C" w:rsidRDefault="00C40C4E" w:rsidP="00C40C4E">
            <w:pPr>
              <w:pStyle w:val="DataField11pt-Single"/>
              <w:jc w:val="center"/>
              <w:rPr>
                <w:szCs w:val="22"/>
              </w:rPr>
            </w:pPr>
            <w:r w:rsidRPr="00E9705C">
              <w:rPr>
                <w:szCs w:val="22"/>
              </w:rPr>
              <w:t>B.Sc.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7C7389" w14:textId="77777777" w:rsidR="00C40C4E" w:rsidRPr="00E9705C" w:rsidRDefault="00C40C4E" w:rsidP="00C40C4E">
            <w:pPr>
              <w:pStyle w:val="DataField11pt-Single"/>
              <w:jc w:val="center"/>
              <w:rPr>
                <w:szCs w:val="22"/>
              </w:rPr>
            </w:pPr>
            <w:r w:rsidRPr="00E9705C">
              <w:rPr>
                <w:szCs w:val="22"/>
              </w:rPr>
              <w:t>1979 – 83</w:t>
            </w:r>
          </w:p>
        </w:tc>
        <w:tc>
          <w:tcPr>
            <w:tcW w:w="2665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4693BF1" w14:textId="77777777" w:rsidR="00C40C4E" w:rsidRPr="00E9705C" w:rsidRDefault="00C40C4E" w:rsidP="00C40C4E">
            <w:pPr>
              <w:pStyle w:val="DataField11pt-Single"/>
              <w:jc w:val="center"/>
              <w:rPr>
                <w:szCs w:val="22"/>
              </w:rPr>
            </w:pPr>
            <w:r w:rsidRPr="00E9705C">
              <w:rPr>
                <w:szCs w:val="22"/>
              </w:rPr>
              <w:t>Physics</w:t>
            </w:r>
          </w:p>
        </w:tc>
      </w:tr>
      <w:tr w:rsidR="00C40C4E" w:rsidRPr="00E9705C" w14:paraId="45BBF3FF" w14:textId="77777777">
        <w:trPr>
          <w:jc w:val="center"/>
        </w:trPr>
        <w:tc>
          <w:tcPr>
            <w:tcW w:w="50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BE3304" w14:textId="77777777" w:rsidR="00C40C4E" w:rsidRPr="00E9705C" w:rsidRDefault="00C40C4E" w:rsidP="00C40C4E">
            <w:pPr>
              <w:pStyle w:val="DataField11pt-Single"/>
              <w:rPr>
                <w:szCs w:val="22"/>
              </w:rPr>
            </w:pPr>
            <w:r w:rsidRPr="00E9705C">
              <w:rPr>
                <w:szCs w:val="22"/>
              </w:rPr>
              <w:t>Korea University, Seoul, South Korea</w:t>
            </w: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B824D9" w14:textId="77777777" w:rsidR="00C40C4E" w:rsidRPr="00E9705C" w:rsidRDefault="00C40C4E" w:rsidP="00C40C4E">
            <w:pPr>
              <w:pStyle w:val="DataField11pt-Single"/>
              <w:jc w:val="center"/>
              <w:rPr>
                <w:szCs w:val="22"/>
              </w:rPr>
            </w:pPr>
            <w:r w:rsidRPr="00E9705C">
              <w:rPr>
                <w:szCs w:val="22"/>
              </w:rPr>
              <w:t>M.Sc.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A9789" w14:textId="77777777" w:rsidR="00C40C4E" w:rsidRPr="00E9705C" w:rsidRDefault="00C40C4E" w:rsidP="00C40C4E">
            <w:pPr>
              <w:pStyle w:val="DataField11pt-Single"/>
              <w:jc w:val="center"/>
              <w:rPr>
                <w:szCs w:val="22"/>
              </w:rPr>
            </w:pPr>
            <w:r w:rsidRPr="00E9705C">
              <w:rPr>
                <w:szCs w:val="22"/>
              </w:rPr>
              <w:t>1983 – 85</w:t>
            </w:r>
          </w:p>
        </w:tc>
        <w:tc>
          <w:tcPr>
            <w:tcW w:w="26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44429B" w14:textId="77777777" w:rsidR="00C40C4E" w:rsidRPr="00E9705C" w:rsidRDefault="00C40C4E" w:rsidP="00C40C4E">
            <w:pPr>
              <w:pStyle w:val="DataField11pt-Single"/>
              <w:jc w:val="center"/>
              <w:rPr>
                <w:szCs w:val="22"/>
              </w:rPr>
            </w:pPr>
            <w:r w:rsidRPr="00E9705C">
              <w:rPr>
                <w:szCs w:val="22"/>
              </w:rPr>
              <w:t>Physics</w:t>
            </w:r>
          </w:p>
        </w:tc>
      </w:tr>
      <w:tr w:rsidR="00C40C4E" w:rsidRPr="00E9705C" w14:paraId="1743BFD7" w14:textId="77777777">
        <w:trPr>
          <w:jc w:val="center"/>
        </w:trPr>
        <w:tc>
          <w:tcPr>
            <w:tcW w:w="505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68C669C" w14:textId="77777777" w:rsidR="00C40C4E" w:rsidRPr="00E9705C" w:rsidRDefault="00C40C4E" w:rsidP="00C40C4E">
            <w:pPr>
              <w:pStyle w:val="DataField11pt-Single"/>
              <w:rPr>
                <w:szCs w:val="22"/>
              </w:rPr>
            </w:pPr>
            <w:r w:rsidRPr="00E9705C">
              <w:rPr>
                <w:szCs w:val="22"/>
              </w:rPr>
              <w:t>Stony Brook University, Stony Brook, NY</w:t>
            </w: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3495ADE" w14:textId="77777777" w:rsidR="00C40C4E" w:rsidRPr="00E9705C" w:rsidRDefault="00C40C4E" w:rsidP="00C40C4E">
            <w:pPr>
              <w:pStyle w:val="DataField11pt-Single"/>
              <w:jc w:val="center"/>
              <w:rPr>
                <w:szCs w:val="22"/>
              </w:rPr>
            </w:pPr>
            <w:r w:rsidRPr="00E9705C">
              <w:rPr>
                <w:szCs w:val="22"/>
              </w:rPr>
              <w:t>Ph.D.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02FDB95" w14:textId="77777777" w:rsidR="00C40C4E" w:rsidRPr="00E9705C" w:rsidRDefault="00C40C4E" w:rsidP="00C40C4E">
            <w:pPr>
              <w:pStyle w:val="DataField11pt-Single"/>
              <w:jc w:val="center"/>
              <w:rPr>
                <w:szCs w:val="22"/>
              </w:rPr>
            </w:pPr>
            <w:r w:rsidRPr="00E9705C">
              <w:rPr>
                <w:szCs w:val="22"/>
              </w:rPr>
              <w:t>1993</w:t>
            </w:r>
          </w:p>
        </w:tc>
        <w:tc>
          <w:tcPr>
            <w:tcW w:w="2665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170789F2" w14:textId="77777777" w:rsidR="00C40C4E" w:rsidRPr="00E9705C" w:rsidRDefault="00C40C4E" w:rsidP="00C40C4E">
            <w:pPr>
              <w:pStyle w:val="DataField11pt-Single"/>
              <w:jc w:val="center"/>
              <w:rPr>
                <w:szCs w:val="22"/>
              </w:rPr>
            </w:pPr>
            <w:r w:rsidRPr="00E9705C">
              <w:rPr>
                <w:szCs w:val="22"/>
              </w:rPr>
              <w:t>Physics</w:t>
            </w:r>
          </w:p>
        </w:tc>
      </w:tr>
    </w:tbl>
    <w:p w14:paraId="1D23540E" w14:textId="77777777" w:rsidR="00C40C4E" w:rsidRPr="00E9705C" w:rsidRDefault="00C40C4E">
      <w:pPr>
        <w:pStyle w:val="DataField11pt-Single"/>
        <w:rPr>
          <w:szCs w:val="22"/>
        </w:rPr>
      </w:pPr>
    </w:p>
    <w:p w14:paraId="43D072E1" w14:textId="0FFA3722" w:rsidR="00C40C4E" w:rsidRPr="001C3D9E" w:rsidRDefault="001C3D9E" w:rsidP="001C3D9E">
      <w:pPr>
        <w:rPr>
          <w:rFonts w:ascii="Arial Narrow" w:hAnsi="Arial Narrow" w:cs="Arial"/>
          <w:b/>
          <w:bCs/>
          <w:szCs w:val="22"/>
          <w:u w:val="single"/>
        </w:rPr>
      </w:pPr>
      <w:r>
        <w:rPr>
          <w:rFonts w:ascii="Arial Narrow" w:hAnsi="Arial Narrow" w:cs="Arial"/>
          <w:b/>
          <w:bCs/>
          <w:szCs w:val="22"/>
          <w:u w:val="single"/>
        </w:rPr>
        <w:t xml:space="preserve">A. </w:t>
      </w:r>
      <w:r w:rsidR="00C40C4E" w:rsidRPr="001C3D9E">
        <w:rPr>
          <w:rFonts w:ascii="Arial Narrow" w:hAnsi="Arial Narrow" w:cs="Arial"/>
          <w:b/>
          <w:bCs/>
          <w:szCs w:val="22"/>
          <w:u w:val="single"/>
        </w:rPr>
        <w:t xml:space="preserve">Positions </w:t>
      </w:r>
    </w:p>
    <w:p w14:paraId="0A03DEB7" w14:textId="77777777" w:rsidR="001C3D9E" w:rsidRPr="001C3D9E" w:rsidRDefault="001C3D9E" w:rsidP="001C3D9E">
      <w:pPr>
        <w:ind w:left="360"/>
        <w:rPr>
          <w:rFonts w:ascii="Arial Narrow" w:hAnsi="Arial Narrow" w:cs="Arial"/>
          <w:b/>
          <w:bCs/>
          <w:szCs w:val="22"/>
          <w:u w:val="single"/>
        </w:rPr>
      </w:pPr>
    </w:p>
    <w:p w14:paraId="18E1A4E2" w14:textId="7B3526A8" w:rsidR="00B1203F" w:rsidRPr="009C7889" w:rsidRDefault="00B1203F" w:rsidP="00B1203F">
      <w:pPr>
        <w:adjustRightInd w:val="0"/>
        <w:rPr>
          <w:rFonts w:ascii="Arial Narrow" w:hAnsi="Arial Narrow" w:cs="Arial"/>
          <w:szCs w:val="22"/>
        </w:rPr>
      </w:pPr>
      <w:r w:rsidRPr="009C7889">
        <w:rPr>
          <w:rFonts w:ascii="Arial Narrow" w:hAnsi="Arial Narrow" w:cs="Arial"/>
          <w:szCs w:val="22"/>
        </w:rPr>
        <w:t xml:space="preserve">9/12 – Present:  Professor, Physics Department, </w:t>
      </w:r>
      <w:proofErr w:type="gramStart"/>
      <w:r w:rsidR="007832E5" w:rsidRPr="009C7889">
        <w:rPr>
          <w:rFonts w:ascii="Arial Narrow" w:hAnsi="Arial Narrow" w:cs="Arial"/>
          <w:szCs w:val="22"/>
        </w:rPr>
        <w:t>Univ</w:t>
      </w:r>
      <w:proofErr w:type="gramEnd"/>
      <w:r w:rsidR="007832E5" w:rsidRPr="009C7889">
        <w:rPr>
          <w:rFonts w:ascii="Arial Narrow" w:hAnsi="Arial Narrow" w:cs="Arial"/>
          <w:szCs w:val="22"/>
        </w:rPr>
        <w:t>. of Texas at Arlington</w:t>
      </w:r>
    </w:p>
    <w:p w14:paraId="2ED40B77" w14:textId="6F9FEF47" w:rsidR="00C40C4E" w:rsidRPr="009C7889" w:rsidRDefault="00B1203F" w:rsidP="00C40C4E">
      <w:pPr>
        <w:adjustRightInd w:val="0"/>
        <w:rPr>
          <w:rFonts w:ascii="Arial Narrow" w:hAnsi="Arial Narrow" w:cs="Arial"/>
          <w:szCs w:val="22"/>
        </w:rPr>
      </w:pPr>
      <w:r w:rsidRPr="009C7889">
        <w:rPr>
          <w:rFonts w:ascii="Arial Narrow" w:hAnsi="Arial Narrow" w:cs="Arial"/>
          <w:szCs w:val="22"/>
        </w:rPr>
        <w:t>9/06 – 9/12</w:t>
      </w:r>
      <w:r w:rsidR="00C40C4E" w:rsidRPr="009C7889">
        <w:rPr>
          <w:rFonts w:ascii="Arial Narrow" w:hAnsi="Arial Narrow" w:cs="Arial"/>
          <w:szCs w:val="22"/>
        </w:rPr>
        <w:t xml:space="preserve">:  Associate Professor, Physics Department, </w:t>
      </w:r>
      <w:proofErr w:type="gramStart"/>
      <w:r w:rsidR="007832E5" w:rsidRPr="009C7889">
        <w:rPr>
          <w:rFonts w:ascii="Arial Narrow" w:hAnsi="Arial Narrow" w:cs="Arial"/>
          <w:szCs w:val="22"/>
        </w:rPr>
        <w:t>Univ</w:t>
      </w:r>
      <w:proofErr w:type="gramEnd"/>
      <w:r w:rsidR="007832E5" w:rsidRPr="009C7889">
        <w:rPr>
          <w:rFonts w:ascii="Arial Narrow" w:hAnsi="Arial Narrow" w:cs="Arial"/>
          <w:szCs w:val="22"/>
        </w:rPr>
        <w:t>. of Texas at Arlington</w:t>
      </w:r>
    </w:p>
    <w:p w14:paraId="17C89306" w14:textId="7923D50E" w:rsidR="00C40C4E" w:rsidRPr="009C7889" w:rsidRDefault="00C40C4E" w:rsidP="00C40C4E">
      <w:pPr>
        <w:adjustRightInd w:val="0"/>
        <w:rPr>
          <w:rFonts w:ascii="Arial Narrow" w:hAnsi="Arial Narrow" w:cs="Arial"/>
          <w:szCs w:val="22"/>
        </w:rPr>
      </w:pPr>
      <w:r w:rsidRPr="009C7889">
        <w:rPr>
          <w:rFonts w:ascii="Arial Narrow" w:hAnsi="Arial Narrow" w:cs="Arial"/>
          <w:szCs w:val="22"/>
        </w:rPr>
        <w:t>9/01 – 8/06:  Assistant Pr</w:t>
      </w:r>
      <w:r w:rsidR="007832E5" w:rsidRPr="009C7889">
        <w:rPr>
          <w:rFonts w:ascii="Arial Narrow" w:hAnsi="Arial Narrow" w:cs="Arial"/>
          <w:szCs w:val="22"/>
        </w:rPr>
        <w:t xml:space="preserve">ofessor, Physics Department, </w:t>
      </w:r>
      <w:proofErr w:type="gramStart"/>
      <w:r w:rsidR="007832E5" w:rsidRPr="009C7889">
        <w:rPr>
          <w:rFonts w:ascii="Arial Narrow" w:hAnsi="Arial Narrow" w:cs="Arial"/>
          <w:szCs w:val="22"/>
        </w:rPr>
        <w:t>Univ</w:t>
      </w:r>
      <w:proofErr w:type="gramEnd"/>
      <w:r w:rsidR="007832E5" w:rsidRPr="009C7889">
        <w:rPr>
          <w:rFonts w:ascii="Arial Narrow" w:hAnsi="Arial Narrow" w:cs="Arial"/>
          <w:szCs w:val="22"/>
        </w:rPr>
        <w:t>. of Texas at Arlington</w:t>
      </w:r>
    </w:p>
    <w:p w14:paraId="04BD08E7" w14:textId="2E39A693" w:rsidR="00C40C4E" w:rsidRPr="009C7889" w:rsidRDefault="00C40C4E" w:rsidP="00C40C4E">
      <w:pPr>
        <w:adjustRightInd w:val="0"/>
        <w:rPr>
          <w:rFonts w:ascii="Arial Narrow" w:hAnsi="Arial Narrow" w:cs="Arial"/>
          <w:szCs w:val="22"/>
        </w:rPr>
      </w:pPr>
      <w:r w:rsidRPr="009C7889">
        <w:rPr>
          <w:rFonts w:ascii="Arial Narrow" w:hAnsi="Arial Narrow" w:cs="Arial"/>
          <w:szCs w:val="22"/>
        </w:rPr>
        <w:t>9/9</w:t>
      </w:r>
      <w:r w:rsidR="0087376C">
        <w:rPr>
          <w:rFonts w:ascii="Arial Narrow" w:hAnsi="Arial Narrow" w:cs="Arial"/>
          <w:szCs w:val="22"/>
        </w:rPr>
        <w:t>8 – 8/01: Associate</w:t>
      </w:r>
      <w:r w:rsidRPr="009C7889">
        <w:rPr>
          <w:rFonts w:ascii="Arial Narrow" w:hAnsi="Arial Narrow" w:cs="Arial"/>
          <w:szCs w:val="22"/>
        </w:rPr>
        <w:t xml:space="preserve"> Scientist, Computing Division, </w:t>
      </w:r>
      <w:proofErr w:type="gramStart"/>
      <w:r w:rsidRPr="009C7889">
        <w:rPr>
          <w:rFonts w:ascii="Arial Narrow" w:hAnsi="Arial Narrow" w:cs="Arial"/>
          <w:szCs w:val="22"/>
        </w:rPr>
        <w:t>Fermi</w:t>
      </w:r>
      <w:proofErr w:type="gramEnd"/>
      <w:r w:rsidRPr="009C7889">
        <w:rPr>
          <w:rFonts w:ascii="Arial Narrow" w:hAnsi="Arial Narrow" w:cs="Arial"/>
          <w:szCs w:val="22"/>
        </w:rPr>
        <w:t xml:space="preserve"> National Accelerator Laboratory</w:t>
      </w:r>
    </w:p>
    <w:p w14:paraId="630B307A" w14:textId="77777777" w:rsidR="00C40C4E" w:rsidRPr="009C7889" w:rsidRDefault="00C40C4E" w:rsidP="00C40C4E">
      <w:pPr>
        <w:adjustRightInd w:val="0"/>
        <w:rPr>
          <w:rFonts w:ascii="Arial Narrow" w:hAnsi="Arial Narrow" w:cs="Arial"/>
          <w:szCs w:val="22"/>
        </w:rPr>
      </w:pPr>
      <w:r w:rsidRPr="009C7889">
        <w:rPr>
          <w:rFonts w:ascii="Arial Narrow" w:hAnsi="Arial Narrow" w:cs="Arial"/>
          <w:szCs w:val="22"/>
        </w:rPr>
        <w:t xml:space="preserve">2/96 – 8/98: Research Associate, Particle Physics Division, Fermi National Accelerator Laboratory 10/93 – 2/96: Fellow/Instructor, University of Rochester, </w:t>
      </w:r>
      <w:proofErr w:type="spellStart"/>
      <w:r w:rsidRPr="009C7889">
        <w:rPr>
          <w:rFonts w:ascii="Arial Narrow" w:hAnsi="Arial Narrow" w:cs="Arial"/>
          <w:szCs w:val="22"/>
        </w:rPr>
        <w:t>Rochetser</w:t>
      </w:r>
      <w:proofErr w:type="spellEnd"/>
      <w:r w:rsidRPr="009C7889">
        <w:rPr>
          <w:rFonts w:ascii="Arial Narrow" w:hAnsi="Arial Narrow" w:cs="Arial"/>
          <w:szCs w:val="22"/>
        </w:rPr>
        <w:t>, NY</w:t>
      </w:r>
    </w:p>
    <w:p w14:paraId="7134E53D" w14:textId="77777777" w:rsidR="00C417EC" w:rsidRDefault="00C417EC" w:rsidP="00272664">
      <w:pPr>
        <w:adjustRightInd w:val="0"/>
        <w:rPr>
          <w:rFonts w:ascii="Arial Narrow" w:hAnsi="Arial Narrow" w:cs="Arial"/>
          <w:szCs w:val="22"/>
        </w:rPr>
      </w:pPr>
    </w:p>
    <w:p w14:paraId="1CC107C5" w14:textId="3453D979" w:rsidR="00C417EC" w:rsidRDefault="00C417EC" w:rsidP="00272664">
      <w:pPr>
        <w:adjustRightInd w:val="0"/>
        <w:rPr>
          <w:rFonts w:ascii="Arial Narrow" w:hAnsi="Arial Narrow" w:cs="Arial"/>
          <w:b/>
          <w:szCs w:val="22"/>
          <w:u w:val="single"/>
        </w:rPr>
      </w:pPr>
      <w:r w:rsidRPr="003727AC">
        <w:rPr>
          <w:rFonts w:ascii="Arial Narrow" w:hAnsi="Arial Narrow" w:cs="Arial"/>
          <w:b/>
          <w:szCs w:val="22"/>
          <w:u w:val="single"/>
        </w:rPr>
        <w:t>B. Awards and Honors</w:t>
      </w:r>
    </w:p>
    <w:p w14:paraId="3BF03A93" w14:textId="77777777" w:rsidR="001C3D9E" w:rsidRPr="003727AC" w:rsidRDefault="001C3D9E" w:rsidP="00272664">
      <w:pPr>
        <w:adjustRightInd w:val="0"/>
        <w:rPr>
          <w:rFonts w:ascii="Arial Narrow" w:hAnsi="Arial Narrow" w:cs="Arial"/>
          <w:b/>
          <w:szCs w:val="22"/>
          <w:u w:val="single"/>
        </w:rPr>
      </w:pPr>
    </w:p>
    <w:p w14:paraId="2F8F7508" w14:textId="77777777" w:rsidR="00A12ABA" w:rsidRDefault="00C417EC" w:rsidP="00A12ABA">
      <w:pPr>
        <w:adjustRightInd w:val="0"/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szCs w:val="22"/>
        </w:rPr>
        <w:t xml:space="preserve">2015: </w:t>
      </w:r>
      <w:r w:rsidR="00EA4971">
        <w:rPr>
          <w:rFonts w:ascii="Arial Narrow" w:hAnsi="Arial Narrow" w:cs="Arial"/>
          <w:szCs w:val="22"/>
        </w:rPr>
        <w:t>University Outstanding Research Accomplishment, Univ. of Texas at Arlington</w:t>
      </w:r>
    </w:p>
    <w:p w14:paraId="0AFA464C" w14:textId="6702A154" w:rsidR="00A12ABA" w:rsidRPr="00A12ABA" w:rsidRDefault="00A12ABA" w:rsidP="00272664">
      <w:pPr>
        <w:adjustRightInd w:val="0"/>
        <w:rPr>
          <w:rFonts w:ascii="Arial Narrow" w:hAnsi="Arial Narrow" w:cs="Arial"/>
          <w:szCs w:val="22"/>
        </w:rPr>
      </w:pPr>
      <w:r w:rsidRPr="00A12ABA">
        <w:rPr>
          <w:rFonts w:ascii="Arial Narrow" w:hAnsi="Arial Narrow" w:cs="Arial"/>
          <w:szCs w:val="22"/>
        </w:rPr>
        <w:t xml:space="preserve">2014: </w:t>
      </w:r>
      <w:r>
        <w:rPr>
          <w:rFonts w:ascii="Arial Narrow" w:hAnsi="Arial Narrow"/>
          <w:bCs/>
        </w:rPr>
        <w:t>Nominee</w:t>
      </w:r>
      <w:r w:rsidRPr="00A12ABA">
        <w:rPr>
          <w:rFonts w:ascii="Arial Narrow" w:hAnsi="Arial Narrow"/>
          <w:bCs/>
        </w:rPr>
        <w:t xml:space="preserve"> for the 2014 the Edith and Peter O’Donnell TAMEST Award of the State of Texas</w:t>
      </w:r>
    </w:p>
    <w:p w14:paraId="21AF8EDB" w14:textId="22DCC2BA" w:rsidR="00272664" w:rsidRPr="009C7889" w:rsidRDefault="00272664" w:rsidP="00272664">
      <w:pPr>
        <w:adjustRightInd w:val="0"/>
        <w:rPr>
          <w:rFonts w:ascii="Arial Narrow" w:hAnsi="Arial Narrow" w:cs="Arial"/>
          <w:szCs w:val="22"/>
        </w:rPr>
      </w:pPr>
      <w:r w:rsidRPr="009C7889">
        <w:rPr>
          <w:rFonts w:ascii="Arial Narrow" w:hAnsi="Arial Narrow" w:cs="Arial"/>
          <w:szCs w:val="22"/>
        </w:rPr>
        <w:t xml:space="preserve">2012: Outstanding Research Award, College of Science, </w:t>
      </w:r>
      <w:proofErr w:type="gramStart"/>
      <w:r w:rsidRPr="009C7889">
        <w:rPr>
          <w:rFonts w:ascii="Arial Narrow" w:hAnsi="Arial Narrow" w:cs="Arial"/>
          <w:szCs w:val="22"/>
        </w:rPr>
        <w:t>Univ</w:t>
      </w:r>
      <w:proofErr w:type="gramEnd"/>
      <w:r w:rsidRPr="009C7889">
        <w:rPr>
          <w:rFonts w:ascii="Arial Narrow" w:hAnsi="Arial Narrow" w:cs="Arial"/>
          <w:szCs w:val="22"/>
        </w:rPr>
        <w:t>. of Texas at Arlington</w:t>
      </w:r>
    </w:p>
    <w:p w14:paraId="4A0DE465" w14:textId="3EA51279" w:rsidR="006A6977" w:rsidRDefault="00992F08" w:rsidP="00272664">
      <w:pPr>
        <w:adjustRightInd w:val="0"/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szCs w:val="22"/>
        </w:rPr>
        <w:t>2005 – 2015</w:t>
      </w:r>
      <w:r w:rsidR="006A6977" w:rsidRPr="009C7889">
        <w:rPr>
          <w:rFonts w:ascii="Arial Narrow" w:hAnsi="Arial Narrow" w:cs="Arial"/>
          <w:szCs w:val="22"/>
        </w:rPr>
        <w:t>: Provost’s research excellence award</w:t>
      </w:r>
    </w:p>
    <w:p w14:paraId="2DCC3B94" w14:textId="77777777" w:rsidR="00A12ABA" w:rsidRPr="009C7889" w:rsidRDefault="00A12ABA" w:rsidP="00A12ABA">
      <w:pPr>
        <w:adjustRightInd w:val="0"/>
        <w:rPr>
          <w:rFonts w:ascii="Arial Narrow" w:hAnsi="Arial Narrow" w:cs="Arial"/>
          <w:szCs w:val="22"/>
        </w:rPr>
      </w:pPr>
      <w:proofErr w:type="gramStart"/>
      <w:r>
        <w:rPr>
          <w:rFonts w:ascii="Arial Narrow" w:hAnsi="Arial Narrow" w:cs="Arial"/>
          <w:szCs w:val="22"/>
        </w:rPr>
        <w:t>2010 :</w:t>
      </w:r>
      <w:proofErr w:type="gramEnd"/>
      <w:r>
        <w:rPr>
          <w:rFonts w:ascii="Arial Narrow" w:hAnsi="Arial Narrow" w:cs="Arial"/>
          <w:szCs w:val="22"/>
        </w:rPr>
        <w:t xml:space="preserve"> Sigma-Pi-Sigma Inductee</w:t>
      </w:r>
    </w:p>
    <w:p w14:paraId="3F4F98C1" w14:textId="77777777" w:rsidR="00C40C4E" w:rsidRPr="009C7889" w:rsidRDefault="00C40C4E" w:rsidP="00C40C4E">
      <w:pPr>
        <w:rPr>
          <w:rFonts w:ascii="Arial Narrow" w:hAnsi="Arial Narrow" w:cs="Arial"/>
          <w:szCs w:val="22"/>
        </w:rPr>
      </w:pPr>
    </w:p>
    <w:p w14:paraId="6BA3F52F" w14:textId="68553A2C" w:rsidR="00C40C4E" w:rsidRDefault="00831B67" w:rsidP="00C40C4E">
      <w:pPr>
        <w:rPr>
          <w:rFonts w:ascii="Arial Narrow" w:hAnsi="Arial Narrow" w:cs="Arial"/>
          <w:b/>
          <w:bCs/>
          <w:szCs w:val="22"/>
          <w:u w:val="single"/>
        </w:rPr>
      </w:pPr>
      <w:r>
        <w:rPr>
          <w:rFonts w:ascii="Arial Narrow" w:hAnsi="Arial Narrow" w:cs="Arial"/>
          <w:b/>
          <w:bCs/>
          <w:szCs w:val="22"/>
          <w:u w:val="single"/>
        </w:rPr>
        <w:t xml:space="preserve">C. </w:t>
      </w:r>
      <w:r w:rsidR="007D1BA3" w:rsidRPr="009C7889">
        <w:rPr>
          <w:rFonts w:ascii="Arial Narrow" w:hAnsi="Arial Narrow" w:cs="Arial"/>
          <w:b/>
          <w:bCs/>
          <w:szCs w:val="22"/>
          <w:u w:val="single"/>
        </w:rPr>
        <w:t>Review Activities</w:t>
      </w:r>
    </w:p>
    <w:p w14:paraId="7027A4F5" w14:textId="77777777" w:rsidR="001C3D9E" w:rsidRPr="009C7889" w:rsidRDefault="001C3D9E" w:rsidP="00C40C4E">
      <w:pPr>
        <w:rPr>
          <w:rFonts w:ascii="Arial Narrow" w:hAnsi="Arial Narrow" w:cs="Arial"/>
          <w:b/>
          <w:bCs/>
          <w:szCs w:val="22"/>
          <w:u w:val="single"/>
        </w:rPr>
      </w:pPr>
    </w:p>
    <w:p w14:paraId="3965D5BE" w14:textId="77777777" w:rsidR="00560355" w:rsidRPr="009C7889" w:rsidRDefault="00560355" w:rsidP="00560355">
      <w:pPr>
        <w:rPr>
          <w:rFonts w:ascii="Arial Narrow" w:hAnsi="Arial Narrow"/>
          <w:szCs w:val="22"/>
        </w:rPr>
      </w:pPr>
      <w:r>
        <w:rPr>
          <w:rFonts w:ascii="Arial Narrow" w:hAnsi="Arial Narrow" w:cs="Arial"/>
          <w:szCs w:val="22"/>
        </w:rPr>
        <w:t>2013 – present</w:t>
      </w:r>
      <w:r>
        <w:rPr>
          <w:rFonts w:ascii="Arial Narrow" w:hAnsi="Arial Narrow" w:cs="Arial"/>
          <w:szCs w:val="22"/>
        </w:rPr>
        <w:tab/>
        <w:t xml:space="preserve">   National Institute for Health Expert Reviewer Pool</w:t>
      </w:r>
    </w:p>
    <w:p w14:paraId="2CE2A28B" w14:textId="00CC5DD1" w:rsidR="00632481" w:rsidRDefault="00632481" w:rsidP="00560355">
      <w:pPr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szCs w:val="22"/>
        </w:rPr>
        <w:t>2012</w:t>
      </w:r>
      <w:r>
        <w:rPr>
          <w:rFonts w:ascii="Arial Narrow" w:hAnsi="Arial Narrow" w:cs="Arial"/>
          <w:szCs w:val="22"/>
        </w:rPr>
        <w:tab/>
      </w:r>
      <w:r>
        <w:rPr>
          <w:rFonts w:ascii="Arial Narrow" w:hAnsi="Arial Narrow" w:cs="Arial"/>
          <w:szCs w:val="22"/>
        </w:rPr>
        <w:tab/>
      </w:r>
      <w:r>
        <w:rPr>
          <w:rFonts w:ascii="Arial Narrow" w:hAnsi="Arial Narrow" w:cs="Arial"/>
          <w:szCs w:val="22"/>
        </w:rPr>
        <w:tab/>
        <w:t xml:space="preserve">   </w:t>
      </w:r>
      <w:r w:rsidRPr="009C7889">
        <w:rPr>
          <w:rFonts w:ascii="Arial Narrow" w:hAnsi="Arial Narrow" w:cs="Arial"/>
          <w:szCs w:val="22"/>
        </w:rPr>
        <w:t>Department of Energy</w:t>
      </w:r>
      <w:r>
        <w:rPr>
          <w:rFonts w:ascii="Arial Narrow" w:hAnsi="Arial Narrow" w:cs="Arial"/>
          <w:szCs w:val="22"/>
        </w:rPr>
        <w:t xml:space="preserve"> National Lab Detector R&amp;D Review Panel</w:t>
      </w:r>
    </w:p>
    <w:p w14:paraId="5E432133" w14:textId="77777777" w:rsidR="00560355" w:rsidRPr="009C7889" w:rsidRDefault="00560355" w:rsidP="00560355">
      <w:pPr>
        <w:rPr>
          <w:rFonts w:ascii="Arial Narrow" w:hAnsi="Arial Narrow" w:cs="Arial"/>
          <w:szCs w:val="22"/>
        </w:rPr>
      </w:pPr>
      <w:r w:rsidRPr="009C7889">
        <w:rPr>
          <w:rFonts w:ascii="Arial Narrow" w:hAnsi="Arial Narrow" w:cs="Arial"/>
          <w:szCs w:val="22"/>
        </w:rPr>
        <w:t xml:space="preserve">2008 – present  </w:t>
      </w:r>
      <w:r>
        <w:rPr>
          <w:rFonts w:ascii="Arial Narrow" w:hAnsi="Arial Narrow" w:cs="Arial"/>
          <w:szCs w:val="22"/>
        </w:rPr>
        <w:tab/>
        <w:t xml:space="preserve">   </w:t>
      </w:r>
      <w:r w:rsidRPr="009C7889">
        <w:rPr>
          <w:rFonts w:ascii="Arial Narrow" w:hAnsi="Arial Narrow" w:cs="Arial"/>
          <w:szCs w:val="22"/>
        </w:rPr>
        <w:t>Department of Energy Advanced Fuel Cycle Research and Development Funding</w:t>
      </w:r>
    </w:p>
    <w:p w14:paraId="3168E7BF" w14:textId="77777777" w:rsidR="00560355" w:rsidRPr="009C7889" w:rsidRDefault="00560355" w:rsidP="00560355">
      <w:pPr>
        <w:rPr>
          <w:rFonts w:ascii="Arial Narrow" w:hAnsi="Arial Narrow" w:cs="Arial"/>
          <w:szCs w:val="22"/>
        </w:rPr>
      </w:pPr>
      <w:r w:rsidRPr="009C7889">
        <w:rPr>
          <w:rFonts w:ascii="Arial Narrow" w:hAnsi="Arial Narrow" w:cs="Arial"/>
          <w:szCs w:val="22"/>
        </w:rPr>
        <w:t xml:space="preserve">2006 – present  </w:t>
      </w:r>
      <w:r>
        <w:rPr>
          <w:rFonts w:ascii="Arial Narrow" w:hAnsi="Arial Narrow" w:cs="Arial"/>
          <w:szCs w:val="22"/>
        </w:rPr>
        <w:tab/>
        <w:t xml:space="preserve">   </w:t>
      </w:r>
      <w:r w:rsidRPr="009C7889">
        <w:rPr>
          <w:rFonts w:ascii="Arial Narrow" w:hAnsi="Arial Narrow" w:cs="Arial"/>
          <w:szCs w:val="22"/>
        </w:rPr>
        <w:t>Department of Energy, Office of Science</w:t>
      </w:r>
    </w:p>
    <w:p w14:paraId="41F72E20" w14:textId="77777777" w:rsidR="00560355" w:rsidRDefault="00560355" w:rsidP="00560355">
      <w:pPr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szCs w:val="22"/>
        </w:rPr>
        <w:t>2005</w:t>
      </w:r>
      <w:r w:rsidRPr="009C7889">
        <w:rPr>
          <w:rFonts w:ascii="Arial Narrow" w:hAnsi="Arial Narrow" w:cs="Arial"/>
          <w:szCs w:val="22"/>
        </w:rPr>
        <w:t xml:space="preserve"> – present  </w:t>
      </w:r>
      <w:r>
        <w:rPr>
          <w:rFonts w:ascii="Arial Narrow" w:hAnsi="Arial Narrow" w:cs="Arial"/>
          <w:szCs w:val="22"/>
        </w:rPr>
        <w:tab/>
        <w:t xml:space="preserve">   </w:t>
      </w:r>
      <w:r w:rsidRPr="009C7889">
        <w:rPr>
          <w:rFonts w:ascii="Arial Narrow" w:hAnsi="Arial Narrow" w:cs="Arial"/>
          <w:szCs w:val="22"/>
        </w:rPr>
        <w:t>Nuclear Instruments and Methods A</w:t>
      </w:r>
    </w:p>
    <w:p w14:paraId="089635D0" w14:textId="2E510001" w:rsidR="00A75163" w:rsidRDefault="00A75163" w:rsidP="00560355">
      <w:pPr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szCs w:val="22"/>
        </w:rPr>
        <w:t>2004</w:t>
      </w:r>
      <w:r>
        <w:rPr>
          <w:rFonts w:ascii="Arial Narrow" w:hAnsi="Arial Narrow" w:cs="Arial"/>
          <w:szCs w:val="22"/>
        </w:rPr>
        <w:tab/>
      </w:r>
      <w:r>
        <w:rPr>
          <w:rFonts w:ascii="Arial Narrow" w:hAnsi="Arial Narrow" w:cs="Arial"/>
          <w:szCs w:val="22"/>
        </w:rPr>
        <w:tab/>
      </w:r>
      <w:r>
        <w:rPr>
          <w:rFonts w:ascii="Arial Narrow" w:hAnsi="Arial Narrow" w:cs="Arial"/>
          <w:szCs w:val="22"/>
        </w:rPr>
        <w:tab/>
        <w:t xml:space="preserve">   US Department of State</w:t>
      </w:r>
      <w:r w:rsidR="001F22FE">
        <w:rPr>
          <w:rFonts w:ascii="Arial Narrow" w:hAnsi="Arial Narrow" w:cs="Arial"/>
          <w:szCs w:val="22"/>
        </w:rPr>
        <w:t xml:space="preserve"> Reviewer</w:t>
      </w:r>
    </w:p>
    <w:p w14:paraId="2B141EA0" w14:textId="77777777" w:rsidR="00560355" w:rsidRPr="009C7889" w:rsidRDefault="00560355" w:rsidP="00560355">
      <w:pPr>
        <w:rPr>
          <w:rFonts w:ascii="Arial Narrow" w:hAnsi="Arial Narrow" w:cs="Arial"/>
          <w:szCs w:val="22"/>
        </w:rPr>
      </w:pPr>
      <w:r w:rsidRPr="009C7889">
        <w:rPr>
          <w:rFonts w:ascii="Arial Narrow" w:hAnsi="Arial Narrow" w:cs="Arial"/>
          <w:szCs w:val="22"/>
        </w:rPr>
        <w:t>2004</w:t>
      </w:r>
      <w:r w:rsidRPr="009C7889">
        <w:rPr>
          <w:rFonts w:ascii="Arial Narrow" w:hAnsi="Arial Narrow" w:cs="Arial"/>
          <w:szCs w:val="22"/>
        </w:rPr>
        <w:tab/>
      </w:r>
      <w:r w:rsidRPr="009C7889">
        <w:rPr>
          <w:rFonts w:ascii="Arial Narrow" w:hAnsi="Arial Narrow" w:cs="Arial"/>
          <w:szCs w:val="22"/>
        </w:rPr>
        <w:tab/>
        <w:t xml:space="preserve"> </w:t>
      </w:r>
      <w:r w:rsidRPr="009C7889">
        <w:rPr>
          <w:rFonts w:ascii="Arial Narrow" w:hAnsi="Arial Narrow" w:cs="Arial"/>
          <w:szCs w:val="22"/>
        </w:rPr>
        <w:tab/>
        <w:t xml:space="preserve">   Korean Research Foundation</w:t>
      </w:r>
    </w:p>
    <w:p w14:paraId="0C01FA72" w14:textId="3F6B57A4" w:rsidR="00C40C4E" w:rsidRPr="009C7889" w:rsidRDefault="00C40C4E" w:rsidP="00C40C4E">
      <w:pPr>
        <w:rPr>
          <w:rFonts w:ascii="Arial Narrow" w:hAnsi="Arial Narrow" w:cs="Arial"/>
          <w:szCs w:val="22"/>
        </w:rPr>
      </w:pPr>
      <w:r w:rsidRPr="009C7889">
        <w:rPr>
          <w:rFonts w:ascii="Arial Narrow" w:hAnsi="Arial Narrow" w:cs="Arial"/>
          <w:szCs w:val="22"/>
        </w:rPr>
        <w:t>2002</w:t>
      </w:r>
      <w:r w:rsidRPr="009C7889">
        <w:rPr>
          <w:rFonts w:ascii="Arial Narrow" w:hAnsi="Arial Narrow" w:cs="Arial"/>
          <w:szCs w:val="22"/>
        </w:rPr>
        <w:tab/>
      </w:r>
      <w:r w:rsidRPr="009C7889">
        <w:rPr>
          <w:rFonts w:ascii="Arial Narrow" w:hAnsi="Arial Narrow" w:cs="Arial"/>
          <w:szCs w:val="22"/>
        </w:rPr>
        <w:tab/>
      </w:r>
      <w:r w:rsidRPr="009C7889">
        <w:rPr>
          <w:rFonts w:ascii="Arial Narrow" w:hAnsi="Arial Narrow" w:cs="Arial"/>
          <w:szCs w:val="22"/>
        </w:rPr>
        <w:tab/>
      </w:r>
      <w:r w:rsidR="003F2B3C" w:rsidRPr="009C7889">
        <w:rPr>
          <w:rFonts w:ascii="Arial Narrow" w:hAnsi="Arial Narrow" w:cs="Arial"/>
          <w:szCs w:val="22"/>
        </w:rPr>
        <w:t xml:space="preserve">   </w:t>
      </w:r>
      <w:r w:rsidRPr="009C7889">
        <w:rPr>
          <w:rFonts w:ascii="Arial Narrow" w:hAnsi="Arial Narrow" w:cs="Arial"/>
          <w:szCs w:val="22"/>
        </w:rPr>
        <w:t>Addison and Wesley</w:t>
      </w:r>
    </w:p>
    <w:p w14:paraId="13161A86" w14:textId="77777777" w:rsidR="00C40C4E" w:rsidRPr="00E9705C" w:rsidRDefault="00C40C4E" w:rsidP="00C40C4E">
      <w:pPr>
        <w:rPr>
          <w:sz w:val="22"/>
          <w:szCs w:val="22"/>
        </w:rPr>
      </w:pPr>
    </w:p>
    <w:p w14:paraId="0976C857" w14:textId="528655EA" w:rsidR="00C40C4E" w:rsidRDefault="003D7FF8" w:rsidP="001C3D9E">
      <w:pPr>
        <w:rPr>
          <w:rFonts w:ascii="Arial Narrow" w:hAnsi="Arial Narrow" w:cs="Arial"/>
          <w:b/>
          <w:bCs/>
          <w:u w:val="single"/>
        </w:rPr>
      </w:pPr>
      <w:r w:rsidRPr="001C3D9E">
        <w:rPr>
          <w:rFonts w:ascii="Arial Narrow" w:hAnsi="Arial Narrow" w:cs="Arial"/>
          <w:b/>
          <w:bCs/>
          <w:u w:val="single"/>
        </w:rPr>
        <w:t>D</w:t>
      </w:r>
      <w:r w:rsidR="00C40C4E" w:rsidRPr="001C3D9E">
        <w:rPr>
          <w:rFonts w:ascii="Arial Narrow" w:hAnsi="Arial Narrow" w:cs="Arial"/>
          <w:b/>
          <w:bCs/>
          <w:u w:val="single"/>
        </w:rPr>
        <w:t>. Selected peer-review</w:t>
      </w:r>
      <w:r w:rsidR="00FC3E42" w:rsidRPr="001C3D9E">
        <w:rPr>
          <w:rFonts w:ascii="Arial Narrow" w:hAnsi="Arial Narrow" w:cs="Arial"/>
          <w:b/>
          <w:bCs/>
          <w:u w:val="single"/>
        </w:rPr>
        <w:t>ed publications</w:t>
      </w:r>
    </w:p>
    <w:p w14:paraId="7E8FDD3F" w14:textId="77777777" w:rsidR="001C3D9E" w:rsidRPr="001C3D9E" w:rsidRDefault="001C3D9E" w:rsidP="001C3D9E">
      <w:pPr>
        <w:rPr>
          <w:rFonts w:ascii="Arial Narrow" w:hAnsi="Arial Narrow" w:cs="Arial"/>
          <w:b/>
          <w:bCs/>
          <w:u w:val="single"/>
        </w:rPr>
      </w:pPr>
    </w:p>
    <w:p w14:paraId="73722798" w14:textId="47ACF882" w:rsidR="007725A9" w:rsidRPr="00D838BC" w:rsidRDefault="00EB6A7C" w:rsidP="00AA5F22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D838BC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D838BC">
        <w:rPr>
          <w:rFonts w:ascii="Arial Narrow" w:hAnsi="Arial Narrow" w:cs="Arial"/>
          <w:bCs/>
          <w:szCs w:val="32"/>
        </w:rPr>
        <w:t>Aad</w:t>
      </w:r>
      <w:proofErr w:type="spellEnd"/>
      <w:r w:rsidRPr="00D838BC">
        <w:rPr>
          <w:rFonts w:ascii="Arial Narrow" w:hAnsi="Arial Narrow" w:cs="Arial"/>
          <w:bCs/>
          <w:szCs w:val="32"/>
        </w:rPr>
        <w:t xml:space="preserve"> </w:t>
      </w:r>
      <w:r w:rsidRPr="00D838BC">
        <w:rPr>
          <w:rFonts w:ascii="Arial Narrow" w:hAnsi="Arial Narrow" w:cs="Arial"/>
          <w:bCs/>
          <w:i/>
          <w:szCs w:val="32"/>
        </w:rPr>
        <w:t>et al</w:t>
      </w:r>
      <w:r w:rsidRPr="00D838BC">
        <w:rPr>
          <w:rFonts w:ascii="Arial Narrow" w:hAnsi="Arial Narrow" w:cs="Arial"/>
          <w:bCs/>
          <w:szCs w:val="32"/>
        </w:rPr>
        <w:t>., ATLAS Collaboration,</w:t>
      </w:r>
      <w:r w:rsidR="007725A9" w:rsidRPr="00D838BC">
        <w:rPr>
          <w:rFonts w:ascii="Arial Narrow" w:hAnsi="Arial Narrow"/>
        </w:rPr>
        <w:t xml:space="preserve"> </w:t>
      </w:r>
      <w:r w:rsidRPr="00D838BC">
        <w:rPr>
          <w:rFonts w:ascii="Arial Narrow" w:hAnsi="Arial Narrow"/>
        </w:rPr>
        <w:t>“</w:t>
      </w:r>
      <w:r w:rsidR="007725A9" w:rsidRPr="00D838BC">
        <w:rPr>
          <w:rFonts w:ascii="Arial Narrow" w:hAnsi="Arial Narrow"/>
        </w:rPr>
        <w:t xml:space="preserve">Measurements of the Higgs boson production and decay rates and coupling strengths using </w:t>
      </w:r>
      <w:proofErr w:type="spellStart"/>
      <w:r w:rsidR="00471BB9">
        <w:rPr>
          <w:rFonts w:ascii="Arial Narrow" w:hAnsi="Arial Narrow"/>
        </w:rPr>
        <w:t>pp</w:t>
      </w:r>
      <w:proofErr w:type="spellEnd"/>
      <w:r w:rsidR="00471BB9">
        <w:rPr>
          <w:rFonts w:ascii="Arial Narrow" w:hAnsi="Arial Narrow"/>
        </w:rPr>
        <w:t xml:space="preserve"> collision data at √s=7 and 8</w:t>
      </w:r>
      <w:r w:rsidR="007725A9" w:rsidRPr="00D838BC">
        <w:rPr>
          <w:rFonts w:ascii="Arial Narrow" w:hAnsi="Arial Narrow"/>
        </w:rPr>
        <w:t xml:space="preserve"> </w:t>
      </w:r>
      <w:proofErr w:type="spellStart"/>
      <w:r w:rsidR="007725A9" w:rsidRPr="00D838BC">
        <w:rPr>
          <w:rFonts w:ascii="Arial Narrow" w:hAnsi="Arial Narrow"/>
        </w:rPr>
        <w:t>TeV</w:t>
      </w:r>
      <w:proofErr w:type="spellEnd"/>
      <w:r w:rsidR="007725A9" w:rsidRPr="00D838BC">
        <w:rPr>
          <w:rFonts w:ascii="Arial Narrow" w:hAnsi="Arial Narrow"/>
        </w:rPr>
        <w:t xml:space="preserve"> in the ATLAS experiment</w:t>
      </w:r>
      <w:r w:rsidRPr="00D838BC">
        <w:rPr>
          <w:rFonts w:ascii="Arial Narrow" w:hAnsi="Arial Narrow"/>
        </w:rPr>
        <w:t xml:space="preserve">,” </w:t>
      </w:r>
      <w:r w:rsidR="007725A9" w:rsidRPr="00D838BC">
        <w:rPr>
          <w:rFonts w:ascii="Arial Narrow" w:hAnsi="Arial Narrow"/>
        </w:rPr>
        <w:t>arXiv</w:t>
      </w:r>
      <w:proofErr w:type="gramStart"/>
      <w:r w:rsidR="007725A9" w:rsidRPr="00D838BC">
        <w:rPr>
          <w:rFonts w:ascii="Arial Narrow" w:hAnsi="Arial Narrow"/>
        </w:rPr>
        <w:t>:1507.04548</w:t>
      </w:r>
      <w:proofErr w:type="gramEnd"/>
      <w:r w:rsidR="007725A9" w:rsidRPr="00D838BC">
        <w:rPr>
          <w:rFonts w:ascii="Arial Narrow" w:hAnsi="Arial Narrow"/>
        </w:rPr>
        <w:t xml:space="preserve"> [</w:t>
      </w:r>
      <w:proofErr w:type="spellStart"/>
      <w:r w:rsidR="007725A9" w:rsidRPr="00D838BC">
        <w:rPr>
          <w:rFonts w:ascii="Arial Narrow" w:hAnsi="Arial Narrow"/>
        </w:rPr>
        <w:t>hep</w:t>
      </w:r>
      <w:proofErr w:type="spellEnd"/>
      <w:r w:rsidR="007725A9" w:rsidRPr="00D838BC">
        <w:rPr>
          <w:rFonts w:ascii="Arial Narrow" w:hAnsi="Arial Narrow"/>
        </w:rPr>
        <w:t>-ex].</w:t>
      </w:r>
    </w:p>
    <w:p w14:paraId="0307B873" w14:textId="45544E2F" w:rsidR="007725A9" w:rsidRPr="00D838BC" w:rsidRDefault="00EB6A7C" w:rsidP="00AA5F22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D838BC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D838BC">
        <w:rPr>
          <w:rFonts w:ascii="Arial Narrow" w:hAnsi="Arial Narrow" w:cs="Arial"/>
          <w:bCs/>
          <w:szCs w:val="32"/>
        </w:rPr>
        <w:t>Aad</w:t>
      </w:r>
      <w:proofErr w:type="spellEnd"/>
      <w:r w:rsidRPr="00D838BC">
        <w:rPr>
          <w:rFonts w:ascii="Arial Narrow" w:hAnsi="Arial Narrow" w:cs="Arial"/>
          <w:bCs/>
          <w:szCs w:val="32"/>
        </w:rPr>
        <w:t xml:space="preserve"> </w:t>
      </w:r>
      <w:r w:rsidRPr="00D838BC">
        <w:rPr>
          <w:rFonts w:ascii="Arial Narrow" w:hAnsi="Arial Narrow" w:cs="Arial"/>
          <w:bCs/>
          <w:i/>
          <w:szCs w:val="32"/>
        </w:rPr>
        <w:t>et al</w:t>
      </w:r>
      <w:r w:rsidRPr="00D838BC">
        <w:rPr>
          <w:rFonts w:ascii="Arial Narrow" w:hAnsi="Arial Narrow" w:cs="Arial"/>
          <w:bCs/>
          <w:szCs w:val="32"/>
        </w:rPr>
        <w:t>., ATLAS Collaboration,</w:t>
      </w:r>
      <w:r w:rsidR="007725A9" w:rsidRPr="00D838BC">
        <w:rPr>
          <w:rFonts w:ascii="Arial Narrow" w:hAnsi="Arial Narrow"/>
        </w:rPr>
        <w:t xml:space="preserve"> </w:t>
      </w:r>
      <w:r w:rsidRPr="00D838BC">
        <w:rPr>
          <w:rFonts w:ascii="Arial Narrow" w:hAnsi="Arial Narrow"/>
        </w:rPr>
        <w:t>“</w:t>
      </w:r>
      <w:r w:rsidR="007725A9" w:rsidRPr="00D838BC">
        <w:rPr>
          <w:rFonts w:ascii="Arial Narrow" w:hAnsi="Arial Narrow"/>
        </w:rPr>
        <w:t>Study of (W/</w:t>
      </w:r>
      <w:proofErr w:type="gramStart"/>
      <w:r w:rsidR="007725A9" w:rsidRPr="00D838BC">
        <w:rPr>
          <w:rFonts w:ascii="Arial Narrow" w:hAnsi="Arial Narrow"/>
        </w:rPr>
        <w:t>Z)H</w:t>
      </w:r>
      <w:proofErr w:type="gramEnd"/>
      <w:r w:rsidR="007725A9" w:rsidRPr="00D838BC">
        <w:rPr>
          <w:rFonts w:ascii="Arial Narrow" w:hAnsi="Arial Narrow"/>
        </w:rPr>
        <w:t xml:space="preserve"> production a</w:t>
      </w:r>
      <w:r w:rsidRPr="00D838BC">
        <w:rPr>
          <w:rFonts w:ascii="Arial Narrow" w:hAnsi="Arial Narrow"/>
        </w:rPr>
        <w:t xml:space="preserve">nd Higgs boson couplings using </w:t>
      </w:r>
      <w:r w:rsidR="007725A9" w:rsidRPr="00D838BC">
        <w:rPr>
          <w:rFonts w:ascii="Arial Narrow" w:hAnsi="Arial Narrow"/>
        </w:rPr>
        <w:t>H</w:t>
      </w:r>
      <w:r w:rsidRPr="00D838BC">
        <w:rPr>
          <w:rFonts w:ascii="Arial Narrow" w:hAnsi="Arial Narrow"/>
        </w:rPr>
        <w:sym w:font="Wingdings" w:char="F0E0"/>
      </w:r>
      <w:r w:rsidRPr="00D838BC">
        <w:rPr>
          <w:rFonts w:ascii="Arial Narrow" w:hAnsi="Arial Narrow"/>
        </w:rPr>
        <w:t xml:space="preserve">WW </w:t>
      </w:r>
      <w:r w:rsidR="007725A9" w:rsidRPr="00D838BC">
        <w:rPr>
          <w:rFonts w:ascii="Arial Narrow" w:hAnsi="Arial Narrow"/>
        </w:rPr>
        <w:t>decays with the ATLAS detector</w:t>
      </w:r>
      <w:r w:rsidRPr="00D838BC">
        <w:rPr>
          <w:rFonts w:ascii="Arial Narrow" w:hAnsi="Arial Narrow"/>
        </w:rPr>
        <w:t xml:space="preserve">,” </w:t>
      </w:r>
      <w:r w:rsidR="007725A9" w:rsidRPr="00D838BC">
        <w:rPr>
          <w:rFonts w:ascii="Arial Narrow" w:hAnsi="Arial Narrow"/>
        </w:rPr>
        <w:t>JHEP 1508 (2015) 137.</w:t>
      </w:r>
    </w:p>
    <w:p w14:paraId="7C302CB5" w14:textId="6E15E74D" w:rsidR="007725A9" w:rsidRPr="00D838BC" w:rsidRDefault="00EB6A7C" w:rsidP="00AA5F22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D838BC">
        <w:rPr>
          <w:rFonts w:ascii="Arial Narrow" w:hAnsi="Arial Narrow" w:cs="Arial"/>
          <w:bCs/>
          <w:szCs w:val="32"/>
        </w:rPr>
        <w:t xml:space="preserve">Keisuke </w:t>
      </w:r>
      <w:proofErr w:type="spellStart"/>
      <w:r w:rsidRPr="00D838BC">
        <w:rPr>
          <w:rFonts w:ascii="Arial Narrow" w:hAnsi="Arial Narrow" w:cs="Arial"/>
          <w:bCs/>
          <w:szCs w:val="32"/>
        </w:rPr>
        <w:t>Fujii</w:t>
      </w:r>
      <w:proofErr w:type="spellEnd"/>
      <w:r w:rsidRPr="00D838BC">
        <w:rPr>
          <w:rFonts w:ascii="Arial Narrow" w:hAnsi="Arial Narrow" w:cs="Arial"/>
          <w:bCs/>
          <w:szCs w:val="32"/>
        </w:rPr>
        <w:t xml:space="preserve"> </w:t>
      </w:r>
      <w:r w:rsidRPr="00D838BC">
        <w:rPr>
          <w:rFonts w:ascii="Arial Narrow" w:hAnsi="Arial Narrow" w:cs="Arial"/>
          <w:bCs/>
          <w:i/>
          <w:szCs w:val="32"/>
        </w:rPr>
        <w:t>et al</w:t>
      </w:r>
      <w:r w:rsidRPr="00D838BC">
        <w:rPr>
          <w:rFonts w:ascii="Arial Narrow" w:hAnsi="Arial Narrow" w:cs="Arial"/>
          <w:bCs/>
          <w:szCs w:val="32"/>
        </w:rPr>
        <w:t>., Linear Collider Physics Panel,</w:t>
      </w:r>
      <w:r w:rsidRPr="00D838BC">
        <w:rPr>
          <w:rFonts w:ascii="Arial Narrow" w:hAnsi="Arial Narrow"/>
        </w:rPr>
        <w:t xml:space="preserve"> “</w:t>
      </w:r>
      <w:r w:rsidR="007725A9" w:rsidRPr="00D838BC">
        <w:rPr>
          <w:rFonts w:ascii="Arial Narrow" w:hAnsi="Arial Narrow"/>
        </w:rPr>
        <w:t>Physics Case for the International Linear Collider</w:t>
      </w:r>
      <w:r w:rsidRPr="00D838BC">
        <w:rPr>
          <w:rFonts w:ascii="Arial Narrow" w:hAnsi="Arial Narrow"/>
        </w:rPr>
        <w:t xml:space="preserve">,” </w:t>
      </w:r>
      <w:r w:rsidR="007725A9" w:rsidRPr="00D838BC">
        <w:rPr>
          <w:rFonts w:ascii="Arial Narrow" w:hAnsi="Arial Narrow"/>
        </w:rPr>
        <w:t>arXiv</w:t>
      </w:r>
      <w:proofErr w:type="gramStart"/>
      <w:r w:rsidR="007725A9" w:rsidRPr="00D838BC">
        <w:rPr>
          <w:rFonts w:ascii="Arial Narrow" w:hAnsi="Arial Narrow"/>
        </w:rPr>
        <w:t>:1506.05992</w:t>
      </w:r>
      <w:proofErr w:type="gramEnd"/>
      <w:r w:rsidR="007725A9" w:rsidRPr="00D838BC">
        <w:rPr>
          <w:rFonts w:ascii="Arial Narrow" w:hAnsi="Arial Narrow"/>
        </w:rPr>
        <w:t xml:space="preserve"> [</w:t>
      </w:r>
      <w:proofErr w:type="spellStart"/>
      <w:r w:rsidR="007725A9" w:rsidRPr="00D838BC">
        <w:rPr>
          <w:rFonts w:ascii="Arial Narrow" w:hAnsi="Arial Narrow"/>
        </w:rPr>
        <w:t>hep</w:t>
      </w:r>
      <w:proofErr w:type="spellEnd"/>
      <w:r w:rsidR="007725A9" w:rsidRPr="00D838BC">
        <w:rPr>
          <w:rFonts w:ascii="Arial Narrow" w:hAnsi="Arial Narrow"/>
        </w:rPr>
        <w:t>-ex].</w:t>
      </w:r>
    </w:p>
    <w:p w14:paraId="06E3646E" w14:textId="5F78593B" w:rsidR="007725A9" w:rsidRPr="00D838BC" w:rsidRDefault="00176748" w:rsidP="00AA5F22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D838BC">
        <w:rPr>
          <w:rFonts w:ascii="Arial Narrow" w:hAnsi="Arial Narrow" w:cs="Arial"/>
          <w:bCs/>
          <w:szCs w:val="32"/>
        </w:rPr>
        <w:lastRenderedPageBreak/>
        <w:t xml:space="preserve">CMS and </w:t>
      </w:r>
      <w:r w:rsidR="00EB6A7C" w:rsidRPr="00D838BC">
        <w:rPr>
          <w:rFonts w:ascii="Arial Narrow" w:hAnsi="Arial Narrow" w:cs="Arial"/>
          <w:bCs/>
          <w:szCs w:val="32"/>
        </w:rPr>
        <w:t>ATLAS Collaboration</w:t>
      </w:r>
      <w:r w:rsidRPr="00D838BC">
        <w:rPr>
          <w:rFonts w:ascii="Arial Narrow" w:hAnsi="Arial Narrow" w:cs="Arial"/>
          <w:bCs/>
          <w:szCs w:val="32"/>
        </w:rPr>
        <w:t>s,</w:t>
      </w:r>
      <w:r w:rsidR="00EB6A7C" w:rsidRPr="00D838BC">
        <w:rPr>
          <w:rFonts w:ascii="Arial Narrow" w:hAnsi="Arial Narrow"/>
        </w:rPr>
        <w:t xml:space="preserve"> </w:t>
      </w:r>
      <w:r w:rsidRPr="00D838BC">
        <w:rPr>
          <w:rFonts w:ascii="Arial Narrow" w:hAnsi="Arial Narrow"/>
        </w:rPr>
        <w:t>“</w:t>
      </w:r>
      <w:r w:rsidR="0015255C" w:rsidRPr="00D838BC">
        <w:rPr>
          <w:rFonts w:ascii="Arial Narrow" w:hAnsi="Arial Narrow"/>
        </w:rPr>
        <w:t>Combined Measurement</w:t>
      </w:r>
      <w:r w:rsidRPr="00D838BC">
        <w:rPr>
          <w:rFonts w:ascii="Arial Narrow" w:hAnsi="Arial Narrow"/>
        </w:rPr>
        <w:t xml:space="preserve"> of the Higgs Boson Mass in </w:t>
      </w:r>
      <w:proofErr w:type="spellStart"/>
      <w:r w:rsidRPr="00D838BC">
        <w:rPr>
          <w:rFonts w:ascii="Arial Narrow" w:hAnsi="Arial Narrow"/>
        </w:rPr>
        <w:t>pp</w:t>
      </w:r>
      <w:proofErr w:type="spellEnd"/>
      <w:r w:rsidRPr="00D838BC">
        <w:rPr>
          <w:rFonts w:ascii="Arial Narrow" w:hAnsi="Arial Narrow"/>
        </w:rPr>
        <w:t xml:space="preserve"> Collisions at √s=7</w:t>
      </w:r>
      <w:r w:rsidR="0015255C" w:rsidRPr="00D838BC">
        <w:rPr>
          <w:rFonts w:ascii="Arial Narrow" w:hAnsi="Arial Narrow"/>
        </w:rPr>
        <w:t xml:space="preserve"> and 8 </w:t>
      </w:r>
      <w:proofErr w:type="spellStart"/>
      <w:r w:rsidR="0015255C" w:rsidRPr="00D838BC">
        <w:rPr>
          <w:rFonts w:ascii="Arial Narrow" w:hAnsi="Arial Narrow"/>
        </w:rPr>
        <w:t>TeV</w:t>
      </w:r>
      <w:proofErr w:type="spellEnd"/>
      <w:r w:rsidR="0015255C" w:rsidRPr="00D838BC">
        <w:rPr>
          <w:rFonts w:ascii="Arial Narrow" w:hAnsi="Arial Narrow"/>
        </w:rPr>
        <w:t xml:space="preserve"> with the ATLAS and CMS Experiments</w:t>
      </w:r>
      <w:r w:rsidRPr="00D838BC">
        <w:rPr>
          <w:rFonts w:ascii="Arial Narrow" w:hAnsi="Arial Narrow"/>
        </w:rPr>
        <w:t xml:space="preserve">,” </w:t>
      </w:r>
      <w:proofErr w:type="spellStart"/>
      <w:r w:rsidR="0015255C" w:rsidRPr="00D838BC">
        <w:rPr>
          <w:rFonts w:ascii="Arial Narrow" w:hAnsi="Arial Narrow"/>
        </w:rPr>
        <w:t>Phys.Rev.Lett</w:t>
      </w:r>
      <w:proofErr w:type="spellEnd"/>
      <w:r w:rsidR="0015255C" w:rsidRPr="00D838BC">
        <w:rPr>
          <w:rFonts w:ascii="Arial Narrow" w:hAnsi="Arial Narrow"/>
        </w:rPr>
        <w:t>. 114 (2015) 191803.</w:t>
      </w:r>
    </w:p>
    <w:p w14:paraId="3F4A3266" w14:textId="7F47DDD4" w:rsidR="0015255C" w:rsidRPr="00D838BC" w:rsidRDefault="00EB6A7C" w:rsidP="00AA5F22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D838BC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D838BC">
        <w:rPr>
          <w:rFonts w:ascii="Arial Narrow" w:hAnsi="Arial Narrow" w:cs="Arial"/>
          <w:bCs/>
          <w:szCs w:val="32"/>
        </w:rPr>
        <w:t>Aad</w:t>
      </w:r>
      <w:proofErr w:type="spellEnd"/>
      <w:r w:rsidRPr="00D838BC">
        <w:rPr>
          <w:rFonts w:ascii="Arial Narrow" w:hAnsi="Arial Narrow" w:cs="Arial"/>
          <w:bCs/>
          <w:szCs w:val="32"/>
        </w:rPr>
        <w:t xml:space="preserve"> </w:t>
      </w:r>
      <w:r w:rsidRPr="00D838BC">
        <w:rPr>
          <w:rFonts w:ascii="Arial Narrow" w:hAnsi="Arial Narrow" w:cs="Arial"/>
          <w:bCs/>
          <w:i/>
          <w:szCs w:val="32"/>
        </w:rPr>
        <w:t>et al</w:t>
      </w:r>
      <w:r w:rsidRPr="00D838BC">
        <w:rPr>
          <w:rFonts w:ascii="Arial Narrow" w:hAnsi="Arial Narrow" w:cs="Arial"/>
          <w:bCs/>
          <w:szCs w:val="32"/>
        </w:rPr>
        <w:t>., ATLAS Collaboration,</w:t>
      </w:r>
      <w:r w:rsidRPr="00D838BC">
        <w:rPr>
          <w:rFonts w:ascii="Arial Narrow" w:hAnsi="Arial Narrow"/>
        </w:rPr>
        <w:t xml:space="preserve"> “</w:t>
      </w:r>
      <w:r w:rsidR="00617B2E" w:rsidRPr="00D838BC">
        <w:rPr>
          <w:rFonts w:ascii="Arial Narrow" w:hAnsi="Arial Narrow"/>
        </w:rPr>
        <w:t>Search for a Charged Higgs Boson Produced in the Vecto</w:t>
      </w:r>
      <w:r w:rsidR="007B1E57" w:rsidRPr="00D838BC">
        <w:rPr>
          <w:rFonts w:ascii="Arial Narrow" w:hAnsi="Arial Narrow"/>
        </w:rPr>
        <w:t>r-Boson Fusion Mode with Decay H</w:t>
      </w:r>
      <w:r w:rsidR="00176748" w:rsidRPr="00D838BC">
        <w:rPr>
          <w:rFonts w:ascii="Arial Narrow" w:hAnsi="Arial Narrow"/>
          <w:vertAlign w:val="superscript"/>
        </w:rPr>
        <w:t>±</w:t>
      </w:r>
      <w:r w:rsidR="007B1E57" w:rsidRPr="00D838BC">
        <w:rPr>
          <w:rFonts w:ascii="Arial Narrow" w:hAnsi="Arial Narrow"/>
        </w:rPr>
        <w:sym w:font="Wingdings" w:char="F0E0"/>
      </w:r>
      <w:r w:rsidR="00617B2E" w:rsidRPr="00D838BC">
        <w:rPr>
          <w:rFonts w:ascii="Arial Narrow" w:hAnsi="Arial Narrow"/>
        </w:rPr>
        <w:t>W</w:t>
      </w:r>
      <w:r w:rsidR="00176748" w:rsidRPr="00D838BC">
        <w:rPr>
          <w:rFonts w:ascii="Arial Narrow" w:hAnsi="Arial Narrow"/>
          <w:vertAlign w:val="superscript"/>
        </w:rPr>
        <w:t>±</w:t>
      </w:r>
      <w:r w:rsidR="00176748" w:rsidRPr="00D838BC">
        <w:rPr>
          <w:rFonts w:ascii="Arial Narrow" w:hAnsi="Arial Narrow"/>
        </w:rPr>
        <w:t>Z</w:t>
      </w:r>
      <w:r w:rsidR="00617B2E" w:rsidRPr="00D838BC">
        <w:rPr>
          <w:rFonts w:ascii="Arial Narrow" w:hAnsi="Arial Narrow"/>
        </w:rPr>
        <w:t xml:space="preserve"> us</w:t>
      </w:r>
      <w:r w:rsidR="00176748" w:rsidRPr="00D838BC">
        <w:rPr>
          <w:rFonts w:ascii="Arial Narrow" w:hAnsi="Arial Narrow"/>
        </w:rPr>
        <w:t xml:space="preserve">ing </w:t>
      </w:r>
      <w:proofErr w:type="spellStart"/>
      <w:r w:rsidR="00176748" w:rsidRPr="00D838BC">
        <w:rPr>
          <w:rFonts w:ascii="Arial Narrow" w:hAnsi="Arial Narrow"/>
        </w:rPr>
        <w:t>pp</w:t>
      </w:r>
      <w:proofErr w:type="spellEnd"/>
      <w:r w:rsidR="00176748" w:rsidRPr="00D838BC">
        <w:rPr>
          <w:rFonts w:ascii="Arial Narrow" w:hAnsi="Arial Narrow"/>
        </w:rPr>
        <w:t xml:space="preserve"> </w:t>
      </w:r>
      <w:r w:rsidRPr="00D838BC">
        <w:rPr>
          <w:rFonts w:ascii="Arial Narrow" w:hAnsi="Arial Narrow"/>
        </w:rPr>
        <w:t xml:space="preserve">Collisions at </w:t>
      </w:r>
      <w:r w:rsidR="00176748" w:rsidRPr="00D838BC">
        <w:rPr>
          <w:rFonts w:ascii="Arial Narrow" w:hAnsi="Arial Narrow"/>
        </w:rPr>
        <w:t>√</w:t>
      </w:r>
      <w:r w:rsidRPr="00D838BC">
        <w:rPr>
          <w:rFonts w:ascii="Arial Narrow" w:hAnsi="Arial Narrow"/>
        </w:rPr>
        <w:t>s</w:t>
      </w:r>
      <w:r w:rsidR="00176748" w:rsidRPr="00D838BC">
        <w:rPr>
          <w:rFonts w:ascii="Arial Narrow" w:hAnsi="Arial Narrow"/>
        </w:rPr>
        <w:t>=8</w:t>
      </w:r>
      <w:r w:rsidR="00617B2E" w:rsidRPr="00D838BC">
        <w:rPr>
          <w:rFonts w:ascii="Times New Roman" w:hAnsi="Times New Roman"/>
        </w:rPr>
        <w:t>  </w:t>
      </w:r>
      <w:proofErr w:type="spellStart"/>
      <w:r w:rsidR="00617B2E" w:rsidRPr="00D838BC">
        <w:rPr>
          <w:rFonts w:ascii="Arial Narrow" w:hAnsi="Arial Narrow"/>
        </w:rPr>
        <w:t>TeV</w:t>
      </w:r>
      <w:proofErr w:type="spellEnd"/>
      <w:r w:rsidR="00617B2E" w:rsidRPr="00D838BC">
        <w:rPr>
          <w:rFonts w:ascii="Arial Narrow" w:hAnsi="Arial Narrow"/>
        </w:rPr>
        <w:t xml:space="preserve"> with the ATLAS Experiment</w:t>
      </w:r>
      <w:r w:rsidR="007B1E57" w:rsidRPr="00D838BC">
        <w:rPr>
          <w:rFonts w:ascii="Arial Narrow" w:hAnsi="Arial Narrow"/>
        </w:rPr>
        <w:t xml:space="preserve">,” </w:t>
      </w:r>
      <w:proofErr w:type="spellStart"/>
      <w:r w:rsidR="00617B2E" w:rsidRPr="00D838BC">
        <w:rPr>
          <w:rFonts w:ascii="Arial Narrow" w:hAnsi="Arial Narrow"/>
        </w:rPr>
        <w:t>Phys.Rev.Lett</w:t>
      </w:r>
      <w:proofErr w:type="spellEnd"/>
      <w:r w:rsidR="00617B2E" w:rsidRPr="00D838BC">
        <w:rPr>
          <w:rFonts w:ascii="Arial Narrow" w:hAnsi="Arial Narrow"/>
        </w:rPr>
        <w:t>. 114 (2015) 23, 231801.</w:t>
      </w:r>
    </w:p>
    <w:p w14:paraId="37D197B4" w14:textId="77777777" w:rsidR="00AA5F22" w:rsidRDefault="00AA5F22" w:rsidP="00AA5F22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C. Adams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>
        <w:rPr>
          <w:rFonts w:ascii="Arial Narrow" w:hAnsi="Arial Narrow" w:cs="Arial"/>
          <w:bCs/>
          <w:szCs w:val="32"/>
        </w:rPr>
        <w:t>., LBNE</w:t>
      </w:r>
      <w:r w:rsidRPr="00C20C03">
        <w:rPr>
          <w:rFonts w:ascii="Arial Narrow" w:hAnsi="Arial Narrow" w:cs="Arial"/>
          <w:bCs/>
          <w:szCs w:val="32"/>
        </w:rPr>
        <w:t xml:space="preserve"> Collaboration</w:t>
      </w:r>
      <w:r>
        <w:rPr>
          <w:rFonts w:ascii="Arial Narrow" w:hAnsi="Arial Narrow" w:cs="Arial"/>
          <w:bCs/>
          <w:szCs w:val="32"/>
        </w:rPr>
        <w:t xml:space="preserve">, “The Long-Baseline Neutrino Experiment: Exploring Fundamental Symmetries of the Universe,” </w:t>
      </w:r>
      <w:r>
        <w:rPr>
          <w:rFonts w:ascii="Arial Narrow" w:hAnsi="Arial Narrow"/>
        </w:rPr>
        <w:t>arXiv</w:t>
      </w:r>
      <w:proofErr w:type="gramStart"/>
      <w:r>
        <w:rPr>
          <w:rFonts w:ascii="Arial Narrow" w:hAnsi="Arial Narrow"/>
        </w:rPr>
        <w:t>:1307.7335</w:t>
      </w:r>
      <w:proofErr w:type="gram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bCs/>
          <w:szCs w:val="32"/>
        </w:rPr>
        <w:t>(2014)</w:t>
      </w:r>
    </w:p>
    <w:p w14:paraId="7EB5B63E" w14:textId="77777777" w:rsidR="00AA5F22" w:rsidRPr="00C85AD2" w:rsidRDefault="00AA5F22" w:rsidP="00AA5F22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85AD2">
        <w:rPr>
          <w:rFonts w:ascii="Arial Narrow" w:hAnsi="Arial Narrow"/>
          <w:color w:val="000000"/>
          <w:szCs w:val="24"/>
          <w:shd w:val="clear" w:color="auto" w:fill="FFFFFF"/>
        </w:rPr>
        <w:t>Compendium of Instrumentation Frontier Whitepapers on Technologies for Snowmass 2013</w:t>
      </w:r>
      <w:r w:rsidRPr="00C85AD2">
        <w:rPr>
          <w:rFonts w:ascii="Arial Narrow" w:hAnsi="Arial Narrow"/>
          <w:color w:val="000000"/>
          <w:szCs w:val="24"/>
        </w:rPr>
        <w:t xml:space="preserve">, </w:t>
      </w:r>
      <w:r w:rsidRPr="00C85AD2">
        <w:rPr>
          <w:rFonts w:ascii="Arial Narrow" w:hAnsi="Arial Narrow"/>
          <w:color w:val="000000"/>
          <w:szCs w:val="24"/>
          <w:shd w:val="clear" w:color="auto" w:fill="FFFFFF"/>
        </w:rPr>
        <w:t xml:space="preserve">By H. Frisch, C. Hast, E. </w:t>
      </w:r>
      <w:proofErr w:type="spellStart"/>
      <w:r w:rsidRPr="00C85AD2">
        <w:rPr>
          <w:rFonts w:ascii="Arial Narrow" w:hAnsi="Arial Narrow"/>
          <w:color w:val="000000"/>
          <w:szCs w:val="24"/>
          <w:shd w:val="clear" w:color="auto" w:fill="FFFFFF"/>
        </w:rPr>
        <w:t>Ramberg</w:t>
      </w:r>
      <w:proofErr w:type="spellEnd"/>
      <w:r w:rsidRPr="00C85AD2">
        <w:rPr>
          <w:rFonts w:ascii="Arial Narrow" w:hAnsi="Arial Narrow"/>
          <w:color w:val="000000"/>
          <w:szCs w:val="24"/>
          <w:shd w:val="clear" w:color="auto" w:fill="FFFFFF"/>
        </w:rPr>
        <w:t xml:space="preserve">, M. </w:t>
      </w:r>
      <w:proofErr w:type="spellStart"/>
      <w:r w:rsidRPr="00C85AD2">
        <w:rPr>
          <w:rFonts w:ascii="Arial Narrow" w:hAnsi="Arial Narrow"/>
          <w:color w:val="000000"/>
          <w:szCs w:val="24"/>
          <w:shd w:val="clear" w:color="auto" w:fill="FFFFFF"/>
        </w:rPr>
        <w:t>Artuso</w:t>
      </w:r>
      <w:proofErr w:type="spellEnd"/>
      <w:r w:rsidRPr="00C85AD2">
        <w:rPr>
          <w:rFonts w:ascii="Arial Narrow" w:hAnsi="Arial Narrow"/>
          <w:color w:val="000000"/>
          <w:szCs w:val="24"/>
          <w:shd w:val="clear" w:color="auto" w:fill="FFFFFF"/>
        </w:rPr>
        <w:t xml:space="preserve">, A. </w:t>
      </w:r>
      <w:proofErr w:type="spellStart"/>
      <w:r w:rsidRPr="00C85AD2">
        <w:rPr>
          <w:rFonts w:ascii="Arial Narrow" w:hAnsi="Arial Narrow"/>
          <w:color w:val="000000"/>
          <w:szCs w:val="24"/>
          <w:shd w:val="clear" w:color="auto" w:fill="FFFFFF"/>
        </w:rPr>
        <w:t>Seiden</w:t>
      </w:r>
      <w:proofErr w:type="spellEnd"/>
      <w:r w:rsidRPr="00C85AD2">
        <w:rPr>
          <w:rFonts w:ascii="Arial Narrow" w:hAnsi="Arial Narrow"/>
          <w:color w:val="000000"/>
          <w:szCs w:val="24"/>
          <w:shd w:val="clear" w:color="auto" w:fill="FFFFFF"/>
        </w:rPr>
        <w:t xml:space="preserve">, M. </w:t>
      </w:r>
      <w:proofErr w:type="spellStart"/>
      <w:r w:rsidRPr="00C85AD2">
        <w:rPr>
          <w:rFonts w:ascii="Arial Narrow" w:hAnsi="Arial Narrow"/>
          <w:color w:val="000000"/>
          <w:szCs w:val="24"/>
          <w:shd w:val="clear" w:color="auto" w:fill="FFFFFF"/>
        </w:rPr>
        <w:t>Wetste</w:t>
      </w:r>
      <w:r>
        <w:rPr>
          <w:rFonts w:ascii="Arial Narrow" w:hAnsi="Arial Narrow"/>
          <w:color w:val="000000"/>
          <w:szCs w:val="24"/>
          <w:shd w:val="clear" w:color="auto" w:fill="FFFFFF"/>
        </w:rPr>
        <w:t>in</w:t>
      </w:r>
      <w:proofErr w:type="spellEnd"/>
      <w:r>
        <w:rPr>
          <w:rFonts w:ascii="Arial Narrow" w:hAnsi="Arial Narrow"/>
          <w:color w:val="000000"/>
          <w:szCs w:val="24"/>
          <w:shd w:val="clear" w:color="auto" w:fill="FFFFFF"/>
        </w:rPr>
        <w:t xml:space="preserve">, M.C. Sanchez, J. Fast, </w:t>
      </w:r>
      <w:r w:rsidRPr="00BC0508">
        <w:rPr>
          <w:rFonts w:ascii="Arial Narrow" w:hAnsi="Arial Narrow"/>
          <w:i/>
          <w:color w:val="000000"/>
          <w:szCs w:val="24"/>
          <w:shd w:val="clear" w:color="auto" w:fill="FFFFFF"/>
        </w:rPr>
        <w:t>et al,</w:t>
      </w:r>
    </w:p>
    <w:p w14:paraId="54D9EB60" w14:textId="77777777" w:rsidR="00E04AFE" w:rsidRPr="00C20C03" w:rsidRDefault="00E04AFE" w:rsidP="00E04AFE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>., ATLAS Collaboration, “</w:t>
      </w:r>
      <w:r>
        <w:rPr>
          <w:rFonts w:ascii="Arial Narrow" w:hAnsi="Arial Narrow"/>
          <w:bCs/>
          <w:szCs w:val="32"/>
        </w:rPr>
        <w:t xml:space="preserve">Search for dark matter in events with heavy quarks and missing </w:t>
      </w:r>
      <w:proofErr w:type="spellStart"/>
      <w:r>
        <w:rPr>
          <w:rFonts w:ascii="Arial Narrow" w:hAnsi="Arial Narrow"/>
          <w:bCs/>
          <w:szCs w:val="32"/>
        </w:rPr>
        <w:t>transberse</w:t>
      </w:r>
      <w:proofErr w:type="spellEnd"/>
      <w:r>
        <w:rPr>
          <w:rFonts w:ascii="Arial Narrow" w:hAnsi="Arial Narrow"/>
          <w:bCs/>
          <w:szCs w:val="32"/>
        </w:rPr>
        <w:t xml:space="preserve"> momentum</w:t>
      </w:r>
      <w:r w:rsidRPr="00E04AFE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szCs w:val="32"/>
        </w:rPr>
        <w:t xml:space="preserve">in </w:t>
      </w:r>
      <w:proofErr w:type="spellStart"/>
      <w:r w:rsidRPr="00C20C03">
        <w:rPr>
          <w:rFonts w:ascii="Arial Narrow" w:hAnsi="Arial Narrow" w:cs="Arial"/>
          <w:bCs/>
          <w:szCs w:val="32"/>
        </w:rPr>
        <w:t>pp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collisions at </w:t>
      </w:r>
      <w:r w:rsidRPr="00C20C03">
        <w:rPr>
          <w:rFonts w:ascii="Arial Narrow" w:hAnsi="Arial Narrow" w:cs="Times"/>
          <w:szCs w:val="38"/>
        </w:rPr>
        <w:t>√</w:t>
      </w:r>
      <w:r w:rsidRPr="00C20C03">
        <w:rPr>
          <w:rFonts w:ascii="Arial Narrow" w:hAnsi="Arial Narrow" w:cs="Times"/>
          <w:i/>
          <w:iCs/>
          <w:szCs w:val="38"/>
        </w:rPr>
        <w:t>s</w:t>
      </w:r>
      <w:r w:rsidRPr="00C20C03">
        <w:rPr>
          <w:rFonts w:ascii="Arial Narrow" w:hAnsi="Arial Narrow" w:cs="Times"/>
          <w:szCs w:val="38"/>
        </w:rPr>
        <w:t xml:space="preserve"> =7 </w:t>
      </w:r>
      <w:proofErr w:type="spellStart"/>
      <w:r w:rsidRPr="00C20C03">
        <w:rPr>
          <w:rFonts w:ascii="Arial Narrow" w:hAnsi="Arial Narrow" w:cs="Arial"/>
          <w:bCs/>
          <w:szCs w:val="32"/>
        </w:rPr>
        <w:t>TeV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with </w:t>
      </w:r>
      <w:r>
        <w:rPr>
          <w:rFonts w:ascii="Arial Narrow" w:hAnsi="Arial Narrow" w:cs="Arial"/>
          <w:bCs/>
          <w:szCs w:val="32"/>
        </w:rPr>
        <w:t xml:space="preserve">the </w:t>
      </w:r>
      <w:r w:rsidRPr="00C20C03">
        <w:rPr>
          <w:rFonts w:ascii="Arial Narrow" w:hAnsi="Arial Narrow" w:cs="Arial"/>
          <w:bCs/>
          <w:szCs w:val="32"/>
        </w:rPr>
        <w:t>ATLAS</w:t>
      </w:r>
      <w:r>
        <w:rPr>
          <w:rFonts w:ascii="Arial Narrow" w:hAnsi="Arial Narrow" w:cs="Arial"/>
          <w:bCs/>
          <w:szCs w:val="32"/>
        </w:rPr>
        <w:t xml:space="preserve"> detector</w:t>
      </w:r>
      <w:r w:rsidRPr="00C20C03">
        <w:rPr>
          <w:rFonts w:ascii="Arial Narrow" w:hAnsi="Arial Narrow" w:cs="Arial"/>
          <w:bCs/>
          <w:szCs w:val="32"/>
        </w:rPr>
        <w:t>”</w:t>
      </w:r>
      <w:r>
        <w:rPr>
          <w:rFonts w:ascii="Arial Narrow" w:hAnsi="Arial Narrow"/>
        </w:rPr>
        <w:t xml:space="preserve"> arXiv</w:t>
      </w:r>
      <w:proofErr w:type="gramStart"/>
      <w:r>
        <w:rPr>
          <w:rFonts w:ascii="Arial Narrow" w:hAnsi="Arial Narrow"/>
        </w:rPr>
        <w:t>:1410.4031</w:t>
      </w:r>
      <w:proofErr w:type="gram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bCs/>
          <w:szCs w:val="32"/>
        </w:rPr>
        <w:t>(2014)</w:t>
      </w:r>
    </w:p>
    <w:p w14:paraId="50AD98B9" w14:textId="133B697C" w:rsidR="00DE4FD2" w:rsidRPr="00C20C03" w:rsidRDefault="00DE4FD2" w:rsidP="00DE4FD2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>., ATLAS Collaboration, “</w:t>
      </w:r>
      <w:r>
        <w:rPr>
          <w:rFonts w:ascii="Arial Narrow" w:hAnsi="Arial Narrow"/>
          <w:bCs/>
          <w:szCs w:val="32"/>
        </w:rPr>
        <w:t>Search for charged Higgs bosons with</w:t>
      </w:r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Times"/>
          <w:szCs w:val="38"/>
        </w:rPr>
        <w:t>√</w:t>
      </w:r>
      <w:r w:rsidRPr="00C20C03">
        <w:rPr>
          <w:rFonts w:ascii="Arial Narrow" w:hAnsi="Arial Narrow" w:cs="Times"/>
          <w:i/>
          <w:iCs/>
          <w:szCs w:val="38"/>
        </w:rPr>
        <w:t>s</w:t>
      </w:r>
      <w:r>
        <w:rPr>
          <w:rFonts w:ascii="Arial Narrow" w:hAnsi="Arial Narrow" w:cs="Times"/>
          <w:szCs w:val="38"/>
        </w:rPr>
        <w:t xml:space="preserve"> =8</w:t>
      </w:r>
      <w:r w:rsidRPr="00C20C03">
        <w:rPr>
          <w:rFonts w:ascii="Arial Narrow" w:hAnsi="Arial Narrow" w:cs="Times"/>
          <w:szCs w:val="38"/>
        </w:rPr>
        <w:t xml:space="preserve"> </w:t>
      </w:r>
      <w:proofErr w:type="spellStart"/>
      <w:r w:rsidRPr="00C20C03">
        <w:rPr>
          <w:rFonts w:ascii="Arial Narrow" w:hAnsi="Arial Narrow" w:cs="Arial"/>
          <w:bCs/>
          <w:szCs w:val="32"/>
        </w:rPr>
        <w:t>TeV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proofErr w:type="spellStart"/>
      <w:r w:rsidRPr="00C20C03">
        <w:rPr>
          <w:rFonts w:ascii="Arial Narrow" w:hAnsi="Arial Narrow" w:cs="Arial"/>
          <w:bCs/>
          <w:szCs w:val="32"/>
        </w:rPr>
        <w:t>pp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collisions </w:t>
      </w:r>
      <w:r>
        <w:rPr>
          <w:rFonts w:ascii="Arial Narrow" w:hAnsi="Arial Narrow" w:cs="Arial"/>
          <w:bCs/>
          <w:szCs w:val="32"/>
        </w:rPr>
        <w:t>using</w:t>
      </w:r>
      <w:r w:rsidRPr="00C20C03">
        <w:rPr>
          <w:rFonts w:ascii="Arial Narrow" w:hAnsi="Arial Narrow" w:cs="Arial"/>
          <w:bCs/>
          <w:szCs w:val="32"/>
        </w:rPr>
        <w:t xml:space="preserve"> </w:t>
      </w:r>
      <w:r>
        <w:rPr>
          <w:rFonts w:ascii="Arial Narrow" w:hAnsi="Arial Narrow" w:cs="Arial"/>
          <w:bCs/>
          <w:szCs w:val="32"/>
        </w:rPr>
        <w:t xml:space="preserve">the </w:t>
      </w:r>
      <w:r w:rsidRPr="00C20C03">
        <w:rPr>
          <w:rFonts w:ascii="Arial Narrow" w:hAnsi="Arial Narrow" w:cs="Arial"/>
          <w:bCs/>
          <w:szCs w:val="32"/>
        </w:rPr>
        <w:t>ATLAS</w:t>
      </w:r>
      <w:r>
        <w:rPr>
          <w:rFonts w:ascii="Arial Narrow" w:hAnsi="Arial Narrow" w:cs="Arial"/>
          <w:bCs/>
          <w:szCs w:val="32"/>
        </w:rPr>
        <w:t xml:space="preserve"> detector</w:t>
      </w:r>
      <w:r w:rsidRPr="00C20C03">
        <w:rPr>
          <w:rFonts w:ascii="Arial Narrow" w:hAnsi="Arial Narrow" w:cs="Arial"/>
          <w:bCs/>
          <w:szCs w:val="32"/>
        </w:rPr>
        <w:t>”</w:t>
      </w:r>
      <w:r>
        <w:rPr>
          <w:rFonts w:ascii="Arial Narrow" w:hAnsi="Arial Narrow"/>
        </w:rPr>
        <w:t xml:space="preserve"> </w:t>
      </w:r>
      <w:r w:rsidR="008E663D">
        <w:rPr>
          <w:rFonts w:ascii="Arial Narrow" w:hAnsi="Arial Narrow"/>
        </w:rPr>
        <w:t>arXiv</w:t>
      </w:r>
      <w:proofErr w:type="gramStart"/>
      <w:r w:rsidR="008E663D">
        <w:rPr>
          <w:rFonts w:ascii="Arial Narrow" w:hAnsi="Arial Narrow"/>
        </w:rPr>
        <w:t>:1412.0237</w:t>
      </w:r>
      <w:proofErr w:type="gramEnd"/>
      <w:r w:rsidR="008E663D">
        <w:rPr>
          <w:rFonts w:ascii="Arial Narrow" w:hAnsi="Arial Narrow"/>
        </w:rPr>
        <w:t xml:space="preserve"> </w:t>
      </w:r>
      <w:r w:rsidR="008E663D">
        <w:rPr>
          <w:rFonts w:ascii="Arial Narrow" w:hAnsi="Arial Narrow"/>
          <w:bCs/>
          <w:szCs w:val="32"/>
        </w:rPr>
        <w:t>(2014)</w:t>
      </w:r>
    </w:p>
    <w:p w14:paraId="153E0D68" w14:textId="77777777" w:rsidR="00A52A17" w:rsidRDefault="00AD22C7" w:rsidP="00A52A17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>., ATLAS Collaboration, “</w:t>
      </w:r>
      <w:r>
        <w:rPr>
          <w:rFonts w:ascii="Arial Narrow" w:hAnsi="Arial Narrow"/>
          <w:bCs/>
          <w:szCs w:val="32"/>
        </w:rPr>
        <w:t xml:space="preserve">Search for neutral Higgs boson of the minimal </w:t>
      </w:r>
      <w:proofErr w:type="spellStart"/>
      <w:r>
        <w:rPr>
          <w:rFonts w:ascii="Arial Narrow" w:hAnsi="Arial Narrow"/>
          <w:bCs/>
          <w:szCs w:val="32"/>
        </w:rPr>
        <w:t>supersymmetric</w:t>
      </w:r>
      <w:proofErr w:type="spellEnd"/>
      <w:r>
        <w:rPr>
          <w:rFonts w:ascii="Arial Narrow" w:hAnsi="Arial Narrow"/>
          <w:bCs/>
          <w:szCs w:val="32"/>
        </w:rPr>
        <w:t xml:space="preserve"> standard model </w:t>
      </w:r>
      <w:r w:rsidRPr="00C20C03">
        <w:rPr>
          <w:rFonts w:ascii="Arial Narrow" w:hAnsi="Arial Narrow" w:cs="Arial"/>
          <w:bCs/>
          <w:szCs w:val="32"/>
        </w:rPr>
        <w:t xml:space="preserve">in </w:t>
      </w:r>
      <w:proofErr w:type="spellStart"/>
      <w:r w:rsidRPr="00C20C03">
        <w:rPr>
          <w:rFonts w:ascii="Arial Narrow" w:hAnsi="Arial Narrow" w:cs="Arial"/>
          <w:bCs/>
          <w:szCs w:val="32"/>
        </w:rPr>
        <w:t>pp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collisions at </w:t>
      </w:r>
      <w:r w:rsidRPr="00C20C03">
        <w:rPr>
          <w:rFonts w:ascii="Arial Narrow" w:hAnsi="Arial Narrow" w:cs="Times"/>
          <w:szCs w:val="38"/>
        </w:rPr>
        <w:t>√</w:t>
      </w:r>
      <w:r w:rsidRPr="00C20C03">
        <w:rPr>
          <w:rFonts w:ascii="Arial Narrow" w:hAnsi="Arial Narrow" w:cs="Times"/>
          <w:i/>
          <w:iCs/>
          <w:szCs w:val="38"/>
        </w:rPr>
        <w:t>s</w:t>
      </w:r>
      <w:r>
        <w:rPr>
          <w:rFonts w:ascii="Arial Narrow" w:hAnsi="Arial Narrow" w:cs="Times"/>
          <w:szCs w:val="38"/>
        </w:rPr>
        <w:t xml:space="preserve"> =8</w:t>
      </w:r>
      <w:r w:rsidRPr="00C20C03">
        <w:rPr>
          <w:rFonts w:ascii="Arial Narrow" w:hAnsi="Arial Narrow" w:cs="Times"/>
          <w:szCs w:val="38"/>
        </w:rPr>
        <w:t xml:space="preserve"> </w:t>
      </w:r>
      <w:proofErr w:type="spellStart"/>
      <w:r w:rsidRPr="00C20C03">
        <w:rPr>
          <w:rFonts w:ascii="Arial Narrow" w:hAnsi="Arial Narrow" w:cs="Arial"/>
          <w:bCs/>
          <w:szCs w:val="32"/>
        </w:rPr>
        <w:t>TeV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with </w:t>
      </w:r>
      <w:r>
        <w:rPr>
          <w:rFonts w:ascii="Arial Narrow" w:hAnsi="Arial Narrow" w:cs="Arial"/>
          <w:bCs/>
          <w:szCs w:val="32"/>
        </w:rPr>
        <w:t xml:space="preserve">the </w:t>
      </w:r>
      <w:r w:rsidRPr="00C20C03">
        <w:rPr>
          <w:rFonts w:ascii="Arial Narrow" w:hAnsi="Arial Narrow" w:cs="Arial"/>
          <w:bCs/>
          <w:szCs w:val="32"/>
        </w:rPr>
        <w:t>ATLAS</w:t>
      </w:r>
      <w:r>
        <w:rPr>
          <w:rFonts w:ascii="Arial Narrow" w:hAnsi="Arial Narrow" w:cs="Arial"/>
          <w:bCs/>
          <w:szCs w:val="32"/>
        </w:rPr>
        <w:t xml:space="preserve"> detector</w:t>
      </w:r>
      <w:r w:rsidRPr="00C20C03">
        <w:rPr>
          <w:rFonts w:ascii="Arial Narrow" w:hAnsi="Arial Narrow" w:cs="Arial"/>
          <w:bCs/>
          <w:szCs w:val="32"/>
        </w:rPr>
        <w:t>”</w:t>
      </w:r>
      <w:r>
        <w:rPr>
          <w:rFonts w:ascii="Arial Narrow" w:hAnsi="Arial Narrow"/>
        </w:rPr>
        <w:t xml:space="preserve"> JHEP 1411 </w:t>
      </w:r>
      <w:r>
        <w:rPr>
          <w:rFonts w:ascii="Arial Narrow" w:hAnsi="Arial Narrow"/>
          <w:bCs/>
          <w:szCs w:val="32"/>
        </w:rPr>
        <w:t>(2014) 056</w:t>
      </w:r>
    </w:p>
    <w:p w14:paraId="4E073C41" w14:textId="0894FA8B" w:rsidR="00A52A17" w:rsidRPr="00A52A17" w:rsidRDefault="00A52A17" w:rsidP="00A52A17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A52A17">
        <w:rPr>
          <w:rFonts w:ascii="Arial Narrow" w:hAnsi="Arial Narrow"/>
          <w:color w:val="000000"/>
          <w:shd w:val="clear" w:color="auto" w:fill="FFFFFF"/>
        </w:rPr>
        <w:t>CERN Yellow Report: Handbook of LHC Higgs Cross Sections: 3. Higgs Properties</w:t>
      </w:r>
      <w:r w:rsidRPr="00A52A17">
        <w:rPr>
          <w:rFonts w:ascii="Arial Narrow" w:hAnsi="Arial Narrow"/>
          <w:color w:val="000000"/>
        </w:rPr>
        <w:t xml:space="preserve">, </w:t>
      </w:r>
      <w:r w:rsidRPr="00A52A17">
        <w:rPr>
          <w:rFonts w:ascii="Arial Narrow" w:hAnsi="Arial Narrow"/>
          <w:color w:val="000000"/>
          <w:shd w:val="clear" w:color="auto" w:fill="FFFFFF"/>
        </w:rPr>
        <w:t xml:space="preserve">By LHC Higgs Cross Section Working Group Collaboration (S </w:t>
      </w:r>
      <w:proofErr w:type="spellStart"/>
      <w:r w:rsidRPr="00A52A17">
        <w:rPr>
          <w:rFonts w:ascii="Arial Narrow" w:hAnsi="Arial Narrow"/>
          <w:color w:val="000000"/>
          <w:shd w:val="clear" w:color="auto" w:fill="FFFFFF"/>
        </w:rPr>
        <w:t>Heinemeyer</w:t>
      </w:r>
      <w:proofErr w:type="spellEnd"/>
      <w:r w:rsidRPr="00A52A17">
        <w:rPr>
          <w:rFonts w:ascii="Arial Narrow" w:hAnsi="Arial Narrow"/>
          <w:color w:val="000000"/>
          <w:shd w:val="clear" w:color="auto" w:fill="FFFFFF"/>
        </w:rPr>
        <w:t xml:space="preserve"> et al.), arXiv</w:t>
      </w:r>
      <w:proofErr w:type="gramStart"/>
      <w:r w:rsidRPr="00A52A17">
        <w:rPr>
          <w:rFonts w:ascii="Arial Narrow" w:hAnsi="Arial Narrow"/>
          <w:color w:val="000000"/>
          <w:shd w:val="clear" w:color="auto" w:fill="FFFFFF"/>
        </w:rPr>
        <w:t>:1307.1347</w:t>
      </w:r>
      <w:proofErr w:type="gramEnd"/>
      <w:r w:rsidRPr="00A52A17">
        <w:rPr>
          <w:rFonts w:ascii="Arial Narrow" w:hAnsi="Arial Narrow"/>
          <w:color w:val="000000"/>
          <w:shd w:val="clear" w:color="auto" w:fill="FFFFFF"/>
        </w:rPr>
        <w:t xml:space="preserve">, </w:t>
      </w:r>
      <w:hyperlink r:id="rId8" w:history="1">
        <w:r w:rsidRPr="00A52A17">
          <w:rPr>
            <w:rStyle w:val="Hyperlink"/>
            <w:rFonts w:ascii="Arial Narrow" w:hAnsi="Arial Narrow"/>
            <w:color w:val="6699CC"/>
          </w:rPr>
          <w:t>10.5170/CERN-2013-004</w:t>
        </w:r>
      </w:hyperlink>
      <w:r w:rsidRPr="00A52A17">
        <w:rPr>
          <w:rFonts w:ascii="Arial Narrow" w:hAnsi="Arial Narrow"/>
          <w:color w:val="000000"/>
          <w:shd w:val="clear" w:color="auto" w:fill="FFFFFF"/>
        </w:rPr>
        <w:t>.</w:t>
      </w:r>
    </w:p>
    <w:p w14:paraId="564A06FE" w14:textId="02DE586C" w:rsidR="0058194E" w:rsidRPr="00C20C03" w:rsidRDefault="0058194E" w:rsidP="0058194E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>., ATLAS Collaboration, “</w:t>
      </w:r>
      <w:r>
        <w:rPr>
          <w:rFonts w:ascii="Arial Narrow" w:hAnsi="Arial Narrow"/>
          <w:bCs/>
          <w:szCs w:val="32"/>
        </w:rPr>
        <w:t>Evidence for the spin-0 nature of the Higgs boson using ATLAS data</w:t>
      </w:r>
      <w:r w:rsidRPr="00C20C03">
        <w:rPr>
          <w:rFonts w:ascii="Arial Narrow" w:hAnsi="Arial Narrow" w:cs="Arial"/>
          <w:bCs/>
          <w:szCs w:val="32"/>
        </w:rPr>
        <w:t>,”</w:t>
      </w:r>
      <w:r w:rsidRPr="00C20C03">
        <w:rPr>
          <w:rFonts w:ascii="Arial Narrow" w:hAnsi="Arial Narrow"/>
        </w:rPr>
        <w:t xml:space="preserve"> </w:t>
      </w:r>
      <w:r>
        <w:rPr>
          <w:rFonts w:ascii="Arial Narrow" w:hAnsi="Arial Narrow"/>
          <w:bCs/>
          <w:szCs w:val="32"/>
        </w:rPr>
        <w:t xml:space="preserve">Phys. </w:t>
      </w:r>
      <w:proofErr w:type="spellStart"/>
      <w:r>
        <w:rPr>
          <w:rFonts w:ascii="Arial Narrow" w:hAnsi="Arial Narrow"/>
          <w:bCs/>
          <w:szCs w:val="32"/>
        </w:rPr>
        <w:t>Lett</w:t>
      </w:r>
      <w:proofErr w:type="spellEnd"/>
      <w:r>
        <w:rPr>
          <w:rFonts w:ascii="Arial Narrow" w:hAnsi="Arial Narrow"/>
          <w:bCs/>
          <w:szCs w:val="32"/>
        </w:rPr>
        <w:t>. B726 (2013) 120-144</w:t>
      </w:r>
    </w:p>
    <w:p w14:paraId="3E765AC6" w14:textId="77777777" w:rsidR="00C20C03" w:rsidRPr="00C20C03" w:rsidRDefault="00C20C03" w:rsidP="00C20C03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>., ATLAS Collaboration, “</w:t>
      </w:r>
      <w:r w:rsidRPr="00C20C03">
        <w:rPr>
          <w:rFonts w:ascii="Arial Narrow" w:hAnsi="Arial Narrow"/>
          <w:bCs/>
          <w:szCs w:val="32"/>
        </w:rPr>
        <w:t>Observation of a new particle in the search for the Standard Model Higgs boson with the ATLAS detector at the LHC</w:t>
      </w:r>
      <w:proofErr w:type="gramStart"/>
      <w:r w:rsidRPr="00C20C03">
        <w:rPr>
          <w:rFonts w:ascii="Arial Narrow" w:hAnsi="Arial Narrow"/>
          <w:bCs/>
          <w:szCs w:val="32"/>
        </w:rPr>
        <w:t>.</w:t>
      </w:r>
      <w:r w:rsidRPr="00C20C03">
        <w:rPr>
          <w:rFonts w:ascii="Arial Narrow" w:hAnsi="Arial Narrow" w:cs="Arial"/>
          <w:bCs/>
          <w:szCs w:val="32"/>
        </w:rPr>
        <w:t>,</w:t>
      </w:r>
      <w:proofErr w:type="gramEnd"/>
      <w:r w:rsidRPr="00C20C03">
        <w:rPr>
          <w:rFonts w:ascii="Arial Narrow" w:hAnsi="Arial Narrow" w:cs="Arial"/>
          <w:bCs/>
          <w:szCs w:val="32"/>
        </w:rPr>
        <w:t>”</w:t>
      </w:r>
      <w:r w:rsidRPr="00C20C03">
        <w:rPr>
          <w:rFonts w:ascii="Arial Narrow" w:hAnsi="Arial Narrow"/>
        </w:rPr>
        <w:t xml:space="preserve"> </w:t>
      </w:r>
      <w:r w:rsidRPr="00C20C03">
        <w:rPr>
          <w:rFonts w:ascii="Arial Narrow" w:hAnsi="Arial Narrow"/>
          <w:bCs/>
          <w:szCs w:val="32"/>
        </w:rPr>
        <w:t xml:space="preserve">Phys. </w:t>
      </w:r>
      <w:proofErr w:type="spellStart"/>
      <w:r w:rsidRPr="00C20C03">
        <w:rPr>
          <w:rFonts w:ascii="Arial Narrow" w:hAnsi="Arial Narrow"/>
          <w:bCs/>
          <w:szCs w:val="32"/>
        </w:rPr>
        <w:t>Lett</w:t>
      </w:r>
      <w:proofErr w:type="spellEnd"/>
      <w:r w:rsidRPr="00C20C03">
        <w:rPr>
          <w:rFonts w:ascii="Arial Narrow" w:hAnsi="Arial Narrow"/>
          <w:bCs/>
          <w:szCs w:val="32"/>
        </w:rPr>
        <w:t>. B716 (2012) 1-29</w:t>
      </w:r>
    </w:p>
    <w:p w14:paraId="5D853033" w14:textId="77777777" w:rsidR="00C20C03" w:rsidRPr="00C20C03" w:rsidRDefault="00C20C03" w:rsidP="00C20C03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/>
          <w:bCs/>
          <w:szCs w:val="32"/>
        </w:rPr>
        <w:t>Aad</w:t>
      </w:r>
      <w:proofErr w:type="spellEnd"/>
      <w:r w:rsidRPr="00C20C03">
        <w:rPr>
          <w:rFonts w:ascii="Arial Narrow" w:hAnsi="Arial Narrow"/>
          <w:bCs/>
          <w:szCs w:val="32"/>
        </w:rPr>
        <w:t xml:space="preserve"> </w:t>
      </w:r>
      <w:r w:rsidRPr="00C20C03">
        <w:rPr>
          <w:rFonts w:ascii="Arial Narrow" w:hAnsi="Arial Narrow"/>
          <w:bCs/>
          <w:i/>
          <w:szCs w:val="32"/>
        </w:rPr>
        <w:t>et al</w:t>
      </w:r>
      <w:r w:rsidRPr="00C20C03">
        <w:rPr>
          <w:rFonts w:ascii="Arial Narrow" w:hAnsi="Arial Narrow"/>
          <w:bCs/>
          <w:szCs w:val="32"/>
        </w:rPr>
        <w:t>., ATLAS Collaboration, “Search for the Standard Model Higgs boson in the</w:t>
      </w:r>
      <w:r w:rsidRPr="00C20C03">
        <w:rPr>
          <w:rFonts w:ascii="Arial Narrow" w:hAnsi="Arial Narrow"/>
          <w:sz w:val="32"/>
          <w:szCs w:val="38"/>
        </w:rPr>
        <w:t xml:space="preserve"> </w:t>
      </w:r>
      <w:proofErr w:type="gramStart"/>
      <w:r w:rsidRPr="00C20C03">
        <w:rPr>
          <w:rFonts w:ascii="Arial Narrow" w:hAnsi="Arial Narrow"/>
          <w:i/>
          <w:iCs/>
          <w:szCs w:val="38"/>
        </w:rPr>
        <w:t>H</w:t>
      </w:r>
      <w:r w:rsidRPr="00C20C03">
        <w:rPr>
          <w:rFonts w:ascii="Arial Narrow" w:hAnsi="Arial Narrow"/>
          <w:sz w:val="32"/>
          <w:szCs w:val="38"/>
        </w:rPr>
        <w:t>→</w:t>
      </w:r>
      <w:r w:rsidRPr="00C20C03">
        <w:rPr>
          <w:rFonts w:ascii="Arial Narrow" w:hAnsi="Arial Narrow"/>
          <w:bCs/>
          <w:szCs w:val="32"/>
        </w:rPr>
        <w:t>WW(</w:t>
      </w:r>
      <w:proofErr w:type="gramEnd"/>
      <w:r w:rsidRPr="00C20C03">
        <w:rPr>
          <w:rFonts w:ascii="Arial Narrow" w:hAnsi="Arial Narrow"/>
          <w:bCs/>
          <w:szCs w:val="32"/>
        </w:rPr>
        <w:t>*)</w:t>
      </w:r>
      <w:r w:rsidRPr="00C20C03">
        <w:rPr>
          <w:rFonts w:ascii="Arial Narrow" w:hAnsi="Arial Narrow"/>
          <w:sz w:val="32"/>
          <w:szCs w:val="38"/>
        </w:rPr>
        <w:t>→</w:t>
      </w:r>
      <w:r w:rsidRPr="00C20C03">
        <w:rPr>
          <w:rFonts w:ascii="Arial Narrow" w:hAnsi="Arial Narrow"/>
          <w:i/>
          <w:iCs/>
          <w:sz w:val="28"/>
          <w:szCs w:val="38"/>
        </w:rPr>
        <w:t>ℓνℓν</w:t>
      </w:r>
      <w:r w:rsidRPr="00C20C03">
        <w:rPr>
          <w:rFonts w:ascii="Arial Narrow" w:hAnsi="Arial Narrow"/>
          <w:sz w:val="28"/>
          <w:szCs w:val="38"/>
        </w:rPr>
        <w:t xml:space="preserve"> </w:t>
      </w:r>
      <w:r w:rsidRPr="00C20C03">
        <w:rPr>
          <w:rFonts w:ascii="Arial Narrow" w:hAnsi="Arial Narrow"/>
          <w:bCs/>
          <w:szCs w:val="32"/>
        </w:rPr>
        <w:t>decay mode with 4.7 fb</w:t>
      </w:r>
      <w:r w:rsidRPr="00C20C03">
        <w:rPr>
          <w:rFonts w:ascii="Arial Narrow" w:hAnsi="Arial Narrow"/>
          <w:bCs/>
          <w:szCs w:val="32"/>
          <w:vertAlign w:val="superscript"/>
        </w:rPr>
        <w:t>-1</w:t>
      </w:r>
      <w:r w:rsidRPr="00C20C03">
        <w:rPr>
          <w:rFonts w:ascii="Arial Narrow" w:hAnsi="Arial Narrow"/>
          <w:bCs/>
          <w:szCs w:val="32"/>
        </w:rPr>
        <w:t xml:space="preserve"> of ATLAS data at</w:t>
      </w:r>
      <w:r w:rsidRPr="00C20C03">
        <w:rPr>
          <w:rFonts w:ascii="Arial Narrow" w:hAnsi="Arial Narrow"/>
          <w:sz w:val="32"/>
          <w:szCs w:val="38"/>
        </w:rPr>
        <w:t xml:space="preserve"> </w:t>
      </w:r>
      <w:r w:rsidRPr="00C20C03">
        <w:rPr>
          <w:rFonts w:ascii="Arial Narrow" w:hAnsi="Arial Narrow" w:cs="Times"/>
          <w:szCs w:val="38"/>
        </w:rPr>
        <w:t>√</w:t>
      </w:r>
      <w:r w:rsidRPr="00C20C03">
        <w:rPr>
          <w:rFonts w:ascii="Arial Narrow" w:hAnsi="Arial Narrow" w:cs="Times"/>
          <w:i/>
          <w:iCs/>
          <w:szCs w:val="38"/>
        </w:rPr>
        <w:t>s</w:t>
      </w:r>
      <w:r w:rsidRPr="00C20C03">
        <w:rPr>
          <w:rFonts w:ascii="Arial Narrow" w:hAnsi="Arial Narrow" w:cs="Times"/>
          <w:szCs w:val="38"/>
        </w:rPr>
        <w:t xml:space="preserve"> = </w:t>
      </w:r>
      <w:r w:rsidRPr="00C20C03">
        <w:rPr>
          <w:rFonts w:ascii="Arial Narrow" w:hAnsi="Arial Narrow" w:cs="Arial"/>
          <w:szCs w:val="32"/>
          <w:u w:color="FFFFFF"/>
        </w:rPr>
        <w:t xml:space="preserve">7 </w:t>
      </w:r>
      <w:proofErr w:type="spellStart"/>
      <w:r w:rsidRPr="00C20C03">
        <w:rPr>
          <w:rFonts w:ascii="Arial Narrow" w:hAnsi="Arial Narrow" w:cs="Arial"/>
          <w:szCs w:val="32"/>
          <w:u w:color="FFFFFF"/>
        </w:rPr>
        <w:t>TeV</w:t>
      </w:r>
      <w:proofErr w:type="spellEnd"/>
      <w:r w:rsidRPr="00C20C03">
        <w:rPr>
          <w:rFonts w:ascii="Arial Narrow" w:hAnsi="Arial Narrow"/>
          <w:bCs/>
          <w:sz w:val="20"/>
          <w:szCs w:val="32"/>
        </w:rPr>
        <w:t>,”</w:t>
      </w:r>
      <w:r w:rsidRPr="00C20C03">
        <w:rPr>
          <w:rFonts w:ascii="Arial Narrow" w:hAnsi="Arial Narrow"/>
          <w:sz w:val="20"/>
        </w:rPr>
        <w:t xml:space="preserve"> </w:t>
      </w:r>
      <w:r w:rsidRPr="00C20C03">
        <w:rPr>
          <w:rFonts w:ascii="Arial Narrow" w:hAnsi="Arial Narrow" w:cs="Arial"/>
          <w:bCs/>
          <w:szCs w:val="32"/>
        </w:rPr>
        <w:t xml:space="preserve">Phys. </w:t>
      </w:r>
      <w:proofErr w:type="spellStart"/>
      <w:r w:rsidRPr="00C20C03">
        <w:rPr>
          <w:rFonts w:ascii="Arial Narrow" w:hAnsi="Arial Narrow" w:cs="Arial"/>
          <w:bCs/>
          <w:szCs w:val="32"/>
        </w:rPr>
        <w:t>Lett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. B716 (2012) 62 – 81 </w:t>
      </w:r>
    </w:p>
    <w:p w14:paraId="5996FF4D" w14:textId="77777777" w:rsidR="00C20C03" w:rsidRPr="00C20C03" w:rsidRDefault="00C20C03" w:rsidP="00C20C03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 xml:space="preserve">., ATLAS Collaboration, “A measurement of the ratio of the W and Z </w:t>
      </w:r>
      <w:proofErr w:type="gramStart"/>
      <w:r w:rsidRPr="00C20C03">
        <w:rPr>
          <w:rFonts w:ascii="Arial Narrow" w:hAnsi="Arial Narrow" w:cs="Arial"/>
          <w:bCs/>
          <w:szCs w:val="32"/>
        </w:rPr>
        <w:t>cross sections</w:t>
      </w:r>
      <w:proofErr w:type="gramEnd"/>
      <w:r w:rsidRPr="00C20C03">
        <w:rPr>
          <w:rFonts w:ascii="Arial Narrow" w:hAnsi="Arial Narrow" w:cs="Arial"/>
          <w:bCs/>
          <w:szCs w:val="32"/>
        </w:rPr>
        <w:t xml:space="preserve"> with exactly one associated jet in </w:t>
      </w:r>
      <w:proofErr w:type="spellStart"/>
      <w:r w:rsidRPr="00C20C03">
        <w:rPr>
          <w:rFonts w:ascii="Arial Narrow" w:hAnsi="Arial Narrow" w:cs="Arial"/>
          <w:bCs/>
          <w:szCs w:val="32"/>
        </w:rPr>
        <w:t>pp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collisions at </w:t>
      </w:r>
      <w:r w:rsidRPr="00C20C03">
        <w:rPr>
          <w:rFonts w:ascii="Arial Narrow" w:hAnsi="Arial Narrow" w:cs="Times"/>
          <w:szCs w:val="38"/>
        </w:rPr>
        <w:t>√</w:t>
      </w:r>
      <w:r w:rsidRPr="00C20C03">
        <w:rPr>
          <w:rFonts w:ascii="Arial Narrow" w:hAnsi="Arial Narrow" w:cs="Times"/>
          <w:i/>
          <w:iCs/>
          <w:szCs w:val="38"/>
        </w:rPr>
        <w:t>s</w:t>
      </w:r>
      <w:r w:rsidRPr="00C20C03">
        <w:rPr>
          <w:rFonts w:ascii="Arial Narrow" w:hAnsi="Arial Narrow" w:cs="Times"/>
          <w:szCs w:val="38"/>
        </w:rPr>
        <w:t xml:space="preserve"> =7 </w:t>
      </w:r>
      <w:proofErr w:type="spellStart"/>
      <w:r w:rsidRPr="00C20C03">
        <w:rPr>
          <w:rFonts w:ascii="Arial Narrow" w:hAnsi="Arial Narrow" w:cs="Arial"/>
          <w:bCs/>
          <w:szCs w:val="32"/>
        </w:rPr>
        <w:t>TeV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with ATLAS,” </w:t>
      </w:r>
      <w:r w:rsidRPr="00C20C03">
        <w:rPr>
          <w:rFonts w:ascii="Arial Narrow" w:hAnsi="Arial Narrow" w:cs="Arial"/>
          <w:szCs w:val="32"/>
        </w:rPr>
        <w:t xml:space="preserve">Phys. </w:t>
      </w:r>
      <w:proofErr w:type="spellStart"/>
      <w:r w:rsidRPr="00C20C03">
        <w:rPr>
          <w:rFonts w:ascii="Arial Narrow" w:hAnsi="Arial Narrow" w:cs="Arial"/>
          <w:szCs w:val="32"/>
        </w:rPr>
        <w:t>Lett</w:t>
      </w:r>
      <w:proofErr w:type="spellEnd"/>
      <w:r w:rsidRPr="00C20C03">
        <w:rPr>
          <w:rFonts w:ascii="Arial Narrow" w:hAnsi="Arial Narrow" w:cs="Arial"/>
          <w:szCs w:val="32"/>
        </w:rPr>
        <w:t xml:space="preserve">. B708 (2012) 221 – 240 </w:t>
      </w:r>
    </w:p>
    <w:p w14:paraId="10CD0099" w14:textId="77777777" w:rsidR="00C20C03" w:rsidRPr="00C20C03" w:rsidRDefault="00C20C03" w:rsidP="00C20C03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>., ATLAS Collaboration, “</w:t>
      </w:r>
      <w:r w:rsidRPr="00C20C03">
        <w:rPr>
          <w:rFonts w:ascii="Arial Narrow" w:hAnsi="Arial Narrow"/>
          <w:bCs/>
          <w:szCs w:val="32"/>
        </w:rPr>
        <w:t xml:space="preserve">Search for the neutral Higgs bosons of the Minimal </w:t>
      </w:r>
      <w:proofErr w:type="spellStart"/>
      <w:r w:rsidRPr="00C20C03">
        <w:rPr>
          <w:rFonts w:ascii="Arial Narrow" w:hAnsi="Arial Narrow"/>
          <w:bCs/>
          <w:szCs w:val="32"/>
        </w:rPr>
        <w:t>Supersymmetric</w:t>
      </w:r>
      <w:proofErr w:type="spellEnd"/>
      <w:r w:rsidRPr="00C20C03">
        <w:rPr>
          <w:rFonts w:ascii="Arial Narrow" w:hAnsi="Arial Narrow"/>
          <w:bCs/>
          <w:szCs w:val="32"/>
        </w:rPr>
        <w:t xml:space="preserve"> Standard Model in </w:t>
      </w:r>
      <w:proofErr w:type="spellStart"/>
      <w:r w:rsidRPr="00C20C03">
        <w:rPr>
          <w:rFonts w:ascii="Arial Narrow" w:hAnsi="Arial Narrow"/>
          <w:bCs/>
          <w:szCs w:val="32"/>
        </w:rPr>
        <w:t>pp</w:t>
      </w:r>
      <w:proofErr w:type="spellEnd"/>
      <w:r w:rsidRPr="00C20C03">
        <w:rPr>
          <w:rFonts w:ascii="Arial Narrow" w:hAnsi="Arial Narrow"/>
          <w:bCs/>
          <w:szCs w:val="32"/>
        </w:rPr>
        <w:t xml:space="preserve"> collisions at </w:t>
      </w:r>
      <w:proofErr w:type="spellStart"/>
      <w:r w:rsidRPr="00C20C03">
        <w:rPr>
          <w:rFonts w:ascii="Arial Narrow" w:hAnsi="Arial Narrow"/>
          <w:bCs/>
          <w:szCs w:val="32"/>
        </w:rPr>
        <w:t>sqrt</w:t>
      </w:r>
      <w:proofErr w:type="spellEnd"/>
      <w:r w:rsidRPr="00C20C03">
        <w:rPr>
          <w:rFonts w:ascii="Arial Narrow" w:hAnsi="Arial Narrow"/>
          <w:bCs/>
          <w:szCs w:val="32"/>
        </w:rPr>
        <w:t xml:space="preserve">(s)=7 </w:t>
      </w:r>
      <w:proofErr w:type="spellStart"/>
      <w:r w:rsidRPr="00C20C03">
        <w:rPr>
          <w:rFonts w:ascii="Arial Narrow" w:hAnsi="Arial Narrow"/>
          <w:bCs/>
          <w:szCs w:val="32"/>
        </w:rPr>
        <w:t>TeV</w:t>
      </w:r>
      <w:proofErr w:type="spellEnd"/>
      <w:r w:rsidRPr="00C20C03">
        <w:rPr>
          <w:rFonts w:ascii="Arial Narrow" w:hAnsi="Arial Narrow"/>
          <w:bCs/>
          <w:szCs w:val="32"/>
        </w:rPr>
        <w:t xml:space="preserve"> with the ATLAS detector</w:t>
      </w:r>
      <w:r w:rsidRPr="00C20C03">
        <w:rPr>
          <w:rFonts w:ascii="Arial Narrow" w:hAnsi="Arial Narrow" w:cs="Arial"/>
          <w:bCs/>
          <w:szCs w:val="32"/>
        </w:rPr>
        <w:t>,”</w:t>
      </w:r>
      <w:r w:rsidRPr="00C20C03">
        <w:rPr>
          <w:rFonts w:ascii="Arial Narrow" w:hAnsi="Arial Narrow"/>
        </w:rPr>
        <w:t xml:space="preserve"> arXiv</w:t>
      </w:r>
      <w:proofErr w:type="gramStart"/>
      <w:r w:rsidRPr="00C20C03">
        <w:rPr>
          <w:rFonts w:ascii="Arial Narrow" w:hAnsi="Arial Narrow"/>
        </w:rPr>
        <w:t>:1211.6956</w:t>
      </w:r>
      <w:proofErr w:type="gramEnd"/>
      <w:r w:rsidRPr="00C20C03">
        <w:rPr>
          <w:rFonts w:ascii="Arial Narrow" w:hAnsi="Arial Narrow"/>
        </w:rPr>
        <w:t>, Submitted to JHEP (2012).</w:t>
      </w:r>
    </w:p>
    <w:p w14:paraId="239C95F8" w14:textId="77777777" w:rsidR="00C20C03" w:rsidRPr="00C20C03" w:rsidRDefault="00C20C03" w:rsidP="00C20C03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/>
        </w:rPr>
        <w:t xml:space="preserve">CERN Yellow Report, “Handbook of LHC Higgs Cross Sections: 2. Differential Distributions,” CERN-2012-002, </w:t>
      </w:r>
      <w:r w:rsidRPr="00C20C03">
        <w:rPr>
          <w:rFonts w:ascii="Arial Narrow" w:hAnsi="Arial Narrow" w:cs="Arial"/>
          <w:bCs/>
          <w:szCs w:val="36"/>
        </w:rPr>
        <w:t>arXiv</w:t>
      </w:r>
      <w:proofErr w:type="gramStart"/>
      <w:r w:rsidRPr="00C20C03">
        <w:rPr>
          <w:rFonts w:ascii="Arial Narrow" w:hAnsi="Arial Narrow" w:cs="Arial"/>
          <w:bCs/>
          <w:szCs w:val="36"/>
        </w:rPr>
        <w:t>:1201.3084</w:t>
      </w:r>
      <w:proofErr w:type="gramEnd"/>
      <w:r w:rsidRPr="00C20C03">
        <w:rPr>
          <w:rFonts w:ascii="Arial Narrow" w:hAnsi="Arial Narrow" w:cs="Arial"/>
          <w:bCs/>
          <w:szCs w:val="36"/>
        </w:rPr>
        <w:t xml:space="preserve"> (2012).</w:t>
      </w:r>
    </w:p>
    <w:p w14:paraId="49322143" w14:textId="77777777" w:rsidR="00C20C03" w:rsidRPr="00C20C03" w:rsidRDefault="00C20C03" w:rsidP="00C20C03">
      <w:pPr>
        <w:pStyle w:val="ListParagraph"/>
        <w:numPr>
          <w:ilvl w:val="0"/>
          <w:numId w:val="34"/>
        </w:numPr>
        <w:jc w:val="both"/>
        <w:rPr>
          <w:rFonts w:ascii="Arial Narrow" w:hAnsi="Arial Narrow"/>
          <w:szCs w:val="24"/>
        </w:rPr>
      </w:pPr>
      <w:r w:rsidRPr="00C20C03">
        <w:rPr>
          <w:rFonts w:ascii="Arial Narrow" w:hAnsi="Arial Narrow"/>
          <w:bCs/>
          <w:szCs w:val="24"/>
        </w:rPr>
        <w:t xml:space="preserve">Georges </w:t>
      </w:r>
      <w:proofErr w:type="spellStart"/>
      <w:r w:rsidRPr="00C20C03">
        <w:rPr>
          <w:rFonts w:ascii="Arial Narrow" w:hAnsi="Arial Narrow"/>
          <w:bCs/>
          <w:szCs w:val="24"/>
        </w:rPr>
        <w:t>Aad</w:t>
      </w:r>
      <w:proofErr w:type="spellEnd"/>
      <w:r w:rsidRPr="00C20C03">
        <w:rPr>
          <w:rFonts w:ascii="Arial Narrow" w:hAnsi="Arial Narrow"/>
          <w:bCs/>
          <w:szCs w:val="24"/>
        </w:rPr>
        <w:t xml:space="preserve"> </w:t>
      </w:r>
      <w:r w:rsidRPr="00C20C03">
        <w:rPr>
          <w:rFonts w:ascii="Arial Narrow" w:hAnsi="Arial Narrow"/>
          <w:bCs/>
          <w:i/>
          <w:szCs w:val="24"/>
        </w:rPr>
        <w:t>et al</w:t>
      </w:r>
      <w:r w:rsidRPr="00C20C03">
        <w:rPr>
          <w:rFonts w:ascii="Arial Narrow" w:hAnsi="Arial Narrow"/>
          <w:bCs/>
          <w:szCs w:val="24"/>
        </w:rPr>
        <w:t>., ATLAS Collaboration, “Combined search for the Standard Model Higgs boson in</w:t>
      </w:r>
      <w:r w:rsidRPr="00C20C03">
        <w:rPr>
          <w:rFonts w:ascii="Arial Narrow" w:hAnsi="Arial Narrow"/>
          <w:szCs w:val="24"/>
        </w:rPr>
        <w:t xml:space="preserve"> </w:t>
      </w:r>
      <w:proofErr w:type="spellStart"/>
      <w:r w:rsidRPr="00C20C03">
        <w:rPr>
          <w:rFonts w:ascii="Arial Narrow" w:hAnsi="Arial Narrow"/>
          <w:i/>
          <w:iCs/>
          <w:szCs w:val="24"/>
        </w:rPr>
        <w:t>pp</w:t>
      </w:r>
      <w:proofErr w:type="spellEnd"/>
      <w:r w:rsidRPr="00C20C03">
        <w:rPr>
          <w:rFonts w:ascii="Arial Narrow" w:hAnsi="Arial Narrow"/>
          <w:szCs w:val="24"/>
        </w:rPr>
        <w:t xml:space="preserve"> </w:t>
      </w:r>
      <w:r w:rsidRPr="00C20C03">
        <w:rPr>
          <w:rFonts w:ascii="Arial Narrow" w:hAnsi="Arial Narrow"/>
          <w:bCs/>
          <w:szCs w:val="24"/>
        </w:rPr>
        <w:t>collisions at</w:t>
      </w:r>
      <w:r w:rsidRPr="00C20C03">
        <w:rPr>
          <w:rFonts w:ascii="Arial Narrow" w:hAnsi="Arial Narrow"/>
          <w:szCs w:val="24"/>
        </w:rPr>
        <w:t xml:space="preserve"> </w:t>
      </w:r>
      <w:r w:rsidRPr="00C20C03">
        <w:rPr>
          <w:rFonts w:ascii="Arial Narrow" w:hAnsi="Arial Narrow" w:cs="Times"/>
          <w:szCs w:val="38"/>
        </w:rPr>
        <w:t>√</w:t>
      </w:r>
      <w:r w:rsidRPr="00C20C03">
        <w:rPr>
          <w:rFonts w:ascii="Arial Narrow" w:hAnsi="Arial Narrow" w:cs="Times"/>
          <w:i/>
          <w:iCs/>
          <w:szCs w:val="38"/>
        </w:rPr>
        <w:t>s</w:t>
      </w:r>
      <w:r w:rsidRPr="00C20C03">
        <w:rPr>
          <w:rFonts w:ascii="Arial Narrow" w:hAnsi="Arial Narrow" w:cs="Times"/>
          <w:szCs w:val="38"/>
        </w:rPr>
        <w:t xml:space="preserve"> =7 </w:t>
      </w:r>
      <w:proofErr w:type="spellStart"/>
      <w:r w:rsidRPr="00C20C03">
        <w:rPr>
          <w:rFonts w:ascii="Arial Narrow" w:hAnsi="Arial Narrow" w:cs="Arial"/>
          <w:bCs/>
          <w:szCs w:val="32"/>
        </w:rPr>
        <w:t>TeV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/>
          <w:bCs/>
          <w:szCs w:val="24"/>
        </w:rPr>
        <w:t>with the ATLAS detector,</w:t>
      </w:r>
      <w:r w:rsidRPr="00C20C03">
        <w:rPr>
          <w:rFonts w:ascii="Arial Narrow" w:hAnsi="Arial Narrow"/>
          <w:szCs w:val="24"/>
        </w:rPr>
        <w:t xml:space="preserve">” </w:t>
      </w:r>
      <w:proofErr w:type="spellStart"/>
      <w:r w:rsidRPr="00C20C03">
        <w:rPr>
          <w:rFonts w:ascii="Arial Narrow" w:hAnsi="Arial Narrow"/>
          <w:bCs/>
          <w:szCs w:val="24"/>
        </w:rPr>
        <w:t>Phys.Rev</w:t>
      </w:r>
      <w:proofErr w:type="spellEnd"/>
      <w:r w:rsidRPr="00C20C03">
        <w:rPr>
          <w:rFonts w:ascii="Arial Narrow" w:hAnsi="Arial Narrow"/>
          <w:bCs/>
          <w:szCs w:val="24"/>
        </w:rPr>
        <w:t>. D86 (2012) 032003</w:t>
      </w:r>
    </w:p>
    <w:p w14:paraId="2332DCD6" w14:textId="77777777" w:rsidR="00C20C03" w:rsidRPr="00C20C03" w:rsidRDefault="00C20C03" w:rsidP="00C20C0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Arial Narrow" w:hAnsi="Arial Narrow" w:cs="Arial"/>
          <w:bCs/>
          <w:szCs w:val="32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 xml:space="preserve">., ATLAS Collaboration, “Measurement of the isolated di-photon cross-section in </w:t>
      </w:r>
      <w:proofErr w:type="spellStart"/>
      <w:r w:rsidRPr="00C20C03">
        <w:rPr>
          <w:rFonts w:ascii="Arial Narrow" w:hAnsi="Arial Narrow" w:cs="Arial"/>
          <w:bCs/>
          <w:szCs w:val="32"/>
        </w:rPr>
        <w:t>pp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collisions at </w:t>
      </w:r>
      <w:r w:rsidRPr="00C20C03">
        <w:rPr>
          <w:rFonts w:ascii="Arial Narrow" w:hAnsi="Arial Narrow" w:cs="Times"/>
          <w:szCs w:val="38"/>
        </w:rPr>
        <w:t>√</w:t>
      </w:r>
      <w:r w:rsidRPr="00C20C03">
        <w:rPr>
          <w:rFonts w:ascii="Arial Narrow" w:hAnsi="Arial Narrow" w:cs="Times"/>
          <w:i/>
          <w:iCs/>
          <w:szCs w:val="38"/>
        </w:rPr>
        <w:t>s</w:t>
      </w:r>
      <w:r w:rsidRPr="00C20C03">
        <w:rPr>
          <w:rFonts w:ascii="Arial Narrow" w:hAnsi="Arial Narrow" w:cs="Times"/>
          <w:szCs w:val="38"/>
        </w:rPr>
        <w:t xml:space="preserve"> =7 </w:t>
      </w:r>
      <w:proofErr w:type="spellStart"/>
      <w:r w:rsidRPr="00C20C03">
        <w:rPr>
          <w:rFonts w:ascii="Arial Narrow" w:hAnsi="Arial Narrow" w:cs="Arial"/>
          <w:bCs/>
          <w:szCs w:val="32"/>
        </w:rPr>
        <w:t>TeV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with the ATLAS detector,” Phys. Rev. </w:t>
      </w:r>
      <w:r w:rsidRPr="00C20C03">
        <w:rPr>
          <w:rFonts w:ascii="Arial Narrow" w:hAnsi="Arial Narrow"/>
          <w:bCs/>
          <w:szCs w:val="24"/>
        </w:rPr>
        <w:t>D85 (2012) 012003</w:t>
      </w:r>
    </w:p>
    <w:p w14:paraId="714EBAE2" w14:textId="77777777" w:rsidR="00C20C03" w:rsidRPr="00C20C03" w:rsidRDefault="00C20C03" w:rsidP="00C20C0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Arial Narrow" w:hAnsi="Arial Narrow" w:cs="Arial"/>
          <w:bCs/>
          <w:szCs w:val="32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>., ATLAS Collaboration, “Electron performance measurements with the ATLAS detector using the 2010 LHC proton-proton collision data</w:t>
      </w:r>
      <w:proofErr w:type="gramStart"/>
      <w:r w:rsidRPr="00C20C03">
        <w:rPr>
          <w:rFonts w:ascii="Arial Narrow" w:hAnsi="Arial Narrow" w:cs="Arial"/>
          <w:bCs/>
          <w:szCs w:val="32"/>
        </w:rPr>
        <w:t>.,</w:t>
      </w:r>
      <w:proofErr w:type="gramEnd"/>
      <w:r w:rsidRPr="00C20C03">
        <w:rPr>
          <w:rFonts w:ascii="Arial Narrow" w:hAnsi="Arial Narrow" w:cs="Arial"/>
          <w:bCs/>
          <w:szCs w:val="32"/>
        </w:rPr>
        <w:t xml:space="preserve">” </w:t>
      </w:r>
      <w:proofErr w:type="spellStart"/>
      <w:r w:rsidRPr="00C20C03">
        <w:rPr>
          <w:rFonts w:ascii="Arial Narrow" w:hAnsi="Arial Narrow"/>
          <w:bCs/>
          <w:szCs w:val="24"/>
        </w:rPr>
        <w:t>Eur.Phys.J</w:t>
      </w:r>
      <w:proofErr w:type="spellEnd"/>
      <w:r w:rsidRPr="00C20C03">
        <w:rPr>
          <w:rFonts w:ascii="Arial Narrow" w:hAnsi="Arial Narrow"/>
          <w:bCs/>
          <w:szCs w:val="24"/>
        </w:rPr>
        <w:t>. C72 (2012) 1909</w:t>
      </w:r>
    </w:p>
    <w:p w14:paraId="47B765D0" w14:textId="77777777" w:rsidR="00C20C03" w:rsidRPr="00C20C03" w:rsidRDefault="00C20C03" w:rsidP="00C20C0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Arial Narrow" w:hAnsi="Arial Narrow" w:cs="Arial"/>
          <w:bCs/>
          <w:szCs w:val="32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>., ATLAS Collaboration, “Search for the Standard Model Higgs boson in the decay channel H</w:t>
      </w:r>
      <w:r w:rsidRPr="00C20C03">
        <w:rPr>
          <w:rFonts w:ascii="Arial Narrow" w:hAnsi="Arial Narrow" w:cs="Arial"/>
          <w:bCs/>
          <w:szCs w:val="32"/>
        </w:rPr>
        <w:sym w:font="Wingdings" w:char="F0E0"/>
      </w:r>
      <w:proofErr w:type="gramStart"/>
      <w:r w:rsidRPr="00C20C03">
        <w:rPr>
          <w:rFonts w:ascii="Arial Narrow" w:hAnsi="Arial Narrow" w:cs="Arial"/>
          <w:bCs/>
          <w:szCs w:val="32"/>
        </w:rPr>
        <w:t>ZZ(</w:t>
      </w:r>
      <w:proofErr w:type="gramEnd"/>
      <w:r w:rsidRPr="00C20C03">
        <w:rPr>
          <w:rFonts w:ascii="Arial Narrow" w:hAnsi="Arial Narrow" w:cs="Arial"/>
          <w:bCs/>
          <w:szCs w:val="32"/>
        </w:rPr>
        <w:t>*)</w:t>
      </w:r>
      <w:r w:rsidRPr="00C20C03">
        <w:rPr>
          <w:rFonts w:ascii="Arial Narrow" w:hAnsi="Arial Narrow" w:cs="Arial"/>
          <w:bCs/>
          <w:szCs w:val="32"/>
        </w:rPr>
        <w:sym w:font="Wingdings" w:char="F0E0"/>
      </w:r>
      <w:r w:rsidRPr="00C20C03">
        <w:rPr>
          <w:rFonts w:ascii="Arial Narrow" w:hAnsi="Arial Narrow" w:cs="Arial"/>
          <w:bCs/>
          <w:szCs w:val="32"/>
        </w:rPr>
        <w:t>4l with the ATLAS detector,”</w:t>
      </w:r>
      <w:r w:rsidRPr="00C20C03">
        <w:rPr>
          <w:rFonts w:ascii="Arial Narrow" w:hAnsi="Arial Narrow" w:cs="Arial"/>
          <w:szCs w:val="32"/>
        </w:rPr>
        <w:t xml:space="preserve"> </w:t>
      </w:r>
      <w:r w:rsidRPr="00C20C03">
        <w:rPr>
          <w:rFonts w:ascii="Arial Narrow" w:hAnsi="Arial Narrow" w:cs="Arial"/>
          <w:bCs/>
          <w:szCs w:val="32"/>
        </w:rPr>
        <w:t xml:space="preserve">Phys. </w:t>
      </w:r>
      <w:proofErr w:type="spellStart"/>
      <w:r w:rsidRPr="00C20C03">
        <w:rPr>
          <w:rFonts w:ascii="Arial Narrow" w:hAnsi="Arial Narrow" w:cs="Arial"/>
          <w:bCs/>
          <w:szCs w:val="32"/>
        </w:rPr>
        <w:t>Lett</w:t>
      </w:r>
      <w:proofErr w:type="spellEnd"/>
      <w:r w:rsidRPr="00C20C03">
        <w:rPr>
          <w:rFonts w:ascii="Arial Narrow" w:hAnsi="Arial Narrow" w:cs="Arial"/>
          <w:bCs/>
          <w:szCs w:val="32"/>
        </w:rPr>
        <w:t>. B710 (2012) 383 - 402</w:t>
      </w:r>
    </w:p>
    <w:p w14:paraId="61C9BBCB" w14:textId="77777777" w:rsidR="00C20C03" w:rsidRPr="00C20C03" w:rsidRDefault="00C20C03" w:rsidP="00C20C03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 xml:space="preserve">., </w:t>
      </w:r>
      <w:r w:rsidRPr="00C20C03">
        <w:rPr>
          <w:rFonts w:ascii="Arial Narrow" w:hAnsi="Arial Narrow"/>
        </w:rPr>
        <w:t>“</w:t>
      </w:r>
      <w:r w:rsidRPr="00C20C03">
        <w:rPr>
          <w:rFonts w:ascii="Arial Narrow" w:hAnsi="Arial Narrow" w:cs="Arial"/>
          <w:szCs w:val="32"/>
        </w:rPr>
        <w:t>Search for the Higgs boson in the H</w:t>
      </w:r>
      <w:r w:rsidRPr="00C20C03">
        <w:rPr>
          <w:rFonts w:ascii="Arial Narrow" w:hAnsi="Arial Narrow" w:cs="Arial"/>
          <w:szCs w:val="32"/>
        </w:rPr>
        <w:sym w:font="Wingdings" w:char="F0E0"/>
      </w:r>
      <w:r w:rsidRPr="00C20C03">
        <w:rPr>
          <w:rFonts w:ascii="Arial Narrow" w:hAnsi="Arial Narrow" w:cs="Arial"/>
          <w:szCs w:val="32"/>
        </w:rPr>
        <w:t>WW</w:t>
      </w:r>
      <w:r w:rsidRPr="00C20C03">
        <w:rPr>
          <w:rFonts w:ascii="Arial Narrow" w:hAnsi="Arial Narrow" w:cs="Arial"/>
          <w:szCs w:val="32"/>
        </w:rPr>
        <w:sym w:font="Wingdings" w:char="F0E0"/>
      </w:r>
      <w:proofErr w:type="spellStart"/>
      <w:r w:rsidRPr="00C20C03">
        <w:rPr>
          <w:rFonts w:ascii="Arial Narrow" w:hAnsi="Arial Narrow" w:cs="Arial"/>
          <w:szCs w:val="32"/>
        </w:rPr>
        <w:t>lvjj</w:t>
      </w:r>
      <w:proofErr w:type="spellEnd"/>
      <w:r w:rsidRPr="00C20C03">
        <w:rPr>
          <w:rFonts w:ascii="Arial Narrow" w:hAnsi="Arial Narrow" w:cs="Arial"/>
          <w:szCs w:val="32"/>
        </w:rPr>
        <w:t xml:space="preserve"> decay channel in </w:t>
      </w:r>
      <w:proofErr w:type="spellStart"/>
      <w:r w:rsidRPr="00C20C03">
        <w:rPr>
          <w:rFonts w:ascii="Arial Narrow" w:hAnsi="Arial Narrow" w:cs="Arial"/>
          <w:szCs w:val="32"/>
        </w:rPr>
        <w:t>pp</w:t>
      </w:r>
      <w:proofErr w:type="spellEnd"/>
      <w:r w:rsidRPr="00C20C03">
        <w:rPr>
          <w:rFonts w:ascii="Arial Narrow" w:hAnsi="Arial Narrow" w:cs="Arial"/>
          <w:szCs w:val="32"/>
        </w:rPr>
        <w:t xml:space="preserve"> collisions at </w:t>
      </w:r>
      <w:r w:rsidRPr="00C20C03">
        <w:rPr>
          <w:rFonts w:ascii="Arial Narrow" w:hAnsi="Arial Narrow" w:cs="Times"/>
          <w:szCs w:val="38"/>
        </w:rPr>
        <w:t>√</w:t>
      </w:r>
      <w:r w:rsidRPr="00C20C03">
        <w:rPr>
          <w:rFonts w:ascii="Arial Narrow" w:hAnsi="Arial Narrow" w:cs="Times"/>
          <w:i/>
          <w:iCs/>
          <w:szCs w:val="38"/>
        </w:rPr>
        <w:t>s</w:t>
      </w:r>
      <w:r w:rsidRPr="00C20C03">
        <w:rPr>
          <w:rFonts w:ascii="Arial Narrow" w:hAnsi="Arial Narrow" w:cs="Times"/>
          <w:szCs w:val="38"/>
        </w:rPr>
        <w:t xml:space="preserve"> =7 </w:t>
      </w:r>
      <w:proofErr w:type="spellStart"/>
      <w:r w:rsidRPr="00C20C03">
        <w:rPr>
          <w:rFonts w:ascii="Arial Narrow" w:hAnsi="Arial Narrow" w:cs="Arial"/>
          <w:bCs/>
          <w:szCs w:val="32"/>
        </w:rPr>
        <w:t>TeV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szCs w:val="32"/>
        </w:rPr>
        <w:t xml:space="preserve">with the ATLAS detector,” </w:t>
      </w:r>
      <w:r w:rsidRPr="00C20C03">
        <w:rPr>
          <w:rFonts w:ascii="Arial Narrow" w:hAnsi="Arial Narrow"/>
        </w:rPr>
        <w:t xml:space="preserve">Phys. Rev. </w:t>
      </w:r>
      <w:proofErr w:type="spellStart"/>
      <w:r w:rsidRPr="00C20C03">
        <w:rPr>
          <w:rFonts w:ascii="Arial Narrow" w:hAnsi="Arial Narrow"/>
        </w:rPr>
        <w:t>Lett</w:t>
      </w:r>
      <w:proofErr w:type="spellEnd"/>
      <w:r w:rsidRPr="00C20C03">
        <w:rPr>
          <w:rFonts w:ascii="Arial Narrow" w:hAnsi="Arial Narrow"/>
        </w:rPr>
        <w:t>. 107 (2011) 231801</w:t>
      </w:r>
    </w:p>
    <w:p w14:paraId="133655C8" w14:textId="77777777" w:rsidR="00C20C03" w:rsidRPr="00C20C03" w:rsidRDefault="00C20C03" w:rsidP="00C20C03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 xml:space="preserve">., ATLAS Collaboration, “Studies of the performance of the ATLAS detector using cosmic-ray </w:t>
      </w:r>
      <w:proofErr w:type="spellStart"/>
      <w:r w:rsidRPr="00C20C03">
        <w:rPr>
          <w:rFonts w:ascii="Arial Narrow" w:hAnsi="Arial Narrow" w:cs="Arial"/>
          <w:bCs/>
          <w:szCs w:val="32"/>
        </w:rPr>
        <w:t>muons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.” </w:t>
      </w:r>
      <w:r w:rsidRPr="00C20C03">
        <w:rPr>
          <w:rFonts w:ascii="Arial Narrow" w:hAnsi="Arial Narrow"/>
        </w:rPr>
        <w:t>Eur. Phys. J. C71, 1593 (2011).</w:t>
      </w:r>
    </w:p>
    <w:p w14:paraId="1A7E47FF" w14:textId="7946B714" w:rsidR="00C40C4E" w:rsidRPr="001C7D39" w:rsidRDefault="00C20C03" w:rsidP="00C40C4E">
      <w:pPr>
        <w:pStyle w:val="ListParagraph"/>
        <w:numPr>
          <w:ilvl w:val="0"/>
          <w:numId w:val="34"/>
        </w:numPr>
        <w:jc w:val="both"/>
        <w:rPr>
          <w:rFonts w:ascii="Arial Narrow" w:hAnsi="Arial Narrow"/>
        </w:rPr>
      </w:pPr>
      <w:r w:rsidRPr="00C20C03">
        <w:rPr>
          <w:rFonts w:ascii="Arial Narrow" w:hAnsi="Arial Narrow" w:cs="Arial"/>
          <w:bCs/>
          <w:szCs w:val="32"/>
        </w:rPr>
        <w:t xml:space="preserve">Georges </w:t>
      </w:r>
      <w:proofErr w:type="spellStart"/>
      <w:r w:rsidRPr="00C20C03">
        <w:rPr>
          <w:rFonts w:ascii="Arial Narrow" w:hAnsi="Arial Narrow" w:cs="Arial"/>
          <w:bCs/>
          <w:szCs w:val="32"/>
        </w:rPr>
        <w:t>Aad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</w:t>
      </w:r>
      <w:r w:rsidRPr="00C20C03">
        <w:rPr>
          <w:rFonts w:ascii="Arial Narrow" w:hAnsi="Arial Narrow" w:cs="Arial"/>
          <w:bCs/>
          <w:i/>
          <w:szCs w:val="32"/>
        </w:rPr>
        <w:t>et al</w:t>
      </w:r>
      <w:r w:rsidRPr="00C20C03">
        <w:rPr>
          <w:rFonts w:ascii="Arial Narrow" w:hAnsi="Arial Narrow" w:cs="Arial"/>
          <w:bCs/>
          <w:szCs w:val="32"/>
        </w:rPr>
        <w:t xml:space="preserve">., ATLAS Collaboration, “Measurement of the production </w:t>
      </w:r>
      <w:proofErr w:type="gramStart"/>
      <w:r w:rsidRPr="00C20C03">
        <w:rPr>
          <w:rFonts w:ascii="Arial Narrow" w:hAnsi="Arial Narrow" w:cs="Arial"/>
          <w:bCs/>
          <w:szCs w:val="32"/>
        </w:rPr>
        <w:t>cross section</w:t>
      </w:r>
      <w:proofErr w:type="gramEnd"/>
      <w:r w:rsidRPr="00C20C03">
        <w:rPr>
          <w:rFonts w:ascii="Arial Narrow" w:hAnsi="Arial Narrow" w:cs="Arial"/>
          <w:bCs/>
          <w:szCs w:val="32"/>
        </w:rPr>
        <w:t xml:space="preserve"> for W-bosons in association with jets in </w:t>
      </w:r>
      <w:proofErr w:type="spellStart"/>
      <w:r w:rsidRPr="00C20C03">
        <w:rPr>
          <w:rFonts w:ascii="Arial Narrow" w:hAnsi="Arial Narrow" w:cs="Arial"/>
          <w:bCs/>
          <w:szCs w:val="32"/>
        </w:rPr>
        <w:t>pp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collisions at </w:t>
      </w:r>
      <w:r w:rsidRPr="00C20C03">
        <w:rPr>
          <w:rFonts w:ascii="Arial Narrow" w:hAnsi="Arial Narrow" w:cs="Times"/>
          <w:szCs w:val="38"/>
        </w:rPr>
        <w:t>√</w:t>
      </w:r>
      <w:r w:rsidRPr="00C20C03">
        <w:rPr>
          <w:rFonts w:ascii="Arial Narrow" w:hAnsi="Arial Narrow" w:cs="Times"/>
          <w:i/>
          <w:iCs/>
          <w:szCs w:val="38"/>
        </w:rPr>
        <w:t>s</w:t>
      </w:r>
      <w:r w:rsidRPr="00C20C03">
        <w:rPr>
          <w:rFonts w:ascii="Arial Narrow" w:hAnsi="Arial Narrow" w:cs="Times"/>
          <w:szCs w:val="38"/>
        </w:rPr>
        <w:t xml:space="preserve"> =7 </w:t>
      </w:r>
      <w:proofErr w:type="spellStart"/>
      <w:r w:rsidRPr="00C20C03">
        <w:rPr>
          <w:rFonts w:ascii="Arial Narrow" w:hAnsi="Arial Narrow" w:cs="Arial"/>
          <w:bCs/>
          <w:szCs w:val="32"/>
        </w:rPr>
        <w:t>TeV</w:t>
      </w:r>
      <w:proofErr w:type="spellEnd"/>
      <w:r w:rsidRPr="00C20C03">
        <w:rPr>
          <w:rFonts w:ascii="Arial Narrow" w:hAnsi="Arial Narrow" w:cs="Arial"/>
          <w:bCs/>
          <w:szCs w:val="32"/>
        </w:rPr>
        <w:t xml:space="preserve"> with the ATLAS detector,” Phys. </w:t>
      </w:r>
      <w:proofErr w:type="spellStart"/>
      <w:r w:rsidRPr="00C20C03">
        <w:rPr>
          <w:rFonts w:ascii="Arial Narrow" w:hAnsi="Arial Narrow" w:cs="Arial"/>
          <w:bCs/>
          <w:szCs w:val="32"/>
        </w:rPr>
        <w:t>Lett</w:t>
      </w:r>
      <w:proofErr w:type="spellEnd"/>
      <w:r w:rsidRPr="00C20C03">
        <w:rPr>
          <w:rFonts w:ascii="Arial Narrow" w:hAnsi="Arial Narrow" w:cs="Arial"/>
          <w:bCs/>
          <w:szCs w:val="32"/>
        </w:rPr>
        <w:t>. B698, 325 (2011).</w:t>
      </w:r>
    </w:p>
    <w:p w14:paraId="799CCA64" w14:textId="77777777" w:rsidR="00C40C4E" w:rsidRPr="00E9705C" w:rsidRDefault="00C40C4E" w:rsidP="00C40C4E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55A2BF" w14:textId="069AC243" w:rsidR="004D0E94" w:rsidRDefault="001C3D9E" w:rsidP="001C3D9E">
      <w:pPr>
        <w:jc w:val="both"/>
        <w:rPr>
          <w:rFonts w:ascii="Arial Narrow" w:hAnsi="Arial Narrow" w:cs="Arial"/>
          <w:b/>
          <w:bCs/>
          <w:u w:val="single"/>
        </w:rPr>
      </w:pPr>
      <w:r w:rsidRPr="001C3D9E">
        <w:rPr>
          <w:rFonts w:ascii="Arial Narrow" w:hAnsi="Arial Narrow" w:cs="Arial"/>
          <w:b/>
          <w:bCs/>
          <w:u w:val="single"/>
        </w:rPr>
        <w:t>E</w:t>
      </w:r>
      <w:r w:rsidR="00C40C4E" w:rsidRPr="001C3D9E">
        <w:rPr>
          <w:rFonts w:ascii="Arial Narrow" w:hAnsi="Arial Narrow" w:cs="Arial"/>
          <w:b/>
          <w:bCs/>
          <w:u w:val="single"/>
        </w:rPr>
        <w:t xml:space="preserve">. </w:t>
      </w:r>
      <w:r w:rsidR="001C7D39" w:rsidRPr="001C3D9E">
        <w:rPr>
          <w:rFonts w:ascii="Arial Narrow" w:hAnsi="Arial Narrow" w:cs="Arial"/>
          <w:b/>
          <w:bCs/>
          <w:u w:val="single"/>
        </w:rPr>
        <w:t xml:space="preserve">Selected </w:t>
      </w:r>
      <w:r w:rsidR="00C40C4E" w:rsidRPr="001C3D9E">
        <w:rPr>
          <w:rFonts w:ascii="Arial Narrow" w:hAnsi="Arial Narrow" w:cs="Arial"/>
          <w:b/>
          <w:bCs/>
          <w:u w:val="single"/>
        </w:rPr>
        <w:t>Research Leadership Role</w:t>
      </w:r>
      <w:r w:rsidR="006A69E8" w:rsidRPr="001C3D9E">
        <w:rPr>
          <w:rFonts w:ascii="Arial Narrow" w:hAnsi="Arial Narrow" w:cs="Arial"/>
          <w:b/>
          <w:bCs/>
          <w:u w:val="single"/>
        </w:rPr>
        <w:t>s</w:t>
      </w:r>
    </w:p>
    <w:p w14:paraId="7A1B260E" w14:textId="77777777" w:rsidR="001C3D9E" w:rsidRPr="001C3D9E" w:rsidRDefault="001C3D9E" w:rsidP="001C3D9E">
      <w:pPr>
        <w:jc w:val="both"/>
        <w:rPr>
          <w:rFonts w:ascii="Arial Narrow" w:hAnsi="Arial Narrow" w:cs="Arial"/>
          <w:b/>
          <w:bCs/>
          <w:u w:val="single"/>
        </w:rPr>
      </w:pPr>
    </w:p>
    <w:p w14:paraId="2A8FC31F" w14:textId="301D753D" w:rsidR="00946EAC" w:rsidRDefault="00946EAC" w:rsidP="007C621D">
      <w:pPr>
        <w:numPr>
          <w:ilvl w:val="0"/>
          <w:numId w:val="33"/>
        </w:numPr>
        <w:autoSpaceDE/>
        <w:autoSpaceDN/>
        <w:spacing w:line="240" w:lineRule="exact"/>
        <w:rPr>
          <w:rFonts w:ascii="Arial Narrow" w:hAnsi="Arial Narrow"/>
        </w:rPr>
      </w:pPr>
      <w:r>
        <w:rPr>
          <w:rFonts w:ascii="Arial Narrow" w:hAnsi="Arial Narrow"/>
        </w:rPr>
        <w:t xml:space="preserve">July 2015 – present: DUNE Beyond the Standard Model </w:t>
      </w:r>
      <w:r w:rsidR="008E080B">
        <w:rPr>
          <w:rFonts w:ascii="Arial Narrow" w:hAnsi="Arial Narrow"/>
        </w:rPr>
        <w:t xml:space="preserve">physics group </w:t>
      </w:r>
      <w:r>
        <w:rPr>
          <w:rFonts w:ascii="Arial Narrow" w:hAnsi="Arial Narrow"/>
        </w:rPr>
        <w:t>convener</w:t>
      </w:r>
    </w:p>
    <w:p w14:paraId="3011479E" w14:textId="3E4F0934" w:rsidR="007C621D" w:rsidRDefault="007C621D" w:rsidP="007C621D">
      <w:pPr>
        <w:numPr>
          <w:ilvl w:val="0"/>
          <w:numId w:val="33"/>
        </w:numPr>
        <w:autoSpaceDE/>
        <w:autoSpaceDN/>
        <w:spacing w:line="240" w:lineRule="exact"/>
        <w:rPr>
          <w:rFonts w:ascii="Arial Narrow" w:hAnsi="Arial Narrow"/>
        </w:rPr>
      </w:pPr>
      <w:r>
        <w:rPr>
          <w:rFonts w:ascii="Arial Narrow" w:hAnsi="Arial Narrow"/>
        </w:rPr>
        <w:t xml:space="preserve">Mar. 2015 – present: Institutional Board member, Deep Underground Neutrino Experiment at </w:t>
      </w:r>
      <w:proofErr w:type="spellStart"/>
      <w:r>
        <w:rPr>
          <w:rFonts w:ascii="Arial Narrow" w:hAnsi="Arial Narrow"/>
        </w:rPr>
        <w:t>Fermilab</w:t>
      </w:r>
      <w:proofErr w:type="spellEnd"/>
    </w:p>
    <w:p w14:paraId="543557B0" w14:textId="3C1674A0" w:rsidR="00AA629D" w:rsidRDefault="00AA629D" w:rsidP="00C20C03">
      <w:pPr>
        <w:numPr>
          <w:ilvl w:val="0"/>
          <w:numId w:val="33"/>
        </w:numPr>
        <w:autoSpaceDE/>
        <w:autoSpaceDN/>
        <w:spacing w:line="240" w:lineRule="exact"/>
        <w:rPr>
          <w:rFonts w:ascii="Arial Narrow" w:hAnsi="Arial Narrow"/>
        </w:rPr>
      </w:pPr>
      <w:r>
        <w:rPr>
          <w:rFonts w:ascii="Arial Narrow" w:hAnsi="Arial Narrow"/>
        </w:rPr>
        <w:t>Jan. 2013 – present: Linear Collider Committee Physics Panel member</w:t>
      </w:r>
    </w:p>
    <w:p w14:paraId="073A6AC2" w14:textId="77777777" w:rsidR="00AD5325" w:rsidRDefault="00AD5325" w:rsidP="00AD5325">
      <w:pPr>
        <w:numPr>
          <w:ilvl w:val="0"/>
          <w:numId w:val="33"/>
        </w:numPr>
        <w:autoSpaceDE/>
        <w:autoSpaceDN/>
        <w:spacing w:line="240" w:lineRule="exact"/>
        <w:rPr>
          <w:rFonts w:ascii="Arial Narrow" w:hAnsi="Arial Narrow"/>
        </w:rPr>
      </w:pPr>
      <w:r>
        <w:rPr>
          <w:rFonts w:ascii="Arial Narrow" w:hAnsi="Arial Narrow"/>
        </w:rPr>
        <w:t>Aug. 2013 – Jan. 2015: LBNE R&amp;D Coordinating committee co-convener</w:t>
      </w:r>
    </w:p>
    <w:p w14:paraId="682E055D" w14:textId="6684C0A6" w:rsidR="009F1E2A" w:rsidRDefault="009F1E2A" w:rsidP="009F1E2A">
      <w:pPr>
        <w:numPr>
          <w:ilvl w:val="0"/>
          <w:numId w:val="33"/>
        </w:numPr>
        <w:autoSpaceDE/>
        <w:autoSpaceDN/>
        <w:spacing w:line="240" w:lineRule="exact"/>
        <w:rPr>
          <w:rFonts w:ascii="Arial Narrow" w:hAnsi="Arial Narrow"/>
        </w:rPr>
      </w:pPr>
      <w:r>
        <w:rPr>
          <w:rFonts w:ascii="Arial Narrow" w:hAnsi="Arial Narrow"/>
        </w:rPr>
        <w:t xml:space="preserve">Mar. 2013 – Jan. 2015: Institutional Board member, </w:t>
      </w:r>
      <w:r w:rsidR="002A0390">
        <w:rPr>
          <w:rFonts w:ascii="Arial Narrow" w:hAnsi="Arial Narrow"/>
        </w:rPr>
        <w:t xml:space="preserve">LBNE </w:t>
      </w:r>
      <w:r>
        <w:rPr>
          <w:rFonts w:ascii="Arial Narrow" w:hAnsi="Arial Narrow"/>
        </w:rPr>
        <w:t xml:space="preserve">at </w:t>
      </w:r>
      <w:proofErr w:type="spellStart"/>
      <w:r>
        <w:rPr>
          <w:rFonts w:ascii="Arial Narrow" w:hAnsi="Arial Narrow"/>
        </w:rPr>
        <w:t>Fermilab</w:t>
      </w:r>
      <w:proofErr w:type="spellEnd"/>
    </w:p>
    <w:p w14:paraId="074BAC42" w14:textId="77777777" w:rsidR="00C20C03" w:rsidRPr="00C20C03" w:rsidRDefault="00C20C03" w:rsidP="00C20C03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 w:rsidRPr="00C20C03">
        <w:rPr>
          <w:rFonts w:ascii="Arial Narrow" w:hAnsi="Arial Narrow"/>
        </w:rPr>
        <w:t>June 2012 – present: Korean Rare Isotope Science Project Program Advisory Committee Member</w:t>
      </w:r>
    </w:p>
    <w:p w14:paraId="6F51267E" w14:textId="45DB7E0D" w:rsidR="004D0E94" w:rsidRDefault="00216418" w:rsidP="004D0E94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Nov. 2012 – Dec. 2014</w:t>
      </w:r>
      <w:r w:rsidR="004D0E94">
        <w:rPr>
          <w:rFonts w:ascii="Arial Narrow" w:hAnsi="Arial Narrow"/>
        </w:rPr>
        <w:t xml:space="preserve">: IEEE NPSS 2013 </w:t>
      </w:r>
      <w:r>
        <w:rPr>
          <w:rFonts w:ascii="Arial Narrow" w:hAnsi="Arial Narrow"/>
        </w:rPr>
        <w:t xml:space="preserve">and 2014 </w:t>
      </w:r>
      <w:r w:rsidR="004D0E94">
        <w:rPr>
          <w:rFonts w:ascii="Arial Narrow" w:hAnsi="Arial Narrow"/>
        </w:rPr>
        <w:t>International Advisory Committee Member/ High energy physics Instrumentation Topical Chair</w:t>
      </w:r>
    </w:p>
    <w:p w14:paraId="47CD772E" w14:textId="77777777" w:rsidR="001C6D3D" w:rsidRPr="00C20C03" w:rsidRDefault="001C6D3D" w:rsidP="001C6D3D">
      <w:pPr>
        <w:numPr>
          <w:ilvl w:val="0"/>
          <w:numId w:val="33"/>
        </w:numPr>
        <w:autoSpaceDE/>
        <w:autoSpaceDN/>
        <w:spacing w:line="240" w:lineRule="exact"/>
        <w:rPr>
          <w:rFonts w:ascii="Arial Narrow" w:hAnsi="Arial Narrow"/>
        </w:rPr>
      </w:pPr>
      <w:r>
        <w:rPr>
          <w:rFonts w:ascii="Arial Narrow" w:hAnsi="Arial Narrow"/>
        </w:rPr>
        <w:t>Sept. 2012 – Dec. 2013</w:t>
      </w:r>
      <w:r w:rsidRPr="00C20C03">
        <w:rPr>
          <w:rFonts w:ascii="Arial Narrow" w:hAnsi="Arial Narrow"/>
        </w:rPr>
        <w:t>: US High Energy Physics Community Planning Committee, Instrumentation Frontier Facilities Liaison</w:t>
      </w:r>
    </w:p>
    <w:p w14:paraId="173E96F4" w14:textId="77777777" w:rsidR="004D0E94" w:rsidRDefault="004D0E94" w:rsidP="00C40C4E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>
        <w:rPr>
          <w:rFonts w:ascii="Arial Narrow" w:hAnsi="Arial Narrow"/>
        </w:rPr>
        <w:t>Jan. 2012 – Aug. 2012: Department of Energy National Laboratory Inst</w:t>
      </w:r>
      <w:r w:rsidR="007D6EFD">
        <w:rPr>
          <w:rFonts w:ascii="Arial Narrow" w:hAnsi="Arial Narrow"/>
        </w:rPr>
        <w:t>rumentation Development Review Panel</w:t>
      </w:r>
    </w:p>
    <w:p w14:paraId="5731C6C3" w14:textId="77777777" w:rsidR="004D0E94" w:rsidRDefault="004D0E94" w:rsidP="00C40C4E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>
        <w:rPr>
          <w:rFonts w:ascii="Arial Narrow" w:hAnsi="Arial Narrow"/>
        </w:rPr>
        <w:t>Jan. 2012 – Nov. 2012: IEEE Nuclear physics Instrumentation Topical Chair</w:t>
      </w:r>
    </w:p>
    <w:p w14:paraId="2BA3028E" w14:textId="26A5A380" w:rsidR="004D0E94" w:rsidRDefault="004D0E94" w:rsidP="00C40C4E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>
        <w:rPr>
          <w:rFonts w:ascii="Arial Narrow" w:hAnsi="Arial Narrow"/>
        </w:rPr>
        <w:t>Jan. 2012 – Nov. 2012: Co-chair, Workshop on Future International Linear Collider</w:t>
      </w:r>
      <w:r w:rsidR="00195128">
        <w:rPr>
          <w:rFonts w:ascii="Arial Narrow" w:hAnsi="Arial Narrow"/>
        </w:rPr>
        <w:t xml:space="preserve"> (LCWS2012)</w:t>
      </w:r>
    </w:p>
    <w:p w14:paraId="27A5C1A7" w14:textId="69430CCC" w:rsidR="00B35BCD" w:rsidRDefault="00AF410C" w:rsidP="00C40C4E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>
        <w:rPr>
          <w:rFonts w:ascii="Arial Narrow" w:hAnsi="Arial Narrow"/>
        </w:rPr>
        <w:t>Feb, 2012 – May</w:t>
      </w:r>
      <w:r w:rsidR="00C637AE">
        <w:rPr>
          <w:rFonts w:ascii="Arial Narrow" w:hAnsi="Arial Narrow"/>
        </w:rPr>
        <w:t xml:space="preserve"> </w:t>
      </w:r>
      <w:proofErr w:type="gramStart"/>
      <w:r w:rsidR="00C637AE">
        <w:rPr>
          <w:rFonts w:ascii="Arial Narrow" w:hAnsi="Arial Narrow"/>
        </w:rPr>
        <w:t xml:space="preserve">2014 </w:t>
      </w:r>
      <w:r w:rsidR="00B35BCD">
        <w:rPr>
          <w:rFonts w:ascii="Arial Narrow" w:hAnsi="Arial Narrow"/>
        </w:rPr>
        <w:t>:</w:t>
      </w:r>
      <w:proofErr w:type="gramEnd"/>
      <w:r w:rsidR="00B35BCD">
        <w:rPr>
          <w:rFonts w:ascii="Arial Narrow" w:hAnsi="Arial Narrow"/>
        </w:rPr>
        <w:t xml:space="preserve"> ATLAS Neutral MSSM Higgs boson search editorial board member</w:t>
      </w:r>
    </w:p>
    <w:p w14:paraId="1D02E2C3" w14:textId="33519FE0" w:rsidR="00C40C4E" w:rsidRPr="00F66B0A" w:rsidRDefault="00C637AE" w:rsidP="00C40C4E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Aug. 2010 – Feb. </w:t>
      </w:r>
      <w:proofErr w:type="gramStart"/>
      <w:r>
        <w:rPr>
          <w:rFonts w:ascii="Arial Narrow" w:hAnsi="Arial Narrow"/>
        </w:rPr>
        <w:t xml:space="preserve">2013 </w:t>
      </w:r>
      <w:r w:rsidR="00C40C4E" w:rsidRPr="00F66B0A">
        <w:rPr>
          <w:rFonts w:ascii="Arial Narrow" w:hAnsi="Arial Narrow"/>
        </w:rPr>
        <w:t>:</w:t>
      </w:r>
      <w:proofErr w:type="gramEnd"/>
      <w:r w:rsidR="00C40C4E" w:rsidRPr="00F66B0A">
        <w:rPr>
          <w:rFonts w:ascii="Arial Narrow" w:hAnsi="Arial Narrow"/>
        </w:rPr>
        <w:t xml:space="preserve"> ATLAS Distributed Computing Shift Coordinator </w:t>
      </w:r>
    </w:p>
    <w:p w14:paraId="12C20412" w14:textId="093C1A35" w:rsidR="00C40C4E" w:rsidRPr="00F66B0A" w:rsidRDefault="00AF410C" w:rsidP="00C40C4E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Jan. 2012 – Feb. </w:t>
      </w:r>
      <w:proofErr w:type="gramStart"/>
      <w:r>
        <w:rPr>
          <w:rFonts w:ascii="Arial Narrow" w:hAnsi="Arial Narrow"/>
        </w:rPr>
        <w:t xml:space="preserve">2013 </w:t>
      </w:r>
      <w:r w:rsidR="00C40C4E" w:rsidRPr="00F66B0A">
        <w:rPr>
          <w:rFonts w:ascii="Arial Narrow" w:hAnsi="Arial Narrow"/>
        </w:rPr>
        <w:t>:</w:t>
      </w:r>
      <w:proofErr w:type="gramEnd"/>
      <w:r w:rsidR="00C40C4E" w:rsidRPr="00F66B0A">
        <w:rPr>
          <w:rFonts w:ascii="Arial Narrow" w:hAnsi="Arial Narrow"/>
        </w:rPr>
        <w:t xml:space="preserve"> ATLAS MSSM Higgs search editorial board member</w:t>
      </w:r>
    </w:p>
    <w:p w14:paraId="3822E6FA" w14:textId="43CA48BC" w:rsidR="00C40C4E" w:rsidRPr="00F66B0A" w:rsidRDefault="005A5181" w:rsidP="00C40C4E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>
        <w:rPr>
          <w:rFonts w:ascii="Arial Narrow" w:hAnsi="Arial Narrow"/>
        </w:rPr>
        <w:t>Mar. 2010 – Feb. 2013</w:t>
      </w:r>
      <w:r w:rsidR="00C40C4E" w:rsidRPr="00F66B0A">
        <w:rPr>
          <w:rFonts w:ascii="Arial Narrow" w:hAnsi="Arial Narrow"/>
        </w:rPr>
        <w:t>: ATLAS leader shifter</w:t>
      </w:r>
    </w:p>
    <w:p w14:paraId="450CD0C2" w14:textId="3827A8D2" w:rsidR="00C40C4E" w:rsidRPr="00643BBA" w:rsidRDefault="00C928CE" w:rsidP="00C40C4E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>
        <w:rPr>
          <w:rFonts w:ascii="Arial Narrow" w:hAnsi="Arial Narrow"/>
        </w:rPr>
        <w:t>Jan. 2009 – 2014</w:t>
      </w:r>
      <w:r w:rsidR="00C40C4E" w:rsidRPr="00643BBA">
        <w:rPr>
          <w:rFonts w:ascii="Arial Narrow" w:hAnsi="Arial Narrow"/>
        </w:rPr>
        <w:t>: International Linear Collider Physi</w:t>
      </w:r>
      <w:r w:rsidR="0081319E">
        <w:rPr>
          <w:rFonts w:ascii="Arial Narrow" w:hAnsi="Arial Narrow"/>
        </w:rPr>
        <w:t>cs Panel member representing</w:t>
      </w:r>
      <w:r w:rsidR="00C40C4E" w:rsidRPr="00643BBA">
        <w:rPr>
          <w:rFonts w:ascii="Arial Narrow" w:hAnsi="Arial Narrow"/>
        </w:rPr>
        <w:t xml:space="preserve"> US HEP Experimentalists</w:t>
      </w:r>
    </w:p>
    <w:p w14:paraId="17B172CD" w14:textId="77777777" w:rsidR="00C40C4E" w:rsidRPr="00643BBA" w:rsidRDefault="00C40C4E" w:rsidP="00C40C4E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 w:rsidRPr="00643BBA">
        <w:rPr>
          <w:rFonts w:ascii="Arial Narrow" w:hAnsi="Arial Narrow"/>
        </w:rPr>
        <w:t>Feb. 2005 – present: CALICE Collaboration Steering board member</w:t>
      </w:r>
    </w:p>
    <w:p w14:paraId="0D8DF187" w14:textId="77777777" w:rsidR="00C40C4E" w:rsidRDefault="00C40C4E" w:rsidP="00C40C4E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 w:rsidRPr="00643BBA">
        <w:rPr>
          <w:rFonts w:ascii="Arial Narrow" w:hAnsi="Arial Narrow"/>
        </w:rPr>
        <w:t>Feb. 2005 – present: CALICE Collaboration Technical Board member</w:t>
      </w:r>
    </w:p>
    <w:p w14:paraId="0CA610FF" w14:textId="12D875B4" w:rsidR="002437B6" w:rsidRPr="00643BBA" w:rsidRDefault="002437B6" w:rsidP="00C40C4E">
      <w:pPr>
        <w:numPr>
          <w:ilvl w:val="0"/>
          <w:numId w:val="33"/>
        </w:numPr>
        <w:adjustRightInd w:val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Jan. 2000 – Aug. 2001: </w:t>
      </w:r>
      <w:proofErr w:type="spellStart"/>
      <w:r>
        <w:rPr>
          <w:rFonts w:ascii="Arial Narrow" w:hAnsi="Arial Narrow"/>
        </w:rPr>
        <w:t>DZero</w:t>
      </w:r>
      <w:proofErr w:type="spellEnd"/>
      <w:r>
        <w:rPr>
          <w:rFonts w:ascii="Arial Narrow" w:hAnsi="Arial Narrow"/>
        </w:rPr>
        <w:t xml:space="preserve"> Upgrade Commissioning Coordinator</w:t>
      </w:r>
    </w:p>
    <w:p w14:paraId="659A158E" w14:textId="77777777" w:rsidR="00C40C4E" w:rsidRDefault="00C40C4E" w:rsidP="00C40C4E">
      <w:pPr>
        <w:jc w:val="both"/>
        <w:rPr>
          <w:rFonts w:ascii="Arial" w:hAnsi="Arial" w:cs="Arial"/>
          <w:sz w:val="22"/>
          <w:szCs w:val="22"/>
        </w:rPr>
      </w:pPr>
    </w:p>
    <w:p w14:paraId="75EF751B" w14:textId="51E51D69" w:rsidR="004177E0" w:rsidRDefault="004177E0" w:rsidP="00673598">
      <w:pPr>
        <w:pStyle w:val="Heading2"/>
        <w:numPr>
          <w:ilvl w:val="0"/>
          <w:numId w:val="39"/>
        </w:numPr>
        <w:autoSpaceDE/>
        <w:autoSpaceDN/>
        <w:spacing w:before="60" w:after="40"/>
        <w:jc w:val="left"/>
        <w:rPr>
          <w:rFonts w:ascii="Arial Narrow" w:hAnsi="Arial Narrow"/>
          <w:sz w:val="24"/>
          <w:szCs w:val="22"/>
          <w:u w:val="single"/>
        </w:rPr>
      </w:pPr>
      <w:r w:rsidRPr="001C3D9E">
        <w:rPr>
          <w:rFonts w:ascii="Arial Narrow" w:hAnsi="Arial Narrow"/>
          <w:sz w:val="24"/>
          <w:szCs w:val="22"/>
          <w:u w:val="single"/>
        </w:rPr>
        <w:t>Professional Membership</w:t>
      </w:r>
    </w:p>
    <w:p w14:paraId="1A949FE5" w14:textId="77777777" w:rsidR="00461C26" w:rsidRPr="00461C26" w:rsidRDefault="00461C26" w:rsidP="00461C26"/>
    <w:p w14:paraId="7E6C7927" w14:textId="3B71474C" w:rsidR="004177E0" w:rsidRPr="004177E0" w:rsidRDefault="00A82F3C" w:rsidP="004177E0">
      <w:pPr>
        <w:pStyle w:val="ListParagraph"/>
        <w:numPr>
          <w:ilvl w:val="0"/>
          <w:numId w:val="37"/>
        </w:numPr>
        <w:autoSpaceDE w:val="0"/>
        <w:autoSpaceDN w:val="0"/>
        <w:jc w:val="both"/>
        <w:rPr>
          <w:rFonts w:ascii="Arial Narrow" w:hAnsi="Arial Narrow" w:cs="Arial"/>
          <w:bCs/>
          <w:szCs w:val="22"/>
        </w:rPr>
      </w:pPr>
      <w:r>
        <w:rPr>
          <w:rFonts w:ascii="Arial Narrow" w:hAnsi="Arial Narrow" w:cs="Arial"/>
          <w:bCs/>
          <w:szCs w:val="22"/>
        </w:rPr>
        <w:t>Lifetime</w:t>
      </w:r>
      <w:r w:rsidR="004177E0" w:rsidRPr="004177E0">
        <w:rPr>
          <w:rFonts w:ascii="Arial Narrow" w:hAnsi="Arial Narrow" w:cs="Arial"/>
          <w:bCs/>
          <w:szCs w:val="22"/>
        </w:rPr>
        <w:t xml:space="preserve"> Member of American Physics Society (APS)</w:t>
      </w:r>
    </w:p>
    <w:p w14:paraId="2270C02F" w14:textId="6E2BCD00" w:rsidR="004177E0" w:rsidRPr="004177E0" w:rsidRDefault="004177E0" w:rsidP="004177E0">
      <w:pPr>
        <w:pStyle w:val="ListParagraph"/>
        <w:numPr>
          <w:ilvl w:val="1"/>
          <w:numId w:val="37"/>
        </w:numPr>
        <w:autoSpaceDE w:val="0"/>
        <w:autoSpaceDN w:val="0"/>
        <w:jc w:val="both"/>
        <w:rPr>
          <w:rFonts w:ascii="Arial Narrow" w:hAnsi="Arial Narrow" w:cs="Arial"/>
          <w:bCs/>
          <w:szCs w:val="22"/>
        </w:rPr>
      </w:pPr>
      <w:r w:rsidRPr="004177E0">
        <w:rPr>
          <w:rFonts w:ascii="Arial Narrow" w:hAnsi="Arial Narrow" w:cs="Arial"/>
          <w:bCs/>
          <w:szCs w:val="22"/>
        </w:rPr>
        <w:t>APS Division of Particles and Fields</w:t>
      </w:r>
    </w:p>
    <w:p w14:paraId="5A899E05" w14:textId="77777777" w:rsidR="004177E0" w:rsidRPr="004177E0" w:rsidRDefault="004177E0" w:rsidP="004177E0">
      <w:pPr>
        <w:pStyle w:val="ListParagraph"/>
        <w:numPr>
          <w:ilvl w:val="1"/>
          <w:numId w:val="37"/>
        </w:numPr>
        <w:autoSpaceDE w:val="0"/>
        <w:autoSpaceDN w:val="0"/>
        <w:jc w:val="both"/>
        <w:rPr>
          <w:rFonts w:ascii="Arial Narrow" w:hAnsi="Arial Narrow" w:cs="Arial"/>
          <w:bCs/>
          <w:szCs w:val="22"/>
        </w:rPr>
      </w:pPr>
      <w:r w:rsidRPr="004177E0">
        <w:rPr>
          <w:rFonts w:ascii="Arial Narrow" w:hAnsi="Arial Narrow" w:cs="Arial"/>
          <w:bCs/>
          <w:szCs w:val="22"/>
        </w:rPr>
        <w:t xml:space="preserve">Member of APS Division of Physics of Beams </w:t>
      </w:r>
    </w:p>
    <w:p w14:paraId="05EFBCAA" w14:textId="53059A63" w:rsidR="004177E0" w:rsidRPr="00673598" w:rsidRDefault="004177E0" w:rsidP="00673598">
      <w:pPr>
        <w:pStyle w:val="ListParagraph"/>
        <w:numPr>
          <w:ilvl w:val="1"/>
          <w:numId w:val="37"/>
        </w:numPr>
        <w:autoSpaceDE w:val="0"/>
        <w:autoSpaceDN w:val="0"/>
        <w:jc w:val="both"/>
        <w:rPr>
          <w:rFonts w:ascii="Arial Narrow" w:hAnsi="Arial Narrow" w:cs="Arial"/>
          <w:bCs/>
          <w:szCs w:val="22"/>
        </w:rPr>
      </w:pPr>
      <w:r w:rsidRPr="004177E0">
        <w:rPr>
          <w:rFonts w:ascii="Arial Narrow" w:hAnsi="Arial Narrow" w:cs="Arial"/>
          <w:bCs/>
          <w:szCs w:val="22"/>
        </w:rPr>
        <w:t>Member of three APS forums</w:t>
      </w:r>
    </w:p>
    <w:p w14:paraId="59257197" w14:textId="6582FEB9" w:rsidR="004177E0" w:rsidRPr="004177E0" w:rsidRDefault="00AD226F" w:rsidP="004177E0">
      <w:pPr>
        <w:pStyle w:val="ListParagraph"/>
        <w:numPr>
          <w:ilvl w:val="0"/>
          <w:numId w:val="37"/>
        </w:numPr>
        <w:autoSpaceDE w:val="0"/>
        <w:autoSpaceDN w:val="0"/>
        <w:jc w:val="both"/>
        <w:rPr>
          <w:rFonts w:ascii="Arial Narrow" w:hAnsi="Arial Narrow" w:cs="Arial"/>
          <w:bCs/>
          <w:szCs w:val="22"/>
        </w:rPr>
      </w:pPr>
      <w:r>
        <w:rPr>
          <w:rFonts w:ascii="Arial Narrow" w:hAnsi="Arial Narrow" w:cs="Arial"/>
          <w:bCs/>
          <w:szCs w:val="22"/>
        </w:rPr>
        <w:t>Lifetime m</w:t>
      </w:r>
      <w:r w:rsidR="00AF3EF6">
        <w:rPr>
          <w:rFonts w:ascii="Arial Narrow" w:hAnsi="Arial Narrow" w:cs="Arial"/>
          <w:bCs/>
          <w:szCs w:val="22"/>
        </w:rPr>
        <w:t>ember and a former president</w:t>
      </w:r>
      <w:r w:rsidR="00673598">
        <w:rPr>
          <w:rFonts w:ascii="Arial Narrow" w:hAnsi="Arial Narrow" w:cs="Arial"/>
          <w:bCs/>
          <w:szCs w:val="22"/>
        </w:rPr>
        <w:t xml:space="preserve"> </w:t>
      </w:r>
      <w:r w:rsidR="004177E0" w:rsidRPr="004177E0">
        <w:rPr>
          <w:rFonts w:ascii="Arial Narrow" w:hAnsi="Arial Narrow" w:cs="Arial"/>
          <w:bCs/>
          <w:szCs w:val="22"/>
        </w:rPr>
        <w:t>of Association of Korean Physicists in America (AKPA)</w:t>
      </w:r>
    </w:p>
    <w:p w14:paraId="0C8391AA" w14:textId="763B0C45" w:rsidR="004177E0" w:rsidRDefault="00673598" w:rsidP="004177E0">
      <w:pPr>
        <w:pStyle w:val="ListParagraph"/>
        <w:numPr>
          <w:ilvl w:val="0"/>
          <w:numId w:val="37"/>
        </w:numPr>
        <w:autoSpaceDE w:val="0"/>
        <w:autoSpaceDN w:val="0"/>
        <w:jc w:val="both"/>
        <w:rPr>
          <w:rFonts w:ascii="Arial Narrow" w:hAnsi="Arial Narrow" w:cs="Arial"/>
          <w:bCs/>
          <w:szCs w:val="22"/>
        </w:rPr>
      </w:pPr>
      <w:r>
        <w:rPr>
          <w:rFonts w:ascii="Arial Narrow" w:hAnsi="Arial Narrow" w:cs="Arial"/>
          <w:bCs/>
          <w:szCs w:val="22"/>
        </w:rPr>
        <w:t>Member</w:t>
      </w:r>
      <w:r w:rsidR="006F0032">
        <w:rPr>
          <w:rFonts w:ascii="Arial Narrow" w:hAnsi="Arial Narrow" w:cs="Arial"/>
          <w:bCs/>
          <w:szCs w:val="22"/>
        </w:rPr>
        <w:t xml:space="preserve"> and the president elect of</w:t>
      </w:r>
      <w:r w:rsidR="004177E0" w:rsidRPr="004177E0">
        <w:rPr>
          <w:rFonts w:ascii="Arial Narrow" w:hAnsi="Arial Narrow" w:cs="Arial"/>
          <w:bCs/>
          <w:szCs w:val="22"/>
        </w:rPr>
        <w:t xml:space="preserve"> Korean-American Scientists and Engineers Association (KSEA)</w:t>
      </w:r>
    </w:p>
    <w:p w14:paraId="52C6C472" w14:textId="77777777" w:rsidR="00461C26" w:rsidRDefault="00461C26" w:rsidP="00461C26">
      <w:pPr>
        <w:jc w:val="both"/>
        <w:rPr>
          <w:rFonts w:ascii="Arial Narrow" w:hAnsi="Arial Narrow" w:cs="Arial"/>
          <w:bCs/>
          <w:szCs w:val="22"/>
        </w:rPr>
      </w:pPr>
    </w:p>
    <w:p w14:paraId="16D2314E" w14:textId="4BF62111" w:rsidR="00461C26" w:rsidRDefault="00461C26" w:rsidP="00461C26">
      <w:pPr>
        <w:pStyle w:val="ListParagraph"/>
        <w:numPr>
          <w:ilvl w:val="0"/>
          <w:numId w:val="39"/>
        </w:numPr>
        <w:jc w:val="both"/>
        <w:rPr>
          <w:rFonts w:ascii="Arial Narrow" w:hAnsi="Arial Narrow" w:cs="Arial"/>
          <w:b/>
          <w:bCs/>
          <w:szCs w:val="22"/>
          <w:u w:val="single"/>
        </w:rPr>
      </w:pPr>
      <w:r w:rsidRPr="00461C26">
        <w:rPr>
          <w:rFonts w:ascii="Arial Narrow" w:hAnsi="Arial Narrow" w:cs="Arial"/>
          <w:b/>
          <w:bCs/>
          <w:szCs w:val="22"/>
          <w:u w:val="single"/>
        </w:rPr>
        <w:t>Community Services</w:t>
      </w:r>
    </w:p>
    <w:p w14:paraId="22630E13" w14:textId="77777777" w:rsidR="00DB0B28" w:rsidRPr="00461C26" w:rsidRDefault="00DB0B28" w:rsidP="00DB0B28">
      <w:pPr>
        <w:pStyle w:val="ListParagraph"/>
        <w:ind w:left="360"/>
        <w:jc w:val="both"/>
        <w:rPr>
          <w:rFonts w:ascii="Arial Narrow" w:hAnsi="Arial Narrow" w:cs="Arial"/>
          <w:b/>
          <w:bCs/>
          <w:szCs w:val="22"/>
          <w:u w:val="single"/>
        </w:rPr>
      </w:pPr>
    </w:p>
    <w:p w14:paraId="4AD8243A" w14:textId="77777777" w:rsidR="00104415" w:rsidRDefault="00104415" w:rsidP="00104415">
      <w:pPr>
        <w:pStyle w:val="ListParagraph"/>
        <w:numPr>
          <w:ilvl w:val="0"/>
          <w:numId w:val="44"/>
        </w:numPr>
        <w:jc w:val="both"/>
        <w:rPr>
          <w:rFonts w:ascii="Arial Narrow" w:hAnsi="Arial Narrow" w:cs="Arial"/>
          <w:bCs/>
          <w:szCs w:val="22"/>
        </w:rPr>
      </w:pPr>
      <w:r>
        <w:rPr>
          <w:rFonts w:ascii="Arial Narrow" w:hAnsi="Arial Narrow" w:cs="Arial"/>
          <w:bCs/>
          <w:szCs w:val="22"/>
        </w:rPr>
        <w:t>2015 – present: President Elect, KSEA</w:t>
      </w:r>
    </w:p>
    <w:p w14:paraId="18BA47E4" w14:textId="514E3CC0" w:rsidR="00461C26" w:rsidRDefault="00461C26" w:rsidP="00461C26">
      <w:pPr>
        <w:pStyle w:val="ListParagraph"/>
        <w:numPr>
          <w:ilvl w:val="0"/>
          <w:numId w:val="44"/>
        </w:numPr>
        <w:jc w:val="both"/>
        <w:rPr>
          <w:rFonts w:ascii="Arial Narrow" w:hAnsi="Arial Narrow" w:cs="Arial"/>
          <w:bCs/>
          <w:szCs w:val="22"/>
        </w:rPr>
      </w:pPr>
      <w:r>
        <w:rPr>
          <w:rFonts w:ascii="Arial Narrow" w:hAnsi="Arial Narrow" w:cs="Arial"/>
          <w:bCs/>
          <w:szCs w:val="22"/>
        </w:rPr>
        <w:t>2012 – present: Member of US Congressman Joe Barton’s Tarrant County Citizens’ Advisory Committee</w:t>
      </w:r>
    </w:p>
    <w:p w14:paraId="046FC7B4" w14:textId="3BD3D9F2" w:rsidR="00461C26" w:rsidRDefault="00461C26" w:rsidP="00461C26">
      <w:pPr>
        <w:pStyle w:val="ListParagraph"/>
        <w:numPr>
          <w:ilvl w:val="0"/>
          <w:numId w:val="44"/>
        </w:numPr>
        <w:jc w:val="both"/>
        <w:rPr>
          <w:rFonts w:ascii="Arial Narrow" w:hAnsi="Arial Narrow" w:cs="Arial"/>
          <w:bCs/>
          <w:szCs w:val="22"/>
        </w:rPr>
      </w:pPr>
      <w:r>
        <w:rPr>
          <w:rFonts w:ascii="Arial Narrow" w:hAnsi="Arial Narrow" w:cs="Arial"/>
          <w:bCs/>
          <w:szCs w:val="22"/>
        </w:rPr>
        <w:t>2012 – present: International Advisory Committee for African School of Fundamental Physics</w:t>
      </w:r>
    </w:p>
    <w:p w14:paraId="4027AF59" w14:textId="211AF7BD" w:rsidR="00262DB6" w:rsidRDefault="00262DB6" w:rsidP="00461C26">
      <w:pPr>
        <w:pStyle w:val="ListParagraph"/>
        <w:numPr>
          <w:ilvl w:val="0"/>
          <w:numId w:val="44"/>
        </w:numPr>
        <w:jc w:val="both"/>
        <w:rPr>
          <w:rFonts w:ascii="Arial Narrow" w:hAnsi="Arial Narrow" w:cs="Arial"/>
          <w:bCs/>
          <w:szCs w:val="22"/>
        </w:rPr>
      </w:pPr>
      <w:r>
        <w:rPr>
          <w:rFonts w:ascii="Arial Narrow" w:hAnsi="Arial Narrow" w:cs="Arial"/>
          <w:bCs/>
          <w:szCs w:val="22"/>
        </w:rPr>
        <w:t>2013 – 2015: President, AKPA</w:t>
      </w:r>
    </w:p>
    <w:p w14:paraId="3952E2CE" w14:textId="495CDBFA" w:rsidR="00461C26" w:rsidRDefault="00461C26" w:rsidP="00461C26">
      <w:pPr>
        <w:pStyle w:val="ListParagraph"/>
        <w:numPr>
          <w:ilvl w:val="0"/>
          <w:numId w:val="44"/>
        </w:numPr>
        <w:jc w:val="both"/>
        <w:rPr>
          <w:rFonts w:ascii="Arial Narrow" w:hAnsi="Arial Narrow" w:cs="Arial"/>
          <w:bCs/>
          <w:szCs w:val="22"/>
        </w:rPr>
      </w:pPr>
      <w:r>
        <w:rPr>
          <w:rFonts w:ascii="Arial Narrow" w:hAnsi="Arial Narrow" w:cs="Arial"/>
          <w:bCs/>
          <w:szCs w:val="22"/>
        </w:rPr>
        <w:t>2006: UTA Korean Student Association Advisor</w:t>
      </w:r>
    </w:p>
    <w:p w14:paraId="3681C9EF" w14:textId="77777777" w:rsidR="00294107" w:rsidRDefault="00185C81" w:rsidP="00294107">
      <w:pPr>
        <w:pStyle w:val="ListParagraph"/>
        <w:numPr>
          <w:ilvl w:val="0"/>
          <w:numId w:val="44"/>
        </w:numPr>
        <w:jc w:val="both"/>
        <w:rPr>
          <w:rFonts w:ascii="Arial Narrow" w:hAnsi="Arial Narrow" w:cs="Arial"/>
          <w:bCs/>
          <w:szCs w:val="22"/>
        </w:rPr>
      </w:pPr>
      <w:r>
        <w:rPr>
          <w:rFonts w:ascii="Arial Narrow" w:hAnsi="Arial Narrow" w:cs="Arial"/>
          <w:bCs/>
          <w:szCs w:val="22"/>
        </w:rPr>
        <w:t>2005 – 2006: UTA Society of Physics Student Advisor</w:t>
      </w:r>
    </w:p>
    <w:p w14:paraId="116CFA20" w14:textId="59C628E7" w:rsidR="00185C81" w:rsidRDefault="00294107" w:rsidP="00294107">
      <w:pPr>
        <w:pStyle w:val="ListParagraph"/>
        <w:numPr>
          <w:ilvl w:val="0"/>
          <w:numId w:val="44"/>
        </w:numPr>
        <w:jc w:val="both"/>
        <w:rPr>
          <w:rFonts w:ascii="Arial Narrow" w:hAnsi="Arial Narrow" w:cs="Arial"/>
          <w:bCs/>
          <w:szCs w:val="22"/>
        </w:rPr>
      </w:pPr>
      <w:r>
        <w:rPr>
          <w:rFonts w:ascii="Arial Narrow" w:hAnsi="Arial Narrow" w:cs="Arial"/>
          <w:bCs/>
          <w:szCs w:val="22"/>
        </w:rPr>
        <w:t xml:space="preserve">Multiple public talks on high energy physics, including invited talks at Arlington Engineers’ Society and </w:t>
      </w:r>
      <w:r w:rsidR="00A31810">
        <w:rPr>
          <w:rFonts w:ascii="Arial Narrow" w:hAnsi="Arial Narrow" w:cs="Arial"/>
          <w:bCs/>
          <w:szCs w:val="22"/>
        </w:rPr>
        <w:t>Rockwa</w:t>
      </w:r>
      <w:r w:rsidR="00F62D5F">
        <w:rPr>
          <w:rFonts w:ascii="Arial Narrow" w:hAnsi="Arial Narrow" w:cs="Arial"/>
          <w:bCs/>
          <w:szCs w:val="22"/>
        </w:rPr>
        <w:t xml:space="preserve">ll </w:t>
      </w:r>
      <w:r w:rsidR="00A31810">
        <w:rPr>
          <w:rFonts w:ascii="Arial Narrow" w:hAnsi="Arial Narrow" w:cs="Arial"/>
          <w:bCs/>
          <w:szCs w:val="22"/>
        </w:rPr>
        <w:t xml:space="preserve">United </w:t>
      </w:r>
      <w:r w:rsidR="00F62D5F">
        <w:rPr>
          <w:rFonts w:ascii="Arial Narrow" w:hAnsi="Arial Narrow" w:cs="Arial"/>
          <w:bCs/>
          <w:szCs w:val="22"/>
        </w:rPr>
        <w:t>Methodist Church</w:t>
      </w:r>
      <w:r w:rsidR="00A31810">
        <w:rPr>
          <w:rFonts w:ascii="Arial Narrow" w:hAnsi="Arial Narrow" w:cs="Arial"/>
          <w:bCs/>
          <w:szCs w:val="22"/>
        </w:rPr>
        <w:t xml:space="preserve"> Wesley Arts Lecture Series</w:t>
      </w:r>
    </w:p>
    <w:p w14:paraId="2A588930" w14:textId="77777777" w:rsidR="0071314E" w:rsidRPr="00294107" w:rsidRDefault="0071314E" w:rsidP="0071314E">
      <w:pPr>
        <w:pStyle w:val="ListParagraph"/>
        <w:ind w:left="360"/>
        <w:jc w:val="both"/>
        <w:rPr>
          <w:rFonts w:ascii="Arial Narrow" w:hAnsi="Arial Narrow" w:cs="Arial"/>
          <w:bCs/>
          <w:szCs w:val="22"/>
        </w:rPr>
      </w:pPr>
    </w:p>
    <w:p w14:paraId="46AB8517" w14:textId="4525AF5A" w:rsidR="004177E0" w:rsidRPr="0071314E" w:rsidRDefault="006604C9" w:rsidP="0071314E">
      <w:pPr>
        <w:pStyle w:val="Heading2"/>
        <w:numPr>
          <w:ilvl w:val="0"/>
          <w:numId w:val="39"/>
        </w:numPr>
        <w:autoSpaceDE/>
        <w:autoSpaceDN/>
        <w:spacing w:before="60" w:after="40"/>
        <w:jc w:val="left"/>
        <w:rPr>
          <w:rFonts w:ascii="Arial Narrow" w:hAnsi="Arial Narrow"/>
          <w:sz w:val="24"/>
          <w:szCs w:val="22"/>
          <w:u w:val="single"/>
        </w:rPr>
      </w:pPr>
      <w:r w:rsidRPr="0071314E">
        <w:rPr>
          <w:rFonts w:ascii="Arial Narrow" w:hAnsi="Arial Narrow"/>
          <w:sz w:val="24"/>
          <w:szCs w:val="22"/>
          <w:u w:val="single"/>
        </w:rPr>
        <w:t xml:space="preserve">Advisors and </w:t>
      </w:r>
      <w:r w:rsidR="00D40377" w:rsidRPr="0071314E">
        <w:rPr>
          <w:rFonts w:ascii="Arial Narrow" w:hAnsi="Arial Narrow"/>
          <w:sz w:val="24"/>
          <w:szCs w:val="22"/>
          <w:u w:val="single"/>
        </w:rPr>
        <w:t xml:space="preserve">Advisees </w:t>
      </w:r>
    </w:p>
    <w:p w14:paraId="2193C99C" w14:textId="77777777" w:rsidR="0071314E" w:rsidRPr="0071314E" w:rsidRDefault="0071314E" w:rsidP="0071314E"/>
    <w:p w14:paraId="51BCC034" w14:textId="5FF5C80E" w:rsidR="006604C9" w:rsidRDefault="006604C9" w:rsidP="004177E0">
      <w:pPr>
        <w:tabs>
          <w:tab w:val="num" w:pos="360"/>
        </w:tabs>
        <w:rPr>
          <w:rFonts w:ascii="Arial Narrow" w:hAnsi="Arial Narrow"/>
          <w:sz w:val="22"/>
          <w:szCs w:val="22"/>
        </w:rPr>
      </w:pPr>
      <w:r w:rsidRPr="00727CB1">
        <w:rPr>
          <w:rFonts w:ascii="Arial Narrow" w:hAnsi="Arial Narrow"/>
          <w:b/>
          <w:sz w:val="22"/>
          <w:szCs w:val="22"/>
        </w:rPr>
        <w:t>Graduate Advisor</w:t>
      </w:r>
      <w:r>
        <w:rPr>
          <w:rFonts w:ascii="Arial Narrow" w:hAnsi="Arial Narrow"/>
          <w:sz w:val="22"/>
          <w:szCs w:val="22"/>
        </w:rPr>
        <w:t>: Professor R</w:t>
      </w:r>
      <w:r w:rsidR="002F0316">
        <w:rPr>
          <w:rFonts w:ascii="Arial Narrow" w:hAnsi="Arial Narrow"/>
          <w:sz w:val="22"/>
          <w:szCs w:val="22"/>
        </w:rPr>
        <w:t xml:space="preserve">obert </w:t>
      </w:r>
      <w:r>
        <w:rPr>
          <w:rFonts w:ascii="Arial Narrow" w:hAnsi="Arial Narrow"/>
          <w:sz w:val="22"/>
          <w:szCs w:val="22"/>
        </w:rPr>
        <w:t>L.</w:t>
      </w:r>
      <w:r w:rsidR="002F0316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McCarthy, Stony Brook University</w:t>
      </w:r>
    </w:p>
    <w:p w14:paraId="512664F4" w14:textId="780B9F4D" w:rsidR="006604C9" w:rsidRDefault="006604C9" w:rsidP="004177E0">
      <w:pPr>
        <w:tabs>
          <w:tab w:val="num" w:pos="360"/>
        </w:tabs>
        <w:rPr>
          <w:rFonts w:ascii="Arial Narrow" w:hAnsi="Arial Narrow"/>
          <w:sz w:val="22"/>
          <w:szCs w:val="22"/>
        </w:rPr>
      </w:pPr>
      <w:r w:rsidRPr="00727CB1">
        <w:rPr>
          <w:rFonts w:ascii="Arial Narrow" w:hAnsi="Arial Narrow"/>
          <w:b/>
          <w:sz w:val="22"/>
          <w:szCs w:val="22"/>
        </w:rPr>
        <w:t>Postdoctoral Advisors</w:t>
      </w:r>
      <w:r>
        <w:rPr>
          <w:rFonts w:ascii="Arial Narrow" w:hAnsi="Arial Narrow"/>
          <w:sz w:val="22"/>
          <w:szCs w:val="22"/>
        </w:rPr>
        <w:t xml:space="preserve">: Professor </w:t>
      </w:r>
      <w:r w:rsidR="00E97685">
        <w:rPr>
          <w:rFonts w:ascii="Arial Narrow" w:hAnsi="Arial Narrow"/>
          <w:sz w:val="22"/>
          <w:szCs w:val="22"/>
        </w:rPr>
        <w:t xml:space="preserve">Fredrick </w:t>
      </w:r>
      <w:proofErr w:type="spellStart"/>
      <w:r w:rsidR="00E97685">
        <w:rPr>
          <w:rFonts w:ascii="Arial Narrow" w:hAnsi="Arial Narrow"/>
          <w:sz w:val="22"/>
          <w:szCs w:val="22"/>
        </w:rPr>
        <w:t>Lobkowit</w:t>
      </w:r>
      <w:r w:rsidR="002A2036">
        <w:rPr>
          <w:rFonts w:ascii="Arial Narrow" w:hAnsi="Arial Narrow"/>
          <w:sz w:val="22"/>
          <w:szCs w:val="22"/>
        </w:rPr>
        <w:t>z</w:t>
      </w:r>
      <w:proofErr w:type="spellEnd"/>
      <w:r w:rsidR="002F0316">
        <w:rPr>
          <w:rFonts w:ascii="Arial Narrow" w:hAnsi="Arial Narrow"/>
          <w:sz w:val="22"/>
          <w:szCs w:val="22"/>
        </w:rPr>
        <w:t xml:space="preserve">, U. of </w:t>
      </w:r>
      <w:proofErr w:type="spellStart"/>
      <w:r w:rsidR="002F0316">
        <w:rPr>
          <w:rFonts w:ascii="Arial Narrow" w:hAnsi="Arial Narrow"/>
          <w:sz w:val="22"/>
          <w:szCs w:val="22"/>
        </w:rPr>
        <w:t>Rochetser</w:t>
      </w:r>
      <w:proofErr w:type="spellEnd"/>
      <w:r w:rsidR="002F0316">
        <w:rPr>
          <w:rFonts w:ascii="Arial Narrow" w:hAnsi="Arial Narrow"/>
          <w:sz w:val="22"/>
          <w:szCs w:val="22"/>
        </w:rPr>
        <w:t xml:space="preserve">; Dr. Robert </w:t>
      </w:r>
      <w:proofErr w:type="spellStart"/>
      <w:r w:rsidR="002F0316">
        <w:rPr>
          <w:rFonts w:ascii="Arial Narrow" w:hAnsi="Arial Narrow"/>
          <w:sz w:val="22"/>
          <w:szCs w:val="22"/>
        </w:rPr>
        <w:t>Berstein</w:t>
      </w:r>
      <w:proofErr w:type="spellEnd"/>
      <w:r w:rsidR="002F0316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2F0316">
        <w:rPr>
          <w:rFonts w:ascii="Arial Narrow" w:hAnsi="Arial Narrow"/>
          <w:sz w:val="22"/>
          <w:szCs w:val="22"/>
        </w:rPr>
        <w:t>Fermilab</w:t>
      </w:r>
      <w:proofErr w:type="spellEnd"/>
    </w:p>
    <w:p w14:paraId="51BF13C8" w14:textId="30B85DBD" w:rsidR="004177E0" w:rsidRDefault="004177E0" w:rsidP="00C34689">
      <w:pPr>
        <w:autoSpaceDE/>
        <w:autoSpaceDN/>
        <w:rPr>
          <w:rFonts w:ascii="Arial Narrow" w:hAnsi="Arial Narrow"/>
          <w:szCs w:val="22"/>
        </w:rPr>
      </w:pPr>
      <w:r w:rsidRPr="00446CCE">
        <w:rPr>
          <w:rFonts w:ascii="Arial Narrow" w:hAnsi="Arial Narrow"/>
          <w:b/>
          <w:bCs/>
          <w:szCs w:val="22"/>
        </w:rPr>
        <w:t>Postdoctoral Fellow Supervisees:</w:t>
      </w:r>
      <w:r w:rsidRPr="00446CCE">
        <w:rPr>
          <w:rFonts w:ascii="Arial Narrow" w:hAnsi="Arial Narrow"/>
          <w:szCs w:val="22"/>
        </w:rPr>
        <w:t xml:space="preserve"> Dr. J. Griffiths (current), Dr. A. </w:t>
      </w:r>
      <w:proofErr w:type="spellStart"/>
      <w:r w:rsidRPr="00446CCE">
        <w:rPr>
          <w:rFonts w:ascii="Arial Narrow" w:hAnsi="Arial Narrow"/>
          <w:szCs w:val="22"/>
        </w:rPr>
        <w:t>Chaterjee</w:t>
      </w:r>
      <w:proofErr w:type="spellEnd"/>
      <w:r w:rsidRPr="00446CCE">
        <w:rPr>
          <w:rFonts w:ascii="Arial Narrow" w:hAnsi="Arial Narrow"/>
          <w:szCs w:val="22"/>
        </w:rPr>
        <w:t xml:space="preserve"> (current); (Past) Dr. </w:t>
      </w:r>
      <w:proofErr w:type="spellStart"/>
      <w:r w:rsidRPr="00446CCE">
        <w:rPr>
          <w:rFonts w:ascii="Arial Narrow" w:hAnsi="Arial Narrow"/>
          <w:szCs w:val="22"/>
        </w:rPr>
        <w:t>Seongtae</w:t>
      </w:r>
      <w:proofErr w:type="spellEnd"/>
      <w:r w:rsidRPr="00446CCE">
        <w:rPr>
          <w:rFonts w:ascii="Arial Narrow" w:hAnsi="Arial Narrow"/>
          <w:szCs w:val="22"/>
        </w:rPr>
        <w:t xml:space="preserve"> Park, Dr. Thomas </w:t>
      </w:r>
      <w:proofErr w:type="spellStart"/>
      <w:r w:rsidRPr="00446CCE">
        <w:rPr>
          <w:rFonts w:ascii="Arial Narrow" w:hAnsi="Arial Narrow"/>
          <w:szCs w:val="22"/>
        </w:rPr>
        <w:t>Wlodek</w:t>
      </w:r>
      <w:proofErr w:type="spellEnd"/>
      <w:r w:rsidRPr="00446CCE">
        <w:rPr>
          <w:rFonts w:ascii="Arial Narrow" w:hAnsi="Arial Narrow"/>
          <w:szCs w:val="22"/>
        </w:rPr>
        <w:t xml:space="preserve">, Dr. </w:t>
      </w:r>
      <w:proofErr w:type="spellStart"/>
      <w:r w:rsidRPr="00446CCE">
        <w:rPr>
          <w:rFonts w:ascii="Arial Narrow" w:hAnsi="Arial Narrow"/>
          <w:szCs w:val="22"/>
        </w:rPr>
        <w:t>HyunWoo</w:t>
      </w:r>
      <w:proofErr w:type="spellEnd"/>
      <w:r w:rsidRPr="00446CCE">
        <w:rPr>
          <w:rFonts w:ascii="Arial Narrow" w:hAnsi="Arial Narrow"/>
          <w:szCs w:val="22"/>
        </w:rPr>
        <w:t xml:space="preserve"> Kim and Dr. Aaron Thor </w:t>
      </w:r>
    </w:p>
    <w:p w14:paraId="304A9759" w14:textId="7963BC55" w:rsidR="00C34689" w:rsidRPr="00C34689" w:rsidRDefault="00C34689" w:rsidP="00C34689">
      <w:pPr>
        <w:tabs>
          <w:tab w:val="num" w:pos="360"/>
        </w:tabs>
        <w:rPr>
          <w:rFonts w:ascii="Arial Narrow" w:hAnsi="Arial Narrow"/>
          <w:bCs/>
          <w:szCs w:val="22"/>
        </w:rPr>
      </w:pPr>
      <w:r w:rsidRPr="00446CCE">
        <w:rPr>
          <w:rFonts w:ascii="Arial Narrow" w:hAnsi="Arial Narrow"/>
          <w:b/>
          <w:bCs/>
          <w:szCs w:val="22"/>
        </w:rPr>
        <w:t>Comput</w:t>
      </w:r>
      <w:r w:rsidR="00A068F7">
        <w:rPr>
          <w:rFonts w:ascii="Arial Narrow" w:hAnsi="Arial Narrow"/>
          <w:b/>
          <w:bCs/>
          <w:szCs w:val="22"/>
        </w:rPr>
        <w:t xml:space="preserve">er software professional: </w:t>
      </w:r>
      <w:r w:rsidR="00743ACD">
        <w:rPr>
          <w:rFonts w:ascii="Arial Narrow" w:hAnsi="Arial Narrow"/>
          <w:bCs/>
          <w:szCs w:val="22"/>
        </w:rPr>
        <w:t>D</w:t>
      </w:r>
      <w:r w:rsidRPr="00446CCE">
        <w:rPr>
          <w:rFonts w:ascii="Arial Narrow" w:hAnsi="Arial Narrow"/>
          <w:bCs/>
          <w:szCs w:val="22"/>
        </w:rPr>
        <w:t xml:space="preserve">r. </w:t>
      </w:r>
      <w:proofErr w:type="spellStart"/>
      <w:r w:rsidRPr="00446CCE">
        <w:rPr>
          <w:rFonts w:ascii="Arial Narrow" w:hAnsi="Arial Narrow"/>
          <w:bCs/>
          <w:szCs w:val="22"/>
        </w:rPr>
        <w:t>Sudhamsh</w:t>
      </w:r>
      <w:proofErr w:type="spellEnd"/>
      <w:r w:rsidRPr="00446CCE">
        <w:rPr>
          <w:rFonts w:ascii="Arial Narrow" w:hAnsi="Arial Narrow"/>
          <w:bCs/>
          <w:szCs w:val="22"/>
        </w:rPr>
        <w:t xml:space="preserve"> Reddy</w:t>
      </w:r>
      <w:r w:rsidR="00A068F7">
        <w:rPr>
          <w:rFonts w:ascii="Arial Narrow" w:hAnsi="Arial Narrow"/>
          <w:bCs/>
          <w:szCs w:val="22"/>
        </w:rPr>
        <w:t xml:space="preserve"> (past)</w:t>
      </w:r>
    </w:p>
    <w:p w14:paraId="2A66AE7C" w14:textId="77777777" w:rsidR="004177E0" w:rsidRPr="00446CCE" w:rsidRDefault="004177E0" w:rsidP="00C34689">
      <w:pPr>
        <w:autoSpaceDE/>
        <w:autoSpaceDN/>
        <w:rPr>
          <w:rFonts w:ascii="Arial Narrow" w:hAnsi="Arial Narrow"/>
          <w:szCs w:val="22"/>
        </w:rPr>
      </w:pPr>
      <w:r w:rsidRPr="00446CCE">
        <w:rPr>
          <w:rFonts w:ascii="Arial Narrow" w:hAnsi="Arial Narrow"/>
          <w:b/>
          <w:bCs/>
          <w:szCs w:val="22"/>
        </w:rPr>
        <w:t xml:space="preserve">Thesis Advisees </w:t>
      </w:r>
    </w:p>
    <w:p w14:paraId="404081D2" w14:textId="11E69A04" w:rsidR="004177E0" w:rsidRPr="00446CCE" w:rsidRDefault="004177E0" w:rsidP="00C34689">
      <w:pPr>
        <w:numPr>
          <w:ilvl w:val="0"/>
          <w:numId w:val="40"/>
        </w:numPr>
        <w:tabs>
          <w:tab w:val="num" w:pos="1080"/>
        </w:tabs>
        <w:autoSpaceDE/>
        <w:autoSpaceDN/>
        <w:rPr>
          <w:rFonts w:ascii="Arial Narrow" w:hAnsi="Arial Narrow"/>
          <w:szCs w:val="22"/>
        </w:rPr>
      </w:pPr>
      <w:r w:rsidRPr="00446CCE">
        <w:rPr>
          <w:rFonts w:ascii="Arial Narrow" w:hAnsi="Arial Narrow"/>
          <w:b/>
          <w:bCs/>
          <w:szCs w:val="22"/>
        </w:rPr>
        <w:t xml:space="preserve">Ph.D.: </w:t>
      </w:r>
      <w:r w:rsidR="00C42F54">
        <w:rPr>
          <w:rFonts w:ascii="Arial Narrow" w:hAnsi="Arial Narrow"/>
          <w:szCs w:val="22"/>
        </w:rPr>
        <w:t>Mr. Garrett Brown (current)</w:t>
      </w:r>
      <w:r w:rsidRPr="00446CCE">
        <w:rPr>
          <w:rFonts w:ascii="Arial Narrow" w:hAnsi="Arial Narrow"/>
          <w:szCs w:val="22"/>
        </w:rPr>
        <w:t xml:space="preserve">. </w:t>
      </w:r>
      <w:r w:rsidR="00C42F54">
        <w:rPr>
          <w:rFonts w:ascii="Arial Narrow" w:hAnsi="Arial Narrow"/>
          <w:szCs w:val="22"/>
        </w:rPr>
        <w:t xml:space="preserve">Mr. </w:t>
      </w:r>
      <w:r w:rsidRPr="00446CCE">
        <w:rPr>
          <w:rFonts w:ascii="Arial Narrow" w:hAnsi="Arial Narrow"/>
          <w:szCs w:val="22"/>
        </w:rPr>
        <w:t xml:space="preserve">L. </w:t>
      </w:r>
      <w:proofErr w:type="spellStart"/>
      <w:r w:rsidRPr="00446CCE">
        <w:rPr>
          <w:rFonts w:ascii="Arial Narrow" w:hAnsi="Arial Narrow"/>
          <w:szCs w:val="22"/>
        </w:rPr>
        <w:t>Feremenga</w:t>
      </w:r>
      <w:proofErr w:type="spellEnd"/>
      <w:r w:rsidRPr="00446CCE">
        <w:rPr>
          <w:rFonts w:ascii="Arial Narrow" w:hAnsi="Arial Narrow"/>
          <w:szCs w:val="22"/>
        </w:rPr>
        <w:t xml:space="preserve"> (cu</w:t>
      </w:r>
      <w:r w:rsidR="00CB084F">
        <w:rPr>
          <w:rFonts w:ascii="Arial Narrow" w:hAnsi="Arial Narrow"/>
          <w:szCs w:val="22"/>
        </w:rPr>
        <w:t xml:space="preserve">rrent), Ms. </w:t>
      </w:r>
      <w:proofErr w:type="spellStart"/>
      <w:r w:rsidR="00CB084F">
        <w:rPr>
          <w:rFonts w:ascii="Arial Narrow" w:hAnsi="Arial Narrow"/>
          <w:szCs w:val="22"/>
        </w:rPr>
        <w:t>Heeyeun</w:t>
      </w:r>
      <w:proofErr w:type="spellEnd"/>
      <w:r w:rsidR="00CB084F">
        <w:rPr>
          <w:rFonts w:ascii="Arial Narrow" w:hAnsi="Arial Narrow"/>
          <w:szCs w:val="22"/>
        </w:rPr>
        <w:t xml:space="preserve"> Kim (graduated with Ph.D.</w:t>
      </w:r>
      <w:r w:rsidR="002854F5">
        <w:rPr>
          <w:rFonts w:ascii="Arial Narrow" w:hAnsi="Arial Narrow"/>
          <w:szCs w:val="22"/>
        </w:rPr>
        <w:t>), Dr. Ja</w:t>
      </w:r>
      <w:r w:rsidR="00B239FC">
        <w:rPr>
          <w:rFonts w:ascii="Arial Narrow" w:hAnsi="Arial Narrow"/>
          <w:szCs w:val="22"/>
        </w:rPr>
        <w:t>cob Smith (graduated with Ph.D.</w:t>
      </w:r>
      <w:r w:rsidR="00EC459D">
        <w:rPr>
          <w:rFonts w:ascii="Arial Narrow" w:hAnsi="Arial Narrow"/>
          <w:szCs w:val="22"/>
        </w:rPr>
        <w:t>),</w:t>
      </w:r>
      <w:r w:rsidRPr="00446CCE">
        <w:rPr>
          <w:rFonts w:ascii="Arial Narrow" w:hAnsi="Arial Narrow"/>
          <w:szCs w:val="22"/>
        </w:rPr>
        <w:t xml:space="preserve"> Dr. </w:t>
      </w:r>
      <w:proofErr w:type="spellStart"/>
      <w:r w:rsidRPr="00446CCE">
        <w:rPr>
          <w:rFonts w:ascii="Arial Narrow" w:hAnsi="Arial Narrow"/>
          <w:szCs w:val="22"/>
        </w:rPr>
        <w:t>Hyeonjin</w:t>
      </w:r>
      <w:proofErr w:type="spellEnd"/>
      <w:r w:rsidRPr="00446CCE">
        <w:rPr>
          <w:rFonts w:ascii="Arial Narrow" w:hAnsi="Arial Narrow"/>
          <w:szCs w:val="22"/>
        </w:rPr>
        <w:t xml:space="preserve"> Kim (graduated with Ph.D.) and Dr. V. </w:t>
      </w:r>
      <w:proofErr w:type="spellStart"/>
      <w:r w:rsidRPr="00446CCE">
        <w:rPr>
          <w:rFonts w:ascii="Arial Narrow" w:hAnsi="Arial Narrow"/>
          <w:szCs w:val="22"/>
        </w:rPr>
        <w:t>Kaushik</w:t>
      </w:r>
      <w:proofErr w:type="spellEnd"/>
      <w:r w:rsidRPr="00446CCE">
        <w:rPr>
          <w:rFonts w:ascii="Arial Narrow" w:hAnsi="Arial Narrow"/>
          <w:szCs w:val="22"/>
        </w:rPr>
        <w:t xml:space="preserve"> (graduated with </w:t>
      </w:r>
      <w:proofErr w:type="spellStart"/>
      <w:r w:rsidRPr="00446CCE">
        <w:rPr>
          <w:rFonts w:ascii="Arial Narrow" w:hAnsi="Arial Narrow"/>
          <w:szCs w:val="22"/>
        </w:rPr>
        <w:t>Ph.D</w:t>
      </w:r>
      <w:proofErr w:type="spellEnd"/>
      <w:r w:rsidRPr="00446CCE">
        <w:rPr>
          <w:rFonts w:ascii="Arial Narrow" w:hAnsi="Arial Narrow"/>
          <w:szCs w:val="22"/>
        </w:rPr>
        <w:t>)</w:t>
      </w:r>
    </w:p>
    <w:p w14:paraId="46DFA80D" w14:textId="43708BF7" w:rsidR="00931DFB" w:rsidRPr="00446CCE" w:rsidRDefault="004177E0" w:rsidP="00C34689">
      <w:pPr>
        <w:numPr>
          <w:ilvl w:val="0"/>
          <w:numId w:val="40"/>
        </w:numPr>
        <w:tabs>
          <w:tab w:val="num" w:pos="1080"/>
        </w:tabs>
        <w:autoSpaceDE/>
        <w:autoSpaceDN/>
        <w:rPr>
          <w:rFonts w:ascii="Arial Narrow" w:hAnsi="Arial Narrow"/>
          <w:szCs w:val="22"/>
        </w:rPr>
      </w:pPr>
      <w:r w:rsidRPr="00446CCE">
        <w:rPr>
          <w:rFonts w:ascii="Arial Narrow" w:hAnsi="Arial Narrow"/>
          <w:b/>
          <w:bCs/>
          <w:szCs w:val="22"/>
        </w:rPr>
        <w:t xml:space="preserve">M.S.: </w:t>
      </w:r>
      <w:r w:rsidRPr="00446CCE">
        <w:rPr>
          <w:rFonts w:ascii="Arial Narrow" w:hAnsi="Arial Narrow"/>
          <w:szCs w:val="22"/>
        </w:rPr>
        <w:t xml:space="preserve">Ms. S. </w:t>
      </w:r>
      <w:proofErr w:type="spellStart"/>
      <w:r w:rsidRPr="00446CCE">
        <w:rPr>
          <w:rFonts w:ascii="Arial Narrow" w:hAnsi="Arial Narrow"/>
          <w:szCs w:val="22"/>
        </w:rPr>
        <w:t>Habib</w:t>
      </w:r>
      <w:proofErr w:type="spellEnd"/>
      <w:r w:rsidRPr="00446CCE">
        <w:rPr>
          <w:rFonts w:ascii="Arial Narrow" w:hAnsi="Arial Narrow"/>
          <w:szCs w:val="22"/>
        </w:rPr>
        <w:t xml:space="preserve"> (graduated), Mr. V. </w:t>
      </w:r>
      <w:proofErr w:type="spellStart"/>
      <w:r w:rsidRPr="00446CCE">
        <w:rPr>
          <w:rFonts w:ascii="Arial Narrow" w:hAnsi="Arial Narrow"/>
          <w:szCs w:val="22"/>
        </w:rPr>
        <w:t>Kaushik</w:t>
      </w:r>
      <w:proofErr w:type="spellEnd"/>
      <w:r w:rsidRPr="00446CCE">
        <w:rPr>
          <w:rFonts w:ascii="Arial Narrow" w:hAnsi="Arial Narrow"/>
          <w:szCs w:val="22"/>
        </w:rPr>
        <w:t xml:space="preserve"> (graduated) and Mr. J.  Smith (graduated) </w:t>
      </w:r>
    </w:p>
    <w:sectPr w:rsidR="00931DFB" w:rsidRPr="00446CCE" w:rsidSect="00C40C4E">
      <w:footerReference w:type="default" r:id="rId9"/>
      <w:headerReference w:type="first" r:id="rId10"/>
      <w:footerReference w:type="first" r:id="rId11"/>
      <w:pgSz w:w="12240" w:h="15840" w:code="1"/>
      <w:pgMar w:top="720" w:right="720" w:bottom="864" w:left="720" w:header="432" w:footer="40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515C4" w14:textId="77777777" w:rsidR="00AD22C7" w:rsidRDefault="00AD22C7">
      <w:r>
        <w:separator/>
      </w:r>
    </w:p>
  </w:endnote>
  <w:endnote w:type="continuationSeparator" w:id="0">
    <w:p w14:paraId="5CA8600A" w14:textId="77777777" w:rsidR="00AD22C7" w:rsidRDefault="00AD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8E2BD" w14:textId="77777777" w:rsidR="00AD22C7" w:rsidRPr="00160328" w:rsidRDefault="00AD22C7">
    <w:pPr>
      <w:pStyle w:val="FormFooter"/>
      <w:rPr>
        <w:lang w:val="fr-FR"/>
      </w:rPr>
    </w:pPr>
    <w:r w:rsidRPr="00160328">
      <w:rPr>
        <w:lang w:val="fr-FR"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6797C" w14:textId="77777777" w:rsidR="00AD22C7" w:rsidRDefault="00AD22C7">
    <w:pPr>
      <w:pStyle w:val="FormFooterBorder"/>
    </w:pPr>
    <w:r>
      <w:t>PHS 398/2590 (Rev. 05/01)</w:t>
    </w:r>
    <w:r>
      <w:tab/>
      <w:t xml:space="preserve">Page </w:t>
    </w:r>
    <w:r>
      <w:rPr>
        <w:rStyle w:val="PageNumber"/>
      </w:rPr>
      <w:t xml:space="preserve">    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B8F29" w14:textId="77777777" w:rsidR="00AD22C7" w:rsidRDefault="00AD22C7">
      <w:r>
        <w:separator/>
      </w:r>
    </w:p>
  </w:footnote>
  <w:footnote w:type="continuationSeparator" w:id="0">
    <w:p w14:paraId="488AF173" w14:textId="77777777" w:rsidR="00AD22C7" w:rsidRDefault="00AD22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4AE60" w14:textId="77777777" w:rsidR="00AD22C7" w:rsidRDefault="00AD22C7">
    <w:pPr>
      <w:pStyle w:val="Header"/>
      <w:tabs>
        <w:tab w:val="clear" w:pos="8640"/>
        <w:tab w:val="right" w:pos="10800"/>
      </w:tabs>
      <w:spacing w:line="20" w:lineRule="exac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2EF8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54DF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621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E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3C487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DF80D2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301270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D96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21A6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34E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084E41CF"/>
    <w:multiLevelType w:val="hybridMultilevel"/>
    <w:tmpl w:val="E4F07B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0A2A200A"/>
    <w:multiLevelType w:val="hybridMultilevel"/>
    <w:tmpl w:val="BC28CB56"/>
    <w:lvl w:ilvl="0" w:tplc="3F2609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E672535"/>
    <w:multiLevelType w:val="hybridMultilevel"/>
    <w:tmpl w:val="9328D886"/>
    <w:lvl w:ilvl="0" w:tplc="52D8B45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014751B"/>
    <w:multiLevelType w:val="hybridMultilevel"/>
    <w:tmpl w:val="D23E0AFA"/>
    <w:lvl w:ilvl="0" w:tplc="52D8B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1C27F3F"/>
    <w:multiLevelType w:val="hybridMultilevel"/>
    <w:tmpl w:val="D936647C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3B24E54"/>
    <w:multiLevelType w:val="multilevel"/>
    <w:tmpl w:val="63DC533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5B149BA"/>
    <w:multiLevelType w:val="hybridMultilevel"/>
    <w:tmpl w:val="A9EE7CB2"/>
    <w:lvl w:ilvl="0" w:tplc="1D580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9">
    <w:nsid w:val="2B4770BF"/>
    <w:multiLevelType w:val="singleLevel"/>
    <w:tmpl w:val="BF7EFB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sz w:val="22"/>
      </w:rPr>
    </w:lvl>
  </w:abstractNum>
  <w:abstractNum w:abstractNumId="20">
    <w:nsid w:val="2DE202CF"/>
    <w:multiLevelType w:val="hybridMultilevel"/>
    <w:tmpl w:val="EB3616EC"/>
    <w:lvl w:ilvl="0" w:tplc="0409000F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653520"/>
    <w:multiLevelType w:val="hybridMultilevel"/>
    <w:tmpl w:val="A00C9EFE"/>
    <w:lvl w:ilvl="0" w:tplc="8F1464E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35A2D4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142B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FED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2A22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4430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2465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CCD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AE7C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16B0E72"/>
    <w:multiLevelType w:val="hybridMultilevel"/>
    <w:tmpl w:val="A54CCEFA"/>
    <w:lvl w:ilvl="0" w:tplc="FFFFFFF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FA0AA6"/>
    <w:multiLevelType w:val="hybridMultilevel"/>
    <w:tmpl w:val="DBF60CEE"/>
    <w:lvl w:ilvl="0" w:tplc="71D2062A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4">
    <w:nsid w:val="37ED4FF6"/>
    <w:multiLevelType w:val="hybridMultilevel"/>
    <w:tmpl w:val="C3868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02D395A"/>
    <w:multiLevelType w:val="hybridMultilevel"/>
    <w:tmpl w:val="262E1FD0"/>
    <w:lvl w:ilvl="0" w:tplc="626EB202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6">
    <w:nsid w:val="41410BAE"/>
    <w:multiLevelType w:val="hybridMultilevel"/>
    <w:tmpl w:val="BFD03B6E"/>
    <w:lvl w:ilvl="0" w:tplc="04090019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3304491"/>
    <w:multiLevelType w:val="hybridMultilevel"/>
    <w:tmpl w:val="63E26746"/>
    <w:lvl w:ilvl="0" w:tplc="B9D4B1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677AB4"/>
    <w:multiLevelType w:val="hybridMultilevel"/>
    <w:tmpl w:val="CDB411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306778"/>
    <w:multiLevelType w:val="hybridMultilevel"/>
    <w:tmpl w:val="3B905D2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9AA5292"/>
    <w:multiLevelType w:val="hybridMultilevel"/>
    <w:tmpl w:val="DCCAD9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1C067B3"/>
    <w:multiLevelType w:val="hybridMultilevel"/>
    <w:tmpl w:val="0F56A2CC"/>
    <w:lvl w:ilvl="0" w:tplc="1D580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435AD4"/>
    <w:multiLevelType w:val="hybridMultilevel"/>
    <w:tmpl w:val="9DA44C50"/>
    <w:lvl w:ilvl="0" w:tplc="5300BC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9F058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A548DC"/>
    <w:multiLevelType w:val="hybridMultilevel"/>
    <w:tmpl w:val="32C06AC8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EB33FC1"/>
    <w:multiLevelType w:val="hybridMultilevel"/>
    <w:tmpl w:val="06ECF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36">
    <w:nsid w:val="62CE374F"/>
    <w:multiLevelType w:val="hybridMultilevel"/>
    <w:tmpl w:val="323C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A67E15"/>
    <w:multiLevelType w:val="hybridMultilevel"/>
    <w:tmpl w:val="439C2C28"/>
    <w:lvl w:ilvl="0" w:tplc="5300BC56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A54D04"/>
    <w:multiLevelType w:val="hybridMultilevel"/>
    <w:tmpl w:val="D1425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40">
    <w:nsid w:val="732F3529"/>
    <w:multiLevelType w:val="hybridMultilevel"/>
    <w:tmpl w:val="46361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CA16ED"/>
    <w:multiLevelType w:val="hybridMultilevel"/>
    <w:tmpl w:val="49D26BB4"/>
    <w:lvl w:ilvl="0" w:tplc="78B63C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8274362"/>
    <w:multiLevelType w:val="hybridMultilevel"/>
    <w:tmpl w:val="1068AE8A"/>
    <w:lvl w:ilvl="0" w:tplc="0409000F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bCs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8"/>
  </w:num>
  <w:num w:numId="14">
    <w:abstractNumId w:val="35"/>
  </w:num>
  <w:num w:numId="15">
    <w:abstractNumId w:val="39"/>
  </w:num>
  <w:num w:numId="16">
    <w:abstractNumId w:val="23"/>
  </w:num>
  <w:num w:numId="17">
    <w:abstractNumId w:val="37"/>
  </w:num>
  <w:num w:numId="18">
    <w:abstractNumId w:val="31"/>
  </w:num>
  <w:num w:numId="19">
    <w:abstractNumId w:val="25"/>
  </w:num>
  <w:num w:numId="20">
    <w:abstractNumId w:val="16"/>
  </w:num>
  <w:num w:numId="21">
    <w:abstractNumId w:val="17"/>
  </w:num>
  <w:num w:numId="22">
    <w:abstractNumId w:val="29"/>
  </w:num>
  <w:num w:numId="23">
    <w:abstractNumId w:val="32"/>
  </w:num>
  <w:num w:numId="24">
    <w:abstractNumId w:val="20"/>
  </w:num>
  <w:num w:numId="25">
    <w:abstractNumId w:val="21"/>
  </w:num>
  <w:num w:numId="26">
    <w:abstractNumId w:val="42"/>
  </w:num>
  <w:num w:numId="27">
    <w:abstractNumId w:val="13"/>
  </w:num>
  <w:num w:numId="28">
    <w:abstractNumId w:val="12"/>
  </w:num>
  <w:num w:numId="29">
    <w:abstractNumId w:val="22"/>
  </w:num>
  <w:num w:numId="30">
    <w:abstractNumId w:val="27"/>
  </w:num>
  <w:num w:numId="31">
    <w:abstractNumId w:val="15"/>
  </w:num>
  <w:num w:numId="32">
    <w:abstractNumId w:val="14"/>
  </w:num>
  <w:num w:numId="33">
    <w:abstractNumId w:val="41"/>
  </w:num>
  <w:num w:numId="34">
    <w:abstractNumId w:val="30"/>
  </w:num>
  <w:num w:numId="35">
    <w:abstractNumId w:val="19"/>
  </w:num>
  <w:num w:numId="36">
    <w:abstractNumId w:val="11"/>
  </w:num>
  <w:num w:numId="37">
    <w:abstractNumId w:val="34"/>
  </w:num>
  <w:num w:numId="38">
    <w:abstractNumId w:val="26"/>
  </w:num>
  <w:num w:numId="39">
    <w:abstractNumId w:val="33"/>
  </w:num>
  <w:num w:numId="40">
    <w:abstractNumId w:val="38"/>
  </w:num>
  <w:num w:numId="41">
    <w:abstractNumId w:val="40"/>
  </w:num>
  <w:num w:numId="42">
    <w:abstractNumId w:val="36"/>
  </w:num>
  <w:num w:numId="43">
    <w:abstractNumId w:val="28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F0"/>
    <w:rsid w:val="000A2894"/>
    <w:rsid w:val="000A5905"/>
    <w:rsid w:val="00104415"/>
    <w:rsid w:val="0015255C"/>
    <w:rsid w:val="00176748"/>
    <w:rsid w:val="00185C81"/>
    <w:rsid w:val="00195128"/>
    <w:rsid w:val="001C3D9E"/>
    <w:rsid w:val="001C64BD"/>
    <w:rsid w:val="001C6D3D"/>
    <w:rsid w:val="001C7D39"/>
    <w:rsid w:val="001E5155"/>
    <w:rsid w:val="001F22FE"/>
    <w:rsid w:val="001F5D5A"/>
    <w:rsid w:val="00216418"/>
    <w:rsid w:val="002437B6"/>
    <w:rsid w:val="00262DB6"/>
    <w:rsid w:val="00272664"/>
    <w:rsid w:val="002854F5"/>
    <w:rsid w:val="00294107"/>
    <w:rsid w:val="002A0390"/>
    <w:rsid w:val="002A2036"/>
    <w:rsid w:val="002A2A15"/>
    <w:rsid w:val="002B059F"/>
    <w:rsid w:val="002D2DAD"/>
    <w:rsid w:val="002E1F41"/>
    <w:rsid w:val="002F0316"/>
    <w:rsid w:val="00362F14"/>
    <w:rsid w:val="003727AC"/>
    <w:rsid w:val="003D7FF8"/>
    <w:rsid w:val="003E753A"/>
    <w:rsid w:val="003F2B3C"/>
    <w:rsid w:val="004177E0"/>
    <w:rsid w:val="00431191"/>
    <w:rsid w:val="00434788"/>
    <w:rsid w:val="0044069B"/>
    <w:rsid w:val="00446CCE"/>
    <w:rsid w:val="00461C26"/>
    <w:rsid w:val="00471BB9"/>
    <w:rsid w:val="004D0E94"/>
    <w:rsid w:val="00560355"/>
    <w:rsid w:val="00565C69"/>
    <w:rsid w:val="005769F0"/>
    <w:rsid w:val="0058194E"/>
    <w:rsid w:val="005A5181"/>
    <w:rsid w:val="005A60F9"/>
    <w:rsid w:val="005B41A3"/>
    <w:rsid w:val="005F312B"/>
    <w:rsid w:val="00604C21"/>
    <w:rsid w:val="00617B2E"/>
    <w:rsid w:val="00632481"/>
    <w:rsid w:val="00635E81"/>
    <w:rsid w:val="00657CE0"/>
    <w:rsid w:val="006604C9"/>
    <w:rsid w:val="00673598"/>
    <w:rsid w:val="006A6977"/>
    <w:rsid w:val="006A69E8"/>
    <w:rsid w:val="006F0032"/>
    <w:rsid w:val="0071314E"/>
    <w:rsid w:val="00727CB1"/>
    <w:rsid w:val="00743ACD"/>
    <w:rsid w:val="00745035"/>
    <w:rsid w:val="007725A9"/>
    <w:rsid w:val="007832E5"/>
    <w:rsid w:val="00790B5C"/>
    <w:rsid w:val="007B1E57"/>
    <w:rsid w:val="007C621D"/>
    <w:rsid w:val="007D1BA3"/>
    <w:rsid w:val="007D6EFD"/>
    <w:rsid w:val="0081319E"/>
    <w:rsid w:val="008151BC"/>
    <w:rsid w:val="008276C1"/>
    <w:rsid w:val="00831B67"/>
    <w:rsid w:val="008375B2"/>
    <w:rsid w:val="008660EC"/>
    <w:rsid w:val="0087376C"/>
    <w:rsid w:val="008B046D"/>
    <w:rsid w:val="008E080B"/>
    <w:rsid w:val="008E5A5B"/>
    <w:rsid w:val="008E663D"/>
    <w:rsid w:val="00931DFB"/>
    <w:rsid w:val="00946EAC"/>
    <w:rsid w:val="00992F08"/>
    <w:rsid w:val="00995B95"/>
    <w:rsid w:val="00996690"/>
    <w:rsid w:val="009B5D86"/>
    <w:rsid w:val="009C7889"/>
    <w:rsid w:val="009D514E"/>
    <w:rsid w:val="009E6874"/>
    <w:rsid w:val="009F043D"/>
    <w:rsid w:val="009F1E2A"/>
    <w:rsid w:val="00A068F7"/>
    <w:rsid w:val="00A06979"/>
    <w:rsid w:val="00A12ABA"/>
    <w:rsid w:val="00A31810"/>
    <w:rsid w:val="00A52A17"/>
    <w:rsid w:val="00A75163"/>
    <w:rsid w:val="00A82F3C"/>
    <w:rsid w:val="00A90BE2"/>
    <w:rsid w:val="00AA5F22"/>
    <w:rsid w:val="00AA629D"/>
    <w:rsid w:val="00AD226F"/>
    <w:rsid w:val="00AD22C7"/>
    <w:rsid w:val="00AD360E"/>
    <w:rsid w:val="00AD5325"/>
    <w:rsid w:val="00AF3EF6"/>
    <w:rsid w:val="00AF410C"/>
    <w:rsid w:val="00B1203F"/>
    <w:rsid w:val="00B239FC"/>
    <w:rsid w:val="00B35BCD"/>
    <w:rsid w:val="00B3719C"/>
    <w:rsid w:val="00B608D9"/>
    <w:rsid w:val="00B62012"/>
    <w:rsid w:val="00B773F6"/>
    <w:rsid w:val="00B80315"/>
    <w:rsid w:val="00BC0508"/>
    <w:rsid w:val="00BC0725"/>
    <w:rsid w:val="00BF7DB4"/>
    <w:rsid w:val="00C20C03"/>
    <w:rsid w:val="00C27AC5"/>
    <w:rsid w:val="00C34689"/>
    <w:rsid w:val="00C35278"/>
    <w:rsid w:val="00C40C4E"/>
    <w:rsid w:val="00C417EC"/>
    <w:rsid w:val="00C42F54"/>
    <w:rsid w:val="00C433DD"/>
    <w:rsid w:val="00C47224"/>
    <w:rsid w:val="00C60599"/>
    <w:rsid w:val="00C637AE"/>
    <w:rsid w:val="00C857A1"/>
    <w:rsid w:val="00C85AD2"/>
    <w:rsid w:val="00C928CE"/>
    <w:rsid w:val="00CB084F"/>
    <w:rsid w:val="00CB51CF"/>
    <w:rsid w:val="00D163A4"/>
    <w:rsid w:val="00D40377"/>
    <w:rsid w:val="00D74563"/>
    <w:rsid w:val="00D838BC"/>
    <w:rsid w:val="00D863F5"/>
    <w:rsid w:val="00DB0B28"/>
    <w:rsid w:val="00DE4FD2"/>
    <w:rsid w:val="00E04AFE"/>
    <w:rsid w:val="00E16FA5"/>
    <w:rsid w:val="00E2030E"/>
    <w:rsid w:val="00E47F9E"/>
    <w:rsid w:val="00E61ABA"/>
    <w:rsid w:val="00E97685"/>
    <w:rsid w:val="00EA4971"/>
    <w:rsid w:val="00EB6A7C"/>
    <w:rsid w:val="00EC459D"/>
    <w:rsid w:val="00F62D5F"/>
    <w:rsid w:val="00F6312A"/>
    <w:rsid w:val="00FB7A94"/>
    <w:rsid w:val="00FC3E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BBC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7381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MS Mincho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MS Mincho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MS Mincho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S Mincho"/>
    </w:rPr>
  </w:style>
  <w:style w:type="paragraph" w:styleId="BodyText">
    <w:name w:val="Body Text"/>
    <w:basedOn w:val="Normal"/>
    <w:pPr>
      <w:spacing w:after="120"/>
    </w:pPr>
    <w:rPr>
      <w:rFonts w:cs="MS Mincho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MS Mincho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MS Mincho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MS Mincho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MS Mincho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MS Mincho"/>
      <w:b/>
      <w:bCs/>
    </w:rPr>
  </w:style>
  <w:style w:type="paragraph" w:styleId="Closing">
    <w:name w:val="Closing"/>
    <w:basedOn w:val="Normal"/>
    <w:pPr>
      <w:ind w:left="4320"/>
    </w:pPr>
    <w:rPr>
      <w:rFonts w:cs="MS Mincho"/>
    </w:rPr>
  </w:style>
  <w:style w:type="paragraph" w:styleId="CommentText">
    <w:name w:val="annotation text"/>
    <w:basedOn w:val="Normal"/>
    <w:semiHidden/>
    <w:rPr>
      <w:rFonts w:cs="MS Mincho"/>
      <w:sz w:val="20"/>
      <w:szCs w:val="20"/>
    </w:rPr>
  </w:style>
  <w:style w:type="paragraph" w:styleId="Date">
    <w:name w:val="Date"/>
    <w:basedOn w:val="Normal"/>
    <w:next w:val="Normal"/>
    <w:rPr>
      <w:rFonts w:cs="MS Mincho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MS Mincho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MS Mincho"/>
    </w:rPr>
  </w:style>
  <w:style w:type="paragraph" w:styleId="FootnoteText">
    <w:name w:val="footnote text"/>
    <w:basedOn w:val="Normal"/>
    <w:semiHidden/>
    <w:rPr>
      <w:rFonts w:cs="MS Mincho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MS Mincho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MS Mincho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MS Mincho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MS Mincho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MS Mincho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MS Mincho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MS Mincho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MS Mincho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MS Mincho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MS Mincho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MS Mincho"/>
    </w:rPr>
  </w:style>
  <w:style w:type="paragraph" w:styleId="List2">
    <w:name w:val="List 2"/>
    <w:basedOn w:val="Normal"/>
    <w:pPr>
      <w:ind w:left="720" w:hanging="360"/>
    </w:pPr>
    <w:rPr>
      <w:rFonts w:cs="MS Mincho"/>
    </w:rPr>
  </w:style>
  <w:style w:type="paragraph" w:styleId="List3">
    <w:name w:val="List 3"/>
    <w:basedOn w:val="Normal"/>
    <w:pPr>
      <w:ind w:left="1080" w:hanging="360"/>
    </w:pPr>
    <w:rPr>
      <w:rFonts w:cs="MS Mincho"/>
    </w:rPr>
  </w:style>
  <w:style w:type="paragraph" w:styleId="List4">
    <w:name w:val="List 4"/>
    <w:basedOn w:val="Normal"/>
    <w:pPr>
      <w:ind w:left="1440" w:hanging="360"/>
    </w:pPr>
    <w:rPr>
      <w:rFonts w:cs="MS Mincho"/>
    </w:rPr>
  </w:style>
  <w:style w:type="paragraph" w:styleId="List5">
    <w:name w:val="List 5"/>
    <w:basedOn w:val="Normal"/>
    <w:pPr>
      <w:ind w:left="1800" w:hanging="360"/>
    </w:pPr>
    <w:rPr>
      <w:rFonts w:cs="MS Mincho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MS Mincho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MS Mincho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MS Mincho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MS Mincho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MS Mincho"/>
    </w:rPr>
  </w:style>
  <w:style w:type="paragraph" w:styleId="ListContinue">
    <w:name w:val="List Continue"/>
    <w:basedOn w:val="Normal"/>
    <w:pPr>
      <w:spacing w:after="120"/>
      <w:ind w:left="360"/>
    </w:pPr>
    <w:rPr>
      <w:rFonts w:cs="MS Mincho"/>
    </w:rPr>
  </w:style>
  <w:style w:type="paragraph" w:styleId="ListContinue2">
    <w:name w:val="List Continue 2"/>
    <w:basedOn w:val="Normal"/>
    <w:pPr>
      <w:spacing w:after="120"/>
      <w:ind w:left="720"/>
    </w:pPr>
    <w:rPr>
      <w:rFonts w:cs="MS Mincho"/>
    </w:rPr>
  </w:style>
  <w:style w:type="paragraph" w:styleId="ListContinue3">
    <w:name w:val="List Continue 3"/>
    <w:basedOn w:val="Normal"/>
    <w:pPr>
      <w:spacing w:after="120"/>
      <w:ind w:left="1080"/>
    </w:pPr>
    <w:rPr>
      <w:rFonts w:cs="MS Mincho"/>
    </w:rPr>
  </w:style>
  <w:style w:type="paragraph" w:styleId="ListContinue4">
    <w:name w:val="List Continue 4"/>
    <w:basedOn w:val="Normal"/>
    <w:pPr>
      <w:spacing w:after="120"/>
      <w:ind w:left="1440"/>
    </w:pPr>
    <w:rPr>
      <w:rFonts w:cs="MS Mincho"/>
    </w:rPr>
  </w:style>
  <w:style w:type="paragraph" w:styleId="ListContinue5">
    <w:name w:val="List Continue 5"/>
    <w:basedOn w:val="Normal"/>
    <w:pPr>
      <w:spacing w:after="120"/>
      <w:ind w:left="1800"/>
    </w:pPr>
    <w:rPr>
      <w:rFonts w:cs="MS Mincho"/>
    </w:rPr>
  </w:style>
  <w:style w:type="paragraph" w:styleId="ListNumber">
    <w:name w:val="List Number"/>
    <w:basedOn w:val="Normal"/>
    <w:pPr>
      <w:numPr>
        <w:numId w:val="6"/>
      </w:numPr>
    </w:pPr>
    <w:rPr>
      <w:rFonts w:cs="MS Mincho"/>
    </w:rPr>
  </w:style>
  <w:style w:type="paragraph" w:styleId="ListNumber2">
    <w:name w:val="List Number 2"/>
    <w:basedOn w:val="Normal"/>
    <w:pPr>
      <w:numPr>
        <w:numId w:val="7"/>
      </w:numPr>
    </w:pPr>
    <w:rPr>
      <w:rFonts w:cs="MS Mincho"/>
    </w:rPr>
  </w:style>
  <w:style w:type="paragraph" w:styleId="ListNumber3">
    <w:name w:val="List Number 3"/>
    <w:basedOn w:val="Normal"/>
    <w:pPr>
      <w:numPr>
        <w:numId w:val="8"/>
      </w:numPr>
    </w:pPr>
    <w:rPr>
      <w:rFonts w:cs="MS Mincho"/>
    </w:rPr>
  </w:style>
  <w:style w:type="paragraph" w:styleId="ListNumber4">
    <w:name w:val="List Number 4"/>
    <w:basedOn w:val="Normal"/>
    <w:pPr>
      <w:numPr>
        <w:numId w:val="9"/>
      </w:numPr>
    </w:pPr>
    <w:rPr>
      <w:rFonts w:cs="MS Mincho"/>
    </w:rPr>
  </w:style>
  <w:style w:type="paragraph" w:styleId="ListNumber5">
    <w:name w:val="List Number 5"/>
    <w:basedOn w:val="Normal"/>
    <w:pPr>
      <w:numPr>
        <w:numId w:val="10"/>
      </w:numPr>
    </w:pPr>
    <w:rPr>
      <w:rFonts w:cs="MS Mincho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MS Mincho"/>
    </w:rPr>
  </w:style>
  <w:style w:type="paragraph" w:styleId="NoteHeading">
    <w:name w:val="Note Heading"/>
    <w:basedOn w:val="Normal"/>
    <w:next w:val="Normal"/>
    <w:rPr>
      <w:rFonts w:cs="MS Mincho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MS Mincho"/>
    </w:rPr>
  </w:style>
  <w:style w:type="paragraph" w:styleId="Signature">
    <w:name w:val="Signature"/>
    <w:basedOn w:val="Normal"/>
    <w:pPr>
      <w:ind w:left="4320"/>
    </w:pPr>
    <w:rPr>
      <w:rFonts w:cs="MS Mincho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MS Mincho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MS Mincho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MS Mincho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MS Mincho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MS Mincho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MS Mincho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MS Mincho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MS Mincho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MS Mincho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MS Mincho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MS Mincho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MS Mincho"/>
    </w:rPr>
  </w:style>
  <w:style w:type="paragraph" w:styleId="HTMLAddress">
    <w:name w:val="HTML Address"/>
    <w:basedOn w:val="Normal"/>
    <w:rPr>
      <w:rFonts w:cs="MS Mincho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MS Mincho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MS Mincho"/>
    </w:rPr>
  </w:style>
  <w:style w:type="paragraph" w:customStyle="1" w:styleId="sbirtop">
    <w:name w:val="sbirtop"/>
    <w:basedOn w:val="Normal"/>
    <w:pPr>
      <w:numPr>
        <w:numId w:val="11"/>
      </w:numPr>
      <w:tabs>
        <w:tab w:val="num" w:pos="1440"/>
      </w:tabs>
      <w:spacing w:before="100" w:after="240"/>
      <w:ind w:left="1440" w:hanging="720"/>
    </w:pPr>
    <w:rPr>
      <w:rFonts w:cs="MS Mincho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tabs>
        <w:tab w:val="left" w:pos="342"/>
      </w:tabs>
      <w:spacing w:before="40"/>
    </w:pPr>
    <w:rPr>
      <w:rFonts w:ascii="Arial" w:hAnsi="Arial" w:cs="Arial"/>
      <w:sz w:val="14"/>
      <w:szCs w:val="14"/>
    </w:rPr>
  </w:style>
  <w:style w:type="paragraph" w:customStyle="1" w:styleId="FormHeader">
    <w:name w:val="Form Header"/>
    <w:basedOn w:val="Normal"/>
    <w:pPr>
      <w:tabs>
        <w:tab w:val="right" w:pos="10656"/>
      </w:tabs>
    </w:pPr>
    <w:rPr>
      <w:rFonts w:ascii="Arial" w:hAnsi="Arial" w:cs="Arial"/>
      <w:sz w:val="16"/>
      <w:szCs w:val="16"/>
    </w:rPr>
  </w:style>
  <w:style w:type="paragraph" w:customStyle="1" w:styleId="FormFooter">
    <w:name w:val="Form Footer"/>
    <w:basedOn w:val="FormHeader"/>
    <w:pPr>
      <w:tabs>
        <w:tab w:val="clear" w:pos="10656"/>
        <w:tab w:val="center" w:pos="5328"/>
        <w:tab w:val="right" w:pos="10728"/>
      </w:tabs>
      <w:ind w:left="58"/>
    </w:pPr>
  </w:style>
  <w:style w:type="paragraph" w:customStyle="1" w:styleId="DataField11pt">
    <w:name w:val="Data Field 11pt"/>
    <w:basedOn w:val="Normal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acePageFooter">
    <w:name w:val="FacePage Footer"/>
    <w:basedOn w:val="FormFooter"/>
    <w:pPr>
      <w:spacing w:before="20"/>
    </w:pPr>
  </w:style>
  <w:style w:type="paragraph" w:customStyle="1" w:styleId="NameofApplicant">
    <w:name w:val="Name of Applicant"/>
    <w:basedOn w:val="Normal"/>
    <w:rPr>
      <w:rFonts w:ascii="Arial" w:hAnsi="Arial" w:cs="Arial"/>
      <w:sz w:val="16"/>
      <w:szCs w:val="15"/>
    </w:r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DHHSHeading">
    <w:name w:val="DHHS Heading"/>
    <w:basedOn w:val="HeadingNote"/>
    <w:rPr>
      <w:i w:val="0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Arial10BoldText">
    <w:name w:val="Arial10BoldText"/>
    <w:basedOn w:val="Normal"/>
    <w:pPr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Arial10ptlineitem">
    <w:name w:val="Arial10ptline item"/>
    <w:basedOn w:val="Normal"/>
    <w:rPr>
      <w:rFonts w:ascii="Arial" w:hAnsi="Arial" w:cs="Arial"/>
      <w:sz w:val="20"/>
      <w:szCs w:val="18"/>
    </w:rPr>
  </w:style>
  <w:style w:type="paragraph" w:customStyle="1" w:styleId="Arial9ptlineitem">
    <w:name w:val="Arial9ptlineitem"/>
    <w:basedOn w:val="Arial10ptlineitem"/>
    <w:rPr>
      <w:sz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ataField10pt14ptspacing">
    <w:name w:val="DataField10pt/14pt spacing"/>
    <w:basedOn w:val="DataField10pt"/>
    <w:pPr>
      <w:spacing w:line="280" w:lineRule="exact"/>
    </w:pPr>
    <w:rPr>
      <w:noProof/>
    </w:rPr>
  </w:style>
  <w:style w:type="character" w:customStyle="1" w:styleId="FormFieldCaptionChar">
    <w:name w:val="Form Field Caption Char"/>
    <w:basedOn w:val="DefaultParagraphFont"/>
    <w:rPr>
      <w:rFonts w:ascii="Arial" w:hAnsi="Arial" w:cs="Arial"/>
      <w:noProof w:val="0"/>
      <w:sz w:val="16"/>
      <w:szCs w:val="16"/>
      <w:lang w:val="en-US" w:eastAsia="en-US" w:bidi="ar-SA"/>
    </w:rPr>
  </w:style>
  <w:style w:type="paragraph" w:customStyle="1" w:styleId="FormInstructions">
    <w:name w:val="Form Instructions"/>
    <w:basedOn w:val="FormFieldCaption7pt"/>
    <w:pPr>
      <w:spacing w:before="20"/>
      <w:jc w:val="both"/>
    </w:pPr>
    <w:rPr>
      <w:sz w:val="15"/>
    </w:rPr>
  </w:style>
  <w:style w:type="paragraph" w:customStyle="1" w:styleId="SingleSp11pt">
    <w:name w:val="SingleSp11pt"/>
    <w:basedOn w:val="DataField11pt"/>
    <w:pPr>
      <w:spacing w:line="240" w:lineRule="auto"/>
    </w:pPr>
    <w:rPr>
      <w:szCs w:val="24"/>
    </w:rPr>
  </w:style>
  <w:style w:type="character" w:customStyle="1" w:styleId="DataField11ptChar">
    <w:name w:val="Data Field 11pt Char"/>
    <w:basedOn w:val="DefaultParagraphFont"/>
    <w:rPr>
      <w:rFonts w:ascii="Arial" w:hAnsi="Arial" w:cs="Arial"/>
      <w:noProof w:val="0"/>
      <w:sz w:val="22"/>
      <w:lang w:val="en-US" w:eastAsia="en-US" w:bidi="ar-SA"/>
    </w:rPr>
  </w:style>
  <w:style w:type="character" w:customStyle="1" w:styleId="SingleSp11ptChar">
    <w:name w:val="SingleSp11pt Char"/>
    <w:basedOn w:val="DataField11ptChar"/>
    <w:rPr>
      <w:rFonts w:ascii="Arial" w:hAnsi="Arial" w:cs="Arial"/>
      <w:noProof w:val="0"/>
      <w:sz w:val="22"/>
      <w:szCs w:val="24"/>
      <w:lang w:val="en-US" w:eastAsia="en-US" w:bidi="ar-SA"/>
    </w:rPr>
  </w:style>
  <w:style w:type="paragraph" w:customStyle="1" w:styleId="StyleFormInstructions8pt">
    <w:name w:val="Style Form Instructions + 8 pt"/>
    <w:basedOn w:val="FormInstructions"/>
    <w:rPr>
      <w:sz w:val="16"/>
    </w:rPr>
  </w:style>
  <w:style w:type="character" w:customStyle="1" w:styleId="FormInstructionsChar">
    <w:name w:val="Form Instructions Char"/>
    <w:basedOn w:val="DefaultParagraphFont"/>
    <w:rPr>
      <w:rFonts w:ascii="Arial" w:hAnsi="Arial" w:cs="Arial"/>
      <w:noProof w:val="0"/>
      <w:sz w:val="15"/>
      <w:szCs w:val="14"/>
      <w:lang w:val="en-US" w:eastAsia="en-US" w:bidi="ar-SA"/>
    </w:rPr>
  </w:style>
  <w:style w:type="character" w:customStyle="1" w:styleId="StyleFormInstructions8ptChar">
    <w:name w:val="Style Form Instructions + 8 pt Char"/>
    <w:basedOn w:val="FormInstructionsChar"/>
    <w:rPr>
      <w:rFonts w:ascii="Arial" w:hAnsi="Arial" w:cs="Arial"/>
      <w:noProof w:val="0"/>
      <w:sz w:val="16"/>
      <w:szCs w:val="14"/>
      <w:lang w:val="en-US" w:eastAsia="en-US" w:bidi="ar-SA"/>
    </w:rPr>
  </w:style>
  <w:style w:type="paragraph" w:customStyle="1" w:styleId="lineitem1spbold10">
    <w:name w:val="line item 1sp bold10"/>
    <w:basedOn w:val="Normal"/>
    <w:pPr>
      <w:tabs>
        <w:tab w:val="right" w:leader="dot" w:pos="9090"/>
      </w:tabs>
      <w:spacing w:before="20"/>
    </w:pPr>
    <w:rPr>
      <w:rFonts w:ascii="Arial" w:hAnsi="Arial" w:cs="Arial"/>
      <w:b/>
      <w:bCs/>
      <w:sz w:val="20"/>
      <w:szCs w:val="20"/>
    </w:rPr>
  </w:style>
  <w:style w:type="paragraph" w:customStyle="1" w:styleId="lineitem8pt">
    <w:name w:val="line item 8pt"/>
    <w:basedOn w:val="Normal"/>
    <w:pPr>
      <w:tabs>
        <w:tab w:val="left" w:pos="360"/>
        <w:tab w:val="right" w:leader="dot" w:pos="9090"/>
      </w:tabs>
    </w:pPr>
    <w:rPr>
      <w:rFonts w:ascii="Arial" w:hAnsi="Arial" w:cs="Arial"/>
      <w:sz w:val="16"/>
      <w:szCs w:val="16"/>
    </w:rPr>
  </w:style>
  <w:style w:type="paragraph" w:customStyle="1" w:styleId="StyleDataField11ptLeft018">
    <w:name w:val="Style Data Field 11pt + Left:  0.18&quot;"/>
    <w:basedOn w:val="DataField11pt"/>
    <w:pPr>
      <w:ind w:left="259"/>
    </w:pPr>
    <w:rPr>
      <w:rFonts w:cs="Times New Roman"/>
    </w:rPr>
  </w:style>
  <w:style w:type="paragraph" w:customStyle="1" w:styleId="StyleSingleSp11ptCentered">
    <w:name w:val="Style SingleSp11pt + Centered"/>
    <w:basedOn w:val="SingleSp11pt"/>
    <w:pPr>
      <w:jc w:val="center"/>
    </w:pPr>
    <w:rPr>
      <w:rFonts w:cs="Times New Roman"/>
      <w:szCs w:val="20"/>
    </w:rPr>
  </w:style>
  <w:style w:type="paragraph" w:customStyle="1" w:styleId="Arial9BoldText">
    <w:name w:val="Arial9BoldText"/>
    <w:basedOn w:val="Normal"/>
    <w:pPr>
      <w:spacing w:before="20" w:after="20"/>
    </w:pPr>
    <w:rPr>
      <w:rFonts w:ascii="Arial" w:hAnsi="Arial" w:cs="Arial"/>
      <w:b/>
      <w:bCs/>
      <w:sz w:val="18"/>
      <w:szCs w:val="20"/>
    </w:rPr>
  </w:style>
  <w:style w:type="paragraph" w:customStyle="1" w:styleId="FormFieldCaptionBold9pt">
    <w:name w:val="FormFieldCaptionBold9pt"/>
    <w:basedOn w:val="FormFieldCaption"/>
    <w:rPr>
      <w:b/>
      <w:sz w:val="18"/>
    </w:rPr>
  </w:style>
  <w:style w:type="paragraph" w:customStyle="1" w:styleId="datafield11ptsingleline">
    <w:name w:val="datafield11pt/singleline"/>
    <w:basedOn w:val="DataField11pt"/>
    <w:pPr>
      <w:spacing w:line="240" w:lineRule="auto"/>
    </w:pPr>
  </w:style>
  <w:style w:type="paragraph" w:customStyle="1" w:styleId="PersonalDataParagraph">
    <w:name w:val="PersonalDataParagraph"/>
    <w:basedOn w:val="Normal"/>
    <w:pPr>
      <w:spacing w:after="120"/>
      <w:ind w:left="900" w:right="547"/>
      <w:jc w:val="both"/>
    </w:pPr>
    <w:rPr>
      <w:rFonts w:ascii="Arial" w:hAnsi="Arial" w:cs="Arial"/>
      <w:sz w:val="20"/>
      <w:szCs w:val="20"/>
    </w:rPr>
  </w:style>
  <w:style w:type="paragraph" w:customStyle="1" w:styleId="RICertHeading">
    <w:name w:val="RICertHeading"/>
    <w:basedOn w:val="Normal"/>
    <w:pPr>
      <w:jc w:val="center"/>
    </w:pPr>
    <w:rPr>
      <w:rFonts w:ascii="Arial" w:hAnsi="Arial"/>
      <w:b/>
      <w:sz w:val="32"/>
    </w:rPr>
  </w:style>
  <w:style w:type="paragraph" w:customStyle="1" w:styleId="RICert12pt">
    <w:name w:val="RICert12pt"/>
    <w:basedOn w:val="Arial10ptlineitem"/>
    <w:rPr>
      <w:b/>
      <w:bCs/>
      <w:sz w:val="24"/>
    </w:rPr>
  </w:style>
  <w:style w:type="paragraph" w:customStyle="1" w:styleId="Arial10BoldItalics">
    <w:name w:val="Arial10BoldItalics"/>
    <w:basedOn w:val="Arial10BoldText"/>
    <w:pPr>
      <w:spacing w:before="0" w:after="0"/>
      <w:jc w:val="center"/>
    </w:pPr>
    <w:rPr>
      <w:bCs w:val="0"/>
      <w:i/>
      <w:iCs/>
      <w:szCs w:val="22"/>
    </w:rPr>
  </w:style>
  <w:style w:type="paragraph" w:customStyle="1" w:styleId="Arial10BoldCtr">
    <w:name w:val="Arial10BoldCtr"/>
    <w:basedOn w:val="Arial10BoldText"/>
    <w:pPr>
      <w:jc w:val="center"/>
    </w:pPr>
  </w:style>
  <w:style w:type="paragraph" w:customStyle="1" w:styleId="Arial9Boldlineitem">
    <w:name w:val="Arial9Boldlineitem"/>
    <w:basedOn w:val="Arial9ptlineitem"/>
    <w:pPr>
      <w:spacing w:before="40"/>
    </w:pPr>
    <w:rPr>
      <w:b/>
    </w:rPr>
  </w:style>
  <w:style w:type="paragraph" w:customStyle="1" w:styleId="Arial8ptlineitem">
    <w:name w:val="Arial8ptlineitem"/>
    <w:basedOn w:val="Normal"/>
    <w:pPr>
      <w:tabs>
        <w:tab w:val="left" w:pos="360"/>
        <w:tab w:val="right" w:leader="dot" w:pos="9090"/>
      </w:tabs>
      <w:spacing w:before="40"/>
    </w:pPr>
    <w:rPr>
      <w:rFonts w:ascii="Arial" w:hAnsi="Arial" w:cs="Arial"/>
      <w:sz w:val="16"/>
      <w:szCs w:val="16"/>
    </w:rPr>
  </w:style>
  <w:style w:type="paragraph" w:customStyle="1" w:styleId="Arial8ptbold">
    <w:name w:val="Arial8ptbold"/>
    <w:basedOn w:val="Arial8ptlineitem"/>
    <w:rPr>
      <w:b/>
      <w:bCs/>
    </w:rPr>
  </w:style>
  <w:style w:type="paragraph" w:customStyle="1" w:styleId="10ptlineitemjustified">
    <w:name w:val="10ptlineitemjustified"/>
    <w:basedOn w:val="Arial10ptlineitem"/>
    <w:pPr>
      <w:jc w:val="both"/>
    </w:pPr>
  </w:style>
  <w:style w:type="paragraph" w:customStyle="1" w:styleId="AdjustedPIHeader">
    <w:name w:val="AdjustedPIHeader"/>
    <w:basedOn w:val="PIHeader"/>
    <w:pPr>
      <w:spacing w:before="40"/>
      <w:ind w:left="432"/>
    </w:pPr>
  </w:style>
  <w:style w:type="paragraph" w:customStyle="1" w:styleId="FormFieldCaptionBold8pt">
    <w:name w:val="FormFieldCaptionBold8pt"/>
    <w:basedOn w:val="FormFieldCaption"/>
    <w:rPr>
      <w:b/>
      <w:bCs/>
    </w:rPr>
  </w:style>
  <w:style w:type="paragraph" w:customStyle="1" w:styleId="DataField11pt-Single">
    <w:name w:val="Data Field 11pt-Single"/>
    <w:basedOn w:val="Normal"/>
    <w:link w:val="DataField11pt-SingleChar"/>
    <w:rsid w:val="00011185"/>
    <w:rPr>
      <w:rFonts w:ascii="Arial" w:hAnsi="Arial" w:cs="Arial"/>
      <w:sz w:val="22"/>
      <w:szCs w:val="20"/>
    </w:rPr>
  </w:style>
  <w:style w:type="paragraph" w:customStyle="1" w:styleId="FormFooterBorder">
    <w:name w:val="FormFooter/Border"/>
    <w:basedOn w:val="Footer"/>
    <w:rsid w:val="00011185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character" w:customStyle="1" w:styleId="DataField11pt-SingleChar">
    <w:name w:val="Data Field 11pt-Single Char"/>
    <w:basedOn w:val="DefaultParagraphFont"/>
    <w:link w:val="DataField11pt-Single"/>
    <w:rsid w:val="00011185"/>
    <w:rPr>
      <w:rFonts w:ascii="Arial" w:hAnsi="Arial" w:cs="Arial"/>
      <w:sz w:val="22"/>
      <w:lang w:val="en-US" w:eastAsia="en-US" w:bidi="ar-SA"/>
    </w:rPr>
  </w:style>
  <w:style w:type="paragraph" w:customStyle="1" w:styleId="HeadNoteNotItalics">
    <w:name w:val="HeadNoteNotItalics"/>
    <w:basedOn w:val="HeadingNote"/>
    <w:rsid w:val="00011185"/>
    <w:rPr>
      <w:i w:val="0"/>
    </w:rPr>
  </w:style>
  <w:style w:type="character" w:styleId="Strong">
    <w:name w:val="Strong"/>
    <w:basedOn w:val="DefaultParagraphFont"/>
    <w:qFormat/>
    <w:rsid w:val="00011185"/>
    <w:rPr>
      <w:b/>
      <w:bCs/>
    </w:rPr>
  </w:style>
  <w:style w:type="paragraph" w:customStyle="1" w:styleId="Text">
    <w:name w:val="Text"/>
    <w:basedOn w:val="Normal"/>
    <w:rsid w:val="00CC401E"/>
    <w:pPr>
      <w:widowControl w:val="0"/>
      <w:spacing w:line="252" w:lineRule="auto"/>
      <w:ind w:firstLine="202"/>
      <w:jc w:val="both"/>
    </w:pPr>
    <w:rPr>
      <w:rFonts w:ascii="Times New Roman" w:hAnsi="Times New Roman"/>
      <w:sz w:val="20"/>
      <w:szCs w:val="20"/>
    </w:rPr>
  </w:style>
  <w:style w:type="character" w:customStyle="1" w:styleId="AbstractChar">
    <w:name w:val="Abstract Char"/>
    <w:basedOn w:val="DefaultParagraphFont"/>
    <w:rsid w:val="00CC401E"/>
    <w:rPr>
      <w:b/>
      <w:bCs/>
      <w:sz w:val="18"/>
      <w:szCs w:val="18"/>
      <w:lang w:val="en-US" w:eastAsia="en-US" w:bidi="ar-SA"/>
    </w:rPr>
  </w:style>
  <w:style w:type="character" w:customStyle="1" w:styleId="TextChar">
    <w:name w:val="Text Char"/>
    <w:basedOn w:val="DefaultParagraphFont"/>
    <w:rsid w:val="00CC401E"/>
    <w:rPr>
      <w:lang w:val="en-US" w:eastAsia="en-US" w:bidi="ar-SA"/>
    </w:rPr>
  </w:style>
  <w:style w:type="paragraph" w:customStyle="1" w:styleId="Style0">
    <w:name w:val="Style0"/>
    <w:rsid w:val="00BA464A"/>
    <w:rPr>
      <w:rFonts w:ascii="Arial" w:hAnsi="Arial"/>
      <w:sz w:val="24"/>
    </w:rPr>
  </w:style>
  <w:style w:type="character" w:styleId="HTMLTypewriter">
    <w:name w:val="HTML Typewriter"/>
    <w:basedOn w:val="DefaultParagraphFont"/>
    <w:rsid w:val="00BA464A"/>
    <w:rPr>
      <w:rFonts w:ascii="Courier New" w:eastAsia="Courier New" w:hAnsi="Courier New" w:cs="Lucida Console" w:hint="default"/>
      <w:sz w:val="20"/>
      <w:szCs w:val="20"/>
    </w:rPr>
  </w:style>
  <w:style w:type="paragraph" w:customStyle="1" w:styleId="MTDisplayEquation">
    <w:name w:val="MTDisplayEquation"/>
    <w:basedOn w:val="Normal"/>
    <w:next w:val="Normal"/>
    <w:rsid w:val="0093721A"/>
    <w:pPr>
      <w:tabs>
        <w:tab w:val="center" w:pos="5420"/>
        <w:tab w:val="right" w:pos="10840"/>
      </w:tabs>
      <w:adjustRightInd w:val="0"/>
    </w:pPr>
    <w:rPr>
      <w:rFonts w:ascii="Arial" w:hAnsi="Arial" w:cs="Arial"/>
    </w:rPr>
  </w:style>
  <w:style w:type="paragraph" w:customStyle="1" w:styleId="Style1">
    <w:name w:val="Style1"/>
    <w:basedOn w:val="PlainText"/>
    <w:rsid w:val="009F64E5"/>
    <w:pPr>
      <w:autoSpaceDE/>
      <w:autoSpaceDN/>
      <w:ind w:left="432"/>
    </w:pPr>
    <w:rPr>
      <w:rFonts w:ascii="Times New Roman" w:eastAsia="맑은 고딕" w:hAnsi="Times New Roman" w:cs="Times New Roman"/>
    </w:rPr>
  </w:style>
  <w:style w:type="paragraph" w:styleId="ListParagraph">
    <w:name w:val="List Paragraph"/>
    <w:basedOn w:val="Normal"/>
    <w:uiPriority w:val="34"/>
    <w:qFormat/>
    <w:rsid w:val="00C20C03"/>
    <w:pPr>
      <w:autoSpaceDE/>
      <w:autoSpaceDN/>
      <w:ind w:left="720"/>
      <w:contextualSpacing/>
    </w:pPr>
    <w:rPr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7381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MS Mincho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MS Mincho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MS Mincho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S Mincho"/>
    </w:rPr>
  </w:style>
  <w:style w:type="paragraph" w:styleId="BodyText">
    <w:name w:val="Body Text"/>
    <w:basedOn w:val="Normal"/>
    <w:pPr>
      <w:spacing w:after="120"/>
    </w:pPr>
    <w:rPr>
      <w:rFonts w:cs="MS Mincho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MS Mincho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MS Mincho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MS Mincho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MS Mincho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MS Mincho"/>
      <w:b/>
      <w:bCs/>
    </w:rPr>
  </w:style>
  <w:style w:type="paragraph" w:styleId="Closing">
    <w:name w:val="Closing"/>
    <w:basedOn w:val="Normal"/>
    <w:pPr>
      <w:ind w:left="4320"/>
    </w:pPr>
    <w:rPr>
      <w:rFonts w:cs="MS Mincho"/>
    </w:rPr>
  </w:style>
  <w:style w:type="paragraph" w:styleId="CommentText">
    <w:name w:val="annotation text"/>
    <w:basedOn w:val="Normal"/>
    <w:semiHidden/>
    <w:rPr>
      <w:rFonts w:cs="MS Mincho"/>
      <w:sz w:val="20"/>
      <w:szCs w:val="20"/>
    </w:rPr>
  </w:style>
  <w:style w:type="paragraph" w:styleId="Date">
    <w:name w:val="Date"/>
    <w:basedOn w:val="Normal"/>
    <w:next w:val="Normal"/>
    <w:rPr>
      <w:rFonts w:cs="MS Mincho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MS Mincho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MS Mincho"/>
    </w:rPr>
  </w:style>
  <w:style w:type="paragraph" w:styleId="FootnoteText">
    <w:name w:val="footnote text"/>
    <w:basedOn w:val="Normal"/>
    <w:semiHidden/>
    <w:rPr>
      <w:rFonts w:cs="MS Mincho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MS Mincho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MS Mincho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MS Mincho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MS Mincho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MS Mincho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MS Mincho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MS Mincho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MS Mincho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MS Mincho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MS Mincho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MS Mincho"/>
    </w:rPr>
  </w:style>
  <w:style w:type="paragraph" w:styleId="List2">
    <w:name w:val="List 2"/>
    <w:basedOn w:val="Normal"/>
    <w:pPr>
      <w:ind w:left="720" w:hanging="360"/>
    </w:pPr>
    <w:rPr>
      <w:rFonts w:cs="MS Mincho"/>
    </w:rPr>
  </w:style>
  <w:style w:type="paragraph" w:styleId="List3">
    <w:name w:val="List 3"/>
    <w:basedOn w:val="Normal"/>
    <w:pPr>
      <w:ind w:left="1080" w:hanging="360"/>
    </w:pPr>
    <w:rPr>
      <w:rFonts w:cs="MS Mincho"/>
    </w:rPr>
  </w:style>
  <w:style w:type="paragraph" w:styleId="List4">
    <w:name w:val="List 4"/>
    <w:basedOn w:val="Normal"/>
    <w:pPr>
      <w:ind w:left="1440" w:hanging="360"/>
    </w:pPr>
    <w:rPr>
      <w:rFonts w:cs="MS Mincho"/>
    </w:rPr>
  </w:style>
  <w:style w:type="paragraph" w:styleId="List5">
    <w:name w:val="List 5"/>
    <w:basedOn w:val="Normal"/>
    <w:pPr>
      <w:ind w:left="1800" w:hanging="360"/>
    </w:pPr>
    <w:rPr>
      <w:rFonts w:cs="MS Mincho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MS Mincho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MS Mincho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MS Mincho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MS Mincho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MS Mincho"/>
    </w:rPr>
  </w:style>
  <w:style w:type="paragraph" w:styleId="ListContinue">
    <w:name w:val="List Continue"/>
    <w:basedOn w:val="Normal"/>
    <w:pPr>
      <w:spacing w:after="120"/>
      <w:ind w:left="360"/>
    </w:pPr>
    <w:rPr>
      <w:rFonts w:cs="MS Mincho"/>
    </w:rPr>
  </w:style>
  <w:style w:type="paragraph" w:styleId="ListContinue2">
    <w:name w:val="List Continue 2"/>
    <w:basedOn w:val="Normal"/>
    <w:pPr>
      <w:spacing w:after="120"/>
      <w:ind w:left="720"/>
    </w:pPr>
    <w:rPr>
      <w:rFonts w:cs="MS Mincho"/>
    </w:rPr>
  </w:style>
  <w:style w:type="paragraph" w:styleId="ListContinue3">
    <w:name w:val="List Continue 3"/>
    <w:basedOn w:val="Normal"/>
    <w:pPr>
      <w:spacing w:after="120"/>
      <w:ind w:left="1080"/>
    </w:pPr>
    <w:rPr>
      <w:rFonts w:cs="MS Mincho"/>
    </w:rPr>
  </w:style>
  <w:style w:type="paragraph" w:styleId="ListContinue4">
    <w:name w:val="List Continue 4"/>
    <w:basedOn w:val="Normal"/>
    <w:pPr>
      <w:spacing w:after="120"/>
      <w:ind w:left="1440"/>
    </w:pPr>
    <w:rPr>
      <w:rFonts w:cs="MS Mincho"/>
    </w:rPr>
  </w:style>
  <w:style w:type="paragraph" w:styleId="ListContinue5">
    <w:name w:val="List Continue 5"/>
    <w:basedOn w:val="Normal"/>
    <w:pPr>
      <w:spacing w:after="120"/>
      <w:ind w:left="1800"/>
    </w:pPr>
    <w:rPr>
      <w:rFonts w:cs="MS Mincho"/>
    </w:rPr>
  </w:style>
  <w:style w:type="paragraph" w:styleId="ListNumber">
    <w:name w:val="List Number"/>
    <w:basedOn w:val="Normal"/>
    <w:pPr>
      <w:numPr>
        <w:numId w:val="6"/>
      </w:numPr>
    </w:pPr>
    <w:rPr>
      <w:rFonts w:cs="MS Mincho"/>
    </w:rPr>
  </w:style>
  <w:style w:type="paragraph" w:styleId="ListNumber2">
    <w:name w:val="List Number 2"/>
    <w:basedOn w:val="Normal"/>
    <w:pPr>
      <w:numPr>
        <w:numId w:val="7"/>
      </w:numPr>
    </w:pPr>
    <w:rPr>
      <w:rFonts w:cs="MS Mincho"/>
    </w:rPr>
  </w:style>
  <w:style w:type="paragraph" w:styleId="ListNumber3">
    <w:name w:val="List Number 3"/>
    <w:basedOn w:val="Normal"/>
    <w:pPr>
      <w:numPr>
        <w:numId w:val="8"/>
      </w:numPr>
    </w:pPr>
    <w:rPr>
      <w:rFonts w:cs="MS Mincho"/>
    </w:rPr>
  </w:style>
  <w:style w:type="paragraph" w:styleId="ListNumber4">
    <w:name w:val="List Number 4"/>
    <w:basedOn w:val="Normal"/>
    <w:pPr>
      <w:numPr>
        <w:numId w:val="9"/>
      </w:numPr>
    </w:pPr>
    <w:rPr>
      <w:rFonts w:cs="MS Mincho"/>
    </w:rPr>
  </w:style>
  <w:style w:type="paragraph" w:styleId="ListNumber5">
    <w:name w:val="List Number 5"/>
    <w:basedOn w:val="Normal"/>
    <w:pPr>
      <w:numPr>
        <w:numId w:val="10"/>
      </w:numPr>
    </w:pPr>
    <w:rPr>
      <w:rFonts w:cs="MS Mincho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MS Mincho"/>
    </w:rPr>
  </w:style>
  <w:style w:type="paragraph" w:styleId="NoteHeading">
    <w:name w:val="Note Heading"/>
    <w:basedOn w:val="Normal"/>
    <w:next w:val="Normal"/>
    <w:rPr>
      <w:rFonts w:cs="MS Mincho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MS Mincho"/>
    </w:rPr>
  </w:style>
  <w:style w:type="paragraph" w:styleId="Signature">
    <w:name w:val="Signature"/>
    <w:basedOn w:val="Normal"/>
    <w:pPr>
      <w:ind w:left="4320"/>
    </w:pPr>
    <w:rPr>
      <w:rFonts w:cs="MS Mincho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MS Mincho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MS Mincho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MS Mincho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MS Mincho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MS Mincho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MS Mincho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MS Mincho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MS Mincho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MS Mincho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MS Mincho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MS Mincho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MS Mincho"/>
    </w:rPr>
  </w:style>
  <w:style w:type="paragraph" w:styleId="HTMLAddress">
    <w:name w:val="HTML Address"/>
    <w:basedOn w:val="Normal"/>
    <w:rPr>
      <w:rFonts w:cs="MS Mincho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MS Mincho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MS Mincho"/>
    </w:rPr>
  </w:style>
  <w:style w:type="paragraph" w:customStyle="1" w:styleId="sbirtop">
    <w:name w:val="sbirtop"/>
    <w:basedOn w:val="Normal"/>
    <w:pPr>
      <w:numPr>
        <w:numId w:val="11"/>
      </w:numPr>
      <w:tabs>
        <w:tab w:val="num" w:pos="1440"/>
      </w:tabs>
      <w:spacing w:before="100" w:after="240"/>
      <w:ind w:left="1440" w:hanging="720"/>
    </w:pPr>
    <w:rPr>
      <w:rFonts w:cs="MS Mincho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tabs>
        <w:tab w:val="left" w:pos="342"/>
      </w:tabs>
      <w:spacing w:before="40"/>
    </w:pPr>
    <w:rPr>
      <w:rFonts w:ascii="Arial" w:hAnsi="Arial" w:cs="Arial"/>
      <w:sz w:val="14"/>
      <w:szCs w:val="14"/>
    </w:rPr>
  </w:style>
  <w:style w:type="paragraph" w:customStyle="1" w:styleId="FormHeader">
    <w:name w:val="Form Header"/>
    <w:basedOn w:val="Normal"/>
    <w:pPr>
      <w:tabs>
        <w:tab w:val="right" w:pos="10656"/>
      </w:tabs>
    </w:pPr>
    <w:rPr>
      <w:rFonts w:ascii="Arial" w:hAnsi="Arial" w:cs="Arial"/>
      <w:sz w:val="16"/>
      <w:szCs w:val="16"/>
    </w:rPr>
  </w:style>
  <w:style w:type="paragraph" w:customStyle="1" w:styleId="FormFooter">
    <w:name w:val="Form Footer"/>
    <w:basedOn w:val="FormHeader"/>
    <w:pPr>
      <w:tabs>
        <w:tab w:val="clear" w:pos="10656"/>
        <w:tab w:val="center" w:pos="5328"/>
        <w:tab w:val="right" w:pos="10728"/>
      </w:tabs>
      <w:ind w:left="58"/>
    </w:pPr>
  </w:style>
  <w:style w:type="paragraph" w:customStyle="1" w:styleId="DataField11pt">
    <w:name w:val="Data Field 11pt"/>
    <w:basedOn w:val="Normal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acePageFooter">
    <w:name w:val="FacePage Footer"/>
    <w:basedOn w:val="FormFooter"/>
    <w:pPr>
      <w:spacing w:before="20"/>
    </w:pPr>
  </w:style>
  <w:style w:type="paragraph" w:customStyle="1" w:styleId="NameofApplicant">
    <w:name w:val="Name of Applicant"/>
    <w:basedOn w:val="Normal"/>
    <w:rPr>
      <w:rFonts w:ascii="Arial" w:hAnsi="Arial" w:cs="Arial"/>
      <w:sz w:val="16"/>
      <w:szCs w:val="15"/>
    </w:r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DHHSHeading">
    <w:name w:val="DHHS Heading"/>
    <w:basedOn w:val="HeadingNote"/>
    <w:rPr>
      <w:i w:val="0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Arial10BoldText">
    <w:name w:val="Arial10BoldText"/>
    <w:basedOn w:val="Normal"/>
    <w:pPr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Arial10ptlineitem">
    <w:name w:val="Arial10ptline item"/>
    <w:basedOn w:val="Normal"/>
    <w:rPr>
      <w:rFonts w:ascii="Arial" w:hAnsi="Arial" w:cs="Arial"/>
      <w:sz w:val="20"/>
      <w:szCs w:val="18"/>
    </w:rPr>
  </w:style>
  <w:style w:type="paragraph" w:customStyle="1" w:styleId="Arial9ptlineitem">
    <w:name w:val="Arial9ptlineitem"/>
    <w:basedOn w:val="Arial10ptlineitem"/>
    <w:rPr>
      <w:sz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ataField10pt14ptspacing">
    <w:name w:val="DataField10pt/14pt spacing"/>
    <w:basedOn w:val="DataField10pt"/>
    <w:pPr>
      <w:spacing w:line="280" w:lineRule="exact"/>
    </w:pPr>
    <w:rPr>
      <w:noProof/>
    </w:rPr>
  </w:style>
  <w:style w:type="character" w:customStyle="1" w:styleId="FormFieldCaptionChar">
    <w:name w:val="Form Field Caption Char"/>
    <w:basedOn w:val="DefaultParagraphFont"/>
    <w:rPr>
      <w:rFonts w:ascii="Arial" w:hAnsi="Arial" w:cs="Arial"/>
      <w:noProof w:val="0"/>
      <w:sz w:val="16"/>
      <w:szCs w:val="16"/>
      <w:lang w:val="en-US" w:eastAsia="en-US" w:bidi="ar-SA"/>
    </w:rPr>
  </w:style>
  <w:style w:type="paragraph" w:customStyle="1" w:styleId="FormInstructions">
    <w:name w:val="Form Instructions"/>
    <w:basedOn w:val="FormFieldCaption7pt"/>
    <w:pPr>
      <w:spacing w:before="20"/>
      <w:jc w:val="both"/>
    </w:pPr>
    <w:rPr>
      <w:sz w:val="15"/>
    </w:rPr>
  </w:style>
  <w:style w:type="paragraph" w:customStyle="1" w:styleId="SingleSp11pt">
    <w:name w:val="SingleSp11pt"/>
    <w:basedOn w:val="DataField11pt"/>
    <w:pPr>
      <w:spacing w:line="240" w:lineRule="auto"/>
    </w:pPr>
    <w:rPr>
      <w:szCs w:val="24"/>
    </w:rPr>
  </w:style>
  <w:style w:type="character" w:customStyle="1" w:styleId="DataField11ptChar">
    <w:name w:val="Data Field 11pt Char"/>
    <w:basedOn w:val="DefaultParagraphFont"/>
    <w:rPr>
      <w:rFonts w:ascii="Arial" w:hAnsi="Arial" w:cs="Arial"/>
      <w:noProof w:val="0"/>
      <w:sz w:val="22"/>
      <w:lang w:val="en-US" w:eastAsia="en-US" w:bidi="ar-SA"/>
    </w:rPr>
  </w:style>
  <w:style w:type="character" w:customStyle="1" w:styleId="SingleSp11ptChar">
    <w:name w:val="SingleSp11pt Char"/>
    <w:basedOn w:val="DataField11ptChar"/>
    <w:rPr>
      <w:rFonts w:ascii="Arial" w:hAnsi="Arial" w:cs="Arial"/>
      <w:noProof w:val="0"/>
      <w:sz w:val="22"/>
      <w:szCs w:val="24"/>
      <w:lang w:val="en-US" w:eastAsia="en-US" w:bidi="ar-SA"/>
    </w:rPr>
  </w:style>
  <w:style w:type="paragraph" w:customStyle="1" w:styleId="StyleFormInstructions8pt">
    <w:name w:val="Style Form Instructions + 8 pt"/>
    <w:basedOn w:val="FormInstructions"/>
    <w:rPr>
      <w:sz w:val="16"/>
    </w:rPr>
  </w:style>
  <w:style w:type="character" w:customStyle="1" w:styleId="FormInstructionsChar">
    <w:name w:val="Form Instructions Char"/>
    <w:basedOn w:val="DefaultParagraphFont"/>
    <w:rPr>
      <w:rFonts w:ascii="Arial" w:hAnsi="Arial" w:cs="Arial"/>
      <w:noProof w:val="0"/>
      <w:sz w:val="15"/>
      <w:szCs w:val="14"/>
      <w:lang w:val="en-US" w:eastAsia="en-US" w:bidi="ar-SA"/>
    </w:rPr>
  </w:style>
  <w:style w:type="character" w:customStyle="1" w:styleId="StyleFormInstructions8ptChar">
    <w:name w:val="Style Form Instructions + 8 pt Char"/>
    <w:basedOn w:val="FormInstructionsChar"/>
    <w:rPr>
      <w:rFonts w:ascii="Arial" w:hAnsi="Arial" w:cs="Arial"/>
      <w:noProof w:val="0"/>
      <w:sz w:val="16"/>
      <w:szCs w:val="14"/>
      <w:lang w:val="en-US" w:eastAsia="en-US" w:bidi="ar-SA"/>
    </w:rPr>
  </w:style>
  <w:style w:type="paragraph" w:customStyle="1" w:styleId="lineitem1spbold10">
    <w:name w:val="line item 1sp bold10"/>
    <w:basedOn w:val="Normal"/>
    <w:pPr>
      <w:tabs>
        <w:tab w:val="right" w:leader="dot" w:pos="9090"/>
      </w:tabs>
      <w:spacing w:before="20"/>
    </w:pPr>
    <w:rPr>
      <w:rFonts w:ascii="Arial" w:hAnsi="Arial" w:cs="Arial"/>
      <w:b/>
      <w:bCs/>
      <w:sz w:val="20"/>
      <w:szCs w:val="20"/>
    </w:rPr>
  </w:style>
  <w:style w:type="paragraph" w:customStyle="1" w:styleId="lineitem8pt">
    <w:name w:val="line item 8pt"/>
    <w:basedOn w:val="Normal"/>
    <w:pPr>
      <w:tabs>
        <w:tab w:val="left" w:pos="360"/>
        <w:tab w:val="right" w:leader="dot" w:pos="9090"/>
      </w:tabs>
    </w:pPr>
    <w:rPr>
      <w:rFonts w:ascii="Arial" w:hAnsi="Arial" w:cs="Arial"/>
      <w:sz w:val="16"/>
      <w:szCs w:val="16"/>
    </w:rPr>
  </w:style>
  <w:style w:type="paragraph" w:customStyle="1" w:styleId="StyleDataField11ptLeft018">
    <w:name w:val="Style Data Field 11pt + Left:  0.18&quot;"/>
    <w:basedOn w:val="DataField11pt"/>
    <w:pPr>
      <w:ind w:left="259"/>
    </w:pPr>
    <w:rPr>
      <w:rFonts w:cs="Times New Roman"/>
    </w:rPr>
  </w:style>
  <w:style w:type="paragraph" w:customStyle="1" w:styleId="StyleSingleSp11ptCentered">
    <w:name w:val="Style SingleSp11pt + Centered"/>
    <w:basedOn w:val="SingleSp11pt"/>
    <w:pPr>
      <w:jc w:val="center"/>
    </w:pPr>
    <w:rPr>
      <w:rFonts w:cs="Times New Roman"/>
      <w:szCs w:val="20"/>
    </w:rPr>
  </w:style>
  <w:style w:type="paragraph" w:customStyle="1" w:styleId="Arial9BoldText">
    <w:name w:val="Arial9BoldText"/>
    <w:basedOn w:val="Normal"/>
    <w:pPr>
      <w:spacing w:before="20" w:after="20"/>
    </w:pPr>
    <w:rPr>
      <w:rFonts w:ascii="Arial" w:hAnsi="Arial" w:cs="Arial"/>
      <w:b/>
      <w:bCs/>
      <w:sz w:val="18"/>
      <w:szCs w:val="20"/>
    </w:rPr>
  </w:style>
  <w:style w:type="paragraph" w:customStyle="1" w:styleId="FormFieldCaptionBold9pt">
    <w:name w:val="FormFieldCaptionBold9pt"/>
    <w:basedOn w:val="FormFieldCaption"/>
    <w:rPr>
      <w:b/>
      <w:sz w:val="18"/>
    </w:rPr>
  </w:style>
  <w:style w:type="paragraph" w:customStyle="1" w:styleId="datafield11ptsingleline">
    <w:name w:val="datafield11pt/singleline"/>
    <w:basedOn w:val="DataField11pt"/>
    <w:pPr>
      <w:spacing w:line="240" w:lineRule="auto"/>
    </w:pPr>
  </w:style>
  <w:style w:type="paragraph" w:customStyle="1" w:styleId="PersonalDataParagraph">
    <w:name w:val="PersonalDataParagraph"/>
    <w:basedOn w:val="Normal"/>
    <w:pPr>
      <w:spacing w:after="120"/>
      <w:ind w:left="900" w:right="547"/>
      <w:jc w:val="both"/>
    </w:pPr>
    <w:rPr>
      <w:rFonts w:ascii="Arial" w:hAnsi="Arial" w:cs="Arial"/>
      <w:sz w:val="20"/>
      <w:szCs w:val="20"/>
    </w:rPr>
  </w:style>
  <w:style w:type="paragraph" w:customStyle="1" w:styleId="RICertHeading">
    <w:name w:val="RICertHeading"/>
    <w:basedOn w:val="Normal"/>
    <w:pPr>
      <w:jc w:val="center"/>
    </w:pPr>
    <w:rPr>
      <w:rFonts w:ascii="Arial" w:hAnsi="Arial"/>
      <w:b/>
      <w:sz w:val="32"/>
    </w:rPr>
  </w:style>
  <w:style w:type="paragraph" w:customStyle="1" w:styleId="RICert12pt">
    <w:name w:val="RICert12pt"/>
    <w:basedOn w:val="Arial10ptlineitem"/>
    <w:rPr>
      <w:b/>
      <w:bCs/>
      <w:sz w:val="24"/>
    </w:rPr>
  </w:style>
  <w:style w:type="paragraph" w:customStyle="1" w:styleId="Arial10BoldItalics">
    <w:name w:val="Arial10BoldItalics"/>
    <w:basedOn w:val="Arial10BoldText"/>
    <w:pPr>
      <w:spacing w:before="0" w:after="0"/>
      <w:jc w:val="center"/>
    </w:pPr>
    <w:rPr>
      <w:bCs w:val="0"/>
      <w:i/>
      <w:iCs/>
      <w:szCs w:val="22"/>
    </w:rPr>
  </w:style>
  <w:style w:type="paragraph" w:customStyle="1" w:styleId="Arial10BoldCtr">
    <w:name w:val="Arial10BoldCtr"/>
    <w:basedOn w:val="Arial10BoldText"/>
    <w:pPr>
      <w:jc w:val="center"/>
    </w:pPr>
  </w:style>
  <w:style w:type="paragraph" w:customStyle="1" w:styleId="Arial9Boldlineitem">
    <w:name w:val="Arial9Boldlineitem"/>
    <w:basedOn w:val="Arial9ptlineitem"/>
    <w:pPr>
      <w:spacing w:before="40"/>
    </w:pPr>
    <w:rPr>
      <w:b/>
    </w:rPr>
  </w:style>
  <w:style w:type="paragraph" w:customStyle="1" w:styleId="Arial8ptlineitem">
    <w:name w:val="Arial8ptlineitem"/>
    <w:basedOn w:val="Normal"/>
    <w:pPr>
      <w:tabs>
        <w:tab w:val="left" w:pos="360"/>
        <w:tab w:val="right" w:leader="dot" w:pos="9090"/>
      </w:tabs>
      <w:spacing w:before="40"/>
    </w:pPr>
    <w:rPr>
      <w:rFonts w:ascii="Arial" w:hAnsi="Arial" w:cs="Arial"/>
      <w:sz w:val="16"/>
      <w:szCs w:val="16"/>
    </w:rPr>
  </w:style>
  <w:style w:type="paragraph" w:customStyle="1" w:styleId="Arial8ptbold">
    <w:name w:val="Arial8ptbold"/>
    <w:basedOn w:val="Arial8ptlineitem"/>
    <w:rPr>
      <w:b/>
      <w:bCs/>
    </w:rPr>
  </w:style>
  <w:style w:type="paragraph" w:customStyle="1" w:styleId="10ptlineitemjustified">
    <w:name w:val="10ptlineitemjustified"/>
    <w:basedOn w:val="Arial10ptlineitem"/>
    <w:pPr>
      <w:jc w:val="both"/>
    </w:pPr>
  </w:style>
  <w:style w:type="paragraph" w:customStyle="1" w:styleId="AdjustedPIHeader">
    <w:name w:val="AdjustedPIHeader"/>
    <w:basedOn w:val="PIHeader"/>
    <w:pPr>
      <w:spacing w:before="40"/>
      <w:ind w:left="432"/>
    </w:pPr>
  </w:style>
  <w:style w:type="paragraph" w:customStyle="1" w:styleId="FormFieldCaptionBold8pt">
    <w:name w:val="FormFieldCaptionBold8pt"/>
    <w:basedOn w:val="FormFieldCaption"/>
    <w:rPr>
      <w:b/>
      <w:bCs/>
    </w:rPr>
  </w:style>
  <w:style w:type="paragraph" w:customStyle="1" w:styleId="DataField11pt-Single">
    <w:name w:val="Data Field 11pt-Single"/>
    <w:basedOn w:val="Normal"/>
    <w:link w:val="DataField11pt-SingleChar"/>
    <w:rsid w:val="00011185"/>
    <w:rPr>
      <w:rFonts w:ascii="Arial" w:hAnsi="Arial" w:cs="Arial"/>
      <w:sz w:val="22"/>
      <w:szCs w:val="20"/>
    </w:rPr>
  </w:style>
  <w:style w:type="paragraph" w:customStyle="1" w:styleId="FormFooterBorder">
    <w:name w:val="FormFooter/Border"/>
    <w:basedOn w:val="Footer"/>
    <w:rsid w:val="00011185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character" w:customStyle="1" w:styleId="DataField11pt-SingleChar">
    <w:name w:val="Data Field 11pt-Single Char"/>
    <w:basedOn w:val="DefaultParagraphFont"/>
    <w:link w:val="DataField11pt-Single"/>
    <w:rsid w:val="00011185"/>
    <w:rPr>
      <w:rFonts w:ascii="Arial" w:hAnsi="Arial" w:cs="Arial"/>
      <w:sz w:val="22"/>
      <w:lang w:val="en-US" w:eastAsia="en-US" w:bidi="ar-SA"/>
    </w:rPr>
  </w:style>
  <w:style w:type="paragraph" w:customStyle="1" w:styleId="HeadNoteNotItalics">
    <w:name w:val="HeadNoteNotItalics"/>
    <w:basedOn w:val="HeadingNote"/>
    <w:rsid w:val="00011185"/>
    <w:rPr>
      <w:i w:val="0"/>
    </w:rPr>
  </w:style>
  <w:style w:type="character" w:styleId="Strong">
    <w:name w:val="Strong"/>
    <w:basedOn w:val="DefaultParagraphFont"/>
    <w:qFormat/>
    <w:rsid w:val="00011185"/>
    <w:rPr>
      <w:b/>
      <w:bCs/>
    </w:rPr>
  </w:style>
  <w:style w:type="paragraph" w:customStyle="1" w:styleId="Text">
    <w:name w:val="Text"/>
    <w:basedOn w:val="Normal"/>
    <w:rsid w:val="00CC401E"/>
    <w:pPr>
      <w:widowControl w:val="0"/>
      <w:spacing w:line="252" w:lineRule="auto"/>
      <w:ind w:firstLine="202"/>
      <w:jc w:val="both"/>
    </w:pPr>
    <w:rPr>
      <w:rFonts w:ascii="Times New Roman" w:hAnsi="Times New Roman"/>
      <w:sz w:val="20"/>
      <w:szCs w:val="20"/>
    </w:rPr>
  </w:style>
  <w:style w:type="character" w:customStyle="1" w:styleId="AbstractChar">
    <w:name w:val="Abstract Char"/>
    <w:basedOn w:val="DefaultParagraphFont"/>
    <w:rsid w:val="00CC401E"/>
    <w:rPr>
      <w:b/>
      <w:bCs/>
      <w:sz w:val="18"/>
      <w:szCs w:val="18"/>
      <w:lang w:val="en-US" w:eastAsia="en-US" w:bidi="ar-SA"/>
    </w:rPr>
  </w:style>
  <w:style w:type="character" w:customStyle="1" w:styleId="TextChar">
    <w:name w:val="Text Char"/>
    <w:basedOn w:val="DefaultParagraphFont"/>
    <w:rsid w:val="00CC401E"/>
    <w:rPr>
      <w:lang w:val="en-US" w:eastAsia="en-US" w:bidi="ar-SA"/>
    </w:rPr>
  </w:style>
  <w:style w:type="paragraph" w:customStyle="1" w:styleId="Style0">
    <w:name w:val="Style0"/>
    <w:rsid w:val="00BA464A"/>
    <w:rPr>
      <w:rFonts w:ascii="Arial" w:hAnsi="Arial"/>
      <w:sz w:val="24"/>
    </w:rPr>
  </w:style>
  <w:style w:type="character" w:styleId="HTMLTypewriter">
    <w:name w:val="HTML Typewriter"/>
    <w:basedOn w:val="DefaultParagraphFont"/>
    <w:rsid w:val="00BA464A"/>
    <w:rPr>
      <w:rFonts w:ascii="Courier New" w:eastAsia="Courier New" w:hAnsi="Courier New" w:cs="Lucida Console" w:hint="default"/>
      <w:sz w:val="20"/>
      <w:szCs w:val="20"/>
    </w:rPr>
  </w:style>
  <w:style w:type="paragraph" w:customStyle="1" w:styleId="MTDisplayEquation">
    <w:name w:val="MTDisplayEquation"/>
    <w:basedOn w:val="Normal"/>
    <w:next w:val="Normal"/>
    <w:rsid w:val="0093721A"/>
    <w:pPr>
      <w:tabs>
        <w:tab w:val="center" w:pos="5420"/>
        <w:tab w:val="right" w:pos="10840"/>
      </w:tabs>
      <w:adjustRightInd w:val="0"/>
    </w:pPr>
    <w:rPr>
      <w:rFonts w:ascii="Arial" w:hAnsi="Arial" w:cs="Arial"/>
    </w:rPr>
  </w:style>
  <w:style w:type="paragraph" w:customStyle="1" w:styleId="Style1">
    <w:name w:val="Style1"/>
    <w:basedOn w:val="PlainText"/>
    <w:rsid w:val="009F64E5"/>
    <w:pPr>
      <w:autoSpaceDE/>
      <w:autoSpaceDN/>
      <w:ind w:left="432"/>
    </w:pPr>
    <w:rPr>
      <w:rFonts w:ascii="Times New Roman" w:eastAsia="맑은 고딕" w:hAnsi="Times New Roman" w:cs="Times New Roman"/>
    </w:rPr>
  </w:style>
  <w:style w:type="paragraph" w:styleId="ListParagraph">
    <w:name w:val="List Paragraph"/>
    <w:basedOn w:val="Normal"/>
    <w:uiPriority w:val="34"/>
    <w:qFormat/>
    <w:rsid w:val="00C20C03"/>
    <w:pPr>
      <w:autoSpaceDE/>
      <w:autoSpaceDN/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x.doi.org/10.5170/CERN-2013-004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1427</Words>
  <Characters>8139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(Rev. 9/04)</vt:lpstr>
    </vt:vector>
  </TitlesOfParts>
  <Company>DHHS/PHS/NIH</Company>
  <LinksUpToDate>false</LinksUpToDate>
  <CharactersWithSpaces>9547</CharactersWithSpaces>
  <SharedDoc>false</SharedDoc>
  <HLinks>
    <vt:vector size="6" baseType="variant">
      <vt:variant>
        <vt:i4>8192124</vt:i4>
      </vt:variant>
      <vt:variant>
        <vt:i4>30</vt:i4>
      </vt:variant>
      <vt:variant>
        <vt:i4>0</vt:i4>
      </vt:variant>
      <vt:variant>
        <vt:i4>5</vt:i4>
      </vt:variant>
      <vt:variant>
        <vt:lpwstr>http://www-hep.uta.edu/~d0race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(Rev. 9/04)</dc:title>
  <dc:subject>DHHS, Public Health Service Grant Application</dc:subject>
  <dc:creator>Office of Extramural Programs</dc:creator>
  <cp:keywords>PHS Grant Application, PHS 398 (Rev. 9/04)</cp:keywords>
  <dc:description/>
  <cp:lastModifiedBy>Jae Yu</cp:lastModifiedBy>
  <cp:revision>2</cp:revision>
  <cp:lastPrinted>2013-02-23T22:40:00Z</cp:lastPrinted>
  <dcterms:created xsi:type="dcterms:W3CDTF">2016-04-09T03:39:00Z</dcterms:created>
  <dcterms:modified xsi:type="dcterms:W3CDTF">2016-04-09T03:39:00Z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619489013</vt:i4>
  </property>
  <property fmtid="{D5CDD505-2E9C-101B-9397-08002B2CF9AE}" pid="3" name="_EmailSubject">
    <vt:lpwstr>PHS 398 files</vt:lpwstr>
  </property>
  <property fmtid="{D5CDD505-2E9C-101B-9397-08002B2CF9AE}" pid="4" name="_AuthorEmail">
    <vt:lpwstr>GoodnigJ@OD.NIH.GOV</vt:lpwstr>
  </property>
  <property fmtid="{D5CDD505-2E9C-101B-9397-08002B2CF9AE}" pid="5" name="_AuthorEmailDisplayName">
    <vt:lpwstr>Goodnight, JoAnne (NIH/OD)</vt:lpwstr>
  </property>
  <property fmtid="{D5CDD505-2E9C-101B-9397-08002B2CF9AE}" pid="6" name="_ReviewingToolsShownOnce">
    <vt:lpwstr/>
  </property>
</Properties>
</file>