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FC0" w:rsidRDefault="00183CC6" w:rsidP="00225FC0">
      <w:pPr>
        <w:jc w:val="both"/>
        <w:rPr>
          <w:rFonts w:ascii="Times New Roman" w:hAnsi="Times New Roman"/>
        </w:rPr>
      </w:pPr>
      <w:bookmarkStart w:id="0" w:name="KVWin_undoend"/>
      <w:bookmarkEnd w:id="0"/>
      <w:r>
        <w:rPr>
          <w:rFonts w:ascii="Times New Roman" w:hAnsi="Times New Roman"/>
          <w:b/>
        </w:rPr>
        <w:t xml:space="preserve">Introduction: </w:t>
      </w:r>
      <w:r>
        <w:rPr>
          <w:rFonts w:ascii="Times New Roman" w:hAnsi="Times New Roman"/>
        </w:rPr>
        <w:t>Th</w:t>
      </w:r>
      <w:r w:rsidR="00414C83" w:rsidRPr="00536169">
        <w:rPr>
          <w:rFonts w:ascii="Times New Roman" w:hAnsi="Times New Roman"/>
        </w:rPr>
        <w:t>e UTA high energy physics group has a long history of detector development</w:t>
      </w:r>
      <w:r w:rsidR="007A1743">
        <w:rPr>
          <w:rFonts w:ascii="Times New Roman" w:hAnsi="Times New Roman"/>
        </w:rPr>
        <w:t xml:space="preserve">. </w:t>
      </w:r>
      <w:r w:rsidR="00567CB6">
        <w:rPr>
          <w:rFonts w:ascii="Times New Roman" w:hAnsi="Times New Roman"/>
        </w:rPr>
        <w:t>Kaushik De and Andrew White ha</w:t>
      </w:r>
      <w:r w:rsidR="007A1743">
        <w:rPr>
          <w:rFonts w:ascii="Times New Roman" w:hAnsi="Times New Roman"/>
        </w:rPr>
        <w:t>d</w:t>
      </w:r>
      <w:r w:rsidR="00567CB6">
        <w:rPr>
          <w:rFonts w:ascii="Times New Roman" w:hAnsi="Times New Roman"/>
        </w:rPr>
        <w:t xml:space="preserve"> leadership roles in the design and construction of the </w:t>
      </w:r>
      <w:proofErr w:type="spellStart"/>
      <w:r w:rsidR="003E764D">
        <w:rPr>
          <w:rFonts w:ascii="Times New Roman" w:hAnsi="Times New Roman"/>
        </w:rPr>
        <w:t>D</w:t>
      </w:r>
      <w:r w:rsidR="00536169">
        <w:rPr>
          <w:rFonts w:ascii="Times New Roman" w:hAnsi="Times New Roman"/>
        </w:rPr>
        <w:t>zero</w:t>
      </w:r>
      <w:proofErr w:type="spellEnd"/>
      <w:r w:rsidR="00536169">
        <w:rPr>
          <w:rFonts w:ascii="Times New Roman" w:hAnsi="Times New Roman"/>
        </w:rPr>
        <w:t xml:space="preserve"> </w:t>
      </w:r>
      <w:proofErr w:type="spellStart"/>
      <w:r w:rsidR="00A95E2F">
        <w:rPr>
          <w:rFonts w:ascii="Times New Roman" w:hAnsi="Times New Roman"/>
        </w:rPr>
        <w:t>I</w:t>
      </w:r>
      <w:r w:rsidR="00536169">
        <w:rPr>
          <w:rFonts w:ascii="Times New Roman" w:hAnsi="Times New Roman"/>
        </w:rPr>
        <w:t>nter</w:t>
      </w:r>
      <w:r w:rsidR="00A95E2F">
        <w:rPr>
          <w:rFonts w:ascii="Times New Roman" w:hAnsi="Times New Roman"/>
        </w:rPr>
        <w:t>cryostat</w:t>
      </w:r>
      <w:proofErr w:type="spellEnd"/>
      <w:r w:rsidR="00A95E2F">
        <w:rPr>
          <w:rFonts w:ascii="Times New Roman" w:hAnsi="Times New Roman"/>
        </w:rPr>
        <w:t xml:space="preserve"> </w:t>
      </w:r>
      <w:proofErr w:type="gramStart"/>
      <w:r w:rsidR="00A95E2F">
        <w:rPr>
          <w:rFonts w:ascii="Times New Roman" w:hAnsi="Times New Roman"/>
        </w:rPr>
        <w:t xml:space="preserve">Detector </w:t>
      </w:r>
      <w:r w:rsidR="00536169">
        <w:rPr>
          <w:rFonts w:ascii="Times New Roman" w:hAnsi="Times New Roman"/>
        </w:rPr>
        <w:t xml:space="preserve"> </w:t>
      </w:r>
      <w:r w:rsidR="00567CB6">
        <w:rPr>
          <w:rFonts w:ascii="Times New Roman" w:hAnsi="Times New Roman"/>
        </w:rPr>
        <w:t>and</w:t>
      </w:r>
      <w:proofErr w:type="gramEnd"/>
      <w:r w:rsidR="00567CB6">
        <w:rPr>
          <w:rFonts w:ascii="Times New Roman" w:hAnsi="Times New Roman"/>
        </w:rPr>
        <w:t xml:space="preserve"> the </w:t>
      </w:r>
      <w:r w:rsidR="00567CB6" w:rsidRPr="00536169">
        <w:rPr>
          <w:rFonts w:ascii="Times New Roman" w:hAnsi="Times New Roman"/>
        </w:rPr>
        <w:t>ATLAS</w:t>
      </w:r>
      <w:r w:rsidR="00567CB6">
        <w:rPr>
          <w:rFonts w:ascii="Times New Roman" w:hAnsi="Times New Roman"/>
        </w:rPr>
        <w:t xml:space="preserve"> </w:t>
      </w:r>
      <w:r w:rsidR="00A95E2F">
        <w:rPr>
          <w:rFonts w:ascii="Times New Roman" w:hAnsi="Times New Roman"/>
        </w:rPr>
        <w:t>Intermediate Tile Calorimeter</w:t>
      </w:r>
      <w:r w:rsidR="007A1743">
        <w:rPr>
          <w:rFonts w:ascii="Times New Roman" w:hAnsi="Times New Roman"/>
        </w:rPr>
        <w:t>,</w:t>
      </w:r>
      <w:r w:rsidR="003015ED">
        <w:rPr>
          <w:rFonts w:ascii="Times New Roman" w:hAnsi="Times New Roman"/>
        </w:rPr>
        <w:t xml:space="preserve">  </w:t>
      </w:r>
      <w:r w:rsidR="007A1743">
        <w:rPr>
          <w:rFonts w:ascii="Times New Roman" w:hAnsi="Times New Roman"/>
        </w:rPr>
        <w:t xml:space="preserve">while </w:t>
      </w:r>
      <w:r w:rsidR="003015ED">
        <w:rPr>
          <w:rFonts w:ascii="Times New Roman" w:hAnsi="Times New Roman"/>
        </w:rPr>
        <w:t xml:space="preserve">Andrew Brandt proposed and led the design and construction of </w:t>
      </w:r>
      <w:r w:rsidR="00AD4A87">
        <w:rPr>
          <w:rFonts w:ascii="Times New Roman" w:hAnsi="Times New Roman"/>
        </w:rPr>
        <w:t>th</w:t>
      </w:r>
      <w:r w:rsidR="003E764D">
        <w:rPr>
          <w:rFonts w:ascii="Times New Roman" w:hAnsi="Times New Roman"/>
        </w:rPr>
        <w:t xml:space="preserve">e </w:t>
      </w:r>
      <w:proofErr w:type="spellStart"/>
      <w:r w:rsidR="003015ED">
        <w:rPr>
          <w:rFonts w:ascii="Times New Roman" w:hAnsi="Times New Roman"/>
        </w:rPr>
        <w:t>Dzero</w:t>
      </w:r>
      <w:proofErr w:type="spellEnd"/>
      <w:r w:rsidR="003015ED">
        <w:rPr>
          <w:rFonts w:ascii="Times New Roman" w:hAnsi="Times New Roman"/>
        </w:rPr>
        <w:t xml:space="preserve"> </w:t>
      </w:r>
      <w:r w:rsidR="00A95E2F">
        <w:rPr>
          <w:rFonts w:ascii="Times New Roman" w:hAnsi="Times New Roman"/>
        </w:rPr>
        <w:t>Forward Proton D</w:t>
      </w:r>
      <w:r w:rsidR="00FF0DDC">
        <w:rPr>
          <w:rFonts w:ascii="Times New Roman" w:hAnsi="Times New Roman"/>
        </w:rPr>
        <w:t>etector</w:t>
      </w:r>
      <w:r w:rsidR="0017690A">
        <w:rPr>
          <w:rFonts w:ascii="Times New Roman" w:hAnsi="Times New Roman"/>
        </w:rPr>
        <w:t>.</w:t>
      </w:r>
    </w:p>
    <w:p w:rsidR="00250723" w:rsidRDefault="00250723" w:rsidP="00536169">
      <w:pPr>
        <w:jc w:val="both"/>
        <w:rPr>
          <w:rFonts w:ascii="Times New Roman" w:hAnsi="Times New Roman"/>
        </w:rPr>
      </w:pPr>
      <w:r>
        <w:rPr>
          <w:rFonts w:ascii="Times New Roman" w:hAnsi="Times New Roman"/>
        </w:rPr>
        <w:t>T</w:t>
      </w:r>
      <w:r w:rsidR="001B2006">
        <w:rPr>
          <w:rFonts w:ascii="Times New Roman" w:hAnsi="Times New Roman"/>
        </w:rPr>
        <w:t>he primary</w:t>
      </w:r>
      <w:r w:rsidR="0096510C">
        <w:rPr>
          <w:rFonts w:ascii="Times New Roman" w:hAnsi="Times New Roman"/>
        </w:rPr>
        <w:t xml:space="preserve"> </w:t>
      </w:r>
      <w:r w:rsidR="004E54CB">
        <w:rPr>
          <w:rFonts w:ascii="Times New Roman" w:hAnsi="Times New Roman"/>
        </w:rPr>
        <w:t>detector</w:t>
      </w:r>
      <w:r w:rsidR="001B2006">
        <w:rPr>
          <w:rFonts w:ascii="Times New Roman" w:hAnsi="Times New Roman"/>
        </w:rPr>
        <w:t xml:space="preserve"> </w:t>
      </w:r>
      <w:r w:rsidR="0024139F">
        <w:rPr>
          <w:rFonts w:ascii="Times New Roman" w:hAnsi="Times New Roman"/>
        </w:rPr>
        <w:t>R\&amp;D</w:t>
      </w:r>
      <w:r w:rsidR="001B2006">
        <w:rPr>
          <w:rFonts w:ascii="Times New Roman" w:hAnsi="Times New Roman"/>
        </w:rPr>
        <w:t xml:space="preserve"> topic of the </w:t>
      </w:r>
      <w:r w:rsidR="004E54CB">
        <w:rPr>
          <w:rFonts w:ascii="Times New Roman" w:hAnsi="Times New Roman"/>
        </w:rPr>
        <w:t xml:space="preserve">UTA group for the </w:t>
      </w:r>
      <w:r w:rsidR="002A1052">
        <w:rPr>
          <w:rFonts w:ascii="Times New Roman" w:hAnsi="Times New Roman"/>
        </w:rPr>
        <w:t>past several</w:t>
      </w:r>
      <w:r>
        <w:rPr>
          <w:rFonts w:ascii="Times New Roman" w:hAnsi="Times New Roman"/>
        </w:rPr>
        <w:t xml:space="preserve"> years has been</w:t>
      </w:r>
      <w:r w:rsidR="0096510C">
        <w:rPr>
          <w:rFonts w:ascii="Times New Roman" w:hAnsi="Times New Roman"/>
        </w:rPr>
        <w:t xml:space="preserve"> Brandt’s work</w:t>
      </w:r>
      <w:r w:rsidR="00225FC0">
        <w:rPr>
          <w:rFonts w:ascii="Times New Roman" w:hAnsi="Times New Roman"/>
        </w:rPr>
        <w:t xml:space="preserve"> </w:t>
      </w:r>
      <w:r w:rsidR="00225FC0" w:rsidRPr="00225FC0">
        <w:rPr>
          <w:rFonts w:ascii="Times New Roman" w:hAnsi="Times New Roman"/>
        </w:rPr>
        <w:t>design</w:t>
      </w:r>
      <w:r w:rsidR="00225FC0">
        <w:rPr>
          <w:rFonts w:ascii="Times New Roman" w:hAnsi="Times New Roman"/>
        </w:rPr>
        <w:t>ing</w:t>
      </w:r>
      <w:r w:rsidR="00225FC0" w:rsidRPr="00225FC0">
        <w:rPr>
          <w:rFonts w:ascii="Times New Roman" w:hAnsi="Times New Roman"/>
        </w:rPr>
        <w:t xml:space="preserve"> the timing detector for the ATLAS Forward Proton (AFP) detector</w:t>
      </w:r>
      <w:r w:rsidR="00225FC0">
        <w:rPr>
          <w:rFonts w:ascii="Times New Roman" w:hAnsi="Times New Roman"/>
        </w:rPr>
        <w:t>, In the past f</w:t>
      </w:r>
      <w:r w:rsidR="009341C4">
        <w:rPr>
          <w:rFonts w:ascii="Times New Roman" w:hAnsi="Times New Roman"/>
        </w:rPr>
        <w:t xml:space="preserve">ew years the focus has been on </w:t>
      </w:r>
      <w:r w:rsidR="001B2006">
        <w:rPr>
          <w:rFonts w:ascii="Times New Roman" w:hAnsi="Times New Roman"/>
        </w:rPr>
        <w:t>characteriz</w:t>
      </w:r>
      <w:r w:rsidR="0096510C">
        <w:rPr>
          <w:rFonts w:ascii="Times New Roman" w:hAnsi="Times New Roman"/>
        </w:rPr>
        <w:t>i</w:t>
      </w:r>
      <w:r w:rsidR="001B2006">
        <w:rPr>
          <w:rFonts w:ascii="Times New Roman" w:hAnsi="Times New Roman"/>
        </w:rPr>
        <w:t>ng</w:t>
      </w:r>
      <w:r w:rsidR="00FF58E7">
        <w:rPr>
          <w:rFonts w:ascii="Times New Roman" w:hAnsi="Times New Roman"/>
        </w:rPr>
        <w:t>,</w:t>
      </w:r>
      <w:r w:rsidR="00AD4A87">
        <w:rPr>
          <w:rFonts w:ascii="Times New Roman" w:hAnsi="Times New Roman"/>
        </w:rPr>
        <w:t xml:space="preserve"> </w:t>
      </w:r>
      <w:r w:rsidR="00FF58E7">
        <w:rPr>
          <w:rFonts w:ascii="Times New Roman" w:hAnsi="Times New Roman"/>
        </w:rPr>
        <w:t>and testing m</w:t>
      </w:r>
      <w:r w:rsidR="00FF58E7" w:rsidRPr="00536169">
        <w:rPr>
          <w:rFonts w:ascii="Times New Roman" w:hAnsi="Times New Roman"/>
        </w:rPr>
        <w:t xml:space="preserve">icrochannel plate photomultiplier tubes (MCP-PMT) </w:t>
      </w:r>
      <w:r w:rsidR="00FF58E7">
        <w:rPr>
          <w:rFonts w:ascii="Times New Roman" w:hAnsi="Times New Roman"/>
        </w:rPr>
        <w:t xml:space="preserve">with a goal of </w:t>
      </w:r>
      <w:r w:rsidR="00AD4A87">
        <w:rPr>
          <w:rFonts w:ascii="Times New Roman" w:hAnsi="Times New Roman"/>
        </w:rPr>
        <w:t>developing</w:t>
      </w:r>
      <w:r w:rsidR="00FF58E7">
        <w:rPr>
          <w:rFonts w:ascii="Times New Roman" w:hAnsi="Times New Roman"/>
        </w:rPr>
        <w:t xml:space="preserve"> tubes that are capable of </w:t>
      </w:r>
      <w:r w:rsidR="004E54CB">
        <w:rPr>
          <w:rFonts w:ascii="Times New Roman" w:hAnsi="Times New Roman"/>
        </w:rPr>
        <w:t>picosecond-level operation</w:t>
      </w:r>
      <w:r w:rsidR="00FF58E7">
        <w:rPr>
          <w:rFonts w:ascii="Times New Roman" w:hAnsi="Times New Roman"/>
        </w:rPr>
        <w:t xml:space="preserve"> for extended periods in a high r</w:t>
      </w:r>
      <w:r w:rsidR="004E54CB">
        <w:rPr>
          <w:rFonts w:ascii="Times New Roman" w:hAnsi="Times New Roman"/>
        </w:rPr>
        <w:t xml:space="preserve">ate environment. </w:t>
      </w:r>
      <w:r w:rsidR="002A1052">
        <w:rPr>
          <w:rFonts w:ascii="Times New Roman" w:hAnsi="Times New Roman"/>
        </w:rPr>
        <w:t xml:space="preserve">These studies have previously been supported by the Texas ARP program 2007, DOE ADR awards in </w:t>
      </w:r>
      <w:r w:rsidR="0034320C">
        <w:rPr>
          <w:rFonts w:ascii="Times New Roman" w:hAnsi="Times New Roman"/>
        </w:rPr>
        <w:t xml:space="preserve">2008 and 2012, </w:t>
      </w:r>
      <w:r w:rsidR="002A1052">
        <w:rPr>
          <w:rFonts w:ascii="Times New Roman" w:hAnsi="Times New Roman"/>
        </w:rPr>
        <w:t xml:space="preserve">an NSF </w:t>
      </w:r>
      <w:r w:rsidR="00FC0A1C">
        <w:rPr>
          <w:rFonts w:ascii="Times New Roman" w:hAnsi="Times New Roman"/>
        </w:rPr>
        <w:t xml:space="preserve">SBIR </w:t>
      </w:r>
      <w:r w:rsidR="007976FB">
        <w:rPr>
          <w:rFonts w:ascii="Times New Roman" w:hAnsi="Times New Roman"/>
        </w:rPr>
        <w:t>P</w:t>
      </w:r>
      <w:r w:rsidR="002A1052">
        <w:rPr>
          <w:rFonts w:ascii="Times New Roman" w:hAnsi="Times New Roman"/>
        </w:rPr>
        <w:t xml:space="preserve">hase 1 proposal in 2011, and ATLAS </w:t>
      </w:r>
      <w:r w:rsidR="0024139F">
        <w:rPr>
          <w:rFonts w:ascii="Times New Roman" w:hAnsi="Times New Roman"/>
        </w:rPr>
        <w:t>R\&amp;D</w:t>
      </w:r>
      <w:r w:rsidR="002A1052">
        <w:rPr>
          <w:rFonts w:ascii="Times New Roman" w:hAnsi="Times New Roman"/>
        </w:rPr>
        <w:t xml:space="preserve"> funds in 2013. Brandt is currently in the second year of a two-year DOE </w:t>
      </w:r>
      <w:r w:rsidR="0024139F">
        <w:rPr>
          <w:rFonts w:ascii="Times New Roman" w:hAnsi="Times New Roman"/>
        </w:rPr>
        <w:t>R\&amp;D</w:t>
      </w:r>
      <w:r w:rsidR="002A1052">
        <w:rPr>
          <w:rFonts w:ascii="Times New Roman" w:hAnsi="Times New Roman"/>
        </w:rPr>
        <w:t xml:space="preserve"> </w:t>
      </w:r>
      <w:r w:rsidR="00183CC6">
        <w:rPr>
          <w:rFonts w:ascii="Times New Roman" w:hAnsi="Times New Roman"/>
        </w:rPr>
        <w:t>grant</w:t>
      </w:r>
      <w:r>
        <w:rPr>
          <w:rFonts w:ascii="Times New Roman" w:hAnsi="Times New Roman"/>
        </w:rPr>
        <w:t xml:space="preserve"> dedicated</w:t>
      </w:r>
      <w:r w:rsidR="007976FB">
        <w:rPr>
          <w:rFonts w:ascii="Times New Roman" w:hAnsi="Times New Roman"/>
        </w:rPr>
        <w:t xml:space="preserve"> to MCP-PMT</w:t>
      </w:r>
      <w:r>
        <w:rPr>
          <w:rFonts w:ascii="Times New Roman" w:hAnsi="Times New Roman"/>
        </w:rPr>
        <w:t xml:space="preserve"> lifetime studies</w:t>
      </w:r>
      <w:r w:rsidR="002A1052">
        <w:rPr>
          <w:rFonts w:ascii="Times New Roman" w:hAnsi="Times New Roman"/>
        </w:rPr>
        <w:t xml:space="preserve">.  </w:t>
      </w:r>
    </w:p>
    <w:p w:rsidR="004E54CB" w:rsidRDefault="00250723" w:rsidP="00536169">
      <w:pPr>
        <w:jc w:val="both"/>
        <w:rPr>
          <w:rFonts w:ascii="Times New Roman" w:hAnsi="Times New Roman"/>
        </w:rPr>
      </w:pPr>
      <w:r>
        <w:rPr>
          <w:rFonts w:ascii="Times New Roman" w:hAnsi="Times New Roman"/>
        </w:rPr>
        <w:t xml:space="preserve">This proposal </w:t>
      </w:r>
      <w:r w:rsidR="007A1743">
        <w:rPr>
          <w:rFonts w:ascii="Times New Roman" w:hAnsi="Times New Roman"/>
        </w:rPr>
        <w:t xml:space="preserve">consists of two distinct </w:t>
      </w:r>
      <w:r w:rsidR="007976FB">
        <w:rPr>
          <w:rFonts w:ascii="Times New Roman" w:hAnsi="Times New Roman"/>
        </w:rPr>
        <w:t>initiatives. In the first,</w:t>
      </w:r>
      <w:r w:rsidR="007A1743">
        <w:rPr>
          <w:rFonts w:ascii="Times New Roman" w:hAnsi="Times New Roman"/>
        </w:rPr>
        <w:t xml:space="preserve"> Brandt </w:t>
      </w:r>
      <w:r w:rsidR="001B2006">
        <w:rPr>
          <w:rFonts w:ascii="Times New Roman" w:hAnsi="Times New Roman"/>
        </w:rPr>
        <w:t>propose</w:t>
      </w:r>
      <w:r w:rsidR="007976FB">
        <w:rPr>
          <w:rFonts w:ascii="Times New Roman" w:hAnsi="Times New Roman"/>
        </w:rPr>
        <w:t>s</w:t>
      </w:r>
      <w:r w:rsidR="001B2006">
        <w:rPr>
          <w:rFonts w:ascii="Times New Roman" w:hAnsi="Times New Roman"/>
        </w:rPr>
        <w:t xml:space="preserve"> to complete</w:t>
      </w:r>
      <w:r w:rsidR="002A1052">
        <w:rPr>
          <w:rFonts w:ascii="Times New Roman" w:hAnsi="Times New Roman"/>
        </w:rPr>
        <w:t xml:space="preserve"> </w:t>
      </w:r>
      <w:r w:rsidR="00215FD0">
        <w:rPr>
          <w:rFonts w:ascii="Times New Roman" w:hAnsi="Times New Roman"/>
        </w:rPr>
        <w:t xml:space="preserve">development of an improved lifetime measurement method </w:t>
      </w:r>
      <w:r w:rsidR="005C1052">
        <w:rPr>
          <w:rFonts w:ascii="Times New Roman" w:hAnsi="Times New Roman"/>
        </w:rPr>
        <w:t xml:space="preserve">and apply it to new long life </w:t>
      </w:r>
      <w:r w:rsidR="00225FC0">
        <w:rPr>
          <w:rFonts w:ascii="Times New Roman" w:hAnsi="Times New Roman"/>
        </w:rPr>
        <w:t>MCP-</w:t>
      </w:r>
      <w:r w:rsidR="00215FD0">
        <w:rPr>
          <w:rFonts w:ascii="Times New Roman" w:hAnsi="Times New Roman"/>
        </w:rPr>
        <w:t>PMT’s</w:t>
      </w:r>
      <w:r w:rsidR="007976FB">
        <w:rPr>
          <w:rFonts w:ascii="Times New Roman" w:hAnsi="Times New Roman"/>
        </w:rPr>
        <w:t xml:space="preserve">. This would </w:t>
      </w:r>
      <w:r w:rsidR="00631C39">
        <w:rPr>
          <w:rFonts w:ascii="Times New Roman" w:hAnsi="Times New Roman"/>
        </w:rPr>
        <w:t>then segue into studies of the L</w:t>
      </w:r>
      <w:r w:rsidR="007976FB">
        <w:rPr>
          <w:rFonts w:ascii="Times New Roman" w:hAnsi="Times New Roman"/>
        </w:rPr>
        <w:t>arge Area Picosecond Photodetector (L</w:t>
      </w:r>
      <w:r w:rsidR="00631C39">
        <w:rPr>
          <w:rFonts w:ascii="Times New Roman" w:hAnsi="Times New Roman"/>
        </w:rPr>
        <w:t>APPD</w:t>
      </w:r>
      <w:r w:rsidR="007976FB">
        <w:rPr>
          <w:rFonts w:ascii="Times New Roman" w:hAnsi="Times New Roman"/>
        </w:rPr>
        <w:t>)</w:t>
      </w:r>
      <w:r w:rsidR="004F1926">
        <w:rPr>
          <w:rFonts w:ascii="Times New Roman" w:hAnsi="Times New Roman"/>
        </w:rPr>
        <w:t>\</w:t>
      </w:r>
      <w:proofErr w:type="gramStart"/>
      <w:r w:rsidR="004F1926">
        <w:rPr>
          <w:rFonts w:ascii="Times New Roman" w:hAnsi="Times New Roman"/>
        </w:rPr>
        <w:t>cite{</w:t>
      </w:r>
      <w:proofErr w:type="gramEnd"/>
      <w:r w:rsidR="004F1926">
        <w:rPr>
          <w:rFonts w:ascii="Times New Roman" w:hAnsi="Times New Roman"/>
        </w:rPr>
        <w:t>LAPPD}</w:t>
      </w:r>
      <w:r w:rsidR="007976FB">
        <w:rPr>
          <w:rFonts w:ascii="Times New Roman" w:hAnsi="Times New Roman"/>
        </w:rPr>
        <w:t xml:space="preserve"> products, namely a </w:t>
      </w:r>
      <w:r w:rsidR="00631C39">
        <w:rPr>
          <w:rFonts w:ascii="Times New Roman" w:hAnsi="Times New Roman"/>
        </w:rPr>
        <w:t xml:space="preserve"> 6 cm </w:t>
      </w:r>
      <w:r w:rsidR="009341C4">
        <w:rPr>
          <w:rFonts w:ascii="Times New Roman" w:hAnsi="Times New Roman"/>
        </w:rPr>
        <w:t xml:space="preserve">$\times\$ </w:t>
      </w:r>
      <w:r w:rsidR="00631C39">
        <w:rPr>
          <w:rFonts w:ascii="Times New Roman" w:hAnsi="Times New Roman"/>
        </w:rPr>
        <w:t>6 cm</w:t>
      </w:r>
      <w:r w:rsidR="00FC0A1C">
        <w:rPr>
          <w:rFonts w:ascii="Times New Roman" w:hAnsi="Times New Roman"/>
        </w:rPr>
        <w:t xml:space="preserve"> MCP-PMT</w:t>
      </w:r>
      <w:r w:rsidR="00631C39">
        <w:rPr>
          <w:rFonts w:ascii="Times New Roman" w:hAnsi="Times New Roman"/>
        </w:rPr>
        <w:t xml:space="preserve"> </w:t>
      </w:r>
      <w:r w:rsidR="00FC0A1C">
        <w:rPr>
          <w:rFonts w:ascii="Times New Roman" w:hAnsi="Times New Roman"/>
        </w:rPr>
        <w:t>being produced at Argonne National Lab</w:t>
      </w:r>
      <w:r w:rsidR="00631C39">
        <w:rPr>
          <w:rFonts w:ascii="Times New Roman" w:hAnsi="Times New Roman"/>
        </w:rPr>
        <w:t xml:space="preserve"> and also the 20 cm </w:t>
      </w:r>
      <w:r w:rsidR="009341C4">
        <w:rPr>
          <w:rFonts w:ascii="Times New Roman" w:hAnsi="Times New Roman"/>
        </w:rPr>
        <w:t xml:space="preserve">$\times\$ </w:t>
      </w:r>
      <w:r w:rsidR="00631C39">
        <w:rPr>
          <w:rFonts w:ascii="Times New Roman" w:hAnsi="Times New Roman"/>
        </w:rPr>
        <w:t>20 cm flat panel MCP-</w:t>
      </w:r>
      <w:r w:rsidR="00FC0A1C">
        <w:rPr>
          <w:rFonts w:ascii="Times New Roman" w:hAnsi="Times New Roman"/>
        </w:rPr>
        <w:t>PMT</w:t>
      </w:r>
      <w:r w:rsidR="009341C4">
        <w:rPr>
          <w:rFonts w:ascii="Times New Roman" w:hAnsi="Times New Roman"/>
        </w:rPr>
        <w:t xml:space="preserve"> under development at </w:t>
      </w:r>
      <w:proofErr w:type="spellStart"/>
      <w:r w:rsidR="009341C4">
        <w:rPr>
          <w:rFonts w:ascii="Times New Roman" w:hAnsi="Times New Roman"/>
        </w:rPr>
        <w:t>Incom</w:t>
      </w:r>
      <w:proofErr w:type="spellEnd"/>
      <w:r w:rsidR="00D46AF0">
        <w:rPr>
          <w:rFonts w:ascii="Times New Roman" w:hAnsi="Times New Roman"/>
        </w:rPr>
        <w:t xml:space="preserve"> Inc.\cite{</w:t>
      </w:r>
      <w:proofErr w:type="spellStart"/>
      <w:r w:rsidR="00D46AF0">
        <w:rPr>
          <w:rFonts w:ascii="Times New Roman" w:hAnsi="Times New Roman"/>
        </w:rPr>
        <w:t>incom</w:t>
      </w:r>
      <w:proofErr w:type="spellEnd"/>
      <w:r w:rsidR="00D46AF0">
        <w:rPr>
          <w:rFonts w:ascii="Times New Roman" w:hAnsi="Times New Roman"/>
        </w:rPr>
        <w:t>}</w:t>
      </w:r>
      <w:r w:rsidR="007976FB">
        <w:rPr>
          <w:rFonts w:ascii="Times New Roman" w:hAnsi="Times New Roman"/>
        </w:rPr>
        <w:t xml:space="preserve">. The emphasis would be </w:t>
      </w:r>
      <w:r w:rsidR="00FC0A1C">
        <w:rPr>
          <w:rFonts w:ascii="Times New Roman" w:hAnsi="Times New Roman"/>
        </w:rPr>
        <w:t xml:space="preserve">applying accelerated </w:t>
      </w:r>
      <w:r w:rsidR="007976FB">
        <w:rPr>
          <w:rFonts w:ascii="Times New Roman" w:hAnsi="Times New Roman"/>
        </w:rPr>
        <w:t xml:space="preserve">cost-effective </w:t>
      </w:r>
      <w:r w:rsidR="00FC0A1C">
        <w:rPr>
          <w:rFonts w:ascii="Times New Roman" w:hAnsi="Times New Roman"/>
        </w:rPr>
        <w:t xml:space="preserve">lifetime measurement methods to these </w:t>
      </w:r>
      <w:r w:rsidR="00810282">
        <w:rPr>
          <w:rFonts w:ascii="Times New Roman" w:hAnsi="Times New Roman"/>
        </w:rPr>
        <w:t>large-area devices.</w:t>
      </w:r>
    </w:p>
    <w:p w:rsidR="00414C83" w:rsidRPr="00536169" w:rsidRDefault="00225FC0" w:rsidP="00536169">
      <w:pPr>
        <w:jc w:val="both"/>
        <w:rPr>
          <w:rFonts w:ascii="Times New Roman" w:hAnsi="Times New Roman"/>
        </w:rPr>
      </w:pPr>
      <w:r w:rsidRPr="00B74F0F">
        <w:rPr>
          <w:rFonts w:ascii="Times New Roman" w:hAnsi="Times New Roman"/>
          <w:noProof/>
        </w:rPr>
        <w:drawing>
          <wp:anchor distT="0" distB="0" distL="114300" distR="114300" simplePos="0" relativeHeight="251660288" behindDoc="0" locked="0" layoutInCell="1" allowOverlap="1" wp14:anchorId="5EFD76A2" wp14:editId="3CBD0523">
            <wp:simplePos x="0" y="0"/>
            <wp:positionH relativeFrom="column">
              <wp:posOffset>3058160</wp:posOffset>
            </wp:positionH>
            <wp:positionV relativeFrom="paragraph">
              <wp:posOffset>1026160</wp:posOffset>
            </wp:positionV>
            <wp:extent cx="3400425" cy="2543175"/>
            <wp:effectExtent l="0" t="0" r="9525" b="952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2543175"/>
                    </a:xfrm>
                    <a:prstGeom prst="rect">
                      <a:avLst/>
                    </a:prstGeom>
                    <a:noFill/>
                  </pic:spPr>
                </pic:pic>
              </a:graphicData>
            </a:graphic>
          </wp:anchor>
        </w:drawing>
      </w:r>
      <w:r w:rsidR="00A6057F" w:rsidRPr="00536169">
        <w:rPr>
          <w:rFonts w:ascii="Times New Roman" w:hAnsi="Times New Roman"/>
        </w:rPr>
        <w:t>The recent addition of</w:t>
      </w:r>
      <w:r w:rsidR="00536169" w:rsidRPr="00536169">
        <w:rPr>
          <w:rFonts w:ascii="Times New Roman" w:hAnsi="Times New Roman"/>
        </w:rPr>
        <w:t xml:space="preserve"> detector guru</w:t>
      </w:r>
      <w:r w:rsidR="00A6057F" w:rsidRPr="00536169">
        <w:rPr>
          <w:rFonts w:ascii="Times New Roman" w:hAnsi="Times New Roman"/>
        </w:rPr>
        <w:t xml:space="preserve"> David Nygren</w:t>
      </w:r>
      <w:r w:rsidR="00536169" w:rsidRPr="00536169">
        <w:rPr>
          <w:rFonts w:ascii="Times New Roman" w:hAnsi="Times New Roman"/>
        </w:rPr>
        <w:t xml:space="preserve"> and junior faculty Ben Jones and Jonathan </w:t>
      </w:r>
      <w:proofErr w:type="spellStart"/>
      <w:r w:rsidR="00536169" w:rsidRPr="00536169">
        <w:rPr>
          <w:rFonts w:ascii="Times New Roman" w:hAnsi="Times New Roman"/>
        </w:rPr>
        <w:t>Asaadi</w:t>
      </w:r>
      <w:proofErr w:type="spellEnd"/>
      <w:r w:rsidR="00536169">
        <w:rPr>
          <w:rFonts w:ascii="Times New Roman" w:hAnsi="Times New Roman"/>
        </w:rPr>
        <w:t xml:space="preserve">, has opened up a new area of detector </w:t>
      </w:r>
      <w:r w:rsidR="0024139F">
        <w:rPr>
          <w:rFonts w:ascii="Times New Roman" w:hAnsi="Times New Roman"/>
        </w:rPr>
        <w:t>R\&amp;D</w:t>
      </w:r>
      <w:r w:rsidR="00536169">
        <w:rPr>
          <w:rFonts w:ascii="Times New Roman" w:hAnsi="Times New Roman"/>
        </w:rPr>
        <w:t>:</w:t>
      </w:r>
      <w:r w:rsidR="00AD4A87">
        <w:rPr>
          <w:rFonts w:ascii="Times New Roman" w:hAnsi="Times New Roman"/>
        </w:rPr>
        <w:t xml:space="preserve"> </w:t>
      </w:r>
      <w:r w:rsidR="00536169">
        <w:rPr>
          <w:rFonts w:ascii="Times New Roman" w:hAnsi="Times New Roman"/>
        </w:rPr>
        <w:t xml:space="preserve">light collection inside cryostats filled with xenon gas/ liquid argon. </w:t>
      </w:r>
      <w:r w:rsidR="004E54CB">
        <w:rPr>
          <w:rFonts w:ascii="Times New Roman" w:hAnsi="Times New Roman"/>
        </w:rPr>
        <w:t xml:space="preserve">The synergy between the xenon approach of Nygren and Jones, and the more traditional liquid argon approach </w:t>
      </w:r>
      <w:r w:rsidR="004F1926">
        <w:rPr>
          <w:rFonts w:ascii="Times New Roman" w:hAnsi="Times New Roman"/>
        </w:rPr>
        <w:t xml:space="preserve">of </w:t>
      </w:r>
      <w:proofErr w:type="spellStart"/>
      <w:r w:rsidR="004F1926">
        <w:rPr>
          <w:rFonts w:ascii="Times New Roman" w:hAnsi="Times New Roman"/>
        </w:rPr>
        <w:t>Asaadi</w:t>
      </w:r>
      <w:proofErr w:type="spellEnd"/>
      <w:r w:rsidR="004F1926">
        <w:rPr>
          <w:rFonts w:ascii="Times New Roman" w:hAnsi="Times New Roman"/>
        </w:rPr>
        <w:t xml:space="preserve"> </w:t>
      </w:r>
      <w:r w:rsidR="004E54CB">
        <w:rPr>
          <w:rFonts w:ascii="Times New Roman" w:hAnsi="Times New Roman"/>
        </w:rPr>
        <w:t xml:space="preserve">is obvious and is outlined below.  The two topics </w:t>
      </w:r>
      <w:r w:rsidR="00421B2F">
        <w:rPr>
          <w:rFonts w:ascii="Times New Roman" w:hAnsi="Times New Roman"/>
        </w:rPr>
        <w:t xml:space="preserve">detailed in the following narrative </w:t>
      </w:r>
      <w:r w:rsidR="004E54CB">
        <w:rPr>
          <w:rFonts w:ascii="Times New Roman" w:hAnsi="Times New Roman"/>
        </w:rPr>
        <w:t xml:space="preserve">are linked through the sharing of equipment </w:t>
      </w:r>
      <w:r w:rsidR="00421B2F">
        <w:rPr>
          <w:rFonts w:ascii="Times New Roman" w:hAnsi="Times New Roman"/>
        </w:rPr>
        <w:t xml:space="preserve">and facilities </w:t>
      </w:r>
      <w:r w:rsidR="004E54CB">
        <w:rPr>
          <w:rFonts w:ascii="Times New Roman" w:hAnsi="Times New Roman"/>
        </w:rPr>
        <w:t>and the varied backgrounds an</w:t>
      </w:r>
      <w:r w:rsidR="00421B2F">
        <w:rPr>
          <w:rFonts w:ascii="Times New Roman" w:hAnsi="Times New Roman"/>
        </w:rPr>
        <w:t>d experience of the researchers.</w:t>
      </w:r>
    </w:p>
    <w:p w:rsidR="0017690A" w:rsidRDefault="0017690A" w:rsidP="000628C2">
      <w:pPr>
        <w:jc w:val="both"/>
        <w:rPr>
          <w:rFonts w:ascii="Times New Roman" w:hAnsi="Times New Roman"/>
          <w:b/>
        </w:rPr>
      </w:pPr>
      <w:r>
        <w:rPr>
          <w:rFonts w:ascii="Times New Roman" w:hAnsi="Times New Roman"/>
          <w:b/>
        </w:rPr>
        <w:t xml:space="preserve">%equivalent level as D.N. BJ+JA’s </w:t>
      </w:r>
      <w:proofErr w:type="gramStart"/>
      <w:r>
        <w:rPr>
          <w:rFonts w:ascii="Times New Roman" w:hAnsi="Times New Roman"/>
          <w:b/>
        </w:rPr>
        <w:t>section  %</w:t>
      </w:r>
      <w:proofErr w:type="gramEnd"/>
      <w:r>
        <w:rPr>
          <w:rFonts w:ascii="Times New Roman" w:hAnsi="Times New Roman"/>
          <w:b/>
        </w:rPr>
        <w:t>(bolded part is title)</w:t>
      </w:r>
    </w:p>
    <w:p w:rsidR="00183B72" w:rsidRDefault="000628C2" w:rsidP="000628C2">
      <w:pPr>
        <w:jc w:val="both"/>
        <w:rPr>
          <w:rFonts w:ascii="Times New Roman" w:hAnsi="Times New Roman"/>
        </w:rPr>
      </w:pPr>
      <w:r w:rsidRPr="00162D6E">
        <w:rPr>
          <w:rFonts w:ascii="Times New Roman" w:hAnsi="Times New Roman"/>
          <w:b/>
          <w:noProof/>
        </w:rPr>
        <mc:AlternateContent>
          <mc:Choice Requires="wps">
            <w:drawing>
              <wp:anchor distT="0" distB="0" distL="114300" distR="114300" simplePos="0" relativeHeight="251659264" behindDoc="0" locked="0" layoutInCell="1" allowOverlap="1" wp14:anchorId="70D3B191" wp14:editId="044FEEA2">
                <wp:simplePos x="0" y="0"/>
                <wp:positionH relativeFrom="margin">
                  <wp:posOffset>2838450</wp:posOffset>
                </wp:positionH>
                <wp:positionV relativeFrom="paragraph">
                  <wp:posOffset>2409825</wp:posOffset>
                </wp:positionV>
                <wp:extent cx="3397250" cy="679450"/>
                <wp:effectExtent l="0" t="0" r="0" b="6350"/>
                <wp:wrapSquare wrapText="bothSides"/>
                <wp:docPr id="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679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46E" w:rsidRDefault="00D0646E" w:rsidP="00B74F0F">
                            <w:pPr>
                              <w:pStyle w:val="Caption"/>
                              <w:rPr>
                                <w:rFonts w:ascii="Times New Roman" w:hAnsi="Times New Roman"/>
                                <w:noProof/>
                              </w:rPr>
                            </w:pPr>
                            <w:r>
                              <w:t xml:space="preserve">Figure </w:t>
                            </w:r>
                            <w:proofErr w:type="gramStart"/>
                            <w:r>
                              <w:t>1:</w:t>
                            </w:r>
                            <w:proofErr w:type="gramEnd"/>
                            <w:r w:rsidRPr="00A06E9F">
                              <w:t>(a)</w:t>
                            </w:r>
                            <w:r w:rsidRPr="00A5447F">
                              <w:t xml:space="preserve"> </w:t>
                            </w:r>
                            <w:r>
                              <w:t>a</w:t>
                            </w:r>
                            <w:r w:rsidRPr="00A06E9F">
                              <w:t xml:space="preserve"> 64 channel </w:t>
                            </w:r>
                            <w:proofErr w:type="spellStart"/>
                            <w:r>
                              <w:t>Photonis</w:t>
                            </w:r>
                            <w:proofErr w:type="spellEnd"/>
                            <w:r>
                              <w:t xml:space="preserve"> </w:t>
                            </w:r>
                            <w:proofErr w:type="spellStart"/>
                            <w:r>
                              <w:t>Planacon</w:t>
                            </w:r>
                            <w:proofErr w:type="spellEnd"/>
                            <w:r>
                              <w:t xml:space="preserve"> </w:t>
                            </w:r>
                            <w:r w:rsidRPr="00A06E9F">
                              <w:t xml:space="preserve">MCP-PMT (b) an MCP (c) cartoon of the operation </w:t>
                            </w:r>
                            <w:r>
                              <w:t xml:space="preserve">of an MCP-PMT (d) inset shows </w:t>
                            </w:r>
                            <w:r w:rsidRPr="00A06E9F">
                              <w:t>emission of positive ions that degrade the photocathode.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3B191" id="_x0000_t202" coordsize="21600,21600" o:spt="202" path="m,l,21600r21600,l21600,xe">
                <v:stroke joinstyle="miter"/>
                <v:path gradientshapeok="t" o:connecttype="rect"/>
              </v:shapetype>
              <v:shape id="Text Box 6" o:spid="_x0000_s1026" type="#_x0000_t202" style="position:absolute;left:0;text-align:left;margin-left:223.5pt;margin-top:189.75pt;width:267.5pt;height:5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uYeQIAAAA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" stroked="f">
                <v:textbox inset="0,0,0,0">
                  <w:txbxContent>
                    <w:p w:rsidR="00D0646E" w:rsidRDefault="00D0646E" w:rsidP="00B74F0F">
                      <w:pPr>
                        <w:pStyle w:val="Caption"/>
                        <w:rPr>
                          <w:rFonts w:ascii="Times New Roman" w:hAnsi="Times New Roman"/>
                          <w:noProof/>
                        </w:rPr>
                      </w:pPr>
                      <w:r>
                        <w:t>Figure 1:</w:t>
                      </w:r>
                      <w:r w:rsidRPr="00A06E9F">
                        <w:t>(a)</w:t>
                      </w:r>
                      <w:r w:rsidRPr="00A5447F">
                        <w:t xml:space="preserve"> </w:t>
                      </w:r>
                      <w:r>
                        <w:t>a</w:t>
                      </w:r>
                      <w:r w:rsidRPr="00A06E9F">
                        <w:t xml:space="preserve"> 64 channel </w:t>
                      </w:r>
                      <w:r>
                        <w:t xml:space="preserve">Photonis Planacon </w:t>
                      </w:r>
                      <w:r w:rsidRPr="00A06E9F">
                        <w:t xml:space="preserve">MCP-PMT (b) an MCP (c) cartoon of the operation </w:t>
                      </w:r>
                      <w:r>
                        <w:t xml:space="preserve">of an MCP-PMT (d) inset shows </w:t>
                      </w:r>
                      <w:r w:rsidRPr="00A06E9F">
                        <w:t>emission of positive ions that degrade the photocathode.</w:t>
                      </w:r>
                    </w:p>
                  </w:txbxContent>
                </v:textbox>
                <w10:wrap type="square" anchorx="margin"/>
              </v:shape>
            </w:pict>
          </mc:Fallback>
        </mc:AlternateContent>
      </w:r>
      <w:r w:rsidR="004F1926">
        <w:rPr>
          <w:rFonts w:ascii="Times New Roman" w:hAnsi="Times New Roman"/>
          <w:b/>
        </w:rPr>
        <w:t>MCP-PMT</w:t>
      </w:r>
      <w:r w:rsidR="00225FC0">
        <w:rPr>
          <w:rFonts w:ascii="Times New Roman" w:hAnsi="Times New Roman"/>
          <w:b/>
        </w:rPr>
        <w:t xml:space="preserve"> </w:t>
      </w:r>
      <w:r w:rsidR="004F1926">
        <w:rPr>
          <w:rFonts w:ascii="Times New Roman" w:hAnsi="Times New Roman"/>
          <w:b/>
        </w:rPr>
        <w:t xml:space="preserve">Lifetime Studies. </w:t>
      </w:r>
      <w:r w:rsidR="00162D6E" w:rsidRPr="004F1926">
        <w:rPr>
          <w:rFonts w:ascii="Times New Roman" w:hAnsi="Times New Roman"/>
        </w:rPr>
        <w:t xml:space="preserve">Microchannel Plates </w:t>
      </w:r>
      <w:r w:rsidR="00225FC0">
        <w:rPr>
          <w:rFonts w:ascii="Times New Roman" w:hAnsi="Times New Roman"/>
        </w:rPr>
        <w:t>are traditionally l</w:t>
      </w:r>
      <w:r w:rsidR="00B74F0F" w:rsidRPr="00162D6E">
        <w:rPr>
          <w:rFonts w:ascii="Times New Roman" w:hAnsi="Times New Roman"/>
        </w:rPr>
        <w:t>ead-gl</w:t>
      </w:r>
      <w:r w:rsidR="004274D8" w:rsidRPr="00162D6E">
        <w:rPr>
          <w:rFonts w:ascii="Times New Roman" w:hAnsi="Times New Roman"/>
        </w:rPr>
        <w:t>ass disk</w:t>
      </w:r>
      <w:r w:rsidR="004F1926">
        <w:rPr>
          <w:rFonts w:ascii="Times New Roman" w:hAnsi="Times New Roman"/>
        </w:rPr>
        <w:t>s</w:t>
      </w:r>
      <w:r w:rsidR="00B74F0F" w:rsidRPr="00162D6E">
        <w:rPr>
          <w:rFonts w:ascii="Times New Roman" w:hAnsi="Times New Roman"/>
        </w:rPr>
        <w:t xml:space="preserve"> with a regular array of tiny tubes</w:t>
      </w:r>
      <w:r w:rsidR="004F1926">
        <w:rPr>
          <w:rFonts w:ascii="Times New Roman" w:hAnsi="Times New Roman"/>
        </w:rPr>
        <w:t xml:space="preserve"> </w:t>
      </w:r>
      <w:r w:rsidR="00B42BB8">
        <w:rPr>
          <w:rFonts w:ascii="Times New Roman" w:hAnsi="Times New Roman"/>
        </w:rPr>
        <w:t>of order 10$\</w:t>
      </w:r>
      <w:proofErr w:type="spellStart"/>
      <w:r w:rsidR="00B42BB8">
        <w:rPr>
          <w:rFonts w:ascii="Times New Roman" w:hAnsi="Times New Roman"/>
        </w:rPr>
        <w:t>mu$</w:t>
      </w:r>
      <w:r w:rsidR="00454B92">
        <w:rPr>
          <w:rFonts w:ascii="Times New Roman" w:hAnsi="Times New Roman"/>
        </w:rPr>
        <w:t>m</w:t>
      </w:r>
      <w:proofErr w:type="spellEnd"/>
      <w:r w:rsidR="00B74F0F" w:rsidRPr="00162D6E">
        <w:rPr>
          <w:rFonts w:ascii="Times New Roman" w:hAnsi="Times New Roman"/>
        </w:rPr>
        <w:t xml:space="preserve"> </w:t>
      </w:r>
      <w:r w:rsidR="00B42BB8">
        <w:rPr>
          <w:rFonts w:ascii="Times New Roman" w:hAnsi="Times New Roman"/>
        </w:rPr>
        <w:t>diameter</w:t>
      </w:r>
      <w:r w:rsidR="00B74F0F" w:rsidRPr="00162D6E">
        <w:rPr>
          <w:rFonts w:ascii="Times New Roman" w:hAnsi="Times New Roman"/>
        </w:rPr>
        <w:t xml:space="preserve">. </w:t>
      </w:r>
      <w:r w:rsidR="000C1CDA">
        <w:rPr>
          <w:rFonts w:ascii="Times New Roman" w:hAnsi="Times New Roman"/>
        </w:rPr>
        <w:t xml:space="preserve">In </w:t>
      </w:r>
      <w:r w:rsidR="000C1CDA" w:rsidRPr="00B74F0F">
        <w:rPr>
          <w:rFonts w:ascii="Times New Roman" w:hAnsi="Times New Roman"/>
        </w:rPr>
        <w:t>the prese</w:t>
      </w:r>
      <w:r w:rsidR="000C1CDA">
        <w:rPr>
          <w:rFonts w:ascii="Times New Roman" w:hAnsi="Times New Roman"/>
        </w:rPr>
        <w:t>nce of a strong electric field, e</w:t>
      </w:r>
      <w:r w:rsidR="00B42BB8">
        <w:rPr>
          <w:rFonts w:ascii="Times New Roman" w:hAnsi="Times New Roman"/>
        </w:rPr>
        <w:t>ach of t</w:t>
      </w:r>
      <w:r w:rsidR="00B74F0F" w:rsidRPr="00162D6E">
        <w:rPr>
          <w:rFonts w:ascii="Times New Roman" w:hAnsi="Times New Roman"/>
        </w:rPr>
        <w:t>he</w:t>
      </w:r>
      <w:r w:rsidR="00836A1D" w:rsidRPr="00162D6E">
        <w:rPr>
          <w:rFonts w:ascii="Times New Roman" w:hAnsi="Times New Roman"/>
        </w:rPr>
        <w:t>se</w:t>
      </w:r>
      <w:r w:rsidR="00B74F0F" w:rsidRPr="00162D6E">
        <w:rPr>
          <w:rFonts w:ascii="Times New Roman" w:hAnsi="Times New Roman"/>
        </w:rPr>
        <w:t xml:space="preserve"> parallel micro</w:t>
      </w:r>
      <w:r w:rsidR="00836A1D" w:rsidRPr="00162D6E">
        <w:rPr>
          <w:rFonts w:ascii="Times New Roman" w:hAnsi="Times New Roman"/>
        </w:rPr>
        <w:t>-</w:t>
      </w:r>
      <w:r w:rsidR="00B74F0F" w:rsidRPr="00162D6E">
        <w:rPr>
          <w:rFonts w:ascii="Times New Roman" w:hAnsi="Times New Roman"/>
        </w:rPr>
        <w:t xml:space="preserve">channels, </w:t>
      </w:r>
      <w:r w:rsidR="00B42BB8">
        <w:rPr>
          <w:rFonts w:ascii="Times New Roman" w:hAnsi="Times New Roman"/>
        </w:rPr>
        <w:t>act</w:t>
      </w:r>
      <w:r w:rsidR="000C1CDA">
        <w:rPr>
          <w:rFonts w:ascii="Times New Roman" w:hAnsi="Times New Roman"/>
        </w:rPr>
        <w:t>s</w:t>
      </w:r>
      <w:r w:rsidR="00B42BB8">
        <w:rPr>
          <w:rFonts w:ascii="Times New Roman" w:hAnsi="Times New Roman"/>
        </w:rPr>
        <w:t xml:space="preserve"> as</w:t>
      </w:r>
      <w:r w:rsidR="00B74F0F" w:rsidRPr="00B74F0F">
        <w:rPr>
          <w:rFonts w:ascii="Times New Roman" w:hAnsi="Times New Roman"/>
        </w:rPr>
        <w:t xml:space="preserve"> a continu</w:t>
      </w:r>
      <w:r w:rsidR="000C1CDA">
        <w:rPr>
          <w:rFonts w:ascii="Times New Roman" w:hAnsi="Times New Roman"/>
        </w:rPr>
        <w:t>ous-dynode electron multiplier. W</w:t>
      </w:r>
      <w:r w:rsidR="00567786" w:rsidRPr="00B74F0F">
        <w:rPr>
          <w:rFonts w:ascii="Times New Roman" w:hAnsi="Times New Roman"/>
        </w:rPr>
        <w:t>hen combined with a photocathode</w:t>
      </w:r>
      <w:r w:rsidR="00836A1D">
        <w:rPr>
          <w:rFonts w:ascii="Times New Roman" w:hAnsi="Times New Roman"/>
        </w:rPr>
        <w:t>,</w:t>
      </w:r>
      <w:r w:rsidR="00567786" w:rsidRPr="00B74F0F">
        <w:rPr>
          <w:rFonts w:ascii="Times New Roman" w:hAnsi="Times New Roman"/>
        </w:rPr>
        <w:t xml:space="preserve"> </w:t>
      </w:r>
      <w:r w:rsidR="000C1CDA">
        <w:rPr>
          <w:rFonts w:ascii="Times New Roman" w:hAnsi="Times New Roman"/>
        </w:rPr>
        <w:t>the resulting device has</w:t>
      </w:r>
      <w:r w:rsidR="00567786" w:rsidRPr="00B74F0F">
        <w:rPr>
          <w:rFonts w:ascii="Times New Roman" w:hAnsi="Times New Roman"/>
        </w:rPr>
        <w:t xml:space="preserve"> direct sensitivity to charged particles and energetic photons</w:t>
      </w:r>
      <w:r w:rsidR="000C1CDA">
        <w:rPr>
          <w:rFonts w:ascii="Times New Roman" w:hAnsi="Times New Roman"/>
        </w:rPr>
        <w:t xml:space="preserve"> and is</w:t>
      </w:r>
      <w:r w:rsidR="00836A1D">
        <w:rPr>
          <w:rFonts w:ascii="Times New Roman" w:hAnsi="Times New Roman"/>
        </w:rPr>
        <w:t xml:space="preserve"> </w:t>
      </w:r>
      <w:r w:rsidR="00567786">
        <w:rPr>
          <w:rFonts w:ascii="Times New Roman" w:hAnsi="Times New Roman"/>
        </w:rPr>
        <w:t>thus</w:t>
      </w:r>
      <w:r w:rsidR="009B3AF5" w:rsidRPr="009B3AF5">
        <w:rPr>
          <w:rFonts w:ascii="Times New Roman" w:hAnsi="Times New Roman"/>
        </w:rPr>
        <w:t xml:space="preserve"> widely used where</w:t>
      </w:r>
      <w:r w:rsidR="00162D6E">
        <w:rPr>
          <w:rFonts w:ascii="Times New Roman" w:hAnsi="Times New Roman"/>
        </w:rPr>
        <w:t xml:space="preserve"> detection of low levels or light are </w:t>
      </w:r>
      <w:r w:rsidR="009B3AF5" w:rsidRPr="009B3AF5">
        <w:rPr>
          <w:rFonts w:ascii="Times New Roman" w:hAnsi="Times New Roman"/>
        </w:rPr>
        <w:t xml:space="preserve">required, </w:t>
      </w:r>
      <w:r w:rsidR="008028E9">
        <w:rPr>
          <w:rFonts w:ascii="Times New Roman" w:hAnsi="Times New Roman"/>
        </w:rPr>
        <w:t>such as</w:t>
      </w:r>
      <w:r w:rsidR="009B3AF5" w:rsidRPr="009B3AF5">
        <w:rPr>
          <w:rFonts w:ascii="Times New Roman" w:hAnsi="Times New Roman"/>
        </w:rPr>
        <w:t xml:space="preserve"> astrophysics, </w:t>
      </w:r>
      <w:r w:rsidR="008028E9">
        <w:rPr>
          <w:rFonts w:ascii="Times New Roman" w:hAnsi="Times New Roman"/>
        </w:rPr>
        <w:t>bio-imaging</w:t>
      </w:r>
      <w:r w:rsidR="00421B2F">
        <w:rPr>
          <w:rFonts w:ascii="Times New Roman" w:hAnsi="Times New Roman"/>
        </w:rPr>
        <w:t xml:space="preserve">, and night vision. </w:t>
      </w:r>
      <w:r w:rsidR="00F26266">
        <w:rPr>
          <w:rFonts w:ascii="Times New Roman" w:hAnsi="Times New Roman"/>
        </w:rPr>
        <w:t>MCP-based photomultiplier tubes</w:t>
      </w:r>
      <w:r w:rsidR="00836A1D">
        <w:rPr>
          <w:rFonts w:ascii="Times New Roman" w:hAnsi="Times New Roman"/>
        </w:rPr>
        <w:t xml:space="preserve"> exhibit a wide range of desirable features</w:t>
      </w:r>
      <w:r w:rsidR="00F26266">
        <w:rPr>
          <w:rFonts w:ascii="Times New Roman" w:hAnsi="Times New Roman"/>
        </w:rPr>
        <w:t xml:space="preserve">: </w:t>
      </w:r>
      <w:r w:rsidR="00961E2F" w:rsidRPr="00B74F0F">
        <w:rPr>
          <w:rFonts w:ascii="Times New Roman" w:hAnsi="Times New Roman"/>
        </w:rPr>
        <w:t>large gain</w:t>
      </w:r>
      <w:r w:rsidR="00961E2F">
        <w:rPr>
          <w:rFonts w:ascii="Times New Roman" w:hAnsi="Times New Roman"/>
        </w:rPr>
        <w:t xml:space="preserve">, </w:t>
      </w:r>
      <w:r w:rsidR="00961E2F" w:rsidRPr="00B74F0F">
        <w:rPr>
          <w:rFonts w:ascii="Times New Roman" w:hAnsi="Times New Roman"/>
        </w:rPr>
        <w:t>excellent spatial and temporal resolution</w:t>
      </w:r>
      <w:r w:rsidR="00B42BB8">
        <w:rPr>
          <w:rFonts w:ascii="Times New Roman" w:hAnsi="Times New Roman"/>
        </w:rPr>
        <w:t>, and</w:t>
      </w:r>
      <w:r w:rsidR="00A5447F">
        <w:rPr>
          <w:rFonts w:ascii="Times New Roman" w:hAnsi="Times New Roman"/>
        </w:rPr>
        <w:t xml:space="preserve"> </w:t>
      </w:r>
      <w:r w:rsidR="00454B92">
        <w:rPr>
          <w:rFonts w:ascii="Times New Roman" w:hAnsi="Times New Roman"/>
        </w:rPr>
        <w:t xml:space="preserve">insensitivity to </w:t>
      </w:r>
      <w:r w:rsidR="00961E2F">
        <w:rPr>
          <w:rFonts w:ascii="Times New Roman" w:hAnsi="Times New Roman"/>
        </w:rPr>
        <w:t>large magnetic fields</w:t>
      </w:r>
      <w:r w:rsidR="00F26266">
        <w:rPr>
          <w:rFonts w:ascii="Times New Roman" w:hAnsi="Times New Roman"/>
        </w:rPr>
        <w:t>,</w:t>
      </w:r>
      <w:r w:rsidR="00961E2F">
        <w:rPr>
          <w:rFonts w:ascii="Times New Roman" w:hAnsi="Times New Roman"/>
        </w:rPr>
        <w:t xml:space="preserve"> </w:t>
      </w:r>
      <w:r>
        <w:rPr>
          <w:rFonts w:ascii="Times New Roman" w:hAnsi="Times New Roman"/>
        </w:rPr>
        <w:t>making</w:t>
      </w:r>
      <w:r w:rsidR="00FE7CBC">
        <w:rPr>
          <w:rFonts w:ascii="Times New Roman" w:hAnsi="Times New Roman"/>
        </w:rPr>
        <w:t xml:space="preserve"> them quite </w:t>
      </w:r>
      <w:r w:rsidR="00836A1D">
        <w:rPr>
          <w:rFonts w:ascii="Times New Roman" w:hAnsi="Times New Roman"/>
        </w:rPr>
        <w:t>attractive for many h</w:t>
      </w:r>
      <w:r w:rsidR="00961E2F">
        <w:rPr>
          <w:rFonts w:ascii="Times New Roman" w:hAnsi="Times New Roman"/>
        </w:rPr>
        <w:t>igh energy physics</w:t>
      </w:r>
      <w:r w:rsidR="007A6E2C">
        <w:rPr>
          <w:rFonts w:ascii="Times New Roman" w:hAnsi="Times New Roman"/>
        </w:rPr>
        <w:t xml:space="preserve"> </w:t>
      </w:r>
      <w:r w:rsidR="00961E2F">
        <w:rPr>
          <w:rFonts w:ascii="Times New Roman" w:hAnsi="Times New Roman"/>
        </w:rPr>
        <w:t>applications</w:t>
      </w:r>
      <w:r w:rsidR="00961E2F" w:rsidRPr="00B74F0F">
        <w:rPr>
          <w:rFonts w:ascii="Times New Roman" w:hAnsi="Times New Roman"/>
        </w:rPr>
        <w:t xml:space="preserve">.  </w:t>
      </w:r>
    </w:p>
    <w:p w:rsidR="009B3AF5" w:rsidRPr="008028E9" w:rsidRDefault="009B3AF5" w:rsidP="00FB353D">
      <w:pPr>
        <w:jc w:val="both"/>
        <w:rPr>
          <w:rFonts w:ascii="Times New Roman" w:hAnsi="Times New Roman"/>
        </w:rPr>
      </w:pPr>
      <w:r w:rsidRPr="009B3AF5">
        <w:rPr>
          <w:rFonts w:ascii="Times New Roman" w:hAnsi="Times New Roman"/>
        </w:rPr>
        <w:lastRenderedPageBreak/>
        <w:t>Figure 1(a) shows a photograph of</w:t>
      </w:r>
      <w:r w:rsidR="00A5447F">
        <w:rPr>
          <w:rFonts w:ascii="Times New Roman" w:hAnsi="Times New Roman"/>
        </w:rPr>
        <w:t xml:space="preserve"> </w:t>
      </w:r>
      <w:r w:rsidRPr="009B3AF5">
        <w:rPr>
          <w:rFonts w:ascii="Times New Roman" w:hAnsi="Times New Roman"/>
        </w:rPr>
        <w:t xml:space="preserve">a 64 channel </w:t>
      </w:r>
      <w:proofErr w:type="spellStart"/>
      <w:r w:rsidR="00A5447F">
        <w:rPr>
          <w:rFonts w:ascii="Times New Roman" w:hAnsi="Times New Roman"/>
        </w:rPr>
        <w:t>Planacon</w:t>
      </w:r>
      <w:proofErr w:type="spellEnd"/>
      <w:r w:rsidR="00A5447F" w:rsidRPr="009B3AF5">
        <w:rPr>
          <w:rFonts w:ascii="Times New Roman" w:hAnsi="Times New Roman"/>
        </w:rPr>
        <w:t xml:space="preserve"> </w:t>
      </w:r>
      <w:r w:rsidRPr="009B3AF5">
        <w:rPr>
          <w:rFonts w:ascii="Times New Roman" w:hAnsi="Times New Roman"/>
        </w:rPr>
        <w:t xml:space="preserve">MCP-PMT produced by </w:t>
      </w:r>
      <w:proofErr w:type="spellStart"/>
      <w:r w:rsidRPr="009B3AF5">
        <w:rPr>
          <w:rFonts w:ascii="Times New Roman" w:hAnsi="Times New Roman"/>
        </w:rPr>
        <w:t>Photonis</w:t>
      </w:r>
      <w:proofErr w:type="spellEnd"/>
      <w:r w:rsidR="00104B1C">
        <w:rPr>
          <w:rFonts w:ascii="Times New Roman" w:hAnsi="Times New Roman"/>
        </w:rPr>
        <w:t xml:space="preserve"> </w:t>
      </w:r>
      <w:r w:rsidR="00A5447F">
        <w:rPr>
          <w:rFonts w:ascii="Times New Roman" w:hAnsi="Times New Roman"/>
        </w:rPr>
        <w:t>\cite{</w:t>
      </w:r>
      <w:proofErr w:type="spellStart"/>
      <w:r w:rsidR="00A5447F">
        <w:rPr>
          <w:rFonts w:ascii="Times New Roman" w:hAnsi="Times New Roman"/>
        </w:rPr>
        <w:t>Photonis</w:t>
      </w:r>
      <w:proofErr w:type="spellEnd"/>
      <w:r w:rsidR="00A5447F">
        <w:rPr>
          <w:rFonts w:ascii="Times New Roman" w:hAnsi="Times New Roman"/>
        </w:rPr>
        <w:t>}</w:t>
      </w:r>
      <w:r w:rsidRPr="009B3AF5">
        <w:rPr>
          <w:rFonts w:ascii="Times New Roman" w:hAnsi="Times New Roman"/>
        </w:rPr>
        <w:t>, one of the l</w:t>
      </w:r>
      <w:r w:rsidR="00F26266">
        <w:rPr>
          <w:rFonts w:ascii="Times New Roman" w:hAnsi="Times New Roman"/>
        </w:rPr>
        <w:t>eading manufacturers of MCP-PMT</w:t>
      </w:r>
      <w:r w:rsidRPr="009B3AF5">
        <w:rPr>
          <w:rFonts w:ascii="Times New Roman" w:hAnsi="Times New Roman"/>
        </w:rPr>
        <w:t xml:space="preserve">s, and a strong proponent of and contributor to </w:t>
      </w:r>
      <w:r w:rsidR="002412F5">
        <w:rPr>
          <w:rFonts w:ascii="Times New Roman" w:hAnsi="Times New Roman"/>
        </w:rPr>
        <w:t>MCP-PMT develop</w:t>
      </w:r>
      <w:r w:rsidR="00421B2F">
        <w:rPr>
          <w:rFonts w:ascii="Times New Roman" w:hAnsi="Times New Roman"/>
        </w:rPr>
        <w:t>ment</w:t>
      </w:r>
      <w:r w:rsidR="000F0A93">
        <w:rPr>
          <w:rFonts w:ascii="Times New Roman" w:hAnsi="Times New Roman"/>
        </w:rPr>
        <w:t xml:space="preserve">. </w:t>
      </w:r>
      <w:r w:rsidRPr="009B3AF5">
        <w:rPr>
          <w:rFonts w:ascii="Times New Roman" w:hAnsi="Times New Roman"/>
        </w:rPr>
        <w:t xml:space="preserve">Figure 1(b) shows a photograph of an MCP, while Fig. 1 (c) shows a cartoon of the MCP-PMT operation: </w:t>
      </w:r>
      <w:r w:rsidR="00E8478D">
        <w:rPr>
          <w:rFonts w:ascii="Times New Roman" w:hAnsi="Times New Roman"/>
        </w:rPr>
        <w:t xml:space="preserve">the </w:t>
      </w:r>
      <w:r w:rsidRPr="009B3AF5">
        <w:rPr>
          <w:rFonts w:ascii="Times New Roman" w:hAnsi="Times New Roman"/>
        </w:rPr>
        <w:t>photo</w:t>
      </w:r>
      <w:r w:rsidR="000F0A93">
        <w:rPr>
          <w:rFonts w:ascii="Times New Roman" w:hAnsi="Times New Roman"/>
        </w:rPr>
        <w:t>-</w:t>
      </w:r>
      <w:r w:rsidRPr="009B3AF5">
        <w:rPr>
          <w:rFonts w:ascii="Times New Roman" w:hAnsi="Times New Roman"/>
        </w:rPr>
        <w:t xml:space="preserve">electron is accelerated by </w:t>
      </w:r>
      <w:r w:rsidR="008D3246">
        <w:rPr>
          <w:rFonts w:ascii="Times New Roman" w:hAnsi="Times New Roman"/>
        </w:rPr>
        <w:t xml:space="preserve">an </w:t>
      </w:r>
      <w:r w:rsidRPr="009B3AF5">
        <w:rPr>
          <w:rFonts w:ascii="Times New Roman" w:hAnsi="Times New Roman"/>
        </w:rPr>
        <w:t>electric field toward a pore of the MCP in which it is mu</w:t>
      </w:r>
      <w:r w:rsidR="000F0A93">
        <w:rPr>
          <w:rFonts w:ascii="Times New Roman" w:hAnsi="Times New Roman"/>
        </w:rPr>
        <w:t xml:space="preserve">ltiplied, giving a </w:t>
      </w:r>
      <w:r w:rsidR="00E8478D">
        <w:rPr>
          <w:rFonts w:ascii="Times New Roman" w:hAnsi="Times New Roman"/>
        </w:rPr>
        <w:t xml:space="preserve">typical </w:t>
      </w:r>
      <w:r w:rsidR="000F0A93">
        <w:rPr>
          <w:rFonts w:ascii="Times New Roman" w:hAnsi="Times New Roman"/>
        </w:rPr>
        <w:t xml:space="preserve">total gain </w:t>
      </w:r>
      <w:r w:rsidR="00E8478D">
        <w:rPr>
          <w:rFonts w:ascii="Times New Roman" w:hAnsi="Times New Roman"/>
        </w:rPr>
        <w:t xml:space="preserve">of </w:t>
      </w:r>
      <w:r w:rsidRPr="009B3AF5">
        <w:rPr>
          <w:rFonts w:ascii="Times New Roman" w:hAnsi="Times New Roman"/>
        </w:rPr>
        <w:t>10</w:t>
      </w:r>
      <w:r w:rsidRPr="009B3AF5">
        <w:rPr>
          <w:rFonts w:ascii="Times New Roman" w:hAnsi="Times New Roman"/>
          <w:vertAlign w:val="superscript"/>
        </w:rPr>
        <w:t>6</w:t>
      </w:r>
      <w:r w:rsidR="00E8478D">
        <w:rPr>
          <w:rFonts w:ascii="Times New Roman" w:hAnsi="Times New Roman"/>
        </w:rPr>
        <w:t xml:space="preserve">; </w:t>
      </w:r>
      <w:r w:rsidRPr="009B3AF5">
        <w:rPr>
          <w:rFonts w:ascii="Times New Roman" w:hAnsi="Times New Roman"/>
        </w:rPr>
        <w:t xml:space="preserve">the charge is then collected on the anode giving an output pulse </w:t>
      </w:r>
      <w:r w:rsidR="00E8478D">
        <w:rPr>
          <w:rFonts w:ascii="Times New Roman" w:hAnsi="Times New Roman"/>
        </w:rPr>
        <w:t>with</w:t>
      </w:r>
      <w:r w:rsidRPr="009B3AF5">
        <w:rPr>
          <w:rFonts w:ascii="Times New Roman" w:hAnsi="Times New Roman"/>
        </w:rPr>
        <w:t xml:space="preserve"> a much shorter transit time </w:t>
      </w:r>
      <w:r w:rsidR="00961E2F">
        <w:rPr>
          <w:rFonts w:ascii="Times New Roman" w:hAnsi="Times New Roman"/>
        </w:rPr>
        <w:t xml:space="preserve">(&lt;1 ns) </w:t>
      </w:r>
      <w:r w:rsidRPr="009B3AF5">
        <w:rPr>
          <w:rFonts w:ascii="Times New Roman" w:hAnsi="Times New Roman"/>
        </w:rPr>
        <w:t>than typical PMT’s as well as a narrower transit time spread</w:t>
      </w:r>
      <w:r w:rsidR="00961E2F">
        <w:rPr>
          <w:rFonts w:ascii="Times New Roman" w:hAnsi="Times New Roman"/>
        </w:rPr>
        <w:t xml:space="preserve"> (30-40 </w:t>
      </w:r>
      <w:proofErr w:type="spellStart"/>
      <w:r w:rsidR="00961E2F">
        <w:rPr>
          <w:rFonts w:ascii="Times New Roman" w:hAnsi="Times New Roman"/>
        </w:rPr>
        <w:t>ps</w:t>
      </w:r>
      <w:proofErr w:type="spellEnd"/>
      <w:r w:rsidR="00961E2F">
        <w:rPr>
          <w:rFonts w:ascii="Times New Roman" w:hAnsi="Times New Roman"/>
        </w:rPr>
        <w:t>)</w:t>
      </w:r>
      <w:r w:rsidR="00A5447F">
        <w:rPr>
          <w:rFonts w:ascii="Times New Roman" w:hAnsi="Times New Roman"/>
        </w:rPr>
        <w:t>, resulting in</w:t>
      </w:r>
      <w:r w:rsidRPr="009B3AF5">
        <w:rPr>
          <w:rFonts w:ascii="Times New Roman" w:hAnsi="Times New Roman"/>
        </w:rPr>
        <w:t xml:space="preserve"> excellent time resolution.   While the </w:t>
      </w:r>
      <w:r w:rsidR="00E8478D">
        <w:rPr>
          <w:rFonts w:ascii="Times New Roman" w:hAnsi="Times New Roman"/>
        </w:rPr>
        <w:t xml:space="preserve">high voltage accelerates the </w:t>
      </w:r>
      <w:r w:rsidRPr="009B3AF5">
        <w:rPr>
          <w:rFonts w:ascii="Times New Roman" w:hAnsi="Times New Roman"/>
        </w:rPr>
        <w:t>electrons towards the device anode, the positive ions created from impurities in the commercial lead-silicate MCP’s are accelerated back towards the photocathode</w:t>
      </w:r>
      <w:r w:rsidR="00861C55">
        <w:rPr>
          <w:rFonts w:ascii="Times New Roman" w:hAnsi="Times New Roman"/>
        </w:rPr>
        <w:t xml:space="preserve"> </w:t>
      </w:r>
      <w:r w:rsidR="00861C55" w:rsidRPr="009B3AF5">
        <w:rPr>
          <w:rFonts w:ascii="Times New Roman" w:hAnsi="Times New Roman"/>
        </w:rPr>
        <w:t>(Fig. 1(d)</w:t>
      </w:r>
      <w:r w:rsidR="00836A1D">
        <w:rPr>
          <w:rFonts w:ascii="Times New Roman" w:hAnsi="Times New Roman"/>
        </w:rPr>
        <w:t xml:space="preserve">) </w:t>
      </w:r>
      <w:r w:rsidRPr="009B3AF5">
        <w:rPr>
          <w:rFonts w:ascii="Times New Roman" w:hAnsi="Times New Roman"/>
        </w:rPr>
        <w:t xml:space="preserve">and eventually cause </w:t>
      </w:r>
      <w:r w:rsidR="00861C55">
        <w:rPr>
          <w:rFonts w:ascii="Times New Roman" w:hAnsi="Times New Roman"/>
        </w:rPr>
        <w:t>it to be irreversibly</w:t>
      </w:r>
      <w:r w:rsidRPr="009B3AF5">
        <w:rPr>
          <w:rFonts w:ascii="Times New Roman" w:hAnsi="Times New Roman"/>
        </w:rPr>
        <w:t xml:space="preserve"> damage</w:t>
      </w:r>
      <w:r w:rsidR="00861C55">
        <w:rPr>
          <w:rFonts w:ascii="Times New Roman" w:hAnsi="Times New Roman"/>
        </w:rPr>
        <w:t>d, resulting in a degraded quantum efficiency (QE</w:t>
      </w:r>
      <w:r w:rsidRPr="009B3AF5">
        <w:rPr>
          <w:rFonts w:ascii="Times New Roman" w:hAnsi="Times New Roman"/>
        </w:rPr>
        <w:t xml:space="preserve"> ). </w:t>
      </w:r>
      <w:r w:rsidR="00861C55">
        <w:rPr>
          <w:rFonts w:ascii="Times New Roman" w:hAnsi="Times New Roman"/>
        </w:rPr>
        <w:t xml:space="preserve">   </w:t>
      </w:r>
      <w:r w:rsidR="00F26266">
        <w:rPr>
          <w:rFonts w:ascii="Times New Roman" w:hAnsi="Times New Roman"/>
        </w:rPr>
        <w:t>MCP-PMT l</w:t>
      </w:r>
      <w:r w:rsidRPr="009B3AF5">
        <w:rPr>
          <w:rFonts w:ascii="Times New Roman" w:hAnsi="Times New Roman"/>
        </w:rPr>
        <w:t>ifetime</w:t>
      </w:r>
      <w:r w:rsidR="00861C55">
        <w:rPr>
          <w:rFonts w:ascii="Times New Roman" w:hAnsi="Times New Roman"/>
        </w:rPr>
        <w:t xml:space="preserve"> is generally</w:t>
      </w:r>
      <w:r w:rsidRPr="009B3AF5">
        <w:rPr>
          <w:rFonts w:ascii="Times New Roman" w:hAnsi="Times New Roman"/>
        </w:rPr>
        <w:t xml:space="preserve"> defined as the amount of integrated charge the phototube can absorb before its quantum efficiency (QE) degrades to 50</w:t>
      </w:r>
      <w:r w:rsidR="0024139F">
        <w:rPr>
          <w:rFonts w:ascii="Times New Roman" w:hAnsi="Times New Roman"/>
        </w:rPr>
        <w:t>\</w:t>
      </w:r>
      <w:r w:rsidRPr="009B3AF5">
        <w:rPr>
          <w:rFonts w:ascii="Times New Roman" w:hAnsi="Times New Roman"/>
        </w:rPr>
        <w:t>% of the initial value</w:t>
      </w:r>
      <w:r w:rsidR="00A5447F">
        <w:rPr>
          <w:rFonts w:ascii="Times New Roman" w:hAnsi="Times New Roman"/>
        </w:rPr>
        <w:t>\</w:t>
      </w:r>
      <w:proofErr w:type="gramStart"/>
      <w:r w:rsidR="00A5447F">
        <w:rPr>
          <w:rFonts w:ascii="Times New Roman" w:hAnsi="Times New Roman"/>
        </w:rPr>
        <w:t>cite{</w:t>
      </w:r>
      <w:proofErr w:type="gramEnd"/>
      <w:r w:rsidR="00A5447F">
        <w:rPr>
          <w:rFonts w:ascii="Times New Roman" w:hAnsi="Times New Roman"/>
        </w:rPr>
        <w:t>life}</w:t>
      </w:r>
      <w:r w:rsidRPr="009B3AF5">
        <w:rPr>
          <w:rFonts w:ascii="Times New Roman" w:hAnsi="Times New Roman"/>
        </w:rPr>
        <w:t>.  Photocathode damage is assumed to be a function of integrated cha</w:t>
      </w:r>
      <w:r w:rsidR="00104B1C">
        <w:rPr>
          <w:rFonts w:ascii="Times New Roman" w:hAnsi="Times New Roman"/>
        </w:rPr>
        <w:t xml:space="preserve">rge, so high flux applications </w:t>
      </w:r>
      <w:r w:rsidRPr="009B3AF5">
        <w:rPr>
          <w:rFonts w:ascii="Times New Roman" w:hAnsi="Times New Roman"/>
        </w:rPr>
        <w:t xml:space="preserve">are particularly sensitive to lifetime concerns.  </w:t>
      </w:r>
    </w:p>
    <w:p w:rsidR="0017690A" w:rsidRDefault="0017690A" w:rsidP="00D81F15">
      <w:pPr>
        <w:jc w:val="both"/>
        <w:rPr>
          <w:rFonts w:ascii="Times New Roman" w:hAnsi="Times New Roman"/>
          <w:b/>
        </w:rPr>
      </w:pPr>
      <w:r>
        <w:rPr>
          <w:rFonts w:ascii="Times New Roman" w:hAnsi="Times New Roman"/>
          <w:b/>
        </w:rPr>
        <w:t>%subsection</w:t>
      </w:r>
    </w:p>
    <w:p w:rsidR="002144E9" w:rsidRDefault="0017690A" w:rsidP="00D81F15">
      <w:pPr>
        <w:jc w:val="both"/>
        <w:rPr>
          <w:rFonts w:ascii="Times New Roman" w:hAnsi="Times New Roman"/>
        </w:rPr>
      </w:pPr>
      <w:r w:rsidRPr="0017690A">
        <w:rPr>
          <w:rFonts w:ascii="Times New Roman" w:hAnsi="Times New Roman"/>
          <w:b/>
        </w:rPr>
        <w:t xml:space="preserve">Selected </w:t>
      </w:r>
      <w:r w:rsidR="00264E07" w:rsidRPr="0017690A">
        <w:rPr>
          <w:rFonts w:ascii="Times New Roman" w:hAnsi="Times New Roman"/>
          <w:b/>
        </w:rPr>
        <w:t>Developments in Fast Timing:</w:t>
      </w:r>
      <w:r w:rsidR="003C3CD6">
        <w:rPr>
          <w:rFonts w:ascii="Times New Roman" w:hAnsi="Times New Roman"/>
          <w:b/>
          <w:sz w:val="28"/>
          <w:szCs w:val="28"/>
        </w:rPr>
        <w:t xml:space="preserve">  </w:t>
      </w:r>
      <w:r w:rsidR="00F56917" w:rsidRPr="002D658F">
        <w:rPr>
          <w:rFonts w:ascii="Times New Roman" w:hAnsi="Times New Roman"/>
        </w:rPr>
        <w:t>Building on</w:t>
      </w:r>
      <w:r w:rsidR="009C1B1E" w:rsidRPr="002D658F">
        <w:rPr>
          <w:rFonts w:ascii="Times New Roman" w:hAnsi="Times New Roman"/>
        </w:rPr>
        <w:t xml:space="preserve"> the success of </w:t>
      </w:r>
      <w:r w:rsidR="005C1052">
        <w:rPr>
          <w:rFonts w:ascii="Times New Roman" w:hAnsi="Times New Roman"/>
        </w:rPr>
        <w:t>Cherenkov-b</w:t>
      </w:r>
      <w:r w:rsidR="00653FFB" w:rsidRPr="002D658F">
        <w:rPr>
          <w:rFonts w:ascii="Times New Roman" w:hAnsi="Times New Roman"/>
        </w:rPr>
        <w:t>ased particle ID detectors such as</w:t>
      </w:r>
      <w:r w:rsidR="009C1B1E" w:rsidRPr="002D658F">
        <w:rPr>
          <w:rFonts w:ascii="Times New Roman" w:hAnsi="Times New Roman"/>
        </w:rPr>
        <w:t xml:space="preserve"> </w:t>
      </w:r>
      <w:r w:rsidR="008D3246" w:rsidRPr="002D658F">
        <w:rPr>
          <w:rFonts w:ascii="Times New Roman" w:hAnsi="Times New Roman"/>
        </w:rPr>
        <w:t xml:space="preserve">the </w:t>
      </w:r>
      <w:proofErr w:type="spellStart"/>
      <w:r w:rsidR="009C1B1E" w:rsidRPr="002D658F">
        <w:rPr>
          <w:rFonts w:ascii="Times New Roman" w:hAnsi="Times New Roman"/>
        </w:rPr>
        <w:t>B</w:t>
      </w:r>
      <w:r w:rsidR="00BC278B" w:rsidRPr="002D658F">
        <w:rPr>
          <w:rFonts w:ascii="Times New Roman" w:hAnsi="Times New Roman"/>
        </w:rPr>
        <w:t>aBar</w:t>
      </w:r>
      <w:proofErr w:type="spellEnd"/>
      <w:r w:rsidR="00BC278B" w:rsidRPr="002D658F">
        <w:rPr>
          <w:rFonts w:ascii="Times New Roman" w:hAnsi="Times New Roman"/>
        </w:rPr>
        <w:t xml:space="preserve"> experiment’s DIRC detector</w:t>
      </w:r>
      <w:r w:rsidR="00A5447F">
        <w:rPr>
          <w:rFonts w:ascii="Times New Roman" w:hAnsi="Times New Roman"/>
        </w:rPr>
        <w:t>\cite{DIRC}</w:t>
      </w:r>
      <w:r w:rsidR="00861C55" w:rsidRPr="002D658F">
        <w:rPr>
          <w:rFonts w:ascii="Times New Roman" w:hAnsi="Times New Roman"/>
        </w:rPr>
        <w:t xml:space="preserve"> the Nagoya group</w:t>
      </w:r>
      <w:r w:rsidR="00A5447F">
        <w:rPr>
          <w:rFonts w:ascii="Times New Roman" w:hAnsi="Times New Roman"/>
        </w:rPr>
        <w:t>\cite{Nagoya}</w:t>
      </w:r>
      <w:r w:rsidR="00B36BE0" w:rsidRPr="002D658F">
        <w:rPr>
          <w:rFonts w:ascii="Times New Roman" w:hAnsi="Times New Roman"/>
        </w:rPr>
        <w:t xml:space="preserve"> took a leading role in fast timing studies</w:t>
      </w:r>
      <w:r w:rsidR="00D90C76" w:rsidRPr="002D658F">
        <w:rPr>
          <w:rFonts w:ascii="Times New Roman" w:hAnsi="Times New Roman"/>
        </w:rPr>
        <w:t xml:space="preserve"> for </w:t>
      </w:r>
      <w:r w:rsidR="00861C55" w:rsidRPr="002D658F">
        <w:rPr>
          <w:rFonts w:ascii="Times New Roman" w:hAnsi="Times New Roman"/>
        </w:rPr>
        <w:t>the Belle 2 Super B factory</w:t>
      </w:r>
      <w:r w:rsidR="00B36BE0" w:rsidRPr="002D658F">
        <w:rPr>
          <w:rFonts w:ascii="Times New Roman" w:hAnsi="Times New Roman"/>
        </w:rPr>
        <w:t xml:space="preserve">, demonstrating that a piece of quartz and an MCP-PMT could </w:t>
      </w:r>
      <w:r w:rsidR="008D3246" w:rsidRPr="002D658F">
        <w:rPr>
          <w:rFonts w:ascii="Times New Roman" w:hAnsi="Times New Roman"/>
        </w:rPr>
        <w:t xml:space="preserve">provide </w:t>
      </w:r>
      <w:r w:rsidR="00B36BE0" w:rsidRPr="002D658F">
        <w:rPr>
          <w:rFonts w:ascii="Times New Roman" w:hAnsi="Times New Roman"/>
        </w:rPr>
        <w:t xml:space="preserve"> ~5 </w:t>
      </w:r>
      <w:proofErr w:type="spellStart"/>
      <w:r w:rsidR="00B36BE0" w:rsidRPr="002D658F">
        <w:rPr>
          <w:rFonts w:ascii="Times New Roman" w:hAnsi="Times New Roman"/>
        </w:rPr>
        <w:t>ps</w:t>
      </w:r>
      <w:proofErr w:type="spellEnd"/>
      <w:r w:rsidR="00B36BE0" w:rsidRPr="002D658F">
        <w:rPr>
          <w:rFonts w:ascii="Times New Roman" w:hAnsi="Times New Roman"/>
        </w:rPr>
        <w:t xml:space="preserve"> timing resolution</w:t>
      </w:r>
      <w:r w:rsidR="00A5447F">
        <w:rPr>
          <w:rFonts w:ascii="Times New Roman" w:hAnsi="Times New Roman"/>
        </w:rPr>
        <w:t>\</w:t>
      </w:r>
      <w:r w:rsidR="0024139F">
        <w:rPr>
          <w:rFonts w:ascii="Times New Roman" w:hAnsi="Times New Roman"/>
        </w:rPr>
        <w:t>cite</w:t>
      </w:r>
      <w:r w:rsidR="00A5447F">
        <w:rPr>
          <w:rFonts w:ascii="Times New Roman" w:hAnsi="Times New Roman"/>
        </w:rPr>
        <w:t>{</w:t>
      </w:r>
      <w:proofErr w:type="spellStart"/>
      <w:r w:rsidR="00A5447F">
        <w:rPr>
          <w:rFonts w:ascii="Times New Roman" w:hAnsi="Times New Roman"/>
        </w:rPr>
        <w:t>Nagdet</w:t>
      </w:r>
      <w:proofErr w:type="spellEnd"/>
      <w:r w:rsidR="00A5447F">
        <w:rPr>
          <w:rFonts w:ascii="Times New Roman" w:hAnsi="Times New Roman"/>
        </w:rPr>
        <w:t>}</w:t>
      </w:r>
      <w:r w:rsidR="00D90C76" w:rsidRPr="002D658F">
        <w:rPr>
          <w:rFonts w:ascii="Times New Roman" w:hAnsi="Times New Roman"/>
        </w:rPr>
        <w:t xml:space="preserve">. </w:t>
      </w:r>
      <w:r w:rsidR="00FE7CBC" w:rsidRPr="002D658F">
        <w:rPr>
          <w:rFonts w:ascii="Times New Roman" w:hAnsi="Times New Roman"/>
        </w:rPr>
        <w:t>Even</w:t>
      </w:r>
      <w:r w:rsidR="00A20FFA" w:rsidRPr="002D658F">
        <w:rPr>
          <w:rFonts w:ascii="Times New Roman" w:hAnsi="Times New Roman"/>
        </w:rPr>
        <w:t xml:space="preserve"> though this “Nagoya” detector did not have suitable geometry for </w:t>
      </w:r>
      <w:r w:rsidR="00861C55" w:rsidRPr="002D658F">
        <w:rPr>
          <w:rFonts w:ascii="Times New Roman" w:hAnsi="Times New Roman"/>
        </w:rPr>
        <w:t>use in an accelerator</w:t>
      </w:r>
      <w:r w:rsidR="00A20FFA" w:rsidRPr="002D658F">
        <w:rPr>
          <w:rFonts w:ascii="Times New Roman" w:hAnsi="Times New Roman"/>
        </w:rPr>
        <w:t>, it was vastly superior to</w:t>
      </w:r>
      <w:r w:rsidR="00A86215" w:rsidRPr="002D658F">
        <w:rPr>
          <w:rFonts w:ascii="Times New Roman" w:hAnsi="Times New Roman"/>
        </w:rPr>
        <w:t xml:space="preserve"> the previous</w:t>
      </w:r>
      <w:r w:rsidR="00D90C76" w:rsidRPr="002D658F">
        <w:rPr>
          <w:rFonts w:ascii="Times New Roman" w:hAnsi="Times New Roman"/>
        </w:rPr>
        <w:t xml:space="preserve"> standard </w:t>
      </w:r>
      <w:r w:rsidR="00A20FFA" w:rsidRPr="002D658F">
        <w:rPr>
          <w:rFonts w:ascii="Times New Roman" w:hAnsi="Times New Roman"/>
        </w:rPr>
        <w:t>for time-of-flight detectors of</w:t>
      </w:r>
      <w:r w:rsidR="00D90C76" w:rsidRPr="002D658F">
        <w:rPr>
          <w:rFonts w:ascii="Times New Roman" w:hAnsi="Times New Roman"/>
        </w:rPr>
        <w:t xml:space="preserve"> about 100</w:t>
      </w:r>
      <w:r w:rsidR="00A86215" w:rsidRPr="002D658F">
        <w:rPr>
          <w:rFonts w:ascii="Times New Roman" w:hAnsi="Times New Roman"/>
        </w:rPr>
        <w:t xml:space="preserve"> </w:t>
      </w:r>
      <w:proofErr w:type="spellStart"/>
      <w:r w:rsidR="00D90C76" w:rsidRPr="002D658F">
        <w:rPr>
          <w:rFonts w:ascii="Times New Roman" w:hAnsi="Times New Roman"/>
        </w:rPr>
        <w:t>ps</w:t>
      </w:r>
      <w:proofErr w:type="spellEnd"/>
      <w:r w:rsidR="00D90C76" w:rsidRPr="002D658F">
        <w:rPr>
          <w:rFonts w:ascii="Times New Roman" w:hAnsi="Times New Roman"/>
        </w:rPr>
        <w:t xml:space="preserve"> </w:t>
      </w:r>
      <w:r w:rsidR="0024139F">
        <w:rPr>
          <w:rFonts w:ascii="Times New Roman" w:hAnsi="Times New Roman"/>
        </w:rPr>
        <w:t>\cite{TOF}</w:t>
      </w:r>
      <w:r w:rsidR="00A86215" w:rsidRPr="002D658F">
        <w:rPr>
          <w:rFonts w:ascii="Times New Roman" w:hAnsi="Times New Roman"/>
        </w:rPr>
        <w:t xml:space="preserve">, </w:t>
      </w:r>
      <w:r w:rsidR="00A20FFA" w:rsidRPr="002D658F">
        <w:rPr>
          <w:rFonts w:ascii="Times New Roman" w:hAnsi="Times New Roman"/>
        </w:rPr>
        <w:t>and thu</w:t>
      </w:r>
      <w:r w:rsidR="00A86215" w:rsidRPr="002D658F">
        <w:rPr>
          <w:rFonts w:ascii="Times New Roman" w:hAnsi="Times New Roman"/>
        </w:rPr>
        <w:t xml:space="preserve">s </w:t>
      </w:r>
      <w:r w:rsidR="00A20FFA" w:rsidRPr="002D658F">
        <w:rPr>
          <w:rFonts w:ascii="Times New Roman" w:hAnsi="Times New Roman"/>
        </w:rPr>
        <w:t>contributed</w:t>
      </w:r>
      <w:r w:rsidR="00A86215" w:rsidRPr="002D658F">
        <w:rPr>
          <w:rFonts w:ascii="Times New Roman" w:hAnsi="Times New Roman"/>
        </w:rPr>
        <w:t xml:space="preserve"> to</w:t>
      </w:r>
      <w:r w:rsidR="00E60A59" w:rsidRPr="002D658F">
        <w:rPr>
          <w:rFonts w:ascii="Times New Roman" w:hAnsi="Times New Roman"/>
        </w:rPr>
        <w:t xml:space="preserve"> a surge of </w:t>
      </w:r>
      <w:r w:rsidR="00B269D8" w:rsidRPr="002D658F">
        <w:rPr>
          <w:rFonts w:ascii="Times New Roman" w:hAnsi="Times New Roman"/>
        </w:rPr>
        <w:t xml:space="preserve">interest in </w:t>
      </w:r>
      <w:r w:rsidR="00E60A59" w:rsidRPr="002D658F">
        <w:rPr>
          <w:rFonts w:ascii="Times New Roman" w:hAnsi="Times New Roman"/>
        </w:rPr>
        <w:t xml:space="preserve">fast </w:t>
      </w:r>
      <w:r w:rsidR="00A86215" w:rsidRPr="002D658F">
        <w:rPr>
          <w:rFonts w:ascii="Times New Roman" w:hAnsi="Times New Roman"/>
        </w:rPr>
        <w:t>timing</w:t>
      </w:r>
      <w:r w:rsidR="00A20FFA" w:rsidRPr="002D658F">
        <w:rPr>
          <w:rFonts w:ascii="Times New Roman" w:hAnsi="Times New Roman"/>
        </w:rPr>
        <w:t xml:space="preserve"> and MCP-PMTs.</w:t>
      </w:r>
      <w:r w:rsidR="00A86215" w:rsidRPr="002D658F">
        <w:rPr>
          <w:rFonts w:ascii="Times New Roman" w:hAnsi="Times New Roman"/>
        </w:rPr>
        <w:t xml:space="preserve"> </w:t>
      </w:r>
      <w:r w:rsidR="00B269D8" w:rsidRPr="002D658F">
        <w:rPr>
          <w:rFonts w:ascii="Times New Roman" w:hAnsi="Times New Roman"/>
        </w:rPr>
        <w:t xml:space="preserve"> A series of fast timing workshops </w:t>
      </w:r>
      <w:r w:rsidR="002D658F">
        <w:rPr>
          <w:rFonts w:ascii="Times New Roman" w:hAnsi="Times New Roman"/>
        </w:rPr>
        <w:t xml:space="preserve">mostly organized by Henry Frisch (Chicago) </w:t>
      </w:r>
      <w:r w:rsidR="00901D8F" w:rsidRPr="002D658F">
        <w:rPr>
          <w:rFonts w:ascii="Times New Roman" w:hAnsi="Times New Roman"/>
        </w:rPr>
        <w:t>sprung up</w:t>
      </w:r>
      <w:r w:rsidR="0055330E" w:rsidRPr="002D658F">
        <w:rPr>
          <w:rFonts w:ascii="Times New Roman" w:hAnsi="Times New Roman"/>
        </w:rPr>
        <w:t xml:space="preserve"> covering different proposed </w:t>
      </w:r>
      <w:r w:rsidR="00B269D8" w:rsidRPr="002D658F">
        <w:rPr>
          <w:rFonts w:ascii="Times New Roman" w:hAnsi="Times New Roman"/>
        </w:rPr>
        <w:t>detector</w:t>
      </w:r>
      <w:r w:rsidR="002D658F">
        <w:rPr>
          <w:rFonts w:ascii="Times New Roman" w:hAnsi="Times New Roman"/>
        </w:rPr>
        <w:t xml:space="preserve"> geometries</w:t>
      </w:r>
      <w:r w:rsidR="009B3AF5" w:rsidRPr="002D658F">
        <w:rPr>
          <w:rFonts w:ascii="Times New Roman" w:hAnsi="Times New Roman"/>
        </w:rPr>
        <w:t xml:space="preserve">, various </w:t>
      </w:r>
      <w:r w:rsidR="00B269D8" w:rsidRPr="002D658F">
        <w:rPr>
          <w:rFonts w:ascii="Times New Roman" w:hAnsi="Times New Roman"/>
        </w:rPr>
        <w:t>photo</w:t>
      </w:r>
      <w:r w:rsidR="002412F5">
        <w:rPr>
          <w:rFonts w:ascii="Times New Roman" w:hAnsi="Times New Roman"/>
        </w:rPr>
        <w:t>-</w:t>
      </w:r>
      <w:r w:rsidR="00B269D8" w:rsidRPr="002D658F">
        <w:rPr>
          <w:rFonts w:ascii="Times New Roman" w:hAnsi="Times New Roman"/>
        </w:rPr>
        <w:t>sensor</w:t>
      </w:r>
      <w:r w:rsidR="0055330E" w:rsidRPr="002D658F">
        <w:rPr>
          <w:rFonts w:ascii="Times New Roman" w:hAnsi="Times New Roman"/>
        </w:rPr>
        <w:t>s</w:t>
      </w:r>
      <w:r w:rsidR="00B269D8" w:rsidRPr="002D658F">
        <w:rPr>
          <w:rFonts w:ascii="Times New Roman" w:hAnsi="Times New Roman"/>
        </w:rPr>
        <w:t xml:space="preserve">, </w:t>
      </w:r>
      <w:r w:rsidR="0055330E" w:rsidRPr="002D658F">
        <w:rPr>
          <w:rFonts w:ascii="Times New Roman" w:hAnsi="Times New Roman"/>
        </w:rPr>
        <w:t>and</w:t>
      </w:r>
      <w:r w:rsidR="002D658F">
        <w:rPr>
          <w:rFonts w:ascii="Times New Roman" w:hAnsi="Times New Roman"/>
        </w:rPr>
        <w:t xml:space="preserve"> fast</w:t>
      </w:r>
      <w:r w:rsidR="0055330E" w:rsidRPr="002D658F">
        <w:rPr>
          <w:rFonts w:ascii="Times New Roman" w:hAnsi="Times New Roman"/>
        </w:rPr>
        <w:t xml:space="preserve"> </w:t>
      </w:r>
      <w:r w:rsidR="00B269D8" w:rsidRPr="002D658F">
        <w:rPr>
          <w:rFonts w:ascii="Times New Roman" w:hAnsi="Times New Roman"/>
        </w:rPr>
        <w:t>electronics</w:t>
      </w:r>
      <w:r w:rsidR="0055330E" w:rsidRPr="002D658F">
        <w:rPr>
          <w:rFonts w:ascii="Times New Roman" w:hAnsi="Times New Roman"/>
        </w:rPr>
        <w:t xml:space="preserve">. Within the MCP-PMT </w:t>
      </w:r>
      <w:r w:rsidR="00E60A59" w:rsidRPr="002D658F">
        <w:rPr>
          <w:rFonts w:ascii="Times New Roman" w:hAnsi="Times New Roman"/>
        </w:rPr>
        <w:t>community</w:t>
      </w:r>
      <w:r w:rsidR="00A86215" w:rsidRPr="002D658F">
        <w:rPr>
          <w:rFonts w:ascii="Times New Roman" w:hAnsi="Times New Roman"/>
        </w:rPr>
        <w:t xml:space="preserve">, </w:t>
      </w:r>
      <w:r w:rsidR="009B3AF5" w:rsidRPr="002D658F">
        <w:rPr>
          <w:rFonts w:ascii="Times New Roman" w:hAnsi="Times New Roman"/>
        </w:rPr>
        <w:t xml:space="preserve">two main </w:t>
      </w:r>
      <w:r w:rsidR="00596554" w:rsidRPr="002D658F">
        <w:rPr>
          <w:rFonts w:ascii="Times New Roman" w:hAnsi="Times New Roman"/>
        </w:rPr>
        <w:t>groups</w:t>
      </w:r>
      <w:r w:rsidR="00BC61C0" w:rsidRPr="002D658F">
        <w:rPr>
          <w:rFonts w:ascii="Times New Roman" w:hAnsi="Times New Roman"/>
        </w:rPr>
        <w:t xml:space="preserve"> emerged with largely orthogonal interests and approaches 1) Large Area</w:t>
      </w:r>
      <w:r w:rsidR="00596554" w:rsidRPr="002D658F">
        <w:rPr>
          <w:rFonts w:ascii="Times New Roman" w:hAnsi="Times New Roman"/>
        </w:rPr>
        <w:t xml:space="preserve"> </w:t>
      </w:r>
      <w:r w:rsidR="00BC61C0" w:rsidRPr="002D658F">
        <w:rPr>
          <w:rFonts w:ascii="Times New Roman" w:hAnsi="Times New Roman"/>
        </w:rPr>
        <w:t xml:space="preserve">2) Small High Rate.  </w:t>
      </w:r>
    </w:p>
    <w:p w:rsidR="002777D9" w:rsidRDefault="00BC61C0" w:rsidP="00D81F15">
      <w:pPr>
        <w:jc w:val="both"/>
        <w:rPr>
          <w:rFonts w:ascii="Times New Roman" w:hAnsi="Times New Roman"/>
        </w:rPr>
      </w:pPr>
      <w:r w:rsidRPr="002D658F">
        <w:rPr>
          <w:rFonts w:ascii="Times New Roman" w:hAnsi="Times New Roman"/>
        </w:rPr>
        <w:t xml:space="preserve">The </w:t>
      </w:r>
      <w:r w:rsidR="00E0153E" w:rsidRPr="002D658F">
        <w:rPr>
          <w:rFonts w:ascii="Times New Roman" w:hAnsi="Times New Roman"/>
        </w:rPr>
        <w:t>Large Area</w:t>
      </w:r>
      <w:r w:rsidR="00517063" w:rsidRPr="002D658F">
        <w:rPr>
          <w:rFonts w:ascii="Times New Roman" w:hAnsi="Times New Roman"/>
        </w:rPr>
        <w:t xml:space="preserve"> Picosecond Photo Detector (LAPPD)</w:t>
      </w:r>
      <w:r w:rsidR="0024139F">
        <w:rPr>
          <w:rFonts w:ascii="Times New Roman" w:hAnsi="Times New Roman"/>
        </w:rPr>
        <w:t>\cite{LAPPD}</w:t>
      </w:r>
      <w:r w:rsidR="00517063" w:rsidRPr="002D658F">
        <w:rPr>
          <w:rFonts w:ascii="Times New Roman" w:hAnsi="Times New Roman"/>
        </w:rPr>
        <w:t xml:space="preserve"> initiative</w:t>
      </w:r>
      <w:r w:rsidR="00A86215" w:rsidRPr="002D658F">
        <w:rPr>
          <w:rFonts w:ascii="Times New Roman" w:hAnsi="Times New Roman"/>
        </w:rPr>
        <w:t xml:space="preserve"> </w:t>
      </w:r>
      <w:r w:rsidR="002D658F">
        <w:rPr>
          <w:rFonts w:ascii="Times New Roman" w:hAnsi="Times New Roman"/>
        </w:rPr>
        <w:t xml:space="preserve"> sought</w:t>
      </w:r>
      <w:r w:rsidR="00A86215" w:rsidRPr="002D658F">
        <w:rPr>
          <w:rFonts w:ascii="Times New Roman" w:hAnsi="Times New Roman"/>
        </w:rPr>
        <w:t xml:space="preserve"> to </w:t>
      </w:r>
      <w:r w:rsidR="002144E9">
        <w:rPr>
          <w:rFonts w:ascii="Times New Roman" w:hAnsi="Times New Roman"/>
        </w:rPr>
        <w:t xml:space="preserve">revolutionize the MCP-PMT industry by </w:t>
      </w:r>
      <w:r w:rsidR="00A86215" w:rsidRPr="002D658F">
        <w:rPr>
          <w:rFonts w:ascii="Times New Roman" w:hAnsi="Times New Roman"/>
        </w:rPr>
        <w:t>develo</w:t>
      </w:r>
      <w:r w:rsidR="002144E9">
        <w:rPr>
          <w:rFonts w:ascii="Times New Roman" w:hAnsi="Times New Roman"/>
        </w:rPr>
        <w:t>ping</w:t>
      </w:r>
      <w:r w:rsidR="00A86215" w:rsidRPr="002D658F">
        <w:rPr>
          <w:rFonts w:ascii="Times New Roman" w:hAnsi="Times New Roman"/>
        </w:rPr>
        <w:t xml:space="preserve"> a totally new large low cost</w:t>
      </w:r>
      <w:r w:rsidR="00E0153E" w:rsidRPr="002D658F">
        <w:rPr>
          <w:rFonts w:ascii="Times New Roman" w:hAnsi="Times New Roman"/>
        </w:rPr>
        <w:t xml:space="preserve"> “flat panel” </w:t>
      </w:r>
      <w:r w:rsidR="00901D8F" w:rsidRPr="002D658F">
        <w:rPr>
          <w:rFonts w:ascii="Times New Roman" w:hAnsi="Times New Roman"/>
        </w:rPr>
        <w:t>20 cm</w:t>
      </w:r>
      <w:r w:rsidR="00454B92">
        <w:rPr>
          <w:rFonts w:ascii="Times New Roman" w:hAnsi="Times New Roman"/>
        </w:rPr>
        <w:t xml:space="preserve"> \times\</w:t>
      </w:r>
      <w:r w:rsidR="00291CFA">
        <w:rPr>
          <w:rFonts w:ascii="Times New Roman" w:hAnsi="Times New Roman"/>
        </w:rPr>
        <w:t xml:space="preserve"> 20 cm </w:t>
      </w:r>
      <w:r w:rsidR="00901D8F" w:rsidRPr="002D658F">
        <w:rPr>
          <w:rFonts w:ascii="Times New Roman" w:hAnsi="Times New Roman"/>
        </w:rPr>
        <w:t>MCP</w:t>
      </w:r>
      <w:r w:rsidR="002144E9">
        <w:rPr>
          <w:rFonts w:ascii="Times New Roman" w:hAnsi="Times New Roman"/>
        </w:rPr>
        <w:t>,</w:t>
      </w:r>
      <w:r w:rsidR="00E0153E" w:rsidRPr="002D658F">
        <w:rPr>
          <w:rFonts w:ascii="Times New Roman" w:hAnsi="Times New Roman"/>
        </w:rPr>
        <w:t xml:space="preserve"> </w:t>
      </w:r>
      <w:r w:rsidR="00A86215" w:rsidRPr="002D658F">
        <w:rPr>
          <w:rFonts w:ascii="Times New Roman" w:hAnsi="Times New Roman"/>
        </w:rPr>
        <w:t>replacing the traditional</w:t>
      </w:r>
      <w:r w:rsidR="00596554" w:rsidRPr="002D658F">
        <w:rPr>
          <w:rFonts w:ascii="Times New Roman" w:hAnsi="Times New Roman"/>
        </w:rPr>
        <w:t xml:space="preserve"> lead glass</w:t>
      </w:r>
      <w:r w:rsidR="00A86215" w:rsidRPr="002D658F">
        <w:rPr>
          <w:rFonts w:ascii="Times New Roman" w:hAnsi="Times New Roman"/>
        </w:rPr>
        <w:t xml:space="preserve"> MCP</w:t>
      </w:r>
      <w:r w:rsidR="00596554" w:rsidRPr="002D658F">
        <w:rPr>
          <w:rFonts w:ascii="Times New Roman" w:hAnsi="Times New Roman"/>
        </w:rPr>
        <w:t xml:space="preserve"> with a lower cost borosilicate option</w:t>
      </w:r>
      <w:r w:rsidR="00E148A9">
        <w:rPr>
          <w:rFonts w:ascii="Times New Roman" w:hAnsi="Times New Roman"/>
        </w:rPr>
        <w:t xml:space="preserve">, which is less expensive and less brittle. </w:t>
      </w:r>
      <w:r w:rsidR="00291CFA">
        <w:rPr>
          <w:rFonts w:ascii="Times New Roman" w:hAnsi="Times New Roman"/>
        </w:rPr>
        <w:t xml:space="preserve">This large </w:t>
      </w:r>
      <w:r w:rsidRPr="002D658F">
        <w:rPr>
          <w:rFonts w:ascii="Times New Roman" w:hAnsi="Times New Roman"/>
        </w:rPr>
        <w:t>group</w:t>
      </w:r>
      <w:r w:rsidR="00C22717">
        <w:rPr>
          <w:rFonts w:ascii="Times New Roman" w:hAnsi="Times New Roman"/>
        </w:rPr>
        <w:t>,</w:t>
      </w:r>
      <w:r w:rsidRPr="002D658F">
        <w:rPr>
          <w:rFonts w:ascii="Times New Roman" w:hAnsi="Times New Roman"/>
        </w:rPr>
        <w:t xml:space="preserve"> </w:t>
      </w:r>
      <w:r w:rsidR="002D658F">
        <w:rPr>
          <w:rFonts w:ascii="Times New Roman" w:hAnsi="Times New Roman"/>
        </w:rPr>
        <w:t>spanning several National Labs and universities</w:t>
      </w:r>
      <w:r w:rsidR="00C22717">
        <w:rPr>
          <w:rFonts w:ascii="Times New Roman" w:hAnsi="Times New Roman"/>
        </w:rPr>
        <w:t>,</w:t>
      </w:r>
      <w:r w:rsidR="002D658F">
        <w:rPr>
          <w:rFonts w:ascii="Times New Roman" w:hAnsi="Times New Roman"/>
        </w:rPr>
        <w:t xml:space="preserve"> received significant </w:t>
      </w:r>
      <w:r w:rsidR="00291CFA">
        <w:rPr>
          <w:rFonts w:ascii="Times New Roman" w:hAnsi="Times New Roman"/>
        </w:rPr>
        <w:t xml:space="preserve">DOE </w:t>
      </w:r>
      <w:r w:rsidR="002D658F">
        <w:rPr>
          <w:rFonts w:ascii="Times New Roman" w:hAnsi="Times New Roman"/>
        </w:rPr>
        <w:t xml:space="preserve">funding motivated by </w:t>
      </w:r>
      <w:r w:rsidR="00C22717">
        <w:rPr>
          <w:rFonts w:ascii="Times New Roman" w:hAnsi="Times New Roman"/>
        </w:rPr>
        <w:t>finding a lower cost alternative to the thousands of standard phototubes required to instrument a large</w:t>
      </w:r>
      <w:r w:rsidR="00F52105">
        <w:rPr>
          <w:rFonts w:ascii="Times New Roman" w:hAnsi="Times New Roman"/>
        </w:rPr>
        <w:t xml:space="preserve">. LAPPD </w:t>
      </w:r>
      <w:r w:rsidRPr="002D658F">
        <w:rPr>
          <w:rFonts w:ascii="Times New Roman" w:hAnsi="Times New Roman"/>
        </w:rPr>
        <w:t xml:space="preserve">made significant progress on several fronts, but the task </w:t>
      </w:r>
      <w:r w:rsidR="00F47AF9" w:rsidRPr="002D658F">
        <w:rPr>
          <w:rFonts w:ascii="Times New Roman" w:hAnsi="Times New Roman"/>
        </w:rPr>
        <w:t xml:space="preserve">list </w:t>
      </w:r>
      <w:r w:rsidR="002777D9">
        <w:rPr>
          <w:rFonts w:ascii="Times New Roman" w:hAnsi="Times New Roman"/>
        </w:rPr>
        <w:t>proved</w:t>
      </w:r>
      <w:r w:rsidR="00F47AF9" w:rsidRPr="002D658F">
        <w:rPr>
          <w:rFonts w:ascii="Times New Roman" w:hAnsi="Times New Roman"/>
        </w:rPr>
        <w:t xml:space="preserve"> to be long and quite challenging. </w:t>
      </w:r>
      <w:r w:rsidR="00517063" w:rsidRPr="002D658F">
        <w:rPr>
          <w:rFonts w:ascii="Times New Roman" w:hAnsi="Times New Roman"/>
        </w:rPr>
        <w:t>Among</w:t>
      </w:r>
      <w:r w:rsidR="00F47AF9" w:rsidRPr="002D658F">
        <w:rPr>
          <w:rFonts w:ascii="Times New Roman" w:hAnsi="Times New Roman"/>
        </w:rPr>
        <w:t xml:space="preserve"> the non-trivial challenges </w:t>
      </w:r>
      <w:r w:rsidR="002777D9">
        <w:rPr>
          <w:rFonts w:ascii="Times New Roman" w:hAnsi="Times New Roman"/>
        </w:rPr>
        <w:t>was replacing</w:t>
      </w:r>
      <w:r w:rsidR="00F47AF9" w:rsidRPr="002D658F">
        <w:rPr>
          <w:rFonts w:ascii="Times New Roman" w:hAnsi="Times New Roman"/>
        </w:rPr>
        <w:t xml:space="preserve"> the</w:t>
      </w:r>
      <w:r w:rsidR="00967CBF" w:rsidRPr="002D658F">
        <w:rPr>
          <w:rFonts w:ascii="Times New Roman" w:hAnsi="Times New Roman"/>
        </w:rPr>
        <w:t xml:space="preserve"> lead glass flexibility and </w:t>
      </w:r>
      <w:r w:rsidR="00D36437" w:rsidRPr="002D658F">
        <w:rPr>
          <w:rFonts w:ascii="Times New Roman" w:hAnsi="Times New Roman"/>
        </w:rPr>
        <w:t>functionality with</w:t>
      </w:r>
      <w:r w:rsidR="002777D9">
        <w:rPr>
          <w:rFonts w:ascii="Times New Roman" w:hAnsi="Times New Roman"/>
        </w:rPr>
        <w:t xml:space="preserve"> a stiffer glass such as </w:t>
      </w:r>
      <w:r w:rsidR="00D36437" w:rsidRPr="002D658F">
        <w:rPr>
          <w:rFonts w:ascii="Times New Roman" w:hAnsi="Times New Roman"/>
        </w:rPr>
        <w:t>borosilicate</w:t>
      </w:r>
      <w:r w:rsidR="00517063" w:rsidRPr="002D658F">
        <w:rPr>
          <w:rFonts w:ascii="Times New Roman" w:hAnsi="Times New Roman"/>
        </w:rPr>
        <w:t xml:space="preserve"> and developing a suitable photocathode</w:t>
      </w:r>
      <w:r w:rsidR="00D93BD4" w:rsidRPr="002D658F">
        <w:rPr>
          <w:rFonts w:ascii="Times New Roman" w:hAnsi="Times New Roman"/>
        </w:rPr>
        <w:t xml:space="preserve">. </w:t>
      </w:r>
      <w:r w:rsidR="00517063" w:rsidRPr="002D658F">
        <w:rPr>
          <w:rFonts w:ascii="Times New Roman" w:hAnsi="Times New Roman"/>
        </w:rPr>
        <w:t>Abandoning lead glass MCP’s</w:t>
      </w:r>
      <w:r w:rsidR="00D36437" w:rsidRPr="002D658F">
        <w:rPr>
          <w:rFonts w:ascii="Times New Roman" w:hAnsi="Times New Roman"/>
        </w:rPr>
        <w:t xml:space="preserve"> requires among</w:t>
      </w:r>
      <w:r w:rsidR="00EA3555" w:rsidRPr="002D658F">
        <w:rPr>
          <w:rFonts w:ascii="Times New Roman" w:hAnsi="Times New Roman"/>
        </w:rPr>
        <w:t xml:space="preserve"> </w:t>
      </w:r>
      <w:r w:rsidR="00D93BD4" w:rsidRPr="002D658F">
        <w:rPr>
          <w:rFonts w:ascii="Times New Roman" w:hAnsi="Times New Roman"/>
        </w:rPr>
        <w:t xml:space="preserve">other things new methods of producing the array of </w:t>
      </w:r>
      <w:proofErr w:type="spellStart"/>
      <w:r w:rsidR="00D93BD4" w:rsidRPr="002D658F">
        <w:rPr>
          <w:rFonts w:ascii="Times New Roman" w:hAnsi="Times New Roman"/>
        </w:rPr>
        <w:t>microchannels</w:t>
      </w:r>
      <w:proofErr w:type="spellEnd"/>
      <w:r w:rsidR="00D93BD4" w:rsidRPr="002D658F">
        <w:rPr>
          <w:rFonts w:ascii="Times New Roman" w:hAnsi="Times New Roman"/>
        </w:rPr>
        <w:t>, and new processe</w:t>
      </w:r>
      <w:r w:rsidR="00D36437" w:rsidRPr="002D658F">
        <w:rPr>
          <w:rFonts w:ascii="Times New Roman" w:hAnsi="Times New Roman"/>
        </w:rPr>
        <w:t xml:space="preserve">s, </w:t>
      </w:r>
      <w:r w:rsidR="00517063" w:rsidRPr="002D658F">
        <w:rPr>
          <w:rFonts w:ascii="Times New Roman" w:hAnsi="Times New Roman"/>
        </w:rPr>
        <w:t xml:space="preserve">for example, </w:t>
      </w:r>
      <w:r w:rsidR="00D36437" w:rsidRPr="002D658F">
        <w:rPr>
          <w:rFonts w:ascii="Times New Roman" w:hAnsi="Times New Roman"/>
        </w:rPr>
        <w:t>atomic layer deposition (ALD)</w:t>
      </w:r>
      <w:r w:rsidR="00C22717">
        <w:rPr>
          <w:rFonts w:ascii="Times New Roman" w:hAnsi="Times New Roman"/>
        </w:rPr>
        <w:t xml:space="preserve">\cite{ALD} </w:t>
      </w:r>
      <w:r w:rsidR="00D36437" w:rsidRPr="002D658F">
        <w:rPr>
          <w:rFonts w:ascii="Times New Roman" w:hAnsi="Times New Roman"/>
        </w:rPr>
        <w:t>to provide the emissive and resistive layers needed for</w:t>
      </w:r>
      <w:r w:rsidR="00517063" w:rsidRPr="002D658F">
        <w:rPr>
          <w:rFonts w:ascii="Times New Roman" w:hAnsi="Times New Roman"/>
        </w:rPr>
        <w:t xml:space="preserve"> the </w:t>
      </w:r>
      <w:r w:rsidR="00901D8F" w:rsidRPr="002D658F">
        <w:rPr>
          <w:rFonts w:ascii="Times New Roman" w:hAnsi="Times New Roman"/>
        </w:rPr>
        <w:t>multiplication</w:t>
      </w:r>
      <w:r w:rsidR="00517063" w:rsidRPr="002D658F">
        <w:rPr>
          <w:rFonts w:ascii="Times New Roman" w:hAnsi="Times New Roman"/>
        </w:rPr>
        <w:t xml:space="preserve"> </w:t>
      </w:r>
      <w:r w:rsidR="00D36437" w:rsidRPr="002D658F">
        <w:rPr>
          <w:rFonts w:ascii="Times New Roman" w:hAnsi="Times New Roman"/>
        </w:rPr>
        <w:t>functionality</w:t>
      </w:r>
      <w:r w:rsidR="00EA3555" w:rsidRPr="002D658F">
        <w:rPr>
          <w:rFonts w:ascii="Times New Roman" w:hAnsi="Times New Roman"/>
        </w:rPr>
        <w:t>.</w:t>
      </w:r>
      <w:r w:rsidR="00FF7929" w:rsidRPr="002D658F">
        <w:rPr>
          <w:rFonts w:ascii="Times New Roman" w:hAnsi="Times New Roman"/>
        </w:rPr>
        <w:t xml:space="preserve"> </w:t>
      </w:r>
    </w:p>
    <w:p w:rsidR="00D64130" w:rsidRPr="00CD4A18" w:rsidRDefault="00E0153E" w:rsidP="00D81F15">
      <w:pPr>
        <w:jc w:val="both"/>
        <w:rPr>
          <w:rFonts w:ascii="Times New Roman" w:hAnsi="Times New Roman"/>
        </w:rPr>
      </w:pPr>
      <w:r w:rsidRPr="002D658F">
        <w:rPr>
          <w:rFonts w:ascii="Times New Roman" w:hAnsi="Times New Roman"/>
        </w:rPr>
        <w:t>The second group</w:t>
      </w:r>
      <w:r w:rsidR="002777D9">
        <w:rPr>
          <w:rFonts w:ascii="Times New Roman" w:hAnsi="Times New Roman"/>
        </w:rPr>
        <w:t>, which pursued a more evolutionary approach</w:t>
      </w:r>
      <w:r w:rsidR="00333BDF">
        <w:rPr>
          <w:rFonts w:ascii="Times New Roman" w:hAnsi="Times New Roman"/>
        </w:rPr>
        <w:t>, attempting to make minor modifi</w:t>
      </w:r>
      <w:r w:rsidR="00187F41">
        <w:rPr>
          <w:rFonts w:ascii="Times New Roman" w:hAnsi="Times New Roman"/>
        </w:rPr>
        <w:t xml:space="preserve">cations to existing devices </w:t>
      </w:r>
      <w:r w:rsidR="002777D9">
        <w:rPr>
          <w:rFonts w:ascii="Times New Roman" w:hAnsi="Times New Roman"/>
        </w:rPr>
        <w:t>was</w:t>
      </w:r>
      <w:r w:rsidRPr="002D658F">
        <w:rPr>
          <w:rFonts w:ascii="Times New Roman" w:hAnsi="Times New Roman"/>
        </w:rPr>
        <w:t xml:space="preserve"> </w:t>
      </w:r>
      <w:r w:rsidR="00967CBF" w:rsidRPr="002D658F">
        <w:rPr>
          <w:rFonts w:ascii="Times New Roman" w:hAnsi="Times New Roman"/>
        </w:rPr>
        <w:t>a loose</w:t>
      </w:r>
      <w:r w:rsidR="00517063" w:rsidRPr="002D658F">
        <w:rPr>
          <w:rFonts w:ascii="Times New Roman" w:hAnsi="Times New Roman"/>
        </w:rPr>
        <w:t>ly connected</w:t>
      </w:r>
      <w:r w:rsidR="00901D8F" w:rsidRPr="002D658F">
        <w:rPr>
          <w:rFonts w:ascii="Times New Roman" w:hAnsi="Times New Roman"/>
        </w:rPr>
        <w:t xml:space="preserve"> group </w:t>
      </w:r>
      <w:r w:rsidR="00967CBF" w:rsidRPr="002D658F">
        <w:rPr>
          <w:rFonts w:ascii="Times New Roman" w:hAnsi="Times New Roman"/>
        </w:rPr>
        <w:t xml:space="preserve">comprised </w:t>
      </w:r>
      <w:r w:rsidR="00517063" w:rsidRPr="002D658F">
        <w:rPr>
          <w:rFonts w:ascii="Times New Roman" w:hAnsi="Times New Roman"/>
        </w:rPr>
        <w:t xml:space="preserve">mainly </w:t>
      </w:r>
      <w:r w:rsidR="00967CBF" w:rsidRPr="002D658F">
        <w:rPr>
          <w:rFonts w:ascii="Times New Roman" w:hAnsi="Times New Roman"/>
        </w:rPr>
        <w:t xml:space="preserve">of timing </w:t>
      </w:r>
      <w:r w:rsidR="00CD4A18" w:rsidRPr="002D658F">
        <w:rPr>
          <w:rFonts w:ascii="Times New Roman" w:hAnsi="Times New Roman"/>
        </w:rPr>
        <w:t>leaders</w:t>
      </w:r>
      <w:r w:rsidR="00F52105">
        <w:rPr>
          <w:rFonts w:ascii="Times New Roman" w:hAnsi="Times New Roman"/>
        </w:rPr>
        <w:t xml:space="preserve"> </w:t>
      </w:r>
      <w:r w:rsidR="00967CBF" w:rsidRPr="002D658F">
        <w:rPr>
          <w:rFonts w:ascii="Times New Roman" w:hAnsi="Times New Roman"/>
        </w:rPr>
        <w:t xml:space="preserve">from several </w:t>
      </w:r>
      <w:r w:rsidR="00F52105">
        <w:rPr>
          <w:rFonts w:ascii="Times New Roman" w:hAnsi="Times New Roman"/>
        </w:rPr>
        <w:t xml:space="preserve">different </w:t>
      </w:r>
      <w:r w:rsidR="00967CBF" w:rsidRPr="002D658F">
        <w:rPr>
          <w:rFonts w:ascii="Times New Roman" w:hAnsi="Times New Roman"/>
        </w:rPr>
        <w:t>experiments</w:t>
      </w:r>
      <w:r w:rsidR="00E8478D">
        <w:rPr>
          <w:rFonts w:ascii="Times New Roman" w:hAnsi="Times New Roman"/>
        </w:rPr>
        <w:t xml:space="preserve"> including </w:t>
      </w:r>
      <w:r w:rsidR="00E148A9">
        <w:rPr>
          <w:rFonts w:ascii="Times New Roman" w:hAnsi="Times New Roman"/>
        </w:rPr>
        <w:t xml:space="preserve">Mike </w:t>
      </w:r>
      <w:proofErr w:type="spellStart"/>
      <w:r w:rsidR="00E148A9">
        <w:rPr>
          <w:rFonts w:ascii="Times New Roman" w:hAnsi="Times New Roman"/>
        </w:rPr>
        <w:t>Albrow</w:t>
      </w:r>
      <w:proofErr w:type="spellEnd"/>
      <w:r w:rsidR="00E148A9">
        <w:rPr>
          <w:rFonts w:ascii="Times New Roman" w:hAnsi="Times New Roman"/>
        </w:rPr>
        <w:t xml:space="preserve">, </w:t>
      </w:r>
      <w:r w:rsidR="00333BDF">
        <w:rPr>
          <w:rFonts w:ascii="Times New Roman" w:hAnsi="Times New Roman"/>
        </w:rPr>
        <w:t xml:space="preserve">Jerry </w:t>
      </w:r>
      <w:proofErr w:type="spellStart"/>
      <w:r w:rsidR="00967CBF" w:rsidRPr="002D658F">
        <w:rPr>
          <w:rFonts w:ascii="Times New Roman" w:hAnsi="Times New Roman"/>
        </w:rPr>
        <w:t>Va’vra</w:t>
      </w:r>
      <w:proofErr w:type="spellEnd"/>
      <w:r w:rsidR="00C22717">
        <w:rPr>
          <w:rFonts w:ascii="Times New Roman" w:hAnsi="Times New Roman"/>
        </w:rPr>
        <w:t>,</w:t>
      </w:r>
      <w:r w:rsidR="00967CBF" w:rsidRPr="002D658F">
        <w:rPr>
          <w:rFonts w:ascii="Times New Roman" w:hAnsi="Times New Roman"/>
        </w:rPr>
        <w:t xml:space="preserve"> </w:t>
      </w:r>
      <w:r w:rsidR="00333BDF">
        <w:rPr>
          <w:rFonts w:ascii="Times New Roman" w:hAnsi="Times New Roman"/>
        </w:rPr>
        <w:t>Albert</w:t>
      </w:r>
      <w:r w:rsidR="00967CBF" w:rsidRPr="002D658F">
        <w:rPr>
          <w:rFonts w:ascii="Times New Roman" w:hAnsi="Times New Roman"/>
        </w:rPr>
        <w:t xml:space="preserve"> L</w:t>
      </w:r>
      <w:r w:rsidR="009B3AF5" w:rsidRPr="002D658F">
        <w:rPr>
          <w:rFonts w:ascii="Times New Roman" w:hAnsi="Times New Roman"/>
        </w:rPr>
        <w:t>ehman</w:t>
      </w:r>
      <w:r w:rsidR="00967CBF" w:rsidRPr="002D658F">
        <w:rPr>
          <w:rFonts w:ascii="Times New Roman" w:hAnsi="Times New Roman"/>
        </w:rPr>
        <w:t>n</w:t>
      </w:r>
      <w:r w:rsidR="00C22717">
        <w:rPr>
          <w:rFonts w:ascii="Times New Roman" w:hAnsi="Times New Roman"/>
        </w:rPr>
        <w:t>,</w:t>
      </w:r>
      <w:r w:rsidR="009B3AF5" w:rsidRPr="002D658F">
        <w:rPr>
          <w:rFonts w:ascii="Times New Roman" w:hAnsi="Times New Roman"/>
        </w:rPr>
        <w:t xml:space="preserve"> </w:t>
      </w:r>
      <w:r w:rsidR="00967CBF" w:rsidRPr="002D658F">
        <w:rPr>
          <w:rFonts w:ascii="Times New Roman" w:hAnsi="Times New Roman"/>
        </w:rPr>
        <w:t xml:space="preserve">and </w:t>
      </w:r>
      <w:r w:rsidR="00E148A9">
        <w:rPr>
          <w:rFonts w:ascii="Times New Roman" w:hAnsi="Times New Roman"/>
        </w:rPr>
        <w:t>Brandt.</w:t>
      </w:r>
    </w:p>
    <w:p w:rsidR="0017690A" w:rsidRDefault="0017690A" w:rsidP="005C3091">
      <w:pPr>
        <w:jc w:val="both"/>
        <w:rPr>
          <w:rFonts w:ascii="Times New Roman" w:hAnsi="Times New Roman"/>
          <w:b/>
        </w:rPr>
      </w:pPr>
      <w:r>
        <w:rPr>
          <w:rFonts w:ascii="Times New Roman" w:hAnsi="Times New Roman"/>
          <w:b/>
        </w:rPr>
        <w:t>%subsection</w:t>
      </w:r>
    </w:p>
    <w:p w:rsidR="001A7339" w:rsidRDefault="003C3CD6" w:rsidP="005C3091">
      <w:pPr>
        <w:jc w:val="both"/>
        <w:rPr>
          <w:rFonts w:ascii="Times New Roman" w:hAnsi="Times New Roman"/>
        </w:rPr>
      </w:pPr>
      <w:r w:rsidRPr="00EE2F71">
        <w:rPr>
          <w:rFonts w:ascii="Times New Roman" w:hAnsi="Times New Roman"/>
          <w:b/>
        </w:rPr>
        <w:lastRenderedPageBreak/>
        <w:t xml:space="preserve">UTA Impact on Fast Timing: </w:t>
      </w:r>
      <w:r w:rsidR="00C9649A" w:rsidRPr="00EE2F71">
        <w:rPr>
          <w:rFonts w:ascii="Times New Roman" w:hAnsi="Times New Roman"/>
        </w:rPr>
        <w:t>Brandt</w:t>
      </w:r>
      <w:r w:rsidR="00C9649A" w:rsidRPr="00AF217B">
        <w:rPr>
          <w:rFonts w:ascii="Times New Roman" w:hAnsi="Times New Roman"/>
        </w:rPr>
        <w:t xml:space="preserve"> </w:t>
      </w:r>
      <w:r w:rsidR="00294243" w:rsidRPr="00AF217B">
        <w:rPr>
          <w:rFonts w:ascii="Times New Roman" w:hAnsi="Times New Roman"/>
        </w:rPr>
        <w:t xml:space="preserve">has been working </w:t>
      </w:r>
      <w:r w:rsidR="00C9649A" w:rsidRPr="00AF217B">
        <w:rPr>
          <w:rFonts w:ascii="Times New Roman" w:hAnsi="Times New Roman"/>
        </w:rPr>
        <w:t>on fast timing issues since 2006</w:t>
      </w:r>
      <w:r w:rsidR="00EE2F71">
        <w:rPr>
          <w:rFonts w:ascii="Times New Roman" w:hAnsi="Times New Roman"/>
        </w:rPr>
        <w:t>, initially</w:t>
      </w:r>
      <w:r w:rsidR="002777D9">
        <w:rPr>
          <w:rFonts w:ascii="Times New Roman" w:hAnsi="Times New Roman"/>
        </w:rPr>
        <w:t xml:space="preserve"> as part of the </w:t>
      </w:r>
      <w:r w:rsidR="00CA7781">
        <w:rPr>
          <w:rFonts w:ascii="Times New Roman" w:hAnsi="Times New Roman"/>
        </w:rPr>
        <w:t xml:space="preserve">FP420 (ATLAS/CMS) </w:t>
      </w:r>
      <w:r w:rsidR="0024139F">
        <w:rPr>
          <w:rFonts w:ascii="Times New Roman" w:hAnsi="Times New Roman"/>
        </w:rPr>
        <w:t>R\&amp;D</w:t>
      </w:r>
      <w:r w:rsidR="00EE2F71">
        <w:rPr>
          <w:rFonts w:ascii="Times New Roman" w:hAnsi="Times New Roman"/>
        </w:rPr>
        <w:t xml:space="preserve"> </w:t>
      </w:r>
      <w:r w:rsidR="002777D9">
        <w:rPr>
          <w:rFonts w:ascii="Times New Roman" w:hAnsi="Times New Roman"/>
        </w:rPr>
        <w:t xml:space="preserve">project </w:t>
      </w:r>
      <w:r w:rsidR="00C22717">
        <w:rPr>
          <w:rFonts w:ascii="Times New Roman" w:hAnsi="Times New Roman"/>
        </w:rPr>
        <w:t>\</w:t>
      </w:r>
      <w:proofErr w:type="gramStart"/>
      <w:r w:rsidR="00C22717">
        <w:rPr>
          <w:rFonts w:ascii="Times New Roman" w:hAnsi="Times New Roman"/>
        </w:rPr>
        <w:t>cite{</w:t>
      </w:r>
      <w:proofErr w:type="gramEnd"/>
      <w:r w:rsidR="00C22717">
        <w:rPr>
          <w:rFonts w:ascii="Times New Roman" w:hAnsi="Times New Roman"/>
        </w:rPr>
        <w:t>FP420}</w:t>
      </w:r>
      <w:r w:rsidR="00F96BC6">
        <w:rPr>
          <w:rFonts w:ascii="Times New Roman" w:hAnsi="Times New Roman"/>
        </w:rPr>
        <w:t>.</w:t>
      </w:r>
      <w:r w:rsidR="00752ED7">
        <w:rPr>
          <w:rFonts w:ascii="Times New Roman" w:hAnsi="Times New Roman"/>
        </w:rPr>
        <w:t xml:space="preserve"> </w:t>
      </w:r>
      <w:r w:rsidR="00D423DF">
        <w:rPr>
          <w:rFonts w:ascii="Times New Roman" w:hAnsi="Times New Roman"/>
        </w:rPr>
        <w:t>Although t</w:t>
      </w:r>
      <w:r w:rsidR="00F96BC6">
        <w:rPr>
          <w:rFonts w:ascii="Times New Roman" w:hAnsi="Times New Roman"/>
        </w:rPr>
        <w:t xml:space="preserve">he ultimate reason for UTA’s involvement was to build a fast timing system for the ATLAS Forward Proton detector, the </w:t>
      </w:r>
      <w:r w:rsidR="00EE2F71">
        <w:rPr>
          <w:rFonts w:ascii="Times New Roman" w:hAnsi="Times New Roman"/>
        </w:rPr>
        <w:t xml:space="preserve">timing detector </w:t>
      </w:r>
      <w:r w:rsidR="0024139F">
        <w:rPr>
          <w:rFonts w:ascii="Times New Roman" w:hAnsi="Times New Roman"/>
        </w:rPr>
        <w:t>R\&amp;D</w:t>
      </w:r>
      <w:r w:rsidR="00F96BC6">
        <w:rPr>
          <w:rFonts w:ascii="Times New Roman" w:hAnsi="Times New Roman"/>
        </w:rPr>
        <w:t xml:space="preserve"> was generic and could largely be applied to any high rate fast timing</w:t>
      </w:r>
      <w:r w:rsidR="00EE2F71">
        <w:rPr>
          <w:rFonts w:ascii="Times New Roman" w:hAnsi="Times New Roman"/>
        </w:rPr>
        <w:t xml:space="preserve"> application</w:t>
      </w:r>
      <w:r w:rsidR="00F96BC6">
        <w:rPr>
          <w:rFonts w:ascii="Times New Roman" w:hAnsi="Times New Roman"/>
        </w:rPr>
        <w:t>.</w:t>
      </w:r>
      <w:r w:rsidR="00D64130">
        <w:rPr>
          <w:rFonts w:ascii="Times New Roman" w:hAnsi="Times New Roman"/>
        </w:rPr>
        <w:t xml:space="preserve"> By</w:t>
      </w:r>
      <w:r w:rsidR="00062DAE">
        <w:rPr>
          <w:rFonts w:ascii="Times New Roman" w:hAnsi="Times New Roman"/>
        </w:rPr>
        <w:t xml:space="preserve"> late</w:t>
      </w:r>
      <w:r w:rsidR="00D64130">
        <w:rPr>
          <w:rFonts w:ascii="Times New Roman" w:hAnsi="Times New Roman"/>
        </w:rPr>
        <w:t xml:space="preserve"> 2008, it was clear that the main challenge </w:t>
      </w:r>
      <w:r w:rsidR="00062DAE">
        <w:rPr>
          <w:rFonts w:ascii="Times New Roman" w:hAnsi="Times New Roman"/>
        </w:rPr>
        <w:t>to building a</w:t>
      </w:r>
      <w:r w:rsidR="000C242D">
        <w:rPr>
          <w:rFonts w:ascii="Times New Roman" w:hAnsi="Times New Roman"/>
        </w:rPr>
        <w:t xml:space="preserve"> robust</w:t>
      </w:r>
      <w:r w:rsidR="00062DAE">
        <w:rPr>
          <w:rFonts w:ascii="Times New Roman" w:hAnsi="Times New Roman"/>
        </w:rPr>
        <w:t xml:space="preserve"> 10 </w:t>
      </w:r>
      <w:proofErr w:type="spellStart"/>
      <w:r w:rsidR="00062DAE">
        <w:rPr>
          <w:rFonts w:ascii="Times New Roman" w:hAnsi="Times New Roman"/>
        </w:rPr>
        <w:t>ps</w:t>
      </w:r>
      <w:proofErr w:type="spellEnd"/>
      <w:r w:rsidR="00062DAE">
        <w:rPr>
          <w:rFonts w:ascii="Times New Roman" w:hAnsi="Times New Roman"/>
        </w:rPr>
        <w:t xml:space="preserve"> timing detector for </w:t>
      </w:r>
      <w:r w:rsidR="00EA3555">
        <w:rPr>
          <w:rFonts w:ascii="Times New Roman" w:hAnsi="Times New Roman"/>
        </w:rPr>
        <w:t xml:space="preserve">the </w:t>
      </w:r>
      <w:r w:rsidR="00062DAE">
        <w:rPr>
          <w:rFonts w:ascii="Times New Roman" w:hAnsi="Times New Roman"/>
        </w:rPr>
        <w:t xml:space="preserve">LHC </w:t>
      </w:r>
      <w:r w:rsidR="00D64130">
        <w:rPr>
          <w:rFonts w:ascii="Times New Roman" w:hAnsi="Times New Roman"/>
        </w:rPr>
        <w:t xml:space="preserve">would be </w:t>
      </w:r>
      <w:r w:rsidR="00062DAE">
        <w:rPr>
          <w:rFonts w:ascii="Times New Roman" w:hAnsi="Times New Roman"/>
        </w:rPr>
        <w:t xml:space="preserve">the </w:t>
      </w:r>
      <w:r w:rsidR="00F0581B">
        <w:rPr>
          <w:rFonts w:ascii="Times New Roman" w:hAnsi="Times New Roman"/>
        </w:rPr>
        <w:t>MCP-PMT rate and life time.</w:t>
      </w:r>
      <w:r w:rsidR="00D64130">
        <w:rPr>
          <w:rFonts w:ascii="Times New Roman" w:hAnsi="Times New Roman"/>
        </w:rPr>
        <w:t xml:space="preserve"> </w:t>
      </w:r>
      <w:r w:rsidR="00327850">
        <w:rPr>
          <w:rFonts w:ascii="Times New Roman" w:hAnsi="Times New Roman"/>
        </w:rPr>
        <w:t xml:space="preserve">Since </w:t>
      </w:r>
      <w:proofErr w:type="spellStart"/>
      <w:r w:rsidR="00327850">
        <w:rPr>
          <w:rFonts w:ascii="Times New Roman" w:hAnsi="Times New Roman"/>
        </w:rPr>
        <w:t>Arradiance’s</w:t>
      </w:r>
      <w:proofErr w:type="spellEnd"/>
      <w:r w:rsidR="00327850">
        <w:rPr>
          <w:rFonts w:ascii="Times New Roman" w:hAnsi="Times New Roman"/>
        </w:rPr>
        <w:t xml:space="preserve"> ALD coating </w:t>
      </w:r>
      <w:r w:rsidR="00333BDF">
        <w:rPr>
          <w:rFonts w:ascii="Times New Roman" w:hAnsi="Times New Roman"/>
        </w:rPr>
        <w:t xml:space="preserve">applied to MCP’s </w:t>
      </w:r>
      <w:r w:rsidR="00327850">
        <w:rPr>
          <w:rFonts w:ascii="Times New Roman" w:hAnsi="Times New Roman"/>
        </w:rPr>
        <w:t xml:space="preserve">had been demonstrated to provide excellent gain and  suppress outgassing, it seemed likely </w:t>
      </w:r>
      <w:r w:rsidR="00333BDF">
        <w:rPr>
          <w:rFonts w:ascii="Times New Roman" w:hAnsi="Times New Roman"/>
        </w:rPr>
        <w:t>that replacing standard MCP</w:t>
      </w:r>
      <w:r w:rsidR="00912F42">
        <w:rPr>
          <w:rFonts w:ascii="Times New Roman" w:hAnsi="Times New Roman"/>
        </w:rPr>
        <w:t xml:space="preserve">’s with these upgraded ones in an otherwise </w:t>
      </w:r>
      <w:r w:rsidR="00333BDF">
        <w:rPr>
          <w:rFonts w:ascii="Times New Roman" w:hAnsi="Times New Roman"/>
        </w:rPr>
        <w:t>standard MCP</w:t>
      </w:r>
      <w:r w:rsidR="00912F42">
        <w:rPr>
          <w:rFonts w:ascii="Times New Roman" w:hAnsi="Times New Roman"/>
        </w:rPr>
        <w:t xml:space="preserve">-PMT </w:t>
      </w:r>
      <w:r w:rsidR="00333BDF">
        <w:rPr>
          <w:rFonts w:ascii="Times New Roman" w:hAnsi="Times New Roman"/>
        </w:rPr>
        <w:t>would</w:t>
      </w:r>
      <w:r w:rsidR="00327850">
        <w:rPr>
          <w:rFonts w:ascii="Times New Roman" w:hAnsi="Times New Roman"/>
        </w:rPr>
        <w:t xml:space="preserve"> improve </w:t>
      </w:r>
      <w:r w:rsidR="00333BDF">
        <w:rPr>
          <w:rFonts w:ascii="Times New Roman" w:hAnsi="Times New Roman"/>
        </w:rPr>
        <w:t xml:space="preserve">the </w:t>
      </w:r>
      <w:r w:rsidR="00912F42">
        <w:rPr>
          <w:rFonts w:ascii="Times New Roman" w:hAnsi="Times New Roman"/>
        </w:rPr>
        <w:t>lifetime. To speed the development</w:t>
      </w:r>
      <w:proofErr w:type="gramStart"/>
      <w:r w:rsidR="00912F42">
        <w:rPr>
          <w:rFonts w:ascii="Times New Roman" w:hAnsi="Times New Roman"/>
        </w:rPr>
        <w:t xml:space="preserve">, </w:t>
      </w:r>
      <w:r w:rsidR="00A26342">
        <w:rPr>
          <w:rFonts w:ascii="Times New Roman" w:hAnsi="Times New Roman"/>
        </w:rPr>
        <w:t xml:space="preserve"> Brandt</w:t>
      </w:r>
      <w:proofErr w:type="gramEnd"/>
      <w:r w:rsidR="00A26342">
        <w:rPr>
          <w:rFonts w:ascii="Times New Roman" w:hAnsi="Times New Roman"/>
        </w:rPr>
        <w:t xml:space="preserve"> arranged a meeting </w:t>
      </w:r>
      <w:r w:rsidR="00912F42">
        <w:rPr>
          <w:rFonts w:ascii="Times New Roman" w:hAnsi="Times New Roman"/>
        </w:rPr>
        <w:t xml:space="preserve">in 2009 </w:t>
      </w:r>
      <w:r w:rsidR="008652DF">
        <w:rPr>
          <w:rFonts w:ascii="Times New Roman" w:hAnsi="Times New Roman"/>
        </w:rPr>
        <w:t>with the principal</w:t>
      </w:r>
      <w:r w:rsidR="00A26342">
        <w:rPr>
          <w:rFonts w:ascii="Times New Roman" w:hAnsi="Times New Roman"/>
        </w:rPr>
        <w:t>s</w:t>
      </w:r>
      <w:r w:rsidR="008652DF">
        <w:rPr>
          <w:rFonts w:ascii="Times New Roman" w:hAnsi="Times New Roman"/>
        </w:rPr>
        <w:t xml:space="preserve"> </w:t>
      </w:r>
      <w:r w:rsidR="00912F42">
        <w:rPr>
          <w:rFonts w:ascii="Times New Roman" w:hAnsi="Times New Roman"/>
        </w:rPr>
        <w:t xml:space="preserve">from </w:t>
      </w:r>
      <w:proofErr w:type="spellStart"/>
      <w:r w:rsidR="00912F42">
        <w:rPr>
          <w:rFonts w:ascii="Times New Roman" w:hAnsi="Times New Roman"/>
        </w:rPr>
        <w:t>Arradiance</w:t>
      </w:r>
      <w:proofErr w:type="spellEnd"/>
      <w:r w:rsidR="00912F42">
        <w:rPr>
          <w:rFonts w:ascii="Times New Roman" w:hAnsi="Times New Roman"/>
        </w:rPr>
        <w:t xml:space="preserve"> and both the MCP and PMT branches of </w:t>
      </w:r>
      <w:proofErr w:type="spellStart"/>
      <w:r w:rsidR="00912F42">
        <w:rPr>
          <w:rFonts w:ascii="Times New Roman" w:hAnsi="Times New Roman"/>
        </w:rPr>
        <w:t>Photonis</w:t>
      </w:r>
      <w:proofErr w:type="spellEnd"/>
      <w:r w:rsidR="00912F42">
        <w:rPr>
          <w:rFonts w:ascii="Times New Roman" w:hAnsi="Times New Roman"/>
        </w:rPr>
        <w:t xml:space="preserve">, </w:t>
      </w:r>
      <w:r w:rsidR="008652DF">
        <w:rPr>
          <w:rFonts w:ascii="Times New Roman" w:hAnsi="Times New Roman"/>
        </w:rPr>
        <w:t>lead</w:t>
      </w:r>
      <w:r w:rsidR="00912F42">
        <w:rPr>
          <w:rFonts w:ascii="Times New Roman" w:hAnsi="Times New Roman"/>
        </w:rPr>
        <w:t>ing</w:t>
      </w:r>
      <w:r w:rsidR="008652DF">
        <w:rPr>
          <w:rFonts w:ascii="Times New Roman" w:hAnsi="Times New Roman"/>
        </w:rPr>
        <w:t xml:space="preserve"> </w:t>
      </w:r>
      <w:r w:rsidR="00333BDF">
        <w:rPr>
          <w:rFonts w:ascii="Times New Roman" w:hAnsi="Times New Roman"/>
        </w:rPr>
        <w:t xml:space="preserve"> to the submission of </w:t>
      </w:r>
      <w:r w:rsidR="00A26342">
        <w:rPr>
          <w:rFonts w:ascii="Times New Roman" w:hAnsi="Times New Roman"/>
        </w:rPr>
        <w:t xml:space="preserve"> successful NSF Phase 1 SBIR proposal</w:t>
      </w:r>
      <w:r w:rsidR="004A246A">
        <w:rPr>
          <w:rFonts w:ascii="Times New Roman" w:hAnsi="Times New Roman"/>
        </w:rPr>
        <w:t xml:space="preserve"> in 2011</w:t>
      </w:r>
      <w:r w:rsidR="00A26342">
        <w:rPr>
          <w:rFonts w:ascii="Times New Roman" w:hAnsi="Times New Roman"/>
        </w:rPr>
        <w:t>.</w:t>
      </w:r>
      <w:r w:rsidR="00EE2F71">
        <w:rPr>
          <w:rFonts w:ascii="Times New Roman" w:hAnsi="Times New Roman"/>
        </w:rPr>
        <w:t xml:space="preserve"> </w:t>
      </w:r>
      <w:r w:rsidR="002412F5">
        <w:rPr>
          <w:rFonts w:ascii="Times New Roman" w:hAnsi="Times New Roman"/>
        </w:rPr>
        <w:t xml:space="preserve">Despite the Phase I success, </w:t>
      </w:r>
      <w:r w:rsidR="00EE2F71">
        <w:rPr>
          <w:rFonts w:ascii="Times New Roman" w:hAnsi="Times New Roman"/>
        </w:rPr>
        <w:t xml:space="preserve">Phase II was not funded </w:t>
      </w:r>
      <w:r w:rsidR="002A7EC4">
        <w:rPr>
          <w:rFonts w:ascii="Times New Roman" w:hAnsi="Times New Roman"/>
        </w:rPr>
        <w:t xml:space="preserve">primarily </w:t>
      </w:r>
      <w:r w:rsidR="00EE2F71">
        <w:rPr>
          <w:rFonts w:ascii="Times New Roman" w:hAnsi="Times New Roman"/>
        </w:rPr>
        <w:t>due to</w:t>
      </w:r>
      <w:r w:rsidR="002A7EC4">
        <w:rPr>
          <w:rFonts w:ascii="Times New Roman" w:hAnsi="Times New Roman"/>
        </w:rPr>
        <w:t xml:space="preserve"> </w:t>
      </w:r>
      <w:r w:rsidR="006373AA">
        <w:rPr>
          <w:rFonts w:ascii="Times New Roman" w:hAnsi="Times New Roman"/>
        </w:rPr>
        <w:t xml:space="preserve">a </w:t>
      </w:r>
      <w:r w:rsidR="002A7EC4">
        <w:rPr>
          <w:rFonts w:ascii="Times New Roman" w:hAnsi="Times New Roman"/>
        </w:rPr>
        <w:t xml:space="preserve">perceived weakness in the </w:t>
      </w:r>
      <w:r w:rsidR="00EE2F71">
        <w:rPr>
          <w:rFonts w:ascii="Times New Roman" w:hAnsi="Times New Roman"/>
        </w:rPr>
        <w:t xml:space="preserve">commercialization </w:t>
      </w:r>
      <w:r w:rsidR="002A7EC4">
        <w:rPr>
          <w:rFonts w:ascii="Times New Roman" w:hAnsi="Times New Roman"/>
        </w:rPr>
        <w:t>plan</w:t>
      </w:r>
      <w:r w:rsidR="00EE2F71">
        <w:rPr>
          <w:rFonts w:ascii="Times New Roman" w:hAnsi="Times New Roman"/>
        </w:rPr>
        <w:t xml:space="preserve">. </w:t>
      </w:r>
      <w:r w:rsidR="00F96BC6" w:rsidRPr="00F96BC6">
        <w:rPr>
          <w:rFonts w:ascii="Times New Roman" w:hAnsi="Times New Roman"/>
        </w:rPr>
        <w:t xml:space="preserve"> </w:t>
      </w:r>
      <w:r w:rsidR="0017690A">
        <w:rPr>
          <w:rFonts w:ascii="Times New Roman" w:hAnsi="Times New Roman"/>
        </w:rPr>
        <w:t>Since then Argonne and Hamamatsu/Nagoya have been active in the ALD arena.</w:t>
      </w:r>
    </w:p>
    <w:p w:rsidR="005C3091" w:rsidRDefault="005C3091" w:rsidP="00D81F15">
      <w:pPr>
        <w:jc w:val="both"/>
        <w:rPr>
          <w:rFonts w:ascii="Times New Roman" w:hAnsi="Times New Roman"/>
        </w:rPr>
      </w:pPr>
      <w:r w:rsidRPr="005C3091">
        <w:rPr>
          <w:rFonts w:ascii="Times New Roman" w:hAnsi="Times New Roman"/>
        </w:rPr>
        <w:t xml:space="preserve">Over the </w:t>
      </w:r>
      <w:r w:rsidR="00324AC3">
        <w:rPr>
          <w:rFonts w:ascii="Times New Roman" w:hAnsi="Times New Roman"/>
        </w:rPr>
        <w:t>subsequen</w:t>
      </w:r>
      <w:r w:rsidRPr="005C3091">
        <w:rPr>
          <w:rFonts w:ascii="Times New Roman" w:hAnsi="Times New Roman"/>
        </w:rPr>
        <w:t>t coupl</w:t>
      </w:r>
      <w:r w:rsidR="00324AC3">
        <w:rPr>
          <w:rFonts w:ascii="Times New Roman" w:hAnsi="Times New Roman"/>
        </w:rPr>
        <w:t xml:space="preserve">e </w:t>
      </w:r>
      <w:r w:rsidR="00A754A7">
        <w:rPr>
          <w:rFonts w:ascii="Times New Roman" w:hAnsi="Times New Roman"/>
        </w:rPr>
        <w:t xml:space="preserve">of </w:t>
      </w:r>
      <w:r w:rsidR="00324AC3">
        <w:rPr>
          <w:rFonts w:ascii="Times New Roman" w:hAnsi="Times New Roman"/>
        </w:rPr>
        <w:t xml:space="preserve">years, </w:t>
      </w:r>
      <w:proofErr w:type="spellStart"/>
      <w:r w:rsidR="00324AC3">
        <w:rPr>
          <w:rFonts w:ascii="Times New Roman" w:hAnsi="Times New Roman"/>
        </w:rPr>
        <w:t>Arradiance</w:t>
      </w:r>
      <w:proofErr w:type="spellEnd"/>
      <w:r w:rsidR="00324AC3">
        <w:rPr>
          <w:rFonts w:ascii="Times New Roman" w:hAnsi="Times New Roman"/>
        </w:rPr>
        <w:t xml:space="preserve"> and UTA </w:t>
      </w:r>
      <w:r w:rsidRPr="005C3091">
        <w:rPr>
          <w:rFonts w:ascii="Times New Roman" w:hAnsi="Times New Roman"/>
        </w:rPr>
        <w:t xml:space="preserve">worked closely with </w:t>
      </w:r>
      <w:proofErr w:type="spellStart"/>
      <w:r w:rsidRPr="005C3091">
        <w:rPr>
          <w:rFonts w:ascii="Times New Roman" w:hAnsi="Times New Roman"/>
        </w:rPr>
        <w:t>Photonis</w:t>
      </w:r>
      <w:proofErr w:type="spellEnd"/>
      <w:r w:rsidRPr="005C3091">
        <w:rPr>
          <w:rFonts w:ascii="Times New Roman" w:hAnsi="Times New Roman"/>
        </w:rPr>
        <w:t xml:space="preserve"> on the lifetime issue: with </w:t>
      </w:r>
      <w:proofErr w:type="spellStart"/>
      <w:r w:rsidRPr="005C3091">
        <w:rPr>
          <w:rFonts w:ascii="Times New Roman" w:hAnsi="Times New Roman"/>
        </w:rPr>
        <w:t>Arradiance</w:t>
      </w:r>
      <w:proofErr w:type="spellEnd"/>
      <w:r w:rsidRPr="005C3091">
        <w:rPr>
          <w:rFonts w:ascii="Times New Roman" w:hAnsi="Times New Roman"/>
        </w:rPr>
        <w:t xml:space="preserve"> applying the alumina coating to the pores of the MCP’s, </w:t>
      </w:r>
      <w:proofErr w:type="spellStart"/>
      <w:r w:rsidRPr="005C3091">
        <w:rPr>
          <w:rFonts w:ascii="Times New Roman" w:hAnsi="Times New Roman"/>
        </w:rPr>
        <w:t>Photonis</w:t>
      </w:r>
      <w:proofErr w:type="spellEnd"/>
      <w:r w:rsidRPr="005C3091">
        <w:rPr>
          <w:rFonts w:ascii="Times New Roman" w:hAnsi="Times New Roman"/>
        </w:rPr>
        <w:t xml:space="preserve"> incorpora</w:t>
      </w:r>
      <w:r w:rsidR="007A6E2C">
        <w:rPr>
          <w:rFonts w:ascii="Times New Roman" w:hAnsi="Times New Roman"/>
        </w:rPr>
        <w:t xml:space="preserve">ting these modified MCP’s into </w:t>
      </w:r>
      <w:proofErr w:type="spellStart"/>
      <w:r w:rsidRPr="005C3091">
        <w:rPr>
          <w:rFonts w:ascii="Times New Roman" w:hAnsi="Times New Roman"/>
        </w:rPr>
        <w:t>Planacon</w:t>
      </w:r>
      <w:r w:rsidR="00324AC3">
        <w:rPr>
          <w:rFonts w:ascii="Times New Roman" w:hAnsi="Times New Roman"/>
        </w:rPr>
        <w:t>s</w:t>
      </w:r>
      <w:proofErr w:type="spellEnd"/>
      <w:r w:rsidRPr="005C3091">
        <w:rPr>
          <w:rFonts w:ascii="Times New Roman" w:hAnsi="Times New Roman"/>
        </w:rPr>
        <w:t xml:space="preserve">, and UTA testing the devices. </w:t>
      </w:r>
      <w:r w:rsidR="00EE2F71">
        <w:rPr>
          <w:rFonts w:ascii="Times New Roman" w:hAnsi="Times New Roman"/>
        </w:rPr>
        <w:t>The modified MCP’s were macroscopically identical to standard ones, so could use the standard production line</w:t>
      </w:r>
      <w:r w:rsidR="006373AA">
        <w:rPr>
          <w:rFonts w:ascii="Times New Roman" w:hAnsi="Times New Roman"/>
        </w:rPr>
        <w:t>,</w:t>
      </w:r>
      <w:r w:rsidR="00EE2F71">
        <w:rPr>
          <w:rFonts w:ascii="Times New Roman" w:hAnsi="Times New Roman"/>
        </w:rPr>
        <w:t xml:space="preserve"> avoiding</w:t>
      </w:r>
      <w:r w:rsidR="006373AA">
        <w:rPr>
          <w:rFonts w:ascii="Times New Roman" w:hAnsi="Times New Roman"/>
        </w:rPr>
        <w:t xml:space="preserve"> some of</w:t>
      </w:r>
      <w:r w:rsidR="00EE2F71">
        <w:rPr>
          <w:rFonts w:ascii="Times New Roman" w:hAnsi="Times New Roman"/>
        </w:rPr>
        <w:t xml:space="preserve"> the developmental issues that delayed LAPPD. </w:t>
      </w:r>
      <w:r w:rsidRPr="005C3091">
        <w:rPr>
          <w:rFonts w:ascii="Times New Roman" w:hAnsi="Times New Roman"/>
        </w:rPr>
        <w:t xml:space="preserve">UTA and </w:t>
      </w:r>
      <w:proofErr w:type="spellStart"/>
      <w:r w:rsidRPr="005C3091">
        <w:rPr>
          <w:rFonts w:ascii="Times New Roman" w:hAnsi="Times New Roman"/>
        </w:rPr>
        <w:t>Photoni</w:t>
      </w:r>
      <w:r w:rsidR="003E5BD0">
        <w:rPr>
          <w:rFonts w:ascii="Times New Roman" w:hAnsi="Times New Roman"/>
        </w:rPr>
        <w:t>s</w:t>
      </w:r>
      <w:proofErr w:type="spellEnd"/>
      <w:r w:rsidR="003E5BD0">
        <w:rPr>
          <w:rFonts w:ascii="Times New Roman" w:hAnsi="Times New Roman"/>
        </w:rPr>
        <w:t xml:space="preserve"> both characterized </w:t>
      </w:r>
      <w:r w:rsidRPr="005C3091">
        <w:rPr>
          <w:rFonts w:ascii="Times New Roman" w:hAnsi="Times New Roman"/>
        </w:rPr>
        <w:t>first generation devices</w:t>
      </w:r>
      <w:r w:rsidR="003E5BD0">
        <w:rPr>
          <w:rFonts w:ascii="Times New Roman" w:hAnsi="Times New Roman"/>
        </w:rPr>
        <w:t xml:space="preserve"> funded </w:t>
      </w:r>
      <w:r w:rsidR="002A7EC4">
        <w:rPr>
          <w:rFonts w:ascii="Times New Roman" w:hAnsi="Times New Roman"/>
        </w:rPr>
        <w:t xml:space="preserve">by </w:t>
      </w:r>
      <w:r w:rsidR="00EE2F71">
        <w:rPr>
          <w:rFonts w:ascii="Times New Roman" w:hAnsi="Times New Roman"/>
        </w:rPr>
        <w:t>the</w:t>
      </w:r>
      <w:r w:rsidR="003E5BD0">
        <w:rPr>
          <w:rFonts w:ascii="Times New Roman" w:hAnsi="Times New Roman"/>
        </w:rPr>
        <w:t xml:space="preserve"> SBIR</w:t>
      </w:r>
      <w:r w:rsidRPr="005C3091">
        <w:rPr>
          <w:rFonts w:ascii="Times New Roman" w:hAnsi="Times New Roman"/>
        </w:rPr>
        <w:t xml:space="preserve">, </w:t>
      </w:r>
      <w:r w:rsidR="00EE2F71">
        <w:rPr>
          <w:rFonts w:ascii="Times New Roman" w:hAnsi="Times New Roman"/>
        </w:rPr>
        <w:t>and obtained lifetimes in excess of 2 C/</w:t>
      </w:r>
      <w:r w:rsidRPr="005C3091">
        <w:rPr>
          <w:rFonts w:ascii="Times New Roman" w:hAnsi="Times New Roman"/>
        </w:rPr>
        <w:t>cm</w:t>
      </w:r>
      <w:r w:rsidRPr="005C3091">
        <w:rPr>
          <w:rFonts w:ascii="Times New Roman" w:hAnsi="Times New Roman"/>
          <w:vertAlign w:val="superscript"/>
        </w:rPr>
        <w:t>2</w:t>
      </w:r>
      <w:proofErr w:type="gramStart"/>
      <w:r w:rsidR="006373AA">
        <w:rPr>
          <w:rFonts w:ascii="Times New Roman" w:hAnsi="Times New Roman"/>
        </w:rPr>
        <w:t>,w</w:t>
      </w:r>
      <w:r w:rsidRPr="005C3091">
        <w:rPr>
          <w:rFonts w:ascii="Times New Roman" w:hAnsi="Times New Roman"/>
        </w:rPr>
        <w:t>ell</w:t>
      </w:r>
      <w:proofErr w:type="gramEnd"/>
      <w:r w:rsidRPr="005C3091">
        <w:rPr>
          <w:rFonts w:ascii="Times New Roman" w:hAnsi="Times New Roman"/>
        </w:rPr>
        <w:t>-correlated to the results of</w:t>
      </w:r>
      <w:r w:rsidR="00324AC3">
        <w:rPr>
          <w:rFonts w:ascii="Times New Roman" w:hAnsi="Times New Roman"/>
        </w:rPr>
        <w:t xml:space="preserve"> gain and</w:t>
      </w:r>
      <w:r w:rsidRPr="005C3091">
        <w:rPr>
          <w:rFonts w:ascii="Times New Roman" w:hAnsi="Times New Roman"/>
        </w:rPr>
        <w:t xml:space="preserve"> ion feedback measurements that </w:t>
      </w:r>
      <w:proofErr w:type="spellStart"/>
      <w:r w:rsidRPr="005C3091">
        <w:rPr>
          <w:rFonts w:ascii="Times New Roman" w:hAnsi="Times New Roman"/>
        </w:rPr>
        <w:t>Arradiance</w:t>
      </w:r>
      <w:proofErr w:type="spellEnd"/>
      <w:r w:rsidRPr="005C3091">
        <w:rPr>
          <w:rFonts w:ascii="Times New Roman" w:hAnsi="Times New Roman"/>
        </w:rPr>
        <w:t xml:space="preserve"> conducted </w:t>
      </w:r>
      <w:r w:rsidR="00D423DF">
        <w:rPr>
          <w:rFonts w:ascii="Times New Roman" w:hAnsi="Times New Roman"/>
        </w:rPr>
        <w:t>prior to the ALD MCPs inclusion in the phototube.</w:t>
      </w:r>
      <w:r w:rsidR="00914D1D">
        <w:rPr>
          <w:rFonts w:ascii="Times New Roman" w:hAnsi="Times New Roman"/>
        </w:rPr>
        <w:t xml:space="preserve"> </w:t>
      </w:r>
      <w:r w:rsidR="00D423DF">
        <w:rPr>
          <w:rFonts w:ascii="Times New Roman" w:hAnsi="Times New Roman"/>
        </w:rPr>
        <w:t>This implied</w:t>
      </w:r>
      <w:r w:rsidR="00914D1D">
        <w:rPr>
          <w:rFonts w:ascii="Times New Roman" w:hAnsi="Times New Roman"/>
        </w:rPr>
        <w:t xml:space="preserve"> that it should be possible to improve the ALD performance more economically by optimizing the external MCP performance</w:t>
      </w:r>
      <w:r w:rsidR="00800A0F">
        <w:rPr>
          <w:rFonts w:ascii="Times New Roman" w:hAnsi="Times New Roman"/>
        </w:rPr>
        <w:t xml:space="preserve">. </w:t>
      </w:r>
      <w:r w:rsidR="002A7EC4">
        <w:rPr>
          <w:rFonts w:ascii="Times New Roman" w:hAnsi="Times New Roman"/>
        </w:rPr>
        <w:t>Idiosyncra</w:t>
      </w:r>
      <w:r w:rsidR="001367D8">
        <w:rPr>
          <w:rFonts w:ascii="Times New Roman" w:hAnsi="Times New Roman"/>
        </w:rPr>
        <w:t xml:space="preserve">sies in the timing distribution uncovered by UTA led to a modification of the process, resulting in the </w:t>
      </w:r>
      <w:r w:rsidR="00914D1D">
        <w:rPr>
          <w:rFonts w:ascii="Times New Roman" w:hAnsi="Times New Roman"/>
        </w:rPr>
        <w:t xml:space="preserve">second generation </w:t>
      </w:r>
      <w:r w:rsidR="00073D65">
        <w:rPr>
          <w:rFonts w:ascii="Times New Roman" w:hAnsi="Times New Roman"/>
        </w:rPr>
        <w:t xml:space="preserve">ALD </w:t>
      </w:r>
      <w:r w:rsidR="00857D62">
        <w:rPr>
          <w:rFonts w:ascii="Times New Roman" w:hAnsi="Times New Roman"/>
        </w:rPr>
        <w:t>PMT</w:t>
      </w:r>
      <w:r w:rsidR="00800A0F">
        <w:rPr>
          <w:rFonts w:ascii="Times New Roman" w:hAnsi="Times New Roman"/>
        </w:rPr>
        <w:t xml:space="preserve"> th</w:t>
      </w:r>
      <w:r w:rsidR="00857D62">
        <w:rPr>
          <w:rFonts w:ascii="Times New Roman" w:hAnsi="Times New Roman"/>
        </w:rPr>
        <w:t>a</w:t>
      </w:r>
      <w:r w:rsidR="00800A0F">
        <w:rPr>
          <w:rFonts w:ascii="Times New Roman" w:hAnsi="Times New Roman"/>
        </w:rPr>
        <w:t xml:space="preserve">t </w:t>
      </w:r>
      <w:r w:rsidR="001367D8">
        <w:rPr>
          <w:rFonts w:ascii="Times New Roman" w:hAnsi="Times New Roman"/>
        </w:rPr>
        <w:t>has been running at</w:t>
      </w:r>
      <w:r w:rsidR="00800A0F">
        <w:rPr>
          <w:rFonts w:ascii="Times New Roman" w:hAnsi="Times New Roman"/>
        </w:rPr>
        <w:t xml:space="preserve"> Erlangen for </w:t>
      </w:r>
      <w:r w:rsidR="001367D8">
        <w:rPr>
          <w:rFonts w:ascii="Times New Roman" w:hAnsi="Times New Roman"/>
        </w:rPr>
        <w:t>years, reaching near 10 C/cm</w:t>
      </w:r>
      <w:r w:rsidR="001367D8" w:rsidRPr="001367D8">
        <w:rPr>
          <w:rFonts w:ascii="Times New Roman" w:hAnsi="Times New Roman"/>
          <w:vertAlign w:val="superscript"/>
        </w:rPr>
        <w:t>2</w:t>
      </w:r>
      <w:r w:rsidR="001367D8">
        <w:rPr>
          <w:rFonts w:ascii="Times New Roman" w:hAnsi="Times New Roman"/>
        </w:rPr>
        <w:t xml:space="preserve"> before expiring.  </w:t>
      </w:r>
    </w:p>
    <w:p w:rsidR="005C3091" w:rsidRPr="005C3091" w:rsidRDefault="0034296F" w:rsidP="005C3091">
      <w:pPr>
        <w:jc w:val="both"/>
        <w:rPr>
          <w:rFonts w:ascii="Times New Roman" w:hAnsi="Times New Roman"/>
        </w:rPr>
      </w:pPr>
      <w:r w:rsidRPr="0034296F">
        <w:rPr>
          <w:rFonts w:ascii="Times New Roman" w:hAnsi="Times New Roman"/>
          <w:noProof/>
        </w:rPr>
        <w:drawing>
          <wp:inline distT="0" distB="0" distL="0" distR="0" wp14:anchorId="17BB632D" wp14:editId="0AD881DA">
            <wp:extent cx="4049837" cy="1504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854" cy="1509787"/>
                    </a:xfrm>
                    <a:prstGeom prst="rect">
                      <a:avLst/>
                    </a:prstGeom>
                    <a:noFill/>
                    <a:ln>
                      <a:noFill/>
                    </a:ln>
                  </pic:spPr>
                </pic:pic>
              </a:graphicData>
            </a:graphic>
          </wp:inline>
        </w:drawing>
      </w:r>
      <w:r w:rsidR="00B73781" w:rsidRPr="00B73781">
        <w:rPr>
          <w:rFonts w:ascii="Times New Roman" w:hAnsi="Times New Roman"/>
          <w:noProof/>
        </w:rPr>
        <w:drawing>
          <wp:inline distT="0" distB="0" distL="0" distR="0" wp14:anchorId="21833EDF" wp14:editId="430FB379">
            <wp:extent cx="1332330" cy="12763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0801" cy="1303625"/>
                    </a:xfrm>
                    <a:prstGeom prst="rect">
                      <a:avLst/>
                    </a:prstGeom>
                    <a:noFill/>
                    <a:ln>
                      <a:noFill/>
                    </a:ln>
                  </pic:spPr>
                </pic:pic>
              </a:graphicData>
            </a:graphic>
          </wp:inline>
        </w:drawing>
      </w:r>
    </w:p>
    <w:p w:rsidR="005C3091" w:rsidRPr="002412F5" w:rsidRDefault="006373AA" w:rsidP="00D81F15">
      <w:pPr>
        <w:jc w:val="both"/>
        <w:rPr>
          <w:rFonts w:asciiTheme="minorHAnsi" w:hAnsiTheme="minorHAnsi"/>
          <w:b/>
          <w:bCs/>
          <w:sz w:val="20"/>
          <w:szCs w:val="20"/>
        </w:rPr>
      </w:pPr>
      <w:r>
        <w:rPr>
          <w:rFonts w:asciiTheme="minorHAnsi" w:hAnsiTheme="minorHAnsi"/>
          <w:b/>
          <w:bCs/>
          <w:sz w:val="20"/>
          <w:szCs w:val="20"/>
        </w:rPr>
        <w:t>Figure 2</w:t>
      </w:r>
      <w:r w:rsidR="005C3091" w:rsidRPr="008765EE">
        <w:rPr>
          <w:rFonts w:asciiTheme="minorHAnsi" w:hAnsiTheme="minorHAnsi"/>
          <w:b/>
          <w:bCs/>
          <w:sz w:val="20"/>
          <w:szCs w:val="20"/>
        </w:rPr>
        <w:t xml:space="preserve">(a)  </w:t>
      </w:r>
      <w:r w:rsidR="002A7EC4">
        <w:rPr>
          <w:rFonts w:asciiTheme="minorHAnsi" w:hAnsiTheme="minorHAnsi"/>
          <w:b/>
          <w:bCs/>
          <w:sz w:val="20"/>
          <w:szCs w:val="20"/>
        </w:rPr>
        <w:t xml:space="preserve">Results of long term lifetime tests </w:t>
      </w:r>
      <w:r>
        <w:rPr>
          <w:rFonts w:asciiTheme="minorHAnsi" w:hAnsiTheme="minorHAnsi"/>
          <w:b/>
          <w:bCs/>
          <w:sz w:val="20"/>
          <w:szCs w:val="20"/>
        </w:rPr>
        <w:t xml:space="preserve">at </w:t>
      </w:r>
      <w:r w:rsidR="002A7EC4">
        <w:rPr>
          <w:rFonts w:asciiTheme="minorHAnsi" w:hAnsiTheme="minorHAnsi"/>
          <w:b/>
          <w:bCs/>
          <w:sz w:val="20"/>
          <w:szCs w:val="20"/>
        </w:rPr>
        <w:t>E</w:t>
      </w:r>
      <w:r w:rsidR="005C3091" w:rsidRPr="008765EE">
        <w:rPr>
          <w:rFonts w:asciiTheme="minorHAnsi" w:hAnsiTheme="minorHAnsi"/>
          <w:b/>
          <w:bCs/>
          <w:sz w:val="20"/>
          <w:szCs w:val="20"/>
        </w:rPr>
        <w:t>rlangen</w:t>
      </w:r>
      <w:r>
        <w:rPr>
          <w:rFonts w:asciiTheme="minorHAnsi" w:hAnsiTheme="minorHAnsi"/>
          <w:b/>
          <w:bCs/>
          <w:sz w:val="20"/>
          <w:szCs w:val="20"/>
        </w:rPr>
        <w:t>:</w:t>
      </w:r>
      <w:r w:rsidR="005C3091" w:rsidRPr="008765EE">
        <w:rPr>
          <w:rFonts w:asciiTheme="minorHAnsi" w:hAnsiTheme="minorHAnsi"/>
          <w:b/>
          <w:bCs/>
          <w:sz w:val="20"/>
          <w:szCs w:val="20"/>
        </w:rPr>
        <w:t xml:space="preserve"> lifetime test of 2</w:t>
      </w:r>
      <w:r w:rsidR="005C3091" w:rsidRPr="008765EE">
        <w:rPr>
          <w:rFonts w:asciiTheme="minorHAnsi" w:hAnsiTheme="minorHAnsi"/>
          <w:b/>
          <w:bCs/>
          <w:sz w:val="20"/>
          <w:szCs w:val="20"/>
          <w:vertAlign w:val="superscript"/>
        </w:rPr>
        <w:t>nd</w:t>
      </w:r>
      <w:r w:rsidR="005C3091" w:rsidRPr="008765EE">
        <w:rPr>
          <w:rFonts w:asciiTheme="minorHAnsi" w:hAnsiTheme="minorHAnsi"/>
          <w:b/>
          <w:bCs/>
          <w:sz w:val="20"/>
          <w:szCs w:val="20"/>
        </w:rPr>
        <w:t xml:space="preserve"> generation </w:t>
      </w:r>
      <w:proofErr w:type="spellStart"/>
      <w:r w:rsidR="005C3091" w:rsidRPr="008765EE">
        <w:rPr>
          <w:rFonts w:asciiTheme="minorHAnsi" w:hAnsiTheme="minorHAnsi"/>
          <w:b/>
          <w:bCs/>
          <w:sz w:val="20"/>
          <w:szCs w:val="20"/>
        </w:rPr>
        <w:t>Planacon</w:t>
      </w:r>
      <w:r w:rsidR="00E8478D">
        <w:rPr>
          <w:rFonts w:asciiTheme="minorHAnsi" w:hAnsiTheme="minorHAnsi"/>
          <w:b/>
          <w:bCs/>
          <w:sz w:val="20"/>
          <w:szCs w:val="20"/>
        </w:rPr>
        <w:t>s</w:t>
      </w:r>
      <w:proofErr w:type="spellEnd"/>
      <w:r w:rsidR="005C3091" w:rsidRPr="008765EE">
        <w:rPr>
          <w:rFonts w:asciiTheme="minorHAnsi" w:hAnsiTheme="minorHAnsi"/>
          <w:b/>
          <w:bCs/>
          <w:sz w:val="20"/>
          <w:szCs w:val="20"/>
        </w:rPr>
        <w:t xml:space="preserve"> (red) compared to</w:t>
      </w:r>
      <w:r w:rsidR="00B90B03" w:rsidRPr="008765EE">
        <w:rPr>
          <w:rFonts w:asciiTheme="minorHAnsi" w:hAnsiTheme="minorHAnsi"/>
          <w:b/>
          <w:bCs/>
          <w:sz w:val="20"/>
          <w:szCs w:val="20"/>
        </w:rPr>
        <w:t xml:space="preserve"> the old </w:t>
      </w:r>
      <w:r w:rsidR="005C3091" w:rsidRPr="008765EE">
        <w:rPr>
          <w:rFonts w:asciiTheme="minorHAnsi" w:hAnsiTheme="minorHAnsi"/>
          <w:b/>
          <w:bCs/>
          <w:sz w:val="20"/>
          <w:szCs w:val="20"/>
        </w:rPr>
        <w:t xml:space="preserve"> standard</w:t>
      </w:r>
      <w:r w:rsidR="00B90B03" w:rsidRPr="008765EE">
        <w:rPr>
          <w:rFonts w:asciiTheme="minorHAnsi" w:hAnsiTheme="minorHAnsi"/>
          <w:b/>
          <w:bCs/>
          <w:sz w:val="20"/>
          <w:szCs w:val="20"/>
        </w:rPr>
        <w:t xml:space="preserve"> tubes (green, black, pink), a</w:t>
      </w:r>
      <w:r w:rsidR="005C3091" w:rsidRPr="008765EE">
        <w:rPr>
          <w:rFonts w:asciiTheme="minorHAnsi" w:hAnsiTheme="minorHAnsi"/>
          <w:b/>
          <w:bCs/>
          <w:sz w:val="20"/>
          <w:szCs w:val="20"/>
        </w:rPr>
        <w:t xml:space="preserve"> Hamamatsu ion barrier tube</w:t>
      </w:r>
      <w:r w:rsidR="00B90B03" w:rsidRPr="008765EE">
        <w:rPr>
          <w:rFonts w:asciiTheme="minorHAnsi" w:hAnsiTheme="minorHAnsi"/>
          <w:b/>
          <w:bCs/>
          <w:sz w:val="20"/>
          <w:szCs w:val="20"/>
        </w:rPr>
        <w:t xml:space="preserve"> (blue)</w:t>
      </w:r>
      <w:r>
        <w:rPr>
          <w:rFonts w:asciiTheme="minorHAnsi" w:hAnsiTheme="minorHAnsi"/>
          <w:b/>
          <w:bCs/>
          <w:sz w:val="20"/>
          <w:szCs w:val="20"/>
        </w:rPr>
        <w:t xml:space="preserve">, and a recent </w:t>
      </w:r>
      <w:r w:rsidR="00B90B03" w:rsidRPr="008765EE">
        <w:rPr>
          <w:rFonts w:asciiTheme="minorHAnsi" w:hAnsiTheme="minorHAnsi"/>
          <w:b/>
          <w:bCs/>
          <w:sz w:val="20"/>
          <w:szCs w:val="20"/>
        </w:rPr>
        <w:t>high vacuum tube</w:t>
      </w:r>
      <w:r w:rsidR="005C3091" w:rsidRPr="008765EE">
        <w:rPr>
          <w:rFonts w:asciiTheme="minorHAnsi" w:hAnsiTheme="minorHAnsi"/>
          <w:b/>
          <w:bCs/>
          <w:sz w:val="20"/>
          <w:szCs w:val="20"/>
        </w:rPr>
        <w:t xml:space="preserve"> (BINP)</w:t>
      </w:r>
      <w:r w:rsidR="00B90B03" w:rsidRPr="008765EE">
        <w:rPr>
          <w:rFonts w:asciiTheme="minorHAnsi" w:hAnsiTheme="minorHAnsi"/>
          <w:b/>
          <w:bCs/>
          <w:sz w:val="20"/>
          <w:szCs w:val="20"/>
        </w:rPr>
        <w:t xml:space="preserve">  </w:t>
      </w:r>
      <w:r w:rsidR="005C3091" w:rsidRPr="008765EE">
        <w:rPr>
          <w:rFonts w:asciiTheme="minorHAnsi" w:hAnsiTheme="minorHAnsi"/>
          <w:b/>
          <w:bCs/>
          <w:sz w:val="20"/>
          <w:szCs w:val="20"/>
        </w:rPr>
        <w:t xml:space="preserve">(b) </w:t>
      </w:r>
      <w:r w:rsidR="000A3DFE">
        <w:rPr>
          <w:rFonts w:asciiTheme="minorHAnsi" w:hAnsiTheme="minorHAnsi"/>
          <w:b/>
          <w:bCs/>
          <w:sz w:val="20"/>
          <w:szCs w:val="20"/>
        </w:rPr>
        <w:t xml:space="preserve">A half covered </w:t>
      </w:r>
      <w:r w:rsidR="00E8478D">
        <w:rPr>
          <w:rFonts w:asciiTheme="minorHAnsi" w:hAnsiTheme="minorHAnsi"/>
          <w:b/>
          <w:bCs/>
          <w:sz w:val="20"/>
          <w:szCs w:val="20"/>
        </w:rPr>
        <w:t xml:space="preserve">ALD </w:t>
      </w:r>
      <w:proofErr w:type="spellStart"/>
      <w:r w:rsidR="00E8478D">
        <w:rPr>
          <w:rFonts w:asciiTheme="minorHAnsi" w:hAnsiTheme="minorHAnsi"/>
          <w:b/>
          <w:bCs/>
          <w:sz w:val="20"/>
          <w:szCs w:val="20"/>
        </w:rPr>
        <w:t>Planacon</w:t>
      </w:r>
      <w:proofErr w:type="spellEnd"/>
      <w:r w:rsidR="00E8478D">
        <w:rPr>
          <w:rFonts w:asciiTheme="minorHAnsi" w:hAnsiTheme="minorHAnsi"/>
          <w:b/>
          <w:bCs/>
          <w:sz w:val="20"/>
          <w:szCs w:val="20"/>
        </w:rPr>
        <w:t xml:space="preserve"> tube indicates</w:t>
      </w:r>
      <w:r w:rsidR="000A3DFE">
        <w:rPr>
          <w:rFonts w:asciiTheme="minorHAnsi" w:hAnsiTheme="minorHAnsi"/>
          <w:b/>
          <w:bCs/>
          <w:sz w:val="20"/>
          <w:szCs w:val="20"/>
        </w:rPr>
        <w:t xml:space="preserve"> </w:t>
      </w:r>
      <w:r w:rsidR="00A85BEF">
        <w:rPr>
          <w:rFonts w:asciiTheme="minorHAnsi" w:hAnsiTheme="minorHAnsi"/>
          <w:b/>
          <w:bCs/>
          <w:sz w:val="20"/>
          <w:szCs w:val="20"/>
        </w:rPr>
        <w:t xml:space="preserve">that </w:t>
      </w:r>
      <w:r w:rsidR="00E8478D">
        <w:rPr>
          <w:rFonts w:asciiTheme="minorHAnsi" w:hAnsiTheme="minorHAnsi"/>
          <w:b/>
          <w:bCs/>
          <w:sz w:val="20"/>
          <w:szCs w:val="20"/>
        </w:rPr>
        <w:t xml:space="preserve">the </w:t>
      </w:r>
      <w:r w:rsidR="000A3DFE">
        <w:rPr>
          <w:rFonts w:asciiTheme="minorHAnsi" w:hAnsiTheme="minorHAnsi"/>
          <w:b/>
          <w:bCs/>
          <w:sz w:val="20"/>
          <w:szCs w:val="20"/>
        </w:rPr>
        <w:t>damage is mostly local.</w:t>
      </w:r>
    </w:p>
    <w:p w:rsidR="00A85BEF" w:rsidRDefault="001A7339" w:rsidP="001A7339">
      <w:pPr>
        <w:jc w:val="both"/>
        <w:rPr>
          <w:rFonts w:ascii="Times New Roman" w:hAnsi="Times New Roman"/>
        </w:rPr>
      </w:pPr>
      <w:r w:rsidRPr="005C3091">
        <w:rPr>
          <w:rFonts w:ascii="Times New Roman" w:hAnsi="Times New Roman"/>
        </w:rPr>
        <w:t xml:space="preserve">Figure </w:t>
      </w:r>
      <w:r w:rsidR="00CA7A14">
        <w:rPr>
          <w:rFonts w:ascii="Times New Roman" w:hAnsi="Times New Roman"/>
        </w:rPr>
        <w:t>2(a) shows an Erlang</w:t>
      </w:r>
      <w:r w:rsidRPr="005C3091">
        <w:rPr>
          <w:rFonts w:ascii="Times New Roman" w:hAnsi="Times New Roman"/>
        </w:rPr>
        <w:t>en</w:t>
      </w:r>
      <w:r>
        <w:rPr>
          <w:rFonts w:ascii="Times New Roman" w:hAnsi="Times New Roman"/>
        </w:rPr>
        <w:t xml:space="preserve"> lifetime measurement of the </w:t>
      </w:r>
      <w:r w:rsidRPr="005C3091">
        <w:rPr>
          <w:rFonts w:ascii="Times New Roman" w:hAnsi="Times New Roman"/>
        </w:rPr>
        <w:t>2</w:t>
      </w:r>
      <w:r w:rsidRPr="005C3091">
        <w:rPr>
          <w:rFonts w:ascii="Times New Roman" w:hAnsi="Times New Roman"/>
          <w:vertAlign w:val="superscript"/>
        </w:rPr>
        <w:t>nd</w:t>
      </w:r>
      <w:r w:rsidRPr="005C3091">
        <w:rPr>
          <w:rFonts w:ascii="Times New Roman" w:hAnsi="Times New Roman"/>
        </w:rPr>
        <w:t xml:space="preserve"> generation</w:t>
      </w:r>
      <w:r w:rsidR="008765EE">
        <w:rPr>
          <w:rFonts w:ascii="Times New Roman" w:hAnsi="Times New Roman"/>
        </w:rPr>
        <w:t xml:space="preserve"> ALD</w:t>
      </w:r>
      <w:r w:rsidRPr="005C3091">
        <w:rPr>
          <w:rFonts w:ascii="Times New Roman" w:hAnsi="Times New Roman"/>
        </w:rPr>
        <w:t xml:space="preserve"> </w:t>
      </w:r>
      <w:proofErr w:type="spellStart"/>
      <w:r w:rsidRPr="005C3091">
        <w:rPr>
          <w:rFonts w:ascii="Times New Roman" w:hAnsi="Times New Roman"/>
        </w:rPr>
        <w:t>Planacon</w:t>
      </w:r>
      <w:r w:rsidR="00E8478D">
        <w:rPr>
          <w:rFonts w:ascii="Times New Roman" w:hAnsi="Times New Roman"/>
        </w:rPr>
        <w:t>s</w:t>
      </w:r>
      <w:proofErr w:type="spellEnd"/>
      <w:r w:rsidRPr="005C3091">
        <w:rPr>
          <w:rFonts w:ascii="Times New Roman" w:hAnsi="Times New Roman"/>
        </w:rPr>
        <w:t xml:space="preserve"> (red) compared to standard tubes (green, black, pink), the Hama</w:t>
      </w:r>
      <w:r w:rsidR="00B609DF">
        <w:rPr>
          <w:rFonts w:ascii="Times New Roman" w:hAnsi="Times New Roman"/>
        </w:rPr>
        <w:t>matsu ion barrier tube</w:t>
      </w:r>
      <w:r w:rsidR="0017690A">
        <w:rPr>
          <w:rFonts w:ascii="Times New Roman" w:hAnsi="Times New Roman"/>
        </w:rPr>
        <w:t xml:space="preserve"> (blue)</w:t>
      </w:r>
      <w:r w:rsidR="00B609DF">
        <w:rPr>
          <w:rFonts w:ascii="Times New Roman" w:hAnsi="Times New Roman"/>
        </w:rPr>
        <w:t>, and a ne</w:t>
      </w:r>
      <w:r w:rsidRPr="005C3091">
        <w:rPr>
          <w:rFonts w:ascii="Times New Roman" w:hAnsi="Times New Roman"/>
        </w:rPr>
        <w:t>w</w:t>
      </w:r>
      <w:r>
        <w:rPr>
          <w:rFonts w:ascii="Times New Roman" w:hAnsi="Times New Roman"/>
        </w:rPr>
        <w:t xml:space="preserve"> enhanced lifetime tube </w:t>
      </w:r>
      <w:r w:rsidR="00810282">
        <w:rPr>
          <w:rFonts w:ascii="Times New Roman" w:hAnsi="Times New Roman"/>
        </w:rPr>
        <w:t xml:space="preserve">with a better vacuum and a more robust photocathode. </w:t>
      </w:r>
      <w:r>
        <w:rPr>
          <w:rFonts w:ascii="Times New Roman" w:hAnsi="Times New Roman"/>
        </w:rPr>
        <w:t xml:space="preserve">(BINP). </w:t>
      </w:r>
      <w:r w:rsidRPr="005C3091">
        <w:rPr>
          <w:rFonts w:ascii="Times New Roman" w:hAnsi="Times New Roman"/>
        </w:rPr>
        <w:t xml:space="preserve">The </w:t>
      </w:r>
      <w:proofErr w:type="spellStart"/>
      <w:r w:rsidR="00810282">
        <w:rPr>
          <w:rFonts w:ascii="Times New Roman" w:hAnsi="Times New Roman"/>
        </w:rPr>
        <w:t>Planacon</w:t>
      </w:r>
      <w:r w:rsidR="002412F5">
        <w:rPr>
          <w:rFonts w:ascii="Times New Roman" w:hAnsi="Times New Roman"/>
        </w:rPr>
        <w:t>s</w:t>
      </w:r>
      <w:proofErr w:type="spellEnd"/>
      <w:r w:rsidR="00810282">
        <w:rPr>
          <w:rFonts w:ascii="Times New Roman" w:hAnsi="Times New Roman"/>
        </w:rPr>
        <w:t xml:space="preserve"> with </w:t>
      </w:r>
      <w:proofErr w:type="spellStart"/>
      <w:r w:rsidR="00810282">
        <w:rPr>
          <w:rFonts w:ascii="Times New Roman" w:hAnsi="Times New Roman"/>
        </w:rPr>
        <w:t>Arradiance</w:t>
      </w:r>
      <w:proofErr w:type="spellEnd"/>
      <w:r w:rsidR="00810282">
        <w:rPr>
          <w:rFonts w:ascii="Times New Roman" w:hAnsi="Times New Roman"/>
        </w:rPr>
        <w:t xml:space="preserve"> ALD coating </w:t>
      </w:r>
      <w:r w:rsidR="002412F5">
        <w:rPr>
          <w:rFonts w:ascii="Times New Roman" w:hAnsi="Times New Roman"/>
        </w:rPr>
        <w:t xml:space="preserve">are </w:t>
      </w:r>
      <w:r w:rsidR="00810282">
        <w:rPr>
          <w:rFonts w:ascii="Times New Roman" w:hAnsi="Times New Roman"/>
        </w:rPr>
        <w:t>the longest li</w:t>
      </w:r>
      <w:r w:rsidR="002412F5">
        <w:rPr>
          <w:rFonts w:ascii="Times New Roman" w:hAnsi="Times New Roman"/>
        </w:rPr>
        <w:t>fetime tubes</w:t>
      </w:r>
      <w:r w:rsidR="00E8478D">
        <w:rPr>
          <w:rFonts w:ascii="Times New Roman" w:hAnsi="Times New Roman"/>
        </w:rPr>
        <w:t xml:space="preserve"> in the 8 to </w:t>
      </w:r>
      <w:r w:rsidR="002412F5">
        <w:rPr>
          <w:rFonts w:ascii="Times New Roman" w:hAnsi="Times New Roman"/>
        </w:rPr>
        <w:t xml:space="preserve"> </w:t>
      </w:r>
      <w:r w:rsidR="00E8478D">
        <w:rPr>
          <w:rFonts w:ascii="Times New Roman" w:hAnsi="Times New Roman"/>
        </w:rPr>
        <w:t xml:space="preserve">10 </w:t>
      </w:r>
      <w:r w:rsidRPr="005C3091">
        <w:rPr>
          <w:rFonts w:ascii="Times New Roman" w:hAnsi="Times New Roman"/>
        </w:rPr>
        <w:t xml:space="preserve"> C/cm</w:t>
      </w:r>
      <w:r w:rsidRPr="005C3091">
        <w:rPr>
          <w:rFonts w:ascii="Times New Roman" w:hAnsi="Times New Roman"/>
          <w:vertAlign w:val="superscript"/>
        </w:rPr>
        <w:t>2</w:t>
      </w:r>
      <w:r w:rsidR="00E8478D">
        <w:rPr>
          <w:rFonts w:ascii="Times New Roman" w:hAnsi="Times New Roman"/>
        </w:rPr>
        <w:t xml:space="preserve"> range,</w:t>
      </w:r>
      <w:r w:rsidRPr="005C3091">
        <w:rPr>
          <w:rFonts w:ascii="Times New Roman" w:hAnsi="Times New Roman"/>
        </w:rPr>
        <w:t xml:space="preserve"> while the Hamamatsu ion barrier tube’s lifetime was a respectable, but inferior 1.8 C/cm</w:t>
      </w:r>
      <w:r w:rsidRPr="005C3091">
        <w:rPr>
          <w:rFonts w:ascii="Times New Roman" w:hAnsi="Times New Roman"/>
          <w:vertAlign w:val="superscript"/>
        </w:rPr>
        <w:t>2</w:t>
      </w:r>
      <w:r w:rsidR="00187F41">
        <w:rPr>
          <w:rFonts w:ascii="Times New Roman" w:hAnsi="Times New Roman"/>
        </w:rPr>
        <w:t>, resulting in their switch to an ALD version in the middle</w:t>
      </w:r>
      <w:r w:rsidR="002412F5">
        <w:rPr>
          <w:rFonts w:ascii="Times New Roman" w:hAnsi="Times New Roman"/>
        </w:rPr>
        <w:t xml:space="preserve"> of their production run</w:t>
      </w:r>
      <w:r w:rsidR="0017690A">
        <w:rPr>
          <w:rFonts w:ascii="Times New Roman" w:hAnsi="Times New Roman"/>
        </w:rPr>
        <w:t>.</w:t>
      </w:r>
      <w:r w:rsidR="002412F5">
        <w:rPr>
          <w:rFonts w:ascii="Times New Roman" w:hAnsi="Times New Roman"/>
        </w:rPr>
        <w:t xml:space="preserve"> </w:t>
      </w:r>
      <w:r w:rsidR="005F7DAC">
        <w:rPr>
          <w:rFonts w:ascii="Times New Roman" w:hAnsi="Times New Roman"/>
        </w:rPr>
        <w:t>Their tests showed lifetimes ranging from a few to 20 C/cm</w:t>
      </w:r>
      <w:r w:rsidR="005F7DAC" w:rsidRPr="00187F41">
        <w:rPr>
          <w:rFonts w:ascii="Times New Roman" w:hAnsi="Times New Roman"/>
          <w:vertAlign w:val="superscript"/>
        </w:rPr>
        <w:t>2</w:t>
      </w:r>
      <w:r w:rsidR="0017690A">
        <w:rPr>
          <w:rFonts w:ascii="Times New Roman" w:hAnsi="Times New Roman"/>
        </w:rPr>
        <w:t xml:space="preserve"> with a mean of about </w:t>
      </w:r>
      <w:r w:rsidR="0017690A">
        <w:rPr>
          <w:rFonts w:ascii="Times New Roman" w:hAnsi="Times New Roman"/>
        </w:rPr>
        <w:lastRenderedPageBreak/>
        <w:t>9 C/cm</w:t>
      </w:r>
      <w:r w:rsidR="0017690A" w:rsidRPr="00187F41">
        <w:rPr>
          <w:rFonts w:ascii="Times New Roman" w:hAnsi="Times New Roman"/>
          <w:vertAlign w:val="superscript"/>
        </w:rPr>
        <w:t>2</w:t>
      </w:r>
      <w:r w:rsidR="0017690A" w:rsidRPr="0017690A">
        <w:rPr>
          <w:rFonts w:ascii="Times New Roman" w:hAnsi="Times New Roman"/>
        </w:rPr>
        <w:t xml:space="preserve"> </w:t>
      </w:r>
      <w:r w:rsidR="0017690A">
        <w:rPr>
          <w:rFonts w:ascii="Times New Roman" w:hAnsi="Times New Roman"/>
        </w:rPr>
        <w:t>\cite{</w:t>
      </w:r>
      <w:proofErr w:type="spellStart"/>
      <w:r w:rsidR="0017690A">
        <w:rPr>
          <w:rFonts w:ascii="Times New Roman" w:hAnsi="Times New Roman"/>
        </w:rPr>
        <w:t>Nagprod</w:t>
      </w:r>
      <w:proofErr w:type="spellEnd"/>
      <w:r w:rsidR="0017690A">
        <w:rPr>
          <w:rFonts w:ascii="Times New Roman" w:hAnsi="Times New Roman"/>
        </w:rPr>
        <w:t>}. In the last year they have made unspecified ALD improvement</w:t>
      </w:r>
      <w:r w:rsidR="00A85BEF">
        <w:rPr>
          <w:rFonts w:ascii="Times New Roman" w:hAnsi="Times New Roman"/>
        </w:rPr>
        <w:t>s a</w:t>
      </w:r>
      <w:r w:rsidR="0017690A">
        <w:rPr>
          <w:rFonts w:ascii="Times New Roman" w:hAnsi="Times New Roman"/>
        </w:rPr>
        <w:t xml:space="preserve">nd claim to be on track for </w:t>
      </w:r>
      <w:r w:rsidR="00187F41">
        <w:rPr>
          <w:rFonts w:ascii="Times New Roman" w:hAnsi="Times New Roman"/>
        </w:rPr>
        <w:t>20 C/cm</w:t>
      </w:r>
      <w:r w:rsidR="00187F41" w:rsidRPr="00187F41">
        <w:rPr>
          <w:rFonts w:ascii="Times New Roman" w:hAnsi="Times New Roman"/>
          <w:vertAlign w:val="superscript"/>
        </w:rPr>
        <w:t>2</w:t>
      </w:r>
      <w:r w:rsidR="0017690A">
        <w:rPr>
          <w:rFonts w:ascii="Times New Roman" w:hAnsi="Times New Roman"/>
        </w:rPr>
        <w:t>\</w:t>
      </w:r>
      <w:proofErr w:type="gramStart"/>
      <w:r w:rsidR="0017690A">
        <w:rPr>
          <w:rFonts w:ascii="Times New Roman" w:hAnsi="Times New Roman"/>
        </w:rPr>
        <w:t>cite{</w:t>
      </w:r>
      <w:proofErr w:type="spellStart"/>
      <w:proofErr w:type="gramEnd"/>
      <w:r w:rsidR="0017690A">
        <w:rPr>
          <w:rFonts w:ascii="Times New Roman" w:hAnsi="Times New Roman"/>
        </w:rPr>
        <w:t>Nagald</w:t>
      </w:r>
      <w:proofErr w:type="spellEnd"/>
      <w:r w:rsidR="005F7DAC">
        <w:rPr>
          <w:rFonts w:ascii="Times New Roman" w:hAnsi="Times New Roman"/>
        </w:rPr>
        <w:t>}</w:t>
      </w:r>
      <w:r w:rsidR="00A85BEF">
        <w:rPr>
          <w:rFonts w:ascii="Times New Roman" w:hAnsi="Times New Roman"/>
        </w:rPr>
        <w:t>.</w:t>
      </w:r>
    </w:p>
    <w:p w:rsidR="00A85BEF" w:rsidRDefault="00A85BEF" w:rsidP="001A7339">
      <w:pPr>
        <w:jc w:val="both"/>
        <w:rPr>
          <w:rFonts w:ascii="Times New Roman" w:hAnsi="Times New Roman"/>
        </w:rPr>
      </w:pPr>
      <w:r>
        <w:rPr>
          <w:rFonts w:ascii="Times New Roman" w:hAnsi="Times New Roman"/>
        </w:rPr>
        <w:t>%subsection</w:t>
      </w:r>
      <w:r w:rsidR="003825E2">
        <w:rPr>
          <w:rFonts w:ascii="Times New Roman" w:hAnsi="Times New Roman"/>
        </w:rPr>
        <w:t xml:space="preserve"> </w:t>
      </w:r>
    </w:p>
    <w:p w:rsidR="003B3EC7" w:rsidRPr="001B7630" w:rsidRDefault="008A30DB" w:rsidP="003B3EC7">
      <w:pPr>
        <w:rPr>
          <w:rFonts w:ascii="Times New Roman" w:eastAsia="Calibri" w:hAnsi="Times New Roman"/>
        </w:rPr>
      </w:pPr>
      <w:r w:rsidRPr="008A30DB">
        <w:rPr>
          <w:rFonts w:ascii="Times New Roman" w:hAnsi="Times New Roman"/>
          <w:b/>
        </w:rPr>
        <w:t>Work in Progress</w:t>
      </w:r>
      <w:r w:rsidR="00744136">
        <w:rPr>
          <w:rFonts w:ascii="Times New Roman" w:hAnsi="Times New Roman"/>
          <w:b/>
        </w:rPr>
        <w:t xml:space="preserve">:  </w:t>
      </w:r>
      <w:r w:rsidR="00C72F21">
        <w:rPr>
          <w:rFonts w:ascii="Times New Roman" w:hAnsi="Times New Roman"/>
        </w:rPr>
        <w:t>I</w:t>
      </w:r>
      <w:r w:rsidR="00C2191A">
        <w:rPr>
          <w:rFonts w:ascii="Times New Roman" w:hAnsi="Times New Roman"/>
        </w:rPr>
        <w:t xml:space="preserve">t has been demonstrated that by using ALD techniques one can </w:t>
      </w:r>
      <w:r w:rsidR="00C72F21">
        <w:rPr>
          <w:rFonts w:ascii="Times New Roman" w:hAnsi="Times New Roman"/>
        </w:rPr>
        <w:t xml:space="preserve">reliably construct an extended lifetime MCP-PMT </w:t>
      </w:r>
      <w:r w:rsidR="000A2B26">
        <w:rPr>
          <w:rFonts w:ascii="Times New Roman" w:hAnsi="Times New Roman"/>
        </w:rPr>
        <w:t xml:space="preserve">of </w:t>
      </w:r>
      <w:r w:rsidR="00A85BEF">
        <w:rPr>
          <w:rFonts w:ascii="Times New Roman" w:hAnsi="Times New Roman"/>
        </w:rPr>
        <w:t>\~</w:t>
      </w:r>
      <w:r w:rsidR="000A2B26">
        <w:rPr>
          <w:rFonts w:ascii="Times New Roman" w:hAnsi="Times New Roman"/>
        </w:rPr>
        <w:t xml:space="preserve">10 </w:t>
      </w:r>
      <w:r w:rsidR="000A2B26" w:rsidRPr="005C3091">
        <w:rPr>
          <w:rFonts w:ascii="Times New Roman" w:hAnsi="Times New Roman"/>
        </w:rPr>
        <w:t>C/cm</w:t>
      </w:r>
      <w:r w:rsidR="000A2B26" w:rsidRPr="005C3091">
        <w:rPr>
          <w:rFonts w:ascii="Times New Roman" w:hAnsi="Times New Roman"/>
          <w:vertAlign w:val="superscript"/>
        </w:rPr>
        <w:t>2</w:t>
      </w:r>
      <w:r w:rsidR="000A2B26">
        <w:rPr>
          <w:rFonts w:ascii="Times New Roman" w:hAnsi="Times New Roman"/>
          <w:vertAlign w:val="superscript"/>
        </w:rPr>
        <w:t xml:space="preserve"> </w:t>
      </w:r>
      <w:r w:rsidR="00C72F21">
        <w:rPr>
          <w:rFonts w:ascii="Times New Roman" w:hAnsi="Times New Roman"/>
        </w:rPr>
        <w:t xml:space="preserve">without degrading performance appreciably. </w:t>
      </w:r>
      <w:r w:rsidR="00AA17DB">
        <w:rPr>
          <w:rFonts w:ascii="Times New Roman" w:hAnsi="Times New Roman"/>
        </w:rPr>
        <w:t xml:space="preserve">While this is a tremendous accomplishment, for these devices to be a viable option for usage in </w:t>
      </w:r>
      <w:r w:rsidR="00312903">
        <w:rPr>
          <w:rFonts w:ascii="Times New Roman" w:hAnsi="Times New Roman"/>
        </w:rPr>
        <w:t xml:space="preserve">very </w:t>
      </w:r>
      <w:r w:rsidR="00AA17DB">
        <w:rPr>
          <w:rFonts w:ascii="Times New Roman" w:hAnsi="Times New Roman"/>
        </w:rPr>
        <w:t xml:space="preserve">high rate environments, such as those expected for LHC experiments, </w:t>
      </w:r>
      <w:r w:rsidR="00312903">
        <w:rPr>
          <w:rFonts w:ascii="Times New Roman" w:hAnsi="Times New Roman"/>
        </w:rPr>
        <w:t>it is desirable to</w:t>
      </w:r>
      <w:r w:rsidR="00C72F21">
        <w:rPr>
          <w:rFonts w:ascii="Times New Roman" w:hAnsi="Times New Roman"/>
        </w:rPr>
        <w:t xml:space="preserve"> </w:t>
      </w:r>
      <w:r w:rsidR="000A2B26">
        <w:rPr>
          <w:rFonts w:ascii="Times New Roman" w:hAnsi="Times New Roman"/>
        </w:rPr>
        <w:t>gain a further factor of 3</w:t>
      </w:r>
      <w:r w:rsidR="00A85BEF">
        <w:rPr>
          <w:rFonts w:ascii="Times New Roman" w:hAnsi="Times New Roman"/>
        </w:rPr>
        <w:t xml:space="preserve"> or 4 to attain the target of 3</w:t>
      </w:r>
      <w:r w:rsidR="000A2B26">
        <w:rPr>
          <w:rFonts w:ascii="Times New Roman" w:hAnsi="Times New Roman"/>
        </w:rPr>
        <w:t xml:space="preserve">0 </w:t>
      </w:r>
      <w:r w:rsidR="000A2B26" w:rsidRPr="005C3091">
        <w:rPr>
          <w:rFonts w:ascii="Times New Roman" w:hAnsi="Times New Roman"/>
        </w:rPr>
        <w:t>C/cm</w:t>
      </w:r>
      <w:r w:rsidR="000A2B26" w:rsidRPr="005C3091">
        <w:rPr>
          <w:rFonts w:ascii="Times New Roman" w:hAnsi="Times New Roman"/>
          <w:vertAlign w:val="superscript"/>
        </w:rPr>
        <w:t>2</w:t>
      </w:r>
      <w:r w:rsidR="000A2B26">
        <w:rPr>
          <w:rFonts w:ascii="Times New Roman" w:hAnsi="Times New Roman"/>
        </w:rPr>
        <w:t>. Our current proposal in progress is to combine</w:t>
      </w:r>
      <w:r w:rsidR="00556E74">
        <w:rPr>
          <w:rFonts w:ascii="Times New Roman" w:hAnsi="Times New Roman"/>
        </w:rPr>
        <w:t xml:space="preserve"> ALD technique </w:t>
      </w:r>
      <w:r w:rsidR="00A85BEF">
        <w:rPr>
          <w:rFonts w:ascii="Times New Roman" w:hAnsi="Times New Roman"/>
        </w:rPr>
        <w:t>t</w:t>
      </w:r>
      <w:r w:rsidR="00C2191A">
        <w:rPr>
          <w:rFonts w:ascii="Times New Roman" w:hAnsi="Times New Roman"/>
        </w:rPr>
        <w:t>hat reduce the emission of positive ions responsible for photocathode damage</w:t>
      </w:r>
      <w:r w:rsidR="00556E74">
        <w:rPr>
          <w:rFonts w:ascii="Times New Roman" w:hAnsi="Times New Roman"/>
        </w:rPr>
        <w:t xml:space="preserve"> </w:t>
      </w:r>
      <w:r w:rsidR="00395B7C">
        <w:rPr>
          <w:rFonts w:ascii="Times New Roman" w:hAnsi="Times New Roman"/>
        </w:rPr>
        <w:t xml:space="preserve">with an active ion </w:t>
      </w:r>
      <w:r w:rsidR="003B3EC7">
        <w:rPr>
          <w:rFonts w:ascii="Times New Roman" w:hAnsi="Times New Roman"/>
        </w:rPr>
        <w:t xml:space="preserve">barrier </w:t>
      </w:r>
      <w:r w:rsidR="00C2191A">
        <w:rPr>
          <w:rFonts w:ascii="Times New Roman" w:hAnsi="Times New Roman"/>
        </w:rPr>
        <w:t xml:space="preserve">that </w:t>
      </w:r>
      <w:r w:rsidR="00556E74">
        <w:rPr>
          <w:rFonts w:ascii="Times New Roman" w:hAnsi="Times New Roman"/>
        </w:rPr>
        <w:t>features a variable voltage mesh that can be used to repulse the positive ions</w:t>
      </w:r>
      <w:r w:rsidR="00C2191A">
        <w:rPr>
          <w:rFonts w:ascii="Times New Roman" w:hAnsi="Times New Roman"/>
        </w:rPr>
        <w:t xml:space="preserve"> </w:t>
      </w:r>
      <w:r w:rsidR="00556E74">
        <w:rPr>
          <w:rFonts w:ascii="Times New Roman" w:hAnsi="Times New Roman"/>
        </w:rPr>
        <w:t>that got through the ALD and keep the</w:t>
      </w:r>
      <w:r w:rsidR="003B3EC7">
        <w:rPr>
          <w:rFonts w:ascii="Times New Roman" w:hAnsi="Times New Roman"/>
        </w:rPr>
        <w:t>m</w:t>
      </w:r>
      <w:r w:rsidR="00556E74">
        <w:rPr>
          <w:rFonts w:ascii="Times New Roman" w:hAnsi="Times New Roman"/>
        </w:rPr>
        <w:t xml:space="preserve"> from</w:t>
      </w:r>
      <w:r w:rsidR="00C2191A">
        <w:rPr>
          <w:rFonts w:ascii="Times New Roman" w:hAnsi="Times New Roman"/>
        </w:rPr>
        <w:t xml:space="preserve"> reaching the photocathod</w:t>
      </w:r>
      <w:r w:rsidR="000A2B26">
        <w:rPr>
          <w:rFonts w:ascii="Times New Roman" w:hAnsi="Times New Roman"/>
        </w:rPr>
        <w:t>e.</w:t>
      </w:r>
      <w:r w:rsidR="00C2191A">
        <w:rPr>
          <w:rFonts w:ascii="Times New Roman" w:hAnsi="Times New Roman"/>
        </w:rPr>
        <w:t xml:space="preserve"> </w:t>
      </w:r>
      <w:r w:rsidR="003B3EC7">
        <w:rPr>
          <w:rFonts w:ascii="Times New Roman" w:hAnsi="Times New Roman"/>
        </w:rPr>
        <w:t xml:space="preserve">Preliminary measurements on the active ion barrier (grid tube) indicated a factor of at least 4 improvement in lifetime. </w:t>
      </w:r>
    </w:p>
    <w:p w:rsidR="00794815" w:rsidRDefault="00395B7C" w:rsidP="00105654">
      <w:pPr>
        <w:jc w:val="both"/>
        <w:rPr>
          <w:rFonts w:ascii="Times New Roman" w:hAnsi="Times New Roman"/>
        </w:rPr>
      </w:pPr>
      <w:r>
        <w:rPr>
          <w:rFonts w:ascii="Times New Roman" w:hAnsi="Times New Roman"/>
        </w:rPr>
        <w:t xml:space="preserve">In our ongoing </w:t>
      </w:r>
      <w:r w:rsidR="00794815">
        <w:rPr>
          <w:rFonts w:ascii="Times New Roman" w:hAnsi="Times New Roman"/>
        </w:rPr>
        <w:t xml:space="preserve"> proposal (through April, 2017) we noted that we could accelerate the process by using tubes with EDR (extended dynamic range) MCP’s, </w:t>
      </w:r>
      <w:r w:rsidR="003F3D51">
        <w:rPr>
          <w:rFonts w:ascii="Times New Roman" w:hAnsi="Times New Roman"/>
        </w:rPr>
        <w:t xml:space="preserve">such that </w:t>
      </w:r>
      <w:r w:rsidR="00794815">
        <w:rPr>
          <w:rFonts w:ascii="Times New Roman" w:hAnsi="Times New Roman"/>
        </w:rPr>
        <w:t>we can operate in a linear regime and obtain currents of at least 1 $\</w:t>
      </w:r>
      <w:proofErr w:type="spellStart"/>
      <w:r w:rsidR="00794815">
        <w:rPr>
          <w:rFonts w:ascii="Times New Roman" w:hAnsi="Times New Roman"/>
        </w:rPr>
        <w:t>micro$amp</w:t>
      </w:r>
      <w:proofErr w:type="spellEnd"/>
      <w:r w:rsidR="00794815">
        <w:rPr>
          <w:rFonts w:ascii="Times New Roman" w:hAnsi="Times New Roman"/>
        </w:rPr>
        <w:t>$/</w:t>
      </w:r>
      <w:r w:rsidR="00794815" w:rsidRPr="005C3091">
        <w:rPr>
          <w:rFonts w:ascii="Times New Roman" w:hAnsi="Times New Roman"/>
        </w:rPr>
        <w:t>cm</w:t>
      </w:r>
      <w:r w:rsidR="00794815" w:rsidRPr="005C3091">
        <w:rPr>
          <w:rFonts w:ascii="Times New Roman" w:hAnsi="Times New Roman"/>
          <w:vertAlign w:val="superscript"/>
        </w:rPr>
        <w:t>2</w:t>
      </w:r>
      <w:r w:rsidR="00794815">
        <w:rPr>
          <w:rFonts w:ascii="Times New Roman" w:hAnsi="Times New Roman"/>
        </w:rPr>
        <w:t xml:space="preserve">, which would give us 1 </w:t>
      </w:r>
      <w:r w:rsidR="00794815" w:rsidRPr="005C3091">
        <w:rPr>
          <w:rFonts w:ascii="Times New Roman" w:hAnsi="Times New Roman"/>
        </w:rPr>
        <w:t>C</w:t>
      </w:r>
      <w:r w:rsidR="003F3D51">
        <w:rPr>
          <w:rFonts w:ascii="Times New Roman" w:hAnsi="Times New Roman"/>
        </w:rPr>
        <w:t>/</w:t>
      </w:r>
      <w:r w:rsidR="003F3D51" w:rsidRPr="005C3091">
        <w:rPr>
          <w:rFonts w:ascii="Times New Roman" w:hAnsi="Times New Roman"/>
        </w:rPr>
        <w:t>cm</w:t>
      </w:r>
      <w:r w:rsidR="003F3D51" w:rsidRPr="005C3091">
        <w:rPr>
          <w:rFonts w:ascii="Times New Roman" w:hAnsi="Times New Roman"/>
          <w:vertAlign w:val="superscript"/>
        </w:rPr>
        <w:t>2</w:t>
      </w:r>
      <w:r w:rsidR="003F3D51">
        <w:rPr>
          <w:rFonts w:ascii="Times New Roman" w:hAnsi="Times New Roman"/>
        </w:rPr>
        <w:t xml:space="preserve"> </w:t>
      </w:r>
      <w:r w:rsidR="00794815">
        <w:rPr>
          <w:rFonts w:ascii="Times New Roman" w:hAnsi="Times New Roman"/>
          <w:vertAlign w:val="superscript"/>
        </w:rPr>
        <w:t xml:space="preserve"> </w:t>
      </w:r>
      <w:r w:rsidR="00794815">
        <w:rPr>
          <w:rFonts w:ascii="Times New Roman" w:hAnsi="Times New Roman"/>
        </w:rPr>
        <w:t xml:space="preserve">every 12 days. </w:t>
      </w:r>
      <w:r w:rsidR="00135712">
        <w:rPr>
          <w:rFonts w:ascii="Times New Roman" w:hAnsi="Times New Roman"/>
        </w:rPr>
        <w:t xml:space="preserve">We also noted that </w:t>
      </w:r>
      <w:r w:rsidR="003F3D51">
        <w:rPr>
          <w:rFonts w:ascii="Times New Roman" w:hAnsi="Times New Roman"/>
        </w:rPr>
        <w:t xml:space="preserve">if the damage is a local </w:t>
      </w:r>
      <w:proofErr w:type="spellStart"/>
      <w:r w:rsidR="003F3D51">
        <w:rPr>
          <w:rFonts w:ascii="Times New Roman" w:hAnsi="Times New Roman"/>
        </w:rPr>
        <w:t>phenomena</w:t>
      </w:r>
      <w:proofErr w:type="spellEnd"/>
      <w:r w:rsidR="003F3D51">
        <w:rPr>
          <w:rFonts w:ascii="Times New Roman" w:hAnsi="Times New Roman"/>
        </w:rPr>
        <w:t xml:space="preserve"> than we could make more than one lifetime measurement per device, which would not only be cost effective but would allow us to study the mechanism of the lifetime damage—by using one tube for several measurements, one could in principle limit the systematic uncertainty due to variation in performance between devices.  </w:t>
      </w:r>
      <w:r>
        <w:rPr>
          <w:rFonts w:ascii="Times New Roman" w:hAnsi="Times New Roman"/>
        </w:rPr>
        <w:t>We also planned to study after-pulsing rates and distributions and look for correlations between after-pulsing and lifetime.  We proposed to use new mini-</w:t>
      </w:r>
      <w:proofErr w:type="spellStart"/>
      <w:r>
        <w:rPr>
          <w:rFonts w:ascii="Times New Roman" w:hAnsi="Times New Roman"/>
        </w:rPr>
        <w:t>planacons</w:t>
      </w:r>
      <w:proofErr w:type="spellEnd"/>
      <w:r>
        <w:rPr>
          <w:rFonts w:ascii="Times New Roman" w:hAnsi="Times New Roman"/>
        </w:rPr>
        <w:t xml:space="preserve"> (</w:t>
      </w:r>
      <w:r w:rsidR="00105654">
        <w:rPr>
          <w:rFonts w:ascii="Times New Roman" w:hAnsi="Times New Roman"/>
        </w:rPr>
        <w:t xml:space="preserve">these 1 in \times 1 </w:t>
      </w:r>
      <w:proofErr w:type="spellStart"/>
      <w:r w:rsidR="00105654">
        <w:rPr>
          <w:rFonts w:ascii="Times New Roman" w:hAnsi="Times New Roman"/>
        </w:rPr>
        <w:t>in</w:t>
      </w:r>
      <w:proofErr w:type="gramStart"/>
      <w:r w:rsidR="00105654">
        <w:rPr>
          <w:rFonts w:ascii="Times New Roman" w:hAnsi="Times New Roman"/>
        </w:rPr>
        <w:t>,tubes</w:t>
      </w:r>
      <w:proofErr w:type="spellEnd"/>
      <w:proofErr w:type="gramEnd"/>
      <w:r w:rsidR="00105654">
        <w:rPr>
          <w:rFonts w:ascii="Times New Roman" w:hAnsi="Times New Roman"/>
        </w:rPr>
        <w:t xml:space="preserve"> are basically ¼ of a </w:t>
      </w:r>
      <w:proofErr w:type="spellStart"/>
      <w:r w:rsidR="00105654">
        <w:rPr>
          <w:rFonts w:ascii="Times New Roman" w:hAnsi="Times New Roman"/>
        </w:rPr>
        <w:t>planacon</w:t>
      </w:r>
      <w:proofErr w:type="spellEnd"/>
      <w:r w:rsidR="00105654">
        <w:rPr>
          <w:rFonts w:ascii="Times New Roman" w:hAnsi="Times New Roman"/>
        </w:rPr>
        <w:t xml:space="preserve">)  </w:t>
      </w:r>
      <w:r>
        <w:rPr>
          <w:rFonts w:ascii="Times New Roman" w:hAnsi="Times New Roman"/>
        </w:rPr>
        <w:t>for the studies, since they were less expensive</w:t>
      </w:r>
      <w:r w:rsidR="00105654">
        <w:rPr>
          <w:rFonts w:ascii="Times New Roman" w:hAnsi="Times New Roman"/>
        </w:rPr>
        <w:t xml:space="preserve"> and our budget is modest. </w:t>
      </w:r>
    </w:p>
    <w:p w:rsidR="00105654" w:rsidRDefault="00923180" w:rsidP="00105654">
      <w:pPr>
        <w:jc w:val="both"/>
        <w:rPr>
          <w:rFonts w:ascii="Times New Roman" w:hAnsi="Times New Roman"/>
        </w:rPr>
      </w:pPr>
      <w:r w:rsidRPr="00923180">
        <w:rPr>
          <w:rFonts w:ascii="Times New Roman" w:hAnsi="Times New Roman"/>
          <w:noProof/>
        </w:rPr>
        <mc:AlternateContent>
          <mc:Choice Requires="wps">
            <w:drawing>
              <wp:anchor distT="0" distB="0" distL="114300" distR="114300" simplePos="0" relativeHeight="251663360" behindDoc="0" locked="0" layoutInCell="1" allowOverlap="1" wp14:anchorId="27BF8FFC" wp14:editId="7B037808">
                <wp:simplePos x="0" y="0"/>
                <wp:positionH relativeFrom="margin">
                  <wp:posOffset>0</wp:posOffset>
                </wp:positionH>
                <wp:positionV relativeFrom="paragraph">
                  <wp:posOffset>2847975</wp:posOffset>
                </wp:positionV>
                <wp:extent cx="3104515" cy="266700"/>
                <wp:effectExtent l="0" t="0" r="635"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3180" w:rsidRPr="004F341B" w:rsidRDefault="00923180" w:rsidP="00923180">
                            <w:pPr>
                              <w:pStyle w:val="Caption"/>
                              <w:rPr>
                                <w:rFonts w:ascii="Times New Roman" w:hAnsi="Times New Roman"/>
                                <w:noProof/>
                              </w:rPr>
                            </w:pPr>
                            <w:r>
                              <w:t xml:space="preserve">Figure 3: Ion feedback measurement in a </w:t>
                            </w:r>
                            <w:proofErr w:type="spellStart"/>
                            <w:r>
                              <w:t>Planacon</w:t>
                            </w:r>
                            <w:proofErr w:type="spellEnd"/>
                            <w: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BF8FFC" id="Text Box 24" o:spid="_x0000_s1027" type="#_x0000_t202" style="position:absolute;left:0;text-align:left;margin-left:0;margin-top:224.25pt;width:244.45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" stroked="f">
                <v:textbox style="mso-fit-shape-to-text:t" inset="0,0,0,0">
                  <w:txbxContent>
                    <w:p w:rsidR="00923180" w:rsidRPr="004F341B" w:rsidRDefault="00923180" w:rsidP="00923180">
                      <w:pPr>
                        <w:pStyle w:val="Caption"/>
                        <w:rPr>
                          <w:rFonts w:ascii="Times New Roman" w:hAnsi="Times New Roman"/>
                          <w:noProof/>
                        </w:rPr>
                      </w:pPr>
                      <w:r>
                        <w:t>Figure 3</w:t>
                      </w:r>
                      <w:r>
                        <w:t xml:space="preserve">: Ion feedback measurement in a Planacon. </w:t>
                      </w:r>
                    </w:p>
                  </w:txbxContent>
                </v:textbox>
                <w10:wrap type="square" anchorx="margin"/>
              </v:shape>
            </w:pict>
          </mc:Fallback>
        </mc:AlternateContent>
      </w:r>
      <w:r w:rsidR="00105654">
        <w:rPr>
          <w:rFonts w:ascii="Times New Roman" w:hAnsi="Times New Roman"/>
        </w:rPr>
        <w:t>Based on our experience and new developments we have modified our program some</w:t>
      </w:r>
      <w:r w:rsidR="00671CA4">
        <w:rPr>
          <w:rFonts w:ascii="Times New Roman" w:hAnsi="Times New Roman"/>
        </w:rPr>
        <w:t>what.</w:t>
      </w:r>
      <w:r w:rsidR="00442C3F">
        <w:rPr>
          <w:rFonts w:ascii="Times New Roman" w:hAnsi="Times New Roman"/>
        </w:rPr>
        <w:t xml:space="preserve"> W</w:t>
      </w:r>
      <w:r w:rsidR="00394304">
        <w:rPr>
          <w:rFonts w:ascii="Times New Roman" w:hAnsi="Times New Roman"/>
        </w:rPr>
        <w:t>e determined that the mini-</w:t>
      </w:r>
      <w:proofErr w:type="spellStart"/>
      <w:r w:rsidR="00394304">
        <w:rPr>
          <w:rFonts w:ascii="Times New Roman" w:hAnsi="Times New Roman"/>
        </w:rPr>
        <w:t>planacon</w:t>
      </w:r>
      <w:proofErr w:type="spellEnd"/>
      <w:r w:rsidR="00394304">
        <w:rPr>
          <w:rFonts w:ascii="Times New Roman" w:hAnsi="Times New Roman"/>
        </w:rPr>
        <w:t xml:space="preserve"> is not suitable for the studies</w:t>
      </w:r>
      <w:r w:rsidR="0015013F">
        <w:rPr>
          <w:rFonts w:ascii="Times New Roman" w:hAnsi="Times New Roman"/>
        </w:rPr>
        <w:t>, as i</w:t>
      </w:r>
      <w:r w:rsidR="008A30DB">
        <w:rPr>
          <w:rFonts w:ascii="Times New Roman" w:hAnsi="Times New Roman"/>
        </w:rPr>
        <w:t>t is too small to make multiple</w:t>
      </w:r>
      <w:r w:rsidR="00442C3F">
        <w:rPr>
          <w:rFonts w:ascii="Times New Roman" w:hAnsi="Times New Roman"/>
        </w:rPr>
        <w:t xml:space="preserve"> independent measurements. We determined that one has to be very rigorous with the pre-lifetime tests as it is prudent to tune the front and backstage voltage, which affect collection efficiency and shower size, respectively. This is necessary since the ALD tubes have an intrinsically higher gain, and consequently require less high voltage across the MCP-- with a fixed voltage divider this results in less high voltage across the front and back stage as well, so we developed variable voltage dividers. </w:t>
      </w:r>
      <w:r>
        <w:rPr>
          <w:rFonts w:ascii="Times New Roman" w:hAnsi="Times New Roman"/>
        </w:rPr>
        <w:t xml:space="preserve">Figure 3 shows a representative after pulsing measurement. We found that </w:t>
      </w:r>
      <w:proofErr w:type="gramStart"/>
      <w:r w:rsidR="00744136">
        <w:rPr>
          <w:rFonts w:ascii="Times New Roman" w:hAnsi="Times New Roman"/>
        </w:rPr>
        <w:t xml:space="preserve">some </w:t>
      </w:r>
      <w:r>
        <w:rPr>
          <w:rFonts w:ascii="Times New Roman" w:hAnsi="Times New Roman"/>
        </w:rPr>
        <w:t xml:space="preserve"> a</w:t>
      </w:r>
      <w:r w:rsidR="00442C3F">
        <w:rPr>
          <w:rFonts w:ascii="Times New Roman" w:hAnsi="Times New Roman"/>
        </w:rPr>
        <w:t>fter</w:t>
      </w:r>
      <w:proofErr w:type="gramEnd"/>
      <w:r w:rsidR="00442C3F">
        <w:rPr>
          <w:rFonts w:ascii="Times New Roman" w:hAnsi="Times New Roman"/>
        </w:rPr>
        <w:t xml:space="preserve"> pulsing measurements</w:t>
      </w:r>
      <w:r>
        <w:rPr>
          <w:rFonts w:ascii="Times New Roman" w:hAnsi="Times New Roman"/>
        </w:rPr>
        <w:t xml:space="preserve"> were subject to subtle</w:t>
      </w:r>
      <w:r w:rsidR="00442C3F">
        <w:rPr>
          <w:rFonts w:ascii="Times New Roman" w:hAnsi="Times New Roman"/>
        </w:rPr>
        <w:t xml:space="preserve"> noise</w:t>
      </w:r>
      <w:r>
        <w:rPr>
          <w:rFonts w:ascii="Times New Roman" w:hAnsi="Times New Roman"/>
        </w:rPr>
        <w:t xml:space="preserve"> effects </w:t>
      </w:r>
      <w:r w:rsidR="00744136">
        <w:rPr>
          <w:rFonts w:ascii="Times New Roman" w:hAnsi="Times New Roman"/>
        </w:rPr>
        <w:t>that were</w:t>
      </w:r>
      <w:r>
        <w:rPr>
          <w:rFonts w:ascii="Times New Roman" w:hAnsi="Times New Roman"/>
        </w:rPr>
        <w:t xml:space="preserve"> not evident in </w:t>
      </w:r>
      <w:r w:rsidR="00442C3F">
        <w:rPr>
          <w:rFonts w:ascii="Times New Roman" w:hAnsi="Times New Roman"/>
        </w:rPr>
        <w:t xml:space="preserve">other measurements due to relatively low rates and small time windows, became relevant for the </w:t>
      </w:r>
      <w:r w:rsidR="00A85BEF">
        <w:rPr>
          <w:rFonts w:ascii="Times New Roman" w:hAnsi="Times New Roman"/>
        </w:rPr>
        <w:t xml:space="preserve">long lifetime tubes.  Finally, </w:t>
      </w:r>
      <w:r w:rsidR="00076E92">
        <w:rPr>
          <w:rFonts w:ascii="Times New Roman" w:hAnsi="Times New Roman"/>
        </w:rPr>
        <w:t>with the LAPPD R\</w:t>
      </w:r>
      <w:r w:rsidR="008A30DB">
        <w:rPr>
          <w:rFonts w:ascii="Times New Roman" w:hAnsi="Times New Roman"/>
        </w:rPr>
        <w:t xml:space="preserve">&amp;D effort winding down, </w:t>
      </w:r>
      <w:r>
        <w:rPr>
          <w:rFonts w:ascii="Times New Roman" w:hAnsi="Times New Roman"/>
        </w:rPr>
        <w:t xml:space="preserve">DOE is interested in seeing life time measurements of the </w:t>
      </w:r>
      <w:proofErr w:type="spellStart"/>
      <w:r w:rsidR="008A30DB">
        <w:rPr>
          <w:rFonts w:ascii="Times New Roman" w:hAnsi="Times New Roman"/>
        </w:rPr>
        <w:t>Incom</w:t>
      </w:r>
      <w:proofErr w:type="spellEnd"/>
      <w:r w:rsidR="008A30DB">
        <w:rPr>
          <w:rFonts w:ascii="Times New Roman" w:hAnsi="Times New Roman"/>
        </w:rPr>
        <w:t xml:space="preserve">, </w:t>
      </w:r>
      <w:r>
        <w:rPr>
          <w:rFonts w:ascii="Times New Roman" w:hAnsi="Times New Roman"/>
        </w:rPr>
        <w:t xml:space="preserve">and Argonne </w:t>
      </w:r>
      <w:r w:rsidR="008A30DB">
        <w:rPr>
          <w:rFonts w:ascii="Times New Roman" w:hAnsi="Times New Roman"/>
        </w:rPr>
        <w:t>devices (see Appendix 9).</w:t>
      </w:r>
      <w:r w:rsidRPr="00923180">
        <w:rPr>
          <w:rFonts w:ascii="Times New Roman" w:eastAsia="Calibri" w:hAnsi="Times New Roman"/>
          <w:noProof/>
        </w:rPr>
        <w:t xml:space="preserve"> </w:t>
      </w:r>
      <w:r w:rsidRPr="00923180">
        <w:rPr>
          <w:rFonts w:ascii="Times New Roman" w:hAnsi="Times New Roman"/>
          <w:noProof/>
        </w:rPr>
        <mc:AlternateContent>
          <mc:Choice Requires="wpg">
            <w:drawing>
              <wp:anchor distT="0" distB="0" distL="114300" distR="114300" simplePos="0" relativeHeight="251662336" behindDoc="0" locked="0" layoutInCell="1" allowOverlap="1" wp14:anchorId="517698D6" wp14:editId="4DD22707">
                <wp:simplePos x="0" y="0"/>
                <wp:positionH relativeFrom="column">
                  <wp:posOffset>3175</wp:posOffset>
                </wp:positionH>
                <wp:positionV relativeFrom="paragraph">
                  <wp:posOffset>1229360</wp:posOffset>
                </wp:positionV>
                <wp:extent cx="3105150" cy="1914525"/>
                <wp:effectExtent l="0" t="0" r="0" b="9525"/>
                <wp:wrapSquare wrapText="bothSides"/>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5150" cy="1914525"/>
                          <a:chOff x="0" y="0"/>
                          <a:chExt cx="3105150" cy="1914525"/>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1914525"/>
                          </a:xfrm>
                          <a:prstGeom prst="rect">
                            <a:avLst/>
                          </a:prstGeom>
                          <a:noFill/>
                        </pic:spPr>
                      </pic:pic>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343150" y="104775"/>
                            <a:ext cx="657225" cy="1019175"/>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ADBD126" id="Group 5" o:spid="_x0000_s1026" style="position:absolute;margin-left:.25pt;margin-top:96.8pt;width:244.5pt;height:150.75pt;z-index:251662336" coordsize="31051,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1051;height:19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xFdTCAAAA2gAAAA8AAABkcnMvZG93bnJldi54bWxEj0FrwkAUhO+C/2F5ghepm3rQkroJWohI&#10;66WJP+CRfc2GZt+G7Griv+8WCj0OM/MNs88n24k7Db51rOB5nYAgrp1uuVFwrYqnFxA+IGvsHJOC&#10;B3nIs/lsj6l2I3/SvQyNiBD2KSowIfSplL42ZNGvXU8cvS83WAxRDo3UA44Rbju5SZKttNhyXDDY&#10;05uh+ru8WQUf4/vmVFXFZXU1VBxLyzt5ZqWWi+nwCiLQFP7Df+2zVrCF3yvxBsjs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sRXUwgAAANoAAAAPAAAAAAAAAAAAAAAAAJ8C&#10;AABkcnMvZG93bnJldi54bWxQSwUGAAAAAAQABAD3AAAAjgMAAAAA&#10;">
                  <v:imagedata r:id="rId13" o:title=""/>
                  <v:path arrowok="t"/>
                </v:shape>
                <v:shape id="Picture 7" o:spid="_x0000_s1028" type="#_x0000_t75" style="position:absolute;left:23431;top:1047;width:6572;height:10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raOHEAAAA2gAAAA8AAABkcnMvZG93bnJldi54bWxEj09rAjEUxO9Cv0N4hd5qthaqrkaphQWh&#10;xdY/B4+PzXOzuHlZkuhuv30jFDwOM/MbZr7sbSOu5EPtWMHLMANBXDpdc6XgsC+eJyBCRNbYOCYF&#10;vxRguXgYzDHXruMtXXexEgnCIUcFJsY2lzKUhiyGoWuJk3dy3mJM0ldSe+wS3DZylGVv0mLNacFg&#10;Sx+GyvPuYhVcaFuspsXajI+vm9B97/3k5+tTqafH/n0GIlIf7+H/9lorGMPtSroBcv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raOHEAAAA2gAAAA8AAAAAAAAAAAAAAAAA&#10;nwIAAGRycy9kb3ducmV2LnhtbFBLBQYAAAAABAAEAPcAAACQAwAAAAA=&#10;">
                  <v:imagedata r:id="rId14" o:title=""/>
                  <v:path arrowok="t"/>
                </v:shape>
                <w10:wrap type="square"/>
              </v:group>
            </w:pict>
          </mc:Fallback>
        </mc:AlternateContent>
      </w:r>
    </w:p>
    <w:p w:rsidR="00923180" w:rsidRDefault="00744136" w:rsidP="00105654">
      <w:pPr>
        <w:jc w:val="both"/>
        <w:rPr>
          <w:rFonts w:ascii="Times New Roman" w:hAnsi="Times New Roman"/>
        </w:rPr>
      </w:pPr>
      <w:r>
        <w:rPr>
          <w:rFonts w:ascii="Times New Roman" w:hAnsi="Times New Roman"/>
        </w:rPr>
        <w:t>%</w:t>
      </w:r>
      <w:proofErr w:type="spellStart"/>
      <w:r>
        <w:rPr>
          <w:rFonts w:ascii="Times New Roman" w:hAnsi="Times New Roman"/>
        </w:rPr>
        <w:t>subsecioin</w:t>
      </w:r>
      <w:proofErr w:type="spellEnd"/>
    </w:p>
    <w:p w:rsidR="009A43D5" w:rsidRPr="00744136" w:rsidRDefault="008A30DB" w:rsidP="009A43D5">
      <w:pPr>
        <w:jc w:val="both"/>
        <w:rPr>
          <w:rFonts w:ascii="Times New Roman" w:hAnsi="Times New Roman"/>
          <w:sz w:val="24"/>
          <w:szCs w:val="28"/>
        </w:rPr>
      </w:pPr>
      <w:r w:rsidRPr="00744136">
        <w:rPr>
          <w:rFonts w:ascii="Times New Roman" w:hAnsi="Times New Roman"/>
          <w:b/>
          <w:sz w:val="24"/>
          <w:szCs w:val="28"/>
        </w:rPr>
        <w:lastRenderedPageBreak/>
        <w:t>Proposed Research and Methods</w:t>
      </w:r>
      <w:r w:rsidR="00744136">
        <w:rPr>
          <w:rFonts w:ascii="Times New Roman" w:hAnsi="Times New Roman"/>
          <w:b/>
          <w:sz w:val="24"/>
          <w:szCs w:val="28"/>
        </w:rPr>
        <w:t>:</w:t>
      </w:r>
      <w:r w:rsidR="00744136">
        <w:rPr>
          <w:rFonts w:ascii="Times New Roman" w:hAnsi="Times New Roman"/>
          <w:sz w:val="24"/>
          <w:szCs w:val="28"/>
        </w:rPr>
        <w:t xml:space="preserve"> </w:t>
      </w:r>
      <w:r w:rsidR="00E47385">
        <w:rPr>
          <w:rFonts w:ascii="Times New Roman" w:hAnsi="Times New Roman"/>
        </w:rPr>
        <w:t>Build</w:t>
      </w:r>
      <w:r w:rsidR="00E47385">
        <w:rPr>
          <w:rFonts w:ascii="Times New Roman" w:eastAsia="Calibri" w:hAnsi="Times New Roman"/>
        </w:rPr>
        <w:t xml:space="preserve">ing on a successful R\&amp;D effort that has seen the </w:t>
      </w:r>
      <w:r w:rsidR="009A43D5">
        <w:rPr>
          <w:rFonts w:ascii="Times New Roman" w:eastAsia="Calibri" w:hAnsi="Times New Roman"/>
        </w:rPr>
        <w:t>MCP-</w:t>
      </w:r>
      <w:proofErr w:type="gramStart"/>
      <w:r w:rsidR="00E47385">
        <w:rPr>
          <w:rFonts w:ascii="Times New Roman" w:eastAsia="Calibri" w:hAnsi="Times New Roman"/>
        </w:rPr>
        <w:t>PMT  lifetime</w:t>
      </w:r>
      <w:proofErr w:type="gramEnd"/>
      <w:r w:rsidR="00E47385">
        <w:rPr>
          <w:rFonts w:ascii="Times New Roman" w:eastAsia="Calibri" w:hAnsi="Times New Roman"/>
        </w:rPr>
        <w:t xml:space="preserve"> increase by a factor of 50 from 0.2 to 10 </w:t>
      </w:r>
      <w:r w:rsidR="00E47385" w:rsidRPr="005C3091">
        <w:rPr>
          <w:rFonts w:ascii="Times New Roman" w:hAnsi="Times New Roman"/>
        </w:rPr>
        <w:t>C/cm</w:t>
      </w:r>
      <w:r w:rsidR="00E47385" w:rsidRPr="005C3091">
        <w:rPr>
          <w:rFonts w:ascii="Times New Roman" w:hAnsi="Times New Roman"/>
          <w:vertAlign w:val="superscript"/>
        </w:rPr>
        <w:t>2</w:t>
      </w:r>
      <w:r w:rsidR="00E47385">
        <w:rPr>
          <w:rFonts w:ascii="Times New Roman" w:hAnsi="Times New Roman"/>
          <w:vertAlign w:val="superscript"/>
        </w:rPr>
        <w:t xml:space="preserve">  </w:t>
      </w:r>
      <w:r w:rsidR="00E47385">
        <w:rPr>
          <w:rFonts w:ascii="Times New Roman" w:hAnsi="Times New Roman"/>
        </w:rPr>
        <w:t>our goal</w:t>
      </w:r>
      <w:r w:rsidR="00E47385">
        <w:rPr>
          <w:rFonts w:ascii="Times New Roman" w:eastAsia="Calibri" w:hAnsi="Times New Roman"/>
        </w:rPr>
        <w:t xml:space="preserve"> is to demonstrate a life time of 30 </w:t>
      </w:r>
      <w:r w:rsidR="00E47385" w:rsidRPr="005C3091">
        <w:rPr>
          <w:rFonts w:ascii="Times New Roman" w:hAnsi="Times New Roman"/>
        </w:rPr>
        <w:t>C/cm</w:t>
      </w:r>
      <w:r w:rsidR="00E47385" w:rsidRPr="005C3091">
        <w:rPr>
          <w:rFonts w:ascii="Times New Roman" w:hAnsi="Times New Roman"/>
          <w:vertAlign w:val="superscript"/>
        </w:rPr>
        <w:t>2</w:t>
      </w:r>
      <w:r w:rsidR="00EB32E1">
        <w:rPr>
          <w:rFonts w:ascii="Times New Roman" w:hAnsi="Times New Roman"/>
        </w:rPr>
        <w:t>.</w:t>
      </w:r>
      <w:r w:rsidR="00E47385">
        <w:rPr>
          <w:rFonts w:ascii="Times New Roman" w:eastAsia="Calibri" w:hAnsi="Times New Roman"/>
        </w:rPr>
        <w:t xml:space="preserve"> This goal is suppor</w:t>
      </w:r>
      <w:r w:rsidR="00EB32E1">
        <w:rPr>
          <w:rFonts w:ascii="Times New Roman" w:eastAsia="Calibri" w:hAnsi="Times New Roman"/>
        </w:rPr>
        <w:t>ted by t</w:t>
      </w:r>
      <w:r w:rsidR="009A43D5">
        <w:rPr>
          <w:rFonts w:ascii="Times New Roman" w:eastAsia="Calibri" w:hAnsi="Times New Roman"/>
        </w:rPr>
        <w:t>he following objectives.</w:t>
      </w:r>
      <w:r w:rsidR="00EB32E1">
        <w:rPr>
          <w:rFonts w:ascii="Times New Roman" w:eastAsia="Calibri" w:hAnsi="Times New Roman"/>
          <w:b/>
        </w:rPr>
        <w:t>1</w:t>
      </w:r>
      <w:proofErr w:type="gramStart"/>
      <w:r w:rsidR="00EB32E1">
        <w:rPr>
          <w:rFonts w:ascii="Times New Roman" w:eastAsia="Calibri" w:hAnsi="Times New Roman"/>
          <w:b/>
        </w:rPr>
        <w:t>)</w:t>
      </w:r>
      <w:r w:rsidR="00744136">
        <w:rPr>
          <w:rFonts w:ascii="Times New Roman" w:eastAsia="Calibri" w:hAnsi="Times New Roman"/>
        </w:rPr>
        <w:t>Assess</w:t>
      </w:r>
      <w:proofErr w:type="gramEnd"/>
      <w:r w:rsidR="00EB32E1" w:rsidRPr="00B96413">
        <w:rPr>
          <w:rFonts w:ascii="Times New Roman" w:eastAsia="Calibri" w:hAnsi="Times New Roman"/>
        </w:rPr>
        <w:t xml:space="preserve"> </w:t>
      </w:r>
      <w:r w:rsidR="00744136">
        <w:rPr>
          <w:rFonts w:ascii="Times New Roman" w:eastAsia="Calibri" w:hAnsi="Times New Roman"/>
        </w:rPr>
        <w:t xml:space="preserve">the viability of multiple measurements per device. </w:t>
      </w:r>
      <w:r w:rsidR="00EB32E1" w:rsidRPr="00B96413">
        <w:rPr>
          <w:rFonts w:ascii="Times New Roman" w:eastAsia="Calibri" w:hAnsi="Times New Roman"/>
        </w:rPr>
        <w:t xml:space="preserve">If it can be demonstrated that one could get several consistent measurements from the same tube </w:t>
      </w:r>
      <w:r w:rsidR="00EB32E1">
        <w:rPr>
          <w:rFonts w:ascii="Times New Roman" w:eastAsia="Calibri" w:hAnsi="Times New Roman"/>
        </w:rPr>
        <w:t>this would not only reduce cost, but reduce systematic uncertainty that stems from tube to tube variation</w:t>
      </w:r>
      <w:r w:rsidR="00EB32E1" w:rsidRPr="009A43D5">
        <w:rPr>
          <w:rFonts w:ascii="Times New Roman" w:eastAsia="Calibri" w:hAnsi="Times New Roman"/>
        </w:rPr>
        <w:t>.</w:t>
      </w:r>
      <w:r w:rsidR="009A43D5" w:rsidRPr="009A43D5">
        <w:rPr>
          <w:rFonts w:ascii="Times New Roman" w:eastAsia="Calibri" w:hAnsi="Times New Roman"/>
        </w:rPr>
        <w:t xml:space="preserve"> </w:t>
      </w:r>
      <w:r w:rsidR="00EB32E1" w:rsidRPr="00240002">
        <w:rPr>
          <w:rFonts w:ascii="Times New Roman" w:eastAsia="Calibri" w:hAnsi="Times New Roman"/>
          <w:b/>
        </w:rPr>
        <w:t xml:space="preserve">2) </w:t>
      </w:r>
      <w:r w:rsidR="00EB32E1" w:rsidRPr="009A43D5">
        <w:rPr>
          <w:rFonts w:ascii="Times New Roman" w:eastAsia="Calibri" w:hAnsi="Times New Roman"/>
        </w:rPr>
        <w:t>Determine if the method of damage to the tube is correlated to the lifetime by comparing the life time under different aging conditions</w:t>
      </w:r>
      <w:r w:rsidR="00EB32E1" w:rsidRPr="001D2E3D">
        <w:rPr>
          <w:rFonts w:ascii="Times New Roman" w:eastAsia="Calibri" w:hAnsi="Times New Roman"/>
          <w:b/>
        </w:rPr>
        <w:t xml:space="preserve">. </w:t>
      </w:r>
      <w:r w:rsidR="00EB32E1">
        <w:rPr>
          <w:rFonts w:ascii="Times New Roman" w:eastAsia="Calibri" w:hAnsi="Times New Roman"/>
        </w:rPr>
        <w:t xml:space="preserve"> Is high rate low gain equivalent to low rate high gain?  Is a blue pulsed LED equivalent to a </w:t>
      </w:r>
      <w:r w:rsidR="009A43D5">
        <w:rPr>
          <w:rFonts w:ascii="Times New Roman" w:eastAsia="Calibri" w:hAnsi="Times New Roman"/>
        </w:rPr>
        <w:t xml:space="preserve">continuous white light source? </w:t>
      </w:r>
      <w:r w:rsidR="009A43D5" w:rsidRPr="000C1CDA">
        <w:rPr>
          <w:rFonts w:ascii="Times New Roman" w:eastAsia="Calibri" w:hAnsi="Times New Roman"/>
          <w:b/>
        </w:rPr>
        <w:t>3)</w:t>
      </w:r>
      <w:r w:rsidR="009A43D5" w:rsidRPr="009A43D5">
        <w:rPr>
          <w:rFonts w:ascii="Times New Roman" w:eastAsia="Calibri" w:hAnsi="Times New Roman"/>
        </w:rPr>
        <w:t xml:space="preserve"> </w:t>
      </w:r>
      <w:r w:rsidR="00744136">
        <w:rPr>
          <w:rFonts w:ascii="Times New Roman" w:eastAsia="Calibri" w:hAnsi="Times New Roman"/>
        </w:rPr>
        <w:t>Set</w:t>
      </w:r>
      <w:r w:rsidR="00EB32E1" w:rsidRPr="009A43D5">
        <w:rPr>
          <w:rFonts w:ascii="Times New Roman" w:eastAsia="Calibri" w:hAnsi="Times New Roman"/>
        </w:rPr>
        <w:t xml:space="preserve"> up a dedicated test station where several tube</w:t>
      </w:r>
      <w:r w:rsidR="009A43D5">
        <w:rPr>
          <w:rFonts w:ascii="Times New Roman" w:eastAsia="Calibri" w:hAnsi="Times New Roman"/>
        </w:rPr>
        <w:t xml:space="preserve">s can be simultaneously measured. </w:t>
      </w:r>
      <w:r w:rsidR="009A43D5" w:rsidRPr="000C1CDA">
        <w:rPr>
          <w:rFonts w:ascii="Times New Roman" w:eastAsia="Calibri" w:hAnsi="Times New Roman"/>
          <w:b/>
        </w:rPr>
        <w:t>4)</w:t>
      </w:r>
      <w:r w:rsidR="009A43D5">
        <w:rPr>
          <w:rFonts w:ascii="Times New Roman" w:eastAsia="Calibri" w:hAnsi="Times New Roman"/>
        </w:rPr>
        <w:t xml:space="preserve"> </w:t>
      </w:r>
      <w:r w:rsidR="00EB32E1" w:rsidRPr="009A43D5">
        <w:rPr>
          <w:rFonts w:ascii="Times New Roman" w:eastAsia="Calibri" w:hAnsi="Times New Roman"/>
        </w:rPr>
        <w:t xml:space="preserve">Determine whether </w:t>
      </w:r>
      <w:r w:rsidR="00240002">
        <w:rPr>
          <w:rFonts w:ascii="Times New Roman" w:eastAsia="Calibri" w:hAnsi="Times New Roman"/>
        </w:rPr>
        <w:t xml:space="preserve">the </w:t>
      </w:r>
      <w:r w:rsidR="00EB32E1" w:rsidRPr="009A43D5">
        <w:rPr>
          <w:rFonts w:ascii="Times New Roman" w:eastAsia="Calibri" w:hAnsi="Times New Roman"/>
        </w:rPr>
        <w:t xml:space="preserve">overall after pulsing rate </w:t>
      </w:r>
      <w:r w:rsidR="00744136">
        <w:rPr>
          <w:rFonts w:ascii="Times New Roman" w:eastAsia="Calibri" w:hAnsi="Times New Roman"/>
        </w:rPr>
        <w:t>or a subset of it is correlated with lifetime</w:t>
      </w:r>
      <w:r w:rsidR="000C1CDA">
        <w:rPr>
          <w:rFonts w:ascii="Times New Roman" w:eastAsia="Calibri" w:hAnsi="Times New Roman"/>
        </w:rPr>
        <w:t xml:space="preserve"> </w:t>
      </w:r>
      <w:r w:rsidR="009A43D5" w:rsidRPr="000C1CDA">
        <w:rPr>
          <w:rFonts w:ascii="Times New Roman" w:eastAsia="Calibri" w:hAnsi="Times New Roman"/>
          <w:b/>
        </w:rPr>
        <w:t xml:space="preserve">5) </w:t>
      </w:r>
      <w:r w:rsidR="009A43D5" w:rsidRPr="009A43D5">
        <w:rPr>
          <w:rFonts w:ascii="Times New Roman" w:eastAsia="Calibri" w:hAnsi="Times New Roman"/>
        </w:rPr>
        <w:t>Characterize and life te</w:t>
      </w:r>
      <w:r w:rsidR="009A43D5">
        <w:rPr>
          <w:rFonts w:ascii="Times New Roman" w:eastAsia="Calibri" w:hAnsi="Times New Roman"/>
        </w:rPr>
        <w:t>st LAPPD MCP-PMTs</w:t>
      </w:r>
      <w:r w:rsidR="00240002">
        <w:rPr>
          <w:rFonts w:ascii="Times New Roman" w:eastAsia="Calibri" w:hAnsi="Times New Roman"/>
        </w:rPr>
        <w:t>.</w:t>
      </w:r>
    </w:p>
    <w:p w:rsidR="00BA18D8" w:rsidRDefault="00744136" w:rsidP="00F00180">
      <w:pPr>
        <w:rPr>
          <w:rFonts w:ascii="Times New Roman" w:eastAsia="Calibri" w:hAnsi="Times New Roman"/>
        </w:rPr>
      </w:pPr>
      <w:r>
        <w:rPr>
          <w:rFonts w:ascii="Times New Roman" w:eastAsia="Calibri" w:hAnsi="Times New Roman"/>
        </w:rPr>
        <w:t>%</w:t>
      </w:r>
      <w:proofErr w:type="spellStart"/>
      <w:r>
        <w:rPr>
          <w:rFonts w:ascii="Times New Roman" w:eastAsia="Calibri" w:hAnsi="Times New Roman"/>
        </w:rPr>
        <w:t>subsectoion</w:t>
      </w:r>
      <w:proofErr w:type="spellEnd"/>
    </w:p>
    <w:p w:rsidR="00240002" w:rsidRDefault="00BA4C09" w:rsidP="00F00180">
      <w:pPr>
        <w:rPr>
          <w:rFonts w:ascii="Times New Roman" w:eastAsia="Calibri" w:hAnsi="Times New Roman"/>
        </w:rPr>
      </w:pPr>
      <w:r w:rsidRPr="00744136">
        <w:rPr>
          <w:rFonts w:ascii="Times New Roman" w:eastAsia="Calibri" w:hAnsi="Times New Roman"/>
          <w:b/>
        </w:rPr>
        <w:t>Work Plan</w:t>
      </w:r>
      <w:r w:rsidR="001A7339" w:rsidRPr="00744136">
        <w:rPr>
          <w:rFonts w:ascii="Times New Roman" w:eastAsia="Calibri" w:hAnsi="Times New Roman"/>
          <w:b/>
        </w:rPr>
        <w:t>:</w:t>
      </w:r>
      <w:r w:rsidRPr="001A7339">
        <w:rPr>
          <w:rFonts w:ascii="Times New Roman" w:eastAsia="Calibri" w:hAnsi="Times New Roman"/>
        </w:rPr>
        <w:t xml:space="preserve"> </w:t>
      </w:r>
      <w:r>
        <w:rPr>
          <w:rFonts w:ascii="Times New Roman" w:eastAsia="Calibri" w:hAnsi="Times New Roman"/>
        </w:rPr>
        <w:t>The gro</w:t>
      </w:r>
      <w:r w:rsidR="002F4FB7">
        <w:rPr>
          <w:rFonts w:ascii="Times New Roman" w:eastAsia="Calibri" w:hAnsi="Times New Roman"/>
        </w:rPr>
        <w:t>up that will carry out the p</w:t>
      </w:r>
      <w:r w:rsidR="00EE411B">
        <w:rPr>
          <w:rFonts w:ascii="Times New Roman" w:eastAsia="Calibri" w:hAnsi="Times New Roman"/>
        </w:rPr>
        <w:t xml:space="preserve">roject work consist of the PI, </w:t>
      </w:r>
      <w:r w:rsidR="007A6E2C">
        <w:rPr>
          <w:rFonts w:ascii="Times New Roman" w:eastAsia="Calibri" w:hAnsi="Times New Roman"/>
        </w:rPr>
        <w:t xml:space="preserve">a </w:t>
      </w:r>
      <w:r w:rsidR="00EF58FA">
        <w:rPr>
          <w:rFonts w:ascii="Times New Roman" w:eastAsia="Calibri" w:hAnsi="Times New Roman"/>
        </w:rPr>
        <w:t>post-doc wor</w:t>
      </w:r>
      <w:r w:rsidR="001B7630">
        <w:rPr>
          <w:rFonts w:ascii="Times New Roman" w:eastAsia="Calibri" w:hAnsi="Times New Roman"/>
        </w:rPr>
        <w:t xml:space="preserve">king half time on the project, </w:t>
      </w:r>
      <w:r w:rsidR="00EF58FA">
        <w:rPr>
          <w:rFonts w:ascii="Times New Roman" w:eastAsia="Calibri" w:hAnsi="Times New Roman"/>
        </w:rPr>
        <w:t xml:space="preserve">an early career graduate student </w:t>
      </w:r>
      <w:r w:rsidR="001B7630">
        <w:rPr>
          <w:rFonts w:ascii="Times New Roman" w:eastAsia="Calibri" w:hAnsi="Times New Roman"/>
        </w:rPr>
        <w:t>and two undergraduates.</w:t>
      </w:r>
      <w:r w:rsidR="002F4FB7">
        <w:rPr>
          <w:rFonts w:ascii="Times New Roman" w:eastAsia="Calibri" w:hAnsi="Times New Roman"/>
        </w:rPr>
        <w:t xml:space="preserve"> </w:t>
      </w:r>
      <w:r w:rsidR="00240002">
        <w:rPr>
          <w:rFonts w:ascii="Times New Roman" w:eastAsia="Calibri" w:hAnsi="Times New Roman"/>
        </w:rPr>
        <w:t xml:space="preserve">We have been trying to operate without a post-doc, but there is a lot of details and subtleties to the issues, and the absence of mid-level management has slowed progress.  </w:t>
      </w:r>
      <w:r w:rsidR="00ED4ADA" w:rsidRPr="00AA1F2E">
        <w:rPr>
          <w:rFonts w:ascii="Times New Roman" w:eastAsia="Calibri" w:hAnsi="Times New Roman"/>
        </w:rPr>
        <w:t>These tests will be carried out at the UTA Picosecond Test Facility (PTF) in the Chemistry and Physics Research building.  The PTF was established using funds from the Texas Advanced Research Program and the Department of Energy Advanced Detector Research program.  The main components are a light-tight box containing a Hamamatsu PLP-10 pulsed picoseconds laser, with 405 and 635 nm laser diode heads, various associated optical equipment (lenses, mirrors, beam splitters, and filters), electronics</w:t>
      </w:r>
      <w:r w:rsidR="00AF0421">
        <w:rPr>
          <w:rFonts w:ascii="Times New Roman" w:eastAsia="Calibri" w:hAnsi="Times New Roman"/>
        </w:rPr>
        <w:t xml:space="preserve"> including a precision programmable CAEN N1470 </w:t>
      </w:r>
      <w:r w:rsidR="00ED4ADA" w:rsidRPr="00AA1F2E">
        <w:rPr>
          <w:rFonts w:ascii="Times New Roman" w:eastAsia="Calibri" w:hAnsi="Times New Roman"/>
        </w:rPr>
        <w:t>high voltage</w:t>
      </w:r>
      <w:r w:rsidR="00AF0421">
        <w:rPr>
          <w:rFonts w:ascii="Times New Roman" w:eastAsia="Calibri" w:hAnsi="Times New Roman"/>
        </w:rPr>
        <w:t xml:space="preserve"> unit</w:t>
      </w:r>
      <w:r w:rsidR="00ED4ADA" w:rsidRPr="00AA1F2E">
        <w:rPr>
          <w:rFonts w:ascii="Times New Roman" w:eastAsia="Calibri" w:hAnsi="Times New Roman"/>
        </w:rPr>
        <w:t>,</w:t>
      </w:r>
      <w:r w:rsidR="00EA1933">
        <w:rPr>
          <w:rFonts w:ascii="Times New Roman" w:eastAsia="Calibri" w:hAnsi="Times New Roman"/>
        </w:rPr>
        <w:t xml:space="preserve"> specia</w:t>
      </w:r>
      <w:r w:rsidR="00D25FC5">
        <w:rPr>
          <w:rFonts w:ascii="Times New Roman" w:eastAsia="Calibri" w:hAnsi="Times New Roman"/>
        </w:rPr>
        <w:t>li</w:t>
      </w:r>
      <w:r w:rsidR="00AF0421">
        <w:rPr>
          <w:rFonts w:ascii="Times New Roman" w:eastAsia="Calibri" w:hAnsi="Times New Roman"/>
        </w:rPr>
        <w:t>zed fast amplifier circuit boards with low noise mini-circuit amplifiers and pr</w:t>
      </w:r>
      <w:r w:rsidR="00AA7378">
        <w:rPr>
          <w:rFonts w:ascii="Times New Roman" w:eastAsia="Calibri" w:hAnsi="Times New Roman"/>
        </w:rPr>
        <w:t>ogrammable att</w:t>
      </w:r>
      <w:r w:rsidR="00D25FC5">
        <w:rPr>
          <w:rFonts w:ascii="Times New Roman" w:eastAsia="Calibri" w:hAnsi="Times New Roman"/>
        </w:rPr>
        <w:t>e</w:t>
      </w:r>
      <w:r w:rsidR="00AF0421">
        <w:rPr>
          <w:rFonts w:ascii="Times New Roman" w:eastAsia="Calibri" w:hAnsi="Times New Roman"/>
        </w:rPr>
        <w:t>nuators, precision constant fraction</w:t>
      </w:r>
      <w:r w:rsidR="00ED4ADA" w:rsidRPr="00AA1F2E">
        <w:rPr>
          <w:rFonts w:ascii="Times New Roman" w:eastAsia="Calibri" w:hAnsi="Times New Roman"/>
        </w:rPr>
        <w:t xml:space="preserve"> discriminators</w:t>
      </w:r>
      <w:r w:rsidR="00AF0421">
        <w:rPr>
          <w:rFonts w:ascii="Times New Roman" w:eastAsia="Calibri" w:hAnsi="Times New Roman"/>
        </w:rPr>
        <w:t xml:space="preserve"> (&lt;5 </w:t>
      </w:r>
      <w:proofErr w:type="spellStart"/>
      <w:r w:rsidR="00AF0421">
        <w:rPr>
          <w:rFonts w:ascii="Times New Roman" w:eastAsia="Calibri" w:hAnsi="Times New Roman"/>
        </w:rPr>
        <w:t>ps</w:t>
      </w:r>
      <w:proofErr w:type="spellEnd"/>
      <w:r w:rsidR="00AF0421">
        <w:rPr>
          <w:rFonts w:ascii="Times New Roman" w:eastAsia="Calibri" w:hAnsi="Times New Roman"/>
        </w:rPr>
        <w:t xml:space="preserve"> resolution), </w:t>
      </w:r>
      <w:r w:rsidR="0046018B">
        <w:rPr>
          <w:rFonts w:ascii="Times New Roman" w:eastAsia="Calibri" w:hAnsi="Times New Roman"/>
        </w:rPr>
        <w:t xml:space="preserve"> and two fast scopes a</w:t>
      </w:r>
      <w:r w:rsidR="00ED4ADA" w:rsidRPr="00AA1F2E">
        <w:rPr>
          <w:rFonts w:ascii="Times New Roman" w:eastAsia="Calibri" w:hAnsi="Times New Roman"/>
        </w:rPr>
        <w:t xml:space="preserve"> </w:t>
      </w:r>
      <w:proofErr w:type="spellStart"/>
      <w:r w:rsidR="00ED4ADA" w:rsidRPr="00AA1F2E">
        <w:rPr>
          <w:rFonts w:ascii="Times New Roman" w:eastAsia="Calibri" w:hAnsi="Times New Roman"/>
        </w:rPr>
        <w:t>LeCroy</w:t>
      </w:r>
      <w:proofErr w:type="spellEnd"/>
      <w:r w:rsidR="00ED4ADA" w:rsidRPr="00AA1F2E">
        <w:rPr>
          <w:rFonts w:ascii="Times New Roman" w:eastAsia="Calibri" w:hAnsi="Times New Roman"/>
        </w:rPr>
        <w:t xml:space="preserve"> 6 GHz </w:t>
      </w:r>
      <w:proofErr w:type="spellStart"/>
      <w:r w:rsidR="00ED4ADA" w:rsidRPr="00AA1F2E">
        <w:rPr>
          <w:rFonts w:ascii="Times New Roman" w:eastAsia="Calibri" w:hAnsi="Times New Roman"/>
        </w:rPr>
        <w:t>Wavemaster</w:t>
      </w:r>
      <w:proofErr w:type="spellEnd"/>
      <w:r w:rsidR="00ED4ADA" w:rsidRPr="00AA1F2E">
        <w:rPr>
          <w:rFonts w:ascii="Times New Roman" w:eastAsia="Calibri" w:hAnsi="Times New Roman"/>
        </w:rPr>
        <w:t xml:space="preserve"> 8620A </w:t>
      </w:r>
      <w:r w:rsidR="0046018B">
        <w:rPr>
          <w:rFonts w:ascii="Times New Roman" w:eastAsia="Calibri" w:hAnsi="Times New Roman"/>
        </w:rPr>
        <w:t xml:space="preserve">and a </w:t>
      </w:r>
      <w:proofErr w:type="spellStart"/>
      <w:r w:rsidR="0046018B">
        <w:rPr>
          <w:rFonts w:ascii="Times New Roman" w:eastAsia="Calibri" w:hAnsi="Times New Roman"/>
        </w:rPr>
        <w:t>LeCroy</w:t>
      </w:r>
      <w:proofErr w:type="spellEnd"/>
      <w:r w:rsidR="0046018B">
        <w:rPr>
          <w:rFonts w:ascii="Times New Roman" w:eastAsia="Calibri" w:hAnsi="Times New Roman"/>
        </w:rPr>
        <w:t xml:space="preserve"> 6 GHz, 40 </w:t>
      </w:r>
      <w:proofErr w:type="spellStart"/>
      <w:r w:rsidR="0046018B">
        <w:rPr>
          <w:rFonts w:ascii="Times New Roman" w:eastAsia="Calibri" w:hAnsi="Times New Roman"/>
        </w:rPr>
        <w:t>Gs</w:t>
      </w:r>
      <w:proofErr w:type="spellEnd"/>
      <w:r w:rsidR="0046018B">
        <w:rPr>
          <w:rFonts w:ascii="Times New Roman" w:eastAsia="Calibri" w:hAnsi="Times New Roman"/>
        </w:rPr>
        <w:t xml:space="preserve">/s 760zi-a </w:t>
      </w:r>
      <w:proofErr w:type="spellStart"/>
      <w:r w:rsidR="0046018B">
        <w:rPr>
          <w:rFonts w:ascii="Times New Roman" w:eastAsia="Calibri" w:hAnsi="Times New Roman"/>
        </w:rPr>
        <w:t>WavePro</w:t>
      </w:r>
      <w:proofErr w:type="spellEnd"/>
      <w:r w:rsidR="0046018B" w:rsidRPr="00AA1F2E">
        <w:rPr>
          <w:rFonts w:ascii="Times New Roman" w:eastAsia="Calibri" w:hAnsi="Times New Roman"/>
        </w:rPr>
        <w:t xml:space="preserve"> </w:t>
      </w:r>
      <w:r w:rsidR="00ED4ADA" w:rsidRPr="00AA1F2E">
        <w:rPr>
          <w:rFonts w:ascii="Times New Roman" w:eastAsia="Calibri" w:hAnsi="Times New Roman"/>
        </w:rPr>
        <w:t xml:space="preserve">oscilloscope.   </w:t>
      </w:r>
      <w:r w:rsidR="00AF0421">
        <w:rPr>
          <w:rFonts w:ascii="Times New Roman" w:eastAsia="Calibri" w:hAnsi="Times New Roman"/>
        </w:rPr>
        <w:t>The amplifiers and CFDs were developed by Stony Brook with a sub-award from Brandt’s second DOE ADR grant.</w:t>
      </w:r>
      <w:r w:rsidR="00240002">
        <w:rPr>
          <w:rFonts w:ascii="Times New Roman" w:eastAsia="Calibri" w:hAnsi="Times New Roman"/>
        </w:rPr>
        <w:t xml:space="preserve"> </w:t>
      </w:r>
    </w:p>
    <w:p w:rsidR="000C1CDA" w:rsidRDefault="00240002" w:rsidP="000C1CDA">
      <w:pPr>
        <w:rPr>
          <w:rFonts w:ascii="Times New Roman" w:eastAsia="Calibri" w:hAnsi="Times New Roman"/>
        </w:rPr>
      </w:pPr>
      <w:r>
        <w:rPr>
          <w:rFonts w:ascii="Times New Roman" w:eastAsia="Calibri" w:hAnsi="Times New Roman"/>
        </w:rPr>
        <w:t>The students will carefully pre-test</w:t>
      </w:r>
      <w:r w:rsidRPr="00240002">
        <w:rPr>
          <w:rFonts w:ascii="Times New Roman" w:eastAsia="Calibri" w:hAnsi="Times New Roman"/>
        </w:rPr>
        <w:t xml:space="preserve"> each tube before lifetime testing it in order to e</w:t>
      </w:r>
      <w:r>
        <w:rPr>
          <w:rFonts w:ascii="Times New Roman" w:eastAsia="Calibri" w:hAnsi="Times New Roman"/>
        </w:rPr>
        <w:t xml:space="preserve">stablish a performance baseline. </w:t>
      </w:r>
      <w:r w:rsidR="000C1CDA">
        <w:rPr>
          <w:rFonts w:ascii="Times New Roman" w:eastAsia="Calibri" w:hAnsi="Times New Roman"/>
        </w:rPr>
        <w:t xml:space="preserve">This includes the initial amplitude, gain, transit time, after pulsing rate, etc. We will use the 6 GHz </w:t>
      </w:r>
      <w:proofErr w:type="spellStart"/>
      <w:r w:rsidR="000C1CDA">
        <w:rPr>
          <w:rFonts w:ascii="Times New Roman" w:eastAsia="Calibri" w:hAnsi="Times New Roman"/>
        </w:rPr>
        <w:t>LeCroy</w:t>
      </w:r>
      <w:proofErr w:type="spellEnd"/>
      <w:r w:rsidR="000C1CDA">
        <w:rPr>
          <w:rFonts w:ascii="Times New Roman" w:eastAsia="Calibri" w:hAnsi="Times New Roman"/>
        </w:rPr>
        <w:t xml:space="preserve"> 8620 </w:t>
      </w:r>
      <w:proofErr w:type="spellStart"/>
      <w:r w:rsidR="000C1CDA">
        <w:rPr>
          <w:rFonts w:ascii="Times New Roman" w:eastAsia="Calibri" w:hAnsi="Times New Roman"/>
        </w:rPr>
        <w:t>Wavemaster</w:t>
      </w:r>
      <w:proofErr w:type="spellEnd"/>
      <w:r w:rsidR="000C1CDA">
        <w:rPr>
          <w:rFonts w:ascii="Times New Roman" w:eastAsia="Calibri" w:hAnsi="Times New Roman"/>
        </w:rPr>
        <w:t xml:space="preserve"> scope to monitor the pulse amplitude, number of photoelectrons, and time resolution. We have written automatic scripts that take data once/</w:t>
      </w:r>
      <w:proofErr w:type="spellStart"/>
      <w:r w:rsidR="000C1CDA">
        <w:rPr>
          <w:rFonts w:ascii="Times New Roman" w:eastAsia="Calibri" w:hAnsi="Times New Roman"/>
        </w:rPr>
        <w:t>hr</w:t>
      </w:r>
      <w:proofErr w:type="spellEnd"/>
      <w:r w:rsidR="000C1CDA">
        <w:rPr>
          <w:rFonts w:ascii="Times New Roman" w:eastAsia="Calibri" w:hAnsi="Times New Roman"/>
        </w:rPr>
        <w:t xml:space="preserve">, then the scope sleeps for 55 minutes and repeats the cycle.  </w:t>
      </w:r>
    </w:p>
    <w:p w:rsidR="000C1CDA" w:rsidRDefault="00240002" w:rsidP="000C1CDA">
      <w:pPr>
        <w:rPr>
          <w:rFonts w:ascii="Times New Roman" w:eastAsia="Calibri" w:hAnsi="Times New Roman"/>
        </w:rPr>
      </w:pPr>
      <w:r>
        <w:rPr>
          <w:rFonts w:ascii="Times New Roman" w:eastAsia="Calibri" w:hAnsi="Times New Roman"/>
        </w:rPr>
        <w:t>The ability to do multiple measurements wit</w:t>
      </w:r>
      <w:r w:rsidR="00A85BEF">
        <w:rPr>
          <w:rFonts w:ascii="Times New Roman" w:eastAsia="Calibri" w:hAnsi="Times New Roman"/>
        </w:rPr>
        <w:t xml:space="preserve">h one device </w:t>
      </w:r>
      <w:r>
        <w:rPr>
          <w:rFonts w:ascii="Times New Roman" w:eastAsia="Calibri" w:hAnsi="Times New Roman"/>
        </w:rPr>
        <w:t xml:space="preserve">is an important element in the plan, and must be resolved before we can life test the unique tubes. </w:t>
      </w:r>
      <w:r w:rsidR="00BD4F82">
        <w:rPr>
          <w:rFonts w:ascii="Times New Roman" w:eastAsia="Calibri" w:hAnsi="Times New Roman"/>
        </w:rPr>
        <w:t xml:space="preserve">The pixel-based life time approach assumes that the lifetime damage is essentially a local phenomenon. </w:t>
      </w:r>
      <w:r w:rsidR="00556E74" w:rsidRPr="000C1CDA">
        <w:rPr>
          <w:rFonts w:ascii="Times New Roman" w:eastAsia="Calibri" w:hAnsi="Times New Roman"/>
        </w:rPr>
        <w:t>Figure 2(b) showed the damage to a tube where the left half was exposed and the right half was not.  It appears that</w:t>
      </w:r>
      <w:r w:rsidR="00556E74">
        <w:rPr>
          <w:rFonts w:ascii="Times New Roman" w:eastAsia="Calibri" w:hAnsi="Times New Roman"/>
        </w:rPr>
        <w:t xml:space="preserve"> the damage is a local effect, </w:t>
      </w:r>
      <w:r w:rsidR="00556E74" w:rsidRPr="000C1CDA">
        <w:rPr>
          <w:rFonts w:ascii="Times New Roman" w:eastAsia="Calibri" w:hAnsi="Times New Roman"/>
        </w:rPr>
        <w:t>but since a tube is good until it starts going bad</w:t>
      </w:r>
      <w:r w:rsidR="00556E74">
        <w:rPr>
          <w:rFonts w:ascii="Times New Roman" w:eastAsia="Calibri" w:hAnsi="Times New Roman"/>
        </w:rPr>
        <w:t>,</w:t>
      </w:r>
      <w:r w:rsidR="00556E74" w:rsidRPr="000C1CDA">
        <w:rPr>
          <w:rFonts w:ascii="Times New Roman" w:eastAsia="Calibri" w:hAnsi="Times New Roman"/>
        </w:rPr>
        <w:t xml:space="preserve"> this is not definitive.</w:t>
      </w:r>
      <w:r w:rsidR="00556E74">
        <w:rPr>
          <w:rFonts w:ascii="Times New Roman" w:eastAsia="Calibri" w:hAnsi="Times New Roman"/>
        </w:rPr>
        <w:t xml:space="preserve"> </w:t>
      </w:r>
      <w:r w:rsidR="00BD4F82">
        <w:rPr>
          <w:rFonts w:ascii="Times New Roman" w:eastAsia="Calibri" w:hAnsi="Times New Roman"/>
        </w:rPr>
        <w:t>We will</w:t>
      </w:r>
      <w:r w:rsidR="00556E74">
        <w:rPr>
          <w:rFonts w:ascii="Times New Roman" w:eastAsia="Calibri" w:hAnsi="Times New Roman"/>
        </w:rPr>
        <w:t xml:space="preserve"> do a definitive </w:t>
      </w:r>
      <w:proofErr w:type="gramStart"/>
      <w:r w:rsidR="00556E74">
        <w:rPr>
          <w:rFonts w:ascii="Times New Roman" w:eastAsia="Calibri" w:hAnsi="Times New Roman"/>
        </w:rPr>
        <w:t xml:space="preserve">test </w:t>
      </w:r>
      <w:r w:rsidR="00F534F5">
        <w:rPr>
          <w:rFonts w:ascii="Times New Roman" w:eastAsia="Calibri" w:hAnsi="Times New Roman"/>
        </w:rPr>
        <w:t xml:space="preserve"> with</w:t>
      </w:r>
      <w:proofErr w:type="gramEnd"/>
      <w:r w:rsidR="00F534F5">
        <w:rPr>
          <w:rFonts w:ascii="Times New Roman" w:eastAsia="Calibri" w:hAnsi="Times New Roman"/>
        </w:rPr>
        <w:t xml:space="preserve"> an old 4 channel </w:t>
      </w:r>
      <w:proofErr w:type="spellStart"/>
      <w:r w:rsidR="00F534F5">
        <w:rPr>
          <w:rFonts w:ascii="Times New Roman" w:eastAsia="Calibri" w:hAnsi="Times New Roman"/>
        </w:rPr>
        <w:t>Planacon</w:t>
      </w:r>
      <w:proofErr w:type="spellEnd"/>
      <w:r w:rsidR="00F534F5">
        <w:rPr>
          <w:rFonts w:ascii="Times New Roman" w:eastAsia="Calibri" w:hAnsi="Times New Roman"/>
        </w:rPr>
        <w:t xml:space="preserve"> and sequentially expose one quadrant while monitoring all four.  </w:t>
      </w:r>
      <w:r w:rsidR="00BD4F82">
        <w:rPr>
          <w:rFonts w:ascii="Times New Roman" w:eastAsia="Calibri" w:hAnsi="Times New Roman"/>
        </w:rPr>
        <w:t>Ideally the 4 measurements are consistent, or at least follow a reproducible trend.</w:t>
      </w:r>
      <w:r w:rsidR="00F534F5">
        <w:rPr>
          <w:rFonts w:ascii="Times New Roman" w:eastAsia="Calibri" w:hAnsi="Times New Roman"/>
        </w:rPr>
        <w:t xml:space="preserve"> </w:t>
      </w:r>
      <w:r w:rsidR="00BD4F82">
        <w:rPr>
          <w:rFonts w:ascii="Times New Roman" w:eastAsia="Calibri" w:hAnsi="Times New Roman"/>
        </w:rPr>
        <w:t>We</w:t>
      </w:r>
      <w:r w:rsidR="00F534F5">
        <w:rPr>
          <w:rFonts w:ascii="Times New Roman" w:eastAsia="Calibri" w:hAnsi="Times New Roman"/>
        </w:rPr>
        <w:t xml:space="preserve"> can </w:t>
      </w:r>
      <w:r w:rsidR="00681D92">
        <w:rPr>
          <w:rFonts w:ascii="Times New Roman" w:eastAsia="Calibri" w:hAnsi="Times New Roman"/>
        </w:rPr>
        <w:t>apply a similar approach with an old 64 channel tube</w:t>
      </w:r>
      <w:r w:rsidR="00BD4F82">
        <w:rPr>
          <w:rFonts w:ascii="Times New Roman" w:eastAsia="Calibri" w:hAnsi="Times New Roman"/>
        </w:rPr>
        <w:t xml:space="preserve">, taking </w:t>
      </w:r>
      <w:r w:rsidR="00F534F5">
        <w:rPr>
          <w:rFonts w:ascii="Times New Roman" w:eastAsia="Calibri" w:hAnsi="Times New Roman"/>
        </w:rPr>
        <w:t xml:space="preserve"> </w:t>
      </w:r>
      <w:r w:rsidR="00A85BEF">
        <w:rPr>
          <w:rFonts w:ascii="Times New Roman" w:eastAsia="Calibri" w:hAnsi="Times New Roman"/>
        </w:rPr>
        <w:t>3</w:t>
      </w:r>
      <w:r w:rsidR="00681D92">
        <w:rPr>
          <w:rFonts w:ascii="Times New Roman" w:eastAsia="Calibri" w:hAnsi="Times New Roman"/>
        </w:rPr>
        <w:t>\times\</w:t>
      </w:r>
      <w:r w:rsidR="00A85BEF">
        <w:rPr>
          <w:rFonts w:ascii="Times New Roman" w:eastAsia="Calibri" w:hAnsi="Times New Roman"/>
        </w:rPr>
        <w:t xml:space="preserve">3 pixel regions in each of the four </w:t>
      </w:r>
      <w:r w:rsidR="00681D92">
        <w:rPr>
          <w:rFonts w:ascii="Times New Roman" w:eastAsia="Calibri" w:hAnsi="Times New Roman"/>
        </w:rPr>
        <w:t xml:space="preserve">corners </w:t>
      </w:r>
      <w:r w:rsidR="00BD4F82">
        <w:rPr>
          <w:rFonts w:ascii="Times New Roman" w:eastAsia="Calibri" w:hAnsi="Times New Roman"/>
        </w:rPr>
        <w:t>of the tub and illuminating the central pixel,</w:t>
      </w:r>
      <w:r>
        <w:rPr>
          <w:rFonts w:ascii="Times New Roman" w:eastAsia="Calibri" w:hAnsi="Times New Roman"/>
        </w:rPr>
        <w:t xml:space="preserve"> for example,  pixels (2,2)</w:t>
      </w:r>
      <w:r w:rsidR="00BD4F82">
        <w:rPr>
          <w:rFonts w:ascii="Times New Roman" w:eastAsia="Calibri" w:hAnsi="Times New Roman"/>
        </w:rPr>
        <w:t xml:space="preserve">,  (2,7), </w:t>
      </w:r>
      <w:r>
        <w:rPr>
          <w:rFonts w:ascii="Times New Roman" w:eastAsia="Calibri" w:hAnsi="Times New Roman"/>
        </w:rPr>
        <w:t>(7,2)</w:t>
      </w:r>
      <w:r w:rsidR="00BD4F82">
        <w:rPr>
          <w:rFonts w:ascii="Times New Roman" w:eastAsia="Calibri" w:hAnsi="Times New Roman"/>
        </w:rPr>
        <w:t>,</w:t>
      </w:r>
      <w:r>
        <w:rPr>
          <w:rFonts w:ascii="Times New Roman" w:eastAsia="Calibri" w:hAnsi="Times New Roman"/>
        </w:rPr>
        <w:t xml:space="preserve"> (7,7)</w:t>
      </w:r>
      <w:r w:rsidR="00556E74">
        <w:rPr>
          <w:rFonts w:ascii="Times New Roman" w:eastAsia="Calibri" w:hAnsi="Times New Roman"/>
        </w:rPr>
        <w:t>. This</w:t>
      </w:r>
      <w:r>
        <w:rPr>
          <w:rFonts w:ascii="Times New Roman" w:eastAsia="Calibri" w:hAnsi="Times New Roman"/>
        </w:rPr>
        <w:t xml:space="preserve"> would leave a </w:t>
      </w:r>
      <w:r w:rsidR="00BD4F82">
        <w:rPr>
          <w:rFonts w:ascii="Times New Roman" w:eastAsia="Calibri" w:hAnsi="Times New Roman"/>
        </w:rPr>
        <w:t xml:space="preserve">buffer of the </w:t>
      </w:r>
      <w:r w:rsidR="00556E74">
        <w:rPr>
          <w:rFonts w:ascii="Times New Roman" w:eastAsia="Calibri" w:hAnsi="Times New Roman"/>
        </w:rPr>
        <w:t xml:space="preserve">central two rows and columns </w:t>
      </w:r>
      <w:r>
        <w:rPr>
          <w:rFonts w:ascii="Times New Roman" w:eastAsia="Calibri" w:hAnsi="Times New Roman"/>
        </w:rPr>
        <w:t>between the four quadrants, in principal isolating them</w:t>
      </w:r>
      <w:r w:rsidR="00556E74">
        <w:rPr>
          <w:rFonts w:ascii="Times New Roman" w:eastAsia="Calibri" w:hAnsi="Times New Roman"/>
        </w:rPr>
        <w:t>.  One c</w:t>
      </w:r>
      <w:r>
        <w:rPr>
          <w:rFonts w:ascii="Times New Roman" w:eastAsia="Calibri" w:hAnsi="Times New Roman"/>
        </w:rPr>
        <w:t xml:space="preserve">ould then </w:t>
      </w:r>
      <w:r>
        <w:rPr>
          <w:rFonts w:ascii="Times New Roman" w:eastAsia="Calibri" w:hAnsi="Times New Roman"/>
        </w:rPr>
        <w:lastRenderedPageBreak/>
        <w:t xml:space="preserve">apply the light source to </w:t>
      </w:r>
      <w:r w:rsidR="00556E74">
        <w:rPr>
          <w:rFonts w:ascii="Times New Roman" w:eastAsia="Calibri" w:hAnsi="Times New Roman"/>
        </w:rPr>
        <w:t>the above cells or one</w:t>
      </w:r>
      <w:r>
        <w:rPr>
          <w:rFonts w:ascii="Times New Roman" w:eastAsia="Calibri" w:hAnsi="Times New Roman"/>
        </w:rPr>
        <w:t xml:space="preserve"> of the nine cell grids.</w:t>
      </w:r>
      <w:r w:rsidR="00556E74">
        <w:rPr>
          <w:rFonts w:ascii="Times New Roman" w:eastAsia="Calibri" w:hAnsi="Times New Roman"/>
        </w:rPr>
        <w:t xml:space="preserve"> Four independent measurements per tube would be very useful.</w:t>
      </w:r>
      <w:r>
        <w:rPr>
          <w:rFonts w:ascii="Times New Roman" w:eastAsia="Calibri" w:hAnsi="Times New Roman"/>
        </w:rPr>
        <w:t xml:space="preserve">   </w:t>
      </w:r>
    </w:p>
    <w:p w:rsidR="000C1CDA" w:rsidRDefault="000C1CDA" w:rsidP="000C1CDA">
      <w:pPr>
        <w:rPr>
          <w:rFonts w:ascii="Times New Roman" w:eastAsia="Calibri" w:hAnsi="Times New Roman"/>
        </w:rPr>
      </w:pPr>
      <w:r w:rsidRPr="00AA1F2E">
        <w:rPr>
          <w:rFonts w:ascii="Times New Roman" w:eastAsia="Calibri" w:hAnsi="Times New Roman"/>
        </w:rPr>
        <w:t xml:space="preserve">There are two main modes of operation that require long life tubes, the </w:t>
      </w:r>
      <w:r>
        <w:rPr>
          <w:rFonts w:ascii="Times New Roman" w:eastAsia="Calibri" w:hAnsi="Times New Roman"/>
        </w:rPr>
        <w:t>LHC</w:t>
      </w:r>
      <w:r w:rsidRPr="00AA1F2E">
        <w:rPr>
          <w:rFonts w:ascii="Times New Roman" w:eastAsia="Calibri" w:hAnsi="Times New Roman"/>
        </w:rPr>
        <w:t xml:space="preserve"> mode has high rate (several MHz), 10 </w:t>
      </w:r>
      <w:proofErr w:type="spellStart"/>
      <w:r w:rsidRPr="00AA1F2E">
        <w:rPr>
          <w:rFonts w:ascii="Times New Roman" w:eastAsia="Calibri" w:hAnsi="Times New Roman"/>
        </w:rPr>
        <w:t>pe’s</w:t>
      </w:r>
      <w:proofErr w:type="spellEnd"/>
      <w:r w:rsidRPr="00AA1F2E">
        <w:rPr>
          <w:rFonts w:ascii="Times New Roman" w:eastAsia="Calibri" w:hAnsi="Times New Roman"/>
        </w:rPr>
        <w:t>, and a moderate gain of about 1x10</w:t>
      </w:r>
      <w:r w:rsidRPr="00AA1F2E">
        <w:rPr>
          <w:rFonts w:ascii="Times New Roman" w:eastAsia="Calibri" w:hAnsi="Times New Roman"/>
          <w:vertAlign w:val="superscript"/>
        </w:rPr>
        <w:t>5</w:t>
      </w:r>
      <w:r>
        <w:rPr>
          <w:rFonts w:ascii="Times New Roman" w:eastAsia="Calibri" w:hAnsi="Times New Roman"/>
        </w:rPr>
        <w:t xml:space="preserve"> </w:t>
      </w:r>
      <w:r w:rsidRPr="00AA1F2E">
        <w:rPr>
          <w:rFonts w:ascii="Times New Roman" w:eastAsia="Calibri" w:hAnsi="Times New Roman"/>
        </w:rPr>
        <w:t xml:space="preserve"> while the Panda approach has high rate, 1 </w:t>
      </w:r>
      <w:proofErr w:type="spellStart"/>
      <w:r w:rsidRPr="00AA1F2E">
        <w:rPr>
          <w:rFonts w:ascii="Times New Roman" w:eastAsia="Calibri" w:hAnsi="Times New Roman"/>
        </w:rPr>
        <w:t>pe</w:t>
      </w:r>
      <w:proofErr w:type="spellEnd"/>
      <w:r w:rsidRPr="00AA1F2E">
        <w:rPr>
          <w:rFonts w:ascii="Times New Roman" w:eastAsia="Calibri" w:hAnsi="Times New Roman"/>
        </w:rPr>
        <w:t>, and high gain (1x10</w:t>
      </w:r>
      <w:r w:rsidRPr="00AA1F2E">
        <w:rPr>
          <w:rFonts w:ascii="Times New Roman" w:eastAsia="Calibri" w:hAnsi="Times New Roman"/>
          <w:vertAlign w:val="superscript"/>
        </w:rPr>
        <w:t>6</w:t>
      </w:r>
      <w:r w:rsidRPr="00AA1F2E">
        <w:rPr>
          <w:rFonts w:ascii="Times New Roman" w:eastAsia="Calibri" w:hAnsi="Times New Roman"/>
        </w:rPr>
        <w:t xml:space="preserve">). Although both tests cannot be done simultaneously, it is important to cross check the lifetime with each approach, to verify that the new tube will be suitable for both modes of operation. A different </w:t>
      </w:r>
      <w:r>
        <w:rPr>
          <w:rFonts w:ascii="Times New Roman" w:eastAsia="Calibri" w:hAnsi="Times New Roman"/>
        </w:rPr>
        <w:t>quadrant would</w:t>
      </w:r>
      <w:r w:rsidRPr="00AA1F2E">
        <w:rPr>
          <w:rFonts w:ascii="Times New Roman" w:eastAsia="Calibri" w:hAnsi="Times New Roman"/>
        </w:rPr>
        <w:t xml:space="preserve"> be used for the “PANDA” </w:t>
      </w:r>
      <w:r>
        <w:rPr>
          <w:rFonts w:ascii="Times New Roman" w:eastAsia="Calibri" w:hAnsi="Times New Roman"/>
        </w:rPr>
        <w:t>test after the “LHC</w:t>
      </w:r>
      <w:r w:rsidRPr="00AA1F2E">
        <w:rPr>
          <w:rFonts w:ascii="Times New Roman" w:eastAsia="Calibri" w:hAnsi="Times New Roman"/>
        </w:rPr>
        <w:t xml:space="preserve">” test is complete.  </w:t>
      </w:r>
      <w:r>
        <w:rPr>
          <w:rFonts w:ascii="Times New Roman" w:eastAsia="Calibri" w:hAnsi="Times New Roman"/>
        </w:rPr>
        <w:t xml:space="preserve"> With the</w:t>
      </w:r>
      <w:r w:rsidRPr="00AA1F2E">
        <w:rPr>
          <w:rFonts w:ascii="Times New Roman" w:eastAsia="Calibri" w:hAnsi="Times New Roman"/>
        </w:rPr>
        <w:t xml:space="preserve"> special low resistance version</w:t>
      </w:r>
      <w:r>
        <w:rPr>
          <w:rFonts w:ascii="Times New Roman" w:eastAsia="Calibri" w:hAnsi="Times New Roman"/>
        </w:rPr>
        <w:t>s</w:t>
      </w:r>
      <w:r w:rsidRPr="00AA1F2E">
        <w:rPr>
          <w:rFonts w:ascii="Times New Roman" w:eastAsia="Calibri" w:hAnsi="Times New Roman"/>
        </w:rPr>
        <w:t xml:space="preserve"> of the tube</w:t>
      </w:r>
      <w:r>
        <w:rPr>
          <w:rFonts w:ascii="Times New Roman" w:eastAsia="Calibri" w:hAnsi="Times New Roman"/>
        </w:rPr>
        <w:t>s</w:t>
      </w:r>
      <w:r w:rsidRPr="00AA1F2E">
        <w:rPr>
          <w:rFonts w:ascii="Times New Roman" w:eastAsia="Calibri" w:hAnsi="Times New Roman"/>
        </w:rPr>
        <w:t xml:space="preserve">, we </w:t>
      </w:r>
      <w:r>
        <w:rPr>
          <w:rFonts w:ascii="Times New Roman" w:eastAsia="Calibri" w:hAnsi="Times New Roman"/>
        </w:rPr>
        <w:t xml:space="preserve">can obtain currents in excess of </w:t>
      </w:r>
      <w:r w:rsidRPr="00AA1F2E">
        <w:rPr>
          <w:rFonts w:ascii="Times New Roman" w:eastAsia="Calibri" w:hAnsi="Times New Roman"/>
        </w:rPr>
        <w:t xml:space="preserve">1 </w:t>
      </w:r>
      <w:r w:rsidRPr="00AA1F2E">
        <w:rPr>
          <w:rFonts w:ascii="Times New Roman" w:eastAsia="Calibri" w:hAnsi="Times New Roman"/>
        </w:rPr>
        <w:sym w:font="Symbol" w:char="F06D"/>
      </w:r>
      <w:r w:rsidRPr="00AA1F2E">
        <w:rPr>
          <w:rFonts w:ascii="Times New Roman" w:eastAsia="Calibri" w:hAnsi="Times New Roman"/>
        </w:rPr>
        <w:t>A/cm</w:t>
      </w:r>
      <w:r w:rsidRPr="00AA1F2E">
        <w:rPr>
          <w:rFonts w:ascii="Times New Roman" w:eastAsia="Calibri" w:hAnsi="Times New Roman"/>
          <w:vertAlign w:val="superscript"/>
        </w:rPr>
        <w:t>2</w:t>
      </w:r>
      <w:r w:rsidRPr="00AA1F2E">
        <w:rPr>
          <w:rFonts w:ascii="Times New Roman" w:eastAsia="Calibri" w:hAnsi="Times New Roman"/>
        </w:rPr>
        <w:t xml:space="preserve"> </w:t>
      </w:r>
      <w:r w:rsidR="00556E74">
        <w:rPr>
          <w:rFonts w:ascii="Times New Roman" w:eastAsia="Calibri" w:hAnsi="Times New Roman"/>
        </w:rPr>
        <w:t xml:space="preserve">or more, </w:t>
      </w:r>
      <w:r w:rsidRPr="00AA1F2E">
        <w:rPr>
          <w:rFonts w:ascii="Times New Roman" w:eastAsia="Calibri" w:hAnsi="Times New Roman"/>
        </w:rPr>
        <w:t>co</w:t>
      </w:r>
      <w:r w:rsidR="00556E74">
        <w:rPr>
          <w:rFonts w:ascii="Times New Roman" w:eastAsia="Calibri" w:hAnsi="Times New Roman"/>
        </w:rPr>
        <w:t>rresponding</w:t>
      </w:r>
      <w:r w:rsidRPr="00AA1F2E">
        <w:rPr>
          <w:rFonts w:ascii="Times New Roman" w:eastAsia="Calibri" w:hAnsi="Times New Roman"/>
        </w:rPr>
        <w:t xml:space="preserve"> to a Coulomb</w:t>
      </w:r>
      <w:r>
        <w:rPr>
          <w:rFonts w:ascii="Times New Roman" w:eastAsia="Calibri" w:hAnsi="Times New Roman"/>
        </w:rPr>
        <w:t>/</w:t>
      </w:r>
      <w:r w:rsidRPr="00AA1F2E">
        <w:rPr>
          <w:rFonts w:ascii="Times New Roman" w:eastAsia="Calibri" w:hAnsi="Times New Roman"/>
        </w:rPr>
        <w:t>cm</w:t>
      </w:r>
      <w:r w:rsidRPr="00AA1F2E">
        <w:rPr>
          <w:rFonts w:ascii="Times New Roman" w:eastAsia="Calibri" w:hAnsi="Times New Roman"/>
          <w:vertAlign w:val="superscript"/>
        </w:rPr>
        <w:t>2</w:t>
      </w:r>
      <w:r w:rsidR="00556E74">
        <w:rPr>
          <w:rFonts w:ascii="Times New Roman" w:eastAsia="Calibri" w:hAnsi="Times New Roman"/>
        </w:rPr>
        <w:t xml:space="preserve"> of charge every 12 days</w:t>
      </w:r>
      <w:r w:rsidRPr="00AA1F2E">
        <w:rPr>
          <w:rFonts w:ascii="Times New Roman" w:eastAsia="Calibri" w:hAnsi="Times New Roman"/>
        </w:rPr>
        <w:t xml:space="preserve">. </w:t>
      </w:r>
      <w:r w:rsidR="00556E74">
        <w:rPr>
          <w:rFonts w:ascii="Times New Roman" w:eastAsia="Calibri" w:hAnsi="Times New Roman"/>
        </w:rPr>
        <w:t>The more extreme s</w:t>
      </w:r>
      <w:r w:rsidRPr="000C1CDA">
        <w:rPr>
          <w:rFonts w:ascii="Times New Roman" w:eastAsia="Calibri" w:hAnsi="Times New Roman"/>
        </w:rPr>
        <w:t>econd approach to accelerating the lifetime measurement is to run the tube in a partially saturated mode, the realm where the current is no longer increasing linearly with laser repetition rate</w:t>
      </w:r>
      <w:r>
        <w:rPr>
          <w:rFonts w:ascii="Times New Roman" w:eastAsia="Calibri" w:hAnsi="Times New Roman"/>
        </w:rPr>
        <w:t xml:space="preserve">. We can investigate our expectation that the </w:t>
      </w:r>
      <w:r w:rsidRPr="000C1CDA">
        <w:rPr>
          <w:rFonts w:ascii="Times New Roman" w:eastAsia="Calibri" w:hAnsi="Times New Roman"/>
        </w:rPr>
        <w:t xml:space="preserve">lifetime scales with the </w:t>
      </w:r>
      <w:r>
        <w:rPr>
          <w:rFonts w:ascii="Times New Roman" w:eastAsia="Calibri" w:hAnsi="Times New Roman"/>
        </w:rPr>
        <w:t>extracted charge and not the</w:t>
      </w:r>
      <w:r w:rsidRPr="000C1CDA">
        <w:rPr>
          <w:rFonts w:ascii="Times New Roman" w:eastAsia="Calibri" w:hAnsi="Times New Roman"/>
        </w:rPr>
        <w:t xml:space="preserve"> input charge from the number of incident photons</w:t>
      </w:r>
      <w:r>
        <w:rPr>
          <w:rFonts w:ascii="Times New Roman" w:eastAsia="Calibri" w:hAnsi="Times New Roman"/>
        </w:rPr>
        <w:t>.</w:t>
      </w:r>
      <w:r w:rsidRPr="000C1CDA">
        <w:rPr>
          <w:rFonts w:ascii="Times New Roman" w:eastAsia="Calibri" w:hAnsi="Times New Roman"/>
        </w:rPr>
        <w:t xml:space="preserve"> </w:t>
      </w:r>
    </w:p>
    <w:p w:rsidR="00117169" w:rsidRDefault="00556E74" w:rsidP="00117169">
      <w:pPr>
        <w:rPr>
          <w:rFonts w:ascii="Times New Roman" w:eastAsia="Calibri" w:hAnsi="Times New Roman"/>
        </w:rPr>
      </w:pPr>
      <w:r>
        <w:rPr>
          <w:rFonts w:ascii="Times New Roman" w:eastAsia="Calibri" w:hAnsi="Times New Roman"/>
        </w:rPr>
        <w:t>The next step is to</w:t>
      </w:r>
      <w:r w:rsidRPr="00556E74">
        <w:rPr>
          <w:rFonts w:eastAsia="Calibri"/>
          <w:b/>
        </w:rPr>
        <w:t xml:space="preserve"> </w:t>
      </w:r>
      <w:r>
        <w:rPr>
          <w:rFonts w:ascii="Times New Roman" w:eastAsia="Calibri" w:hAnsi="Times New Roman"/>
        </w:rPr>
        <w:t>d</w:t>
      </w:r>
      <w:r w:rsidRPr="00556E74">
        <w:rPr>
          <w:rFonts w:ascii="Times New Roman" w:eastAsia="Calibri" w:hAnsi="Times New Roman"/>
        </w:rPr>
        <w:t xml:space="preserve">evelop a dedicated lifetime test stand capable of accelerated testing of multiple </w:t>
      </w:r>
      <w:proofErr w:type="spellStart"/>
      <w:r w:rsidRPr="00556E74">
        <w:rPr>
          <w:rFonts w:ascii="Times New Roman" w:eastAsia="Calibri" w:hAnsi="Times New Roman"/>
        </w:rPr>
        <w:t>tubes</w:t>
      </w:r>
      <w:r>
        <w:rPr>
          <w:rFonts w:ascii="Times New Roman" w:eastAsia="Calibri" w:hAnsi="Times New Roman"/>
        </w:rPr>
        <w:t>.With</w:t>
      </w:r>
      <w:proofErr w:type="spellEnd"/>
      <w:r>
        <w:rPr>
          <w:rFonts w:ascii="Times New Roman" w:eastAsia="Calibri" w:hAnsi="Times New Roman"/>
        </w:rPr>
        <w:t xml:space="preserve"> the current grant we have purchased most of the </w:t>
      </w:r>
      <w:r w:rsidR="006B6873">
        <w:rPr>
          <w:rFonts w:ascii="Times New Roman" w:eastAsia="Calibri" w:hAnsi="Times New Roman"/>
        </w:rPr>
        <w:t>necessary components</w:t>
      </w:r>
      <w:r w:rsidR="00386920">
        <w:rPr>
          <w:rFonts w:ascii="Times New Roman" w:eastAsia="Calibri" w:hAnsi="Times New Roman"/>
        </w:rPr>
        <w:t xml:space="preserve"> that</w:t>
      </w:r>
      <w:r>
        <w:rPr>
          <w:rFonts w:ascii="Times New Roman" w:eastAsia="Calibri" w:hAnsi="Times New Roman"/>
        </w:rPr>
        <w:t xml:space="preserve"> </w:t>
      </w:r>
      <w:r w:rsidR="00386920">
        <w:rPr>
          <w:rFonts w:ascii="Times New Roman" w:eastAsia="Calibri" w:hAnsi="Times New Roman"/>
        </w:rPr>
        <w:t xml:space="preserve">we </w:t>
      </w:r>
      <w:r>
        <w:rPr>
          <w:rFonts w:ascii="Times New Roman" w:eastAsia="Calibri" w:hAnsi="Times New Roman"/>
        </w:rPr>
        <w:t xml:space="preserve">could not scrounge: </w:t>
      </w:r>
      <w:r w:rsidR="003E163C">
        <w:rPr>
          <w:rFonts w:ascii="Times New Roman" w:eastAsia="Calibri" w:hAnsi="Times New Roman"/>
        </w:rPr>
        <w:t>the light source (LED, laser), optical equipment (lens, mirrors, filters)</w:t>
      </w:r>
      <w:r w:rsidR="00D9461A">
        <w:rPr>
          <w:rFonts w:ascii="Times New Roman" w:eastAsia="Calibri" w:hAnsi="Times New Roman"/>
        </w:rPr>
        <w:t>,</w:t>
      </w:r>
      <w:r w:rsidR="008F662F">
        <w:rPr>
          <w:rFonts w:ascii="Times New Roman" w:eastAsia="Calibri" w:hAnsi="Times New Roman"/>
        </w:rPr>
        <w:t xml:space="preserve"> the </w:t>
      </w:r>
      <w:r w:rsidR="00D9461A">
        <w:rPr>
          <w:rFonts w:ascii="Times New Roman" w:eastAsia="Calibri" w:hAnsi="Times New Roman"/>
        </w:rPr>
        <w:t>photo</w:t>
      </w:r>
      <w:r w:rsidR="008F662F">
        <w:rPr>
          <w:rFonts w:ascii="Times New Roman" w:eastAsia="Calibri" w:hAnsi="Times New Roman"/>
        </w:rPr>
        <w:t xml:space="preserve">tubes being tested and associated tube holders, </w:t>
      </w:r>
      <w:r w:rsidR="00D9461A">
        <w:rPr>
          <w:rFonts w:ascii="Times New Roman" w:eastAsia="Calibri" w:hAnsi="Times New Roman"/>
        </w:rPr>
        <w:t xml:space="preserve">a </w:t>
      </w:r>
      <w:r w:rsidR="00555E4D">
        <w:rPr>
          <w:rFonts w:ascii="Times New Roman" w:eastAsia="Calibri" w:hAnsi="Times New Roman"/>
        </w:rPr>
        <w:t xml:space="preserve">few cables, </w:t>
      </w:r>
      <w:r w:rsidR="00D9461A">
        <w:rPr>
          <w:rFonts w:ascii="Times New Roman" w:eastAsia="Calibri" w:hAnsi="Times New Roman"/>
        </w:rPr>
        <w:t xml:space="preserve">amplifiers and their associated low voltage, high voltage for the MCP-PMT, </w:t>
      </w:r>
      <w:r>
        <w:rPr>
          <w:rFonts w:ascii="Times New Roman" w:eastAsia="Calibri" w:hAnsi="Times New Roman"/>
        </w:rPr>
        <w:t>fibers to distribute the light, etc.</w:t>
      </w:r>
      <w:r w:rsidR="00D9461A">
        <w:rPr>
          <w:rFonts w:ascii="Times New Roman" w:eastAsia="Calibri" w:hAnsi="Times New Roman"/>
        </w:rPr>
        <w:t xml:space="preserve"> </w:t>
      </w:r>
      <w:r w:rsidR="00ED4ADA" w:rsidRPr="00AA1F2E">
        <w:rPr>
          <w:rFonts w:ascii="Times New Roman" w:eastAsia="Calibri" w:hAnsi="Times New Roman"/>
        </w:rPr>
        <w:t xml:space="preserve">Tests </w:t>
      </w:r>
      <w:r w:rsidR="00846C4C">
        <w:rPr>
          <w:rFonts w:ascii="Times New Roman" w:eastAsia="Calibri" w:hAnsi="Times New Roman"/>
        </w:rPr>
        <w:t xml:space="preserve">have </w:t>
      </w:r>
      <w:r w:rsidR="00ED4ADA" w:rsidRPr="00AA1F2E">
        <w:rPr>
          <w:rFonts w:ascii="Times New Roman" w:eastAsia="Calibri" w:hAnsi="Times New Roman"/>
        </w:rPr>
        <w:t xml:space="preserve">typically </w:t>
      </w:r>
      <w:r w:rsidR="00846C4C">
        <w:rPr>
          <w:rFonts w:ascii="Times New Roman" w:eastAsia="Calibri" w:hAnsi="Times New Roman"/>
        </w:rPr>
        <w:t xml:space="preserve">been </w:t>
      </w:r>
      <w:r w:rsidR="00ED4ADA" w:rsidRPr="00AA1F2E">
        <w:rPr>
          <w:rFonts w:ascii="Times New Roman" w:eastAsia="Calibri" w:hAnsi="Times New Roman"/>
        </w:rPr>
        <w:t xml:space="preserve"> performed using  the PL</w:t>
      </w:r>
      <w:r w:rsidR="00846C4C">
        <w:rPr>
          <w:rFonts w:ascii="Times New Roman" w:eastAsia="Calibri" w:hAnsi="Times New Roman"/>
        </w:rPr>
        <w:t xml:space="preserve">P-10 laser, which has variable repetition rate </w:t>
      </w:r>
      <w:r w:rsidR="00ED4ADA" w:rsidRPr="00AA1F2E">
        <w:rPr>
          <w:rFonts w:ascii="Times New Roman" w:eastAsia="Calibri" w:hAnsi="Times New Roman"/>
        </w:rPr>
        <w:t>from 1 Hz to 100 MHz</w:t>
      </w:r>
      <w:r w:rsidR="00846C4C">
        <w:rPr>
          <w:rFonts w:ascii="Times New Roman" w:eastAsia="Calibri" w:hAnsi="Times New Roman"/>
        </w:rPr>
        <w:t>,</w:t>
      </w:r>
      <w:r w:rsidR="00ED4ADA" w:rsidRPr="00AA1F2E">
        <w:rPr>
          <w:rFonts w:ascii="Times New Roman" w:eastAsia="Calibri" w:hAnsi="Times New Roman"/>
        </w:rPr>
        <w:t xml:space="preserve"> with neutral density filters used to control the amount of light incident on the tube.  </w:t>
      </w:r>
      <w:r w:rsidR="00D50E71">
        <w:rPr>
          <w:rFonts w:ascii="Times New Roman" w:eastAsia="Calibri" w:hAnsi="Times New Roman"/>
        </w:rPr>
        <w:t>We are adding</w:t>
      </w:r>
      <w:r w:rsidR="00AF0421">
        <w:rPr>
          <w:rFonts w:ascii="Times New Roman" w:eastAsia="Calibri" w:hAnsi="Times New Roman"/>
        </w:rPr>
        <w:t xml:space="preserve"> </w:t>
      </w:r>
      <w:r w:rsidR="00ED4ADA" w:rsidRPr="00AA1F2E">
        <w:rPr>
          <w:rFonts w:ascii="Times New Roman" w:eastAsia="Calibri" w:hAnsi="Times New Roman"/>
        </w:rPr>
        <w:t>a pulsed LED setup</w:t>
      </w:r>
      <w:r w:rsidR="00AF0421">
        <w:rPr>
          <w:rFonts w:ascii="Times New Roman" w:eastAsia="Calibri" w:hAnsi="Times New Roman"/>
        </w:rPr>
        <w:t xml:space="preserve"> in a second light tight box</w:t>
      </w:r>
      <w:r w:rsidR="00ED4ADA" w:rsidRPr="00AA1F2E">
        <w:rPr>
          <w:rFonts w:ascii="Times New Roman" w:eastAsia="Calibri" w:hAnsi="Times New Roman"/>
        </w:rPr>
        <w:t>, allowing for multiple simultaneous lifetime tests to be carried out.  The establishment of a dedicated lifetime component of the PTF is essential as the lifetime of the tubes increas</w:t>
      </w:r>
      <w:r>
        <w:rPr>
          <w:rFonts w:ascii="Times New Roman" w:eastAsia="Calibri" w:hAnsi="Times New Roman"/>
        </w:rPr>
        <w:t>e, and for systematic studies, and allows the standard setup to be used in parallel for characterization.</w:t>
      </w:r>
    </w:p>
    <w:p w:rsidR="003B3EC7" w:rsidRDefault="00117169" w:rsidP="00117169">
      <w:pPr>
        <w:jc w:val="both"/>
        <w:rPr>
          <w:rFonts w:ascii="Times New Roman" w:eastAsia="Calibri" w:hAnsi="Times New Roman"/>
        </w:rPr>
      </w:pPr>
      <w:r>
        <w:rPr>
          <w:rFonts w:ascii="Times New Roman" w:eastAsia="Calibri" w:hAnsi="Times New Roman"/>
        </w:rPr>
        <w:t xml:space="preserve">When the preliminaries are finished we will test four tubes to pin down the lifetime correlations. </w:t>
      </w:r>
      <w:proofErr w:type="spellStart"/>
      <w:r>
        <w:rPr>
          <w:rFonts w:ascii="Times New Roman" w:eastAsia="Calibri" w:hAnsi="Times New Roman"/>
        </w:rPr>
        <w:t>Photonis</w:t>
      </w:r>
      <w:proofErr w:type="spellEnd"/>
      <w:r>
        <w:rPr>
          <w:rFonts w:ascii="Times New Roman" w:eastAsia="Calibri" w:hAnsi="Times New Roman"/>
        </w:rPr>
        <w:t xml:space="preserve"> is providing three custom tubes at a deep discount: a</w:t>
      </w:r>
      <w:r w:rsidR="003B3EC7">
        <w:rPr>
          <w:rFonts w:ascii="Times New Roman" w:eastAsia="Calibri" w:hAnsi="Times New Roman"/>
        </w:rPr>
        <w:t xml:space="preserve">n ALD tube, a grid tube, and the combined ALD-grid tube. The fourth MCP-PMT which we have in-hand will be a standard </w:t>
      </w:r>
      <w:proofErr w:type="spellStart"/>
      <w:r w:rsidR="003B3EC7">
        <w:rPr>
          <w:rFonts w:ascii="Times New Roman" w:eastAsia="Calibri" w:hAnsi="Times New Roman"/>
        </w:rPr>
        <w:t>Photonis</w:t>
      </w:r>
      <w:proofErr w:type="spellEnd"/>
      <w:r w:rsidR="003B3EC7">
        <w:rPr>
          <w:rFonts w:ascii="Times New Roman" w:eastAsia="Calibri" w:hAnsi="Times New Roman"/>
        </w:rPr>
        <w:t xml:space="preserve"> tube to serve as a control. </w:t>
      </w:r>
    </w:p>
    <w:p w:rsidR="00117169" w:rsidRPr="003B3EC7" w:rsidRDefault="00117169" w:rsidP="003B3EC7">
      <w:pPr>
        <w:jc w:val="both"/>
        <w:rPr>
          <w:rFonts w:ascii="Times New Roman" w:hAnsi="Times New Roman"/>
          <w:b/>
        </w:rPr>
      </w:pPr>
      <w:r w:rsidRPr="00240002">
        <w:rPr>
          <w:rFonts w:ascii="Times New Roman" w:eastAsia="Calibri" w:hAnsi="Times New Roman"/>
        </w:rPr>
        <w:t xml:space="preserve">The </w:t>
      </w:r>
      <w:r w:rsidR="003B3EC7">
        <w:rPr>
          <w:rFonts w:ascii="Times New Roman" w:eastAsia="Calibri" w:hAnsi="Times New Roman"/>
        </w:rPr>
        <w:t xml:space="preserve">final work plan includes testing the </w:t>
      </w:r>
      <w:r w:rsidRPr="00240002">
        <w:rPr>
          <w:rFonts w:ascii="Times New Roman" w:eastAsia="Calibri" w:hAnsi="Times New Roman"/>
        </w:rPr>
        <w:t>LAPPD tubes</w:t>
      </w:r>
      <w:r w:rsidR="003B3EC7">
        <w:rPr>
          <w:rFonts w:ascii="Times New Roman" w:eastAsia="Calibri" w:hAnsi="Times New Roman"/>
        </w:rPr>
        <w:t>, which</w:t>
      </w:r>
      <w:r w:rsidRPr="00240002">
        <w:rPr>
          <w:rFonts w:ascii="Times New Roman" w:eastAsia="Calibri" w:hAnsi="Times New Roman"/>
        </w:rPr>
        <w:t xml:space="preserve"> are anticipated to </w:t>
      </w:r>
      <w:r w:rsidR="003B3EC7">
        <w:rPr>
          <w:rFonts w:ascii="Times New Roman" w:eastAsia="Calibri" w:hAnsi="Times New Roman"/>
        </w:rPr>
        <w:t xml:space="preserve">have long lifetime due to the </w:t>
      </w:r>
      <w:r w:rsidRPr="00240002">
        <w:rPr>
          <w:rFonts w:ascii="Times New Roman" w:eastAsia="Calibri" w:hAnsi="Times New Roman"/>
        </w:rPr>
        <w:t xml:space="preserve">use of </w:t>
      </w:r>
      <w:r w:rsidR="003B3EC7">
        <w:rPr>
          <w:rFonts w:ascii="Times New Roman" w:eastAsia="Calibri" w:hAnsi="Times New Roman"/>
        </w:rPr>
        <w:t xml:space="preserve">an </w:t>
      </w:r>
      <w:r w:rsidRPr="00240002">
        <w:rPr>
          <w:rFonts w:ascii="Times New Roman" w:eastAsia="Calibri" w:hAnsi="Times New Roman"/>
        </w:rPr>
        <w:t>alternate glass from lead glass, bu</w:t>
      </w:r>
      <w:r w:rsidR="003B3EC7">
        <w:rPr>
          <w:rFonts w:ascii="Times New Roman" w:eastAsia="Calibri" w:hAnsi="Times New Roman"/>
        </w:rPr>
        <w:t>t have not been lifetime tested. T</w:t>
      </w:r>
      <w:r w:rsidRPr="00240002">
        <w:rPr>
          <w:rFonts w:ascii="Times New Roman" w:eastAsia="Calibri" w:hAnsi="Times New Roman"/>
        </w:rPr>
        <w:t>his is beyond the scope of Argonne’s MCP operations, and also INCOM does not h</w:t>
      </w:r>
      <w:r w:rsidR="003B3EC7">
        <w:rPr>
          <w:rFonts w:ascii="Times New Roman" w:eastAsia="Calibri" w:hAnsi="Times New Roman"/>
        </w:rPr>
        <w:t xml:space="preserve">ave this capability in house. </w:t>
      </w:r>
    </w:p>
    <w:p w:rsidR="0096313B" w:rsidRDefault="00BB39DD" w:rsidP="0096313B">
      <w:pPr>
        <w:rPr>
          <w:rFonts w:ascii="Times New Roman" w:eastAsia="Calibri" w:hAnsi="Times New Roman"/>
        </w:rPr>
      </w:pPr>
      <w:r>
        <w:rPr>
          <w:rFonts w:ascii="Times New Roman" w:eastAsia="Calibri" w:hAnsi="Times New Roman"/>
        </w:rPr>
        <w:t>%subsection</w:t>
      </w:r>
    </w:p>
    <w:p w:rsidR="004E052D" w:rsidRPr="004A52AB" w:rsidRDefault="00B5152B" w:rsidP="004E052D">
      <w:pPr>
        <w:rPr>
          <w:rFonts w:ascii="Times New Roman" w:eastAsia="Calibri" w:hAnsi="Times New Roman"/>
          <w:b/>
          <w:sz w:val="28"/>
          <w:szCs w:val="28"/>
        </w:rPr>
      </w:pPr>
      <w:r w:rsidRPr="00BB39DD">
        <w:rPr>
          <w:rFonts w:ascii="Times New Roman" w:eastAsia="Calibri" w:hAnsi="Times New Roman"/>
          <w:b/>
        </w:rPr>
        <w:t>Resources required:</w:t>
      </w:r>
      <w:r w:rsidR="005953BE">
        <w:rPr>
          <w:rFonts w:ascii="Times New Roman" w:eastAsia="Calibri" w:hAnsi="Times New Roman"/>
          <w:b/>
          <w:sz w:val="28"/>
          <w:szCs w:val="28"/>
        </w:rPr>
        <w:t xml:space="preserve"> </w:t>
      </w:r>
      <w:r w:rsidR="0062694B">
        <w:rPr>
          <w:rFonts w:ascii="Times New Roman" w:eastAsia="Calibri" w:hAnsi="Times New Roman"/>
        </w:rPr>
        <w:t>T</w:t>
      </w:r>
      <w:r w:rsidR="0062694B" w:rsidRPr="0062694B">
        <w:rPr>
          <w:rFonts w:ascii="Times New Roman" w:eastAsia="Calibri" w:hAnsi="Times New Roman"/>
        </w:rPr>
        <w:t>his proposal heavily leverages previous investment by the Department of Energy</w:t>
      </w:r>
      <w:r w:rsidR="0062694B">
        <w:rPr>
          <w:rFonts w:ascii="Times New Roman" w:eastAsia="Calibri" w:hAnsi="Times New Roman"/>
        </w:rPr>
        <w:t xml:space="preserve"> in Professor Brandt and his Picosecond Test F</w:t>
      </w:r>
      <w:r w:rsidR="0062694B" w:rsidRPr="0062694B">
        <w:rPr>
          <w:rFonts w:ascii="Times New Roman" w:eastAsia="Calibri" w:hAnsi="Times New Roman"/>
        </w:rPr>
        <w:t>acility</w:t>
      </w:r>
      <w:r w:rsidR="00717B62">
        <w:rPr>
          <w:rFonts w:ascii="Times New Roman" w:eastAsia="Calibri" w:hAnsi="Times New Roman"/>
        </w:rPr>
        <w:t>, and the LAPPD collaboration</w:t>
      </w:r>
      <w:r w:rsidR="00127169">
        <w:rPr>
          <w:rFonts w:ascii="Times New Roman" w:eastAsia="Calibri" w:hAnsi="Times New Roman"/>
        </w:rPr>
        <w:t>.</w:t>
      </w:r>
      <w:r w:rsidR="0062694B">
        <w:rPr>
          <w:rFonts w:ascii="Times New Roman" w:eastAsia="Calibri" w:hAnsi="Times New Roman"/>
        </w:rPr>
        <w:t xml:space="preserve"> </w:t>
      </w:r>
      <w:r w:rsidR="004E052D">
        <w:rPr>
          <w:rFonts w:ascii="Times New Roman" w:eastAsia="Calibri" w:hAnsi="Times New Roman"/>
        </w:rPr>
        <w:t>Most</w:t>
      </w:r>
      <w:r w:rsidR="004E052D" w:rsidRPr="0062694B">
        <w:rPr>
          <w:rFonts w:ascii="Times New Roman" w:eastAsia="Calibri" w:hAnsi="Times New Roman"/>
        </w:rPr>
        <w:t xml:space="preserve"> of the equipment resources</w:t>
      </w:r>
      <w:r w:rsidR="003B3EC7">
        <w:rPr>
          <w:rFonts w:ascii="Times New Roman" w:eastAsia="Calibri" w:hAnsi="Times New Roman"/>
        </w:rPr>
        <w:t xml:space="preserve"> </w:t>
      </w:r>
      <w:r w:rsidR="004E052D" w:rsidRPr="0062694B">
        <w:rPr>
          <w:rFonts w:ascii="Times New Roman" w:eastAsia="Calibri" w:hAnsi="Times New Roman"/>
        </w:rPr>
        <w:t>needed for</w:t>
      </w:r>
      <w:r w:rsidR="004E052D">
        <w:rPr>
          <w:rFonts w:ascii="Times New Roman" w:eastAsia="Calibri" w:hAnsi="Times New Roman"/>
        </w:rPr>
        <w:t xml:space="preserve"> this </w:t>
      </w:r>
      <w:r w:rsidR="004E052D" w:rsidRPr="0062694B">
        <w:rPr>
          <w:rFonts w:ascii="Times New Roman" w:eastAsia="Calibri" w:hAnsi="Times New Roman"/>
        </w:rPr>
        <w:t xml:space="preserve">proposal </w:t>
      </w:r>
      <w:r w:rsidR="004E052D">
        <w:rPr>
          <w:rFonts w:ascii="Times New Roman" w:eastAsia="Calibri" w:hAnsi="Times New Roman"/>
        </w:rPr>
        <w:t xml:space="preserve">are </w:t>
      </w:r>
      <w:r w:rsidR="004E052D" w:rsidRPr="0062694B">
        <w:rPr>
          <w:rFonts w:ascii="Times New Roman" w:eastAsia="Calibri" w:hAnsi="Times New Roman"/>
        </w:rPr>
        <w:t xml:space="preserve">already part of the </w:t>
      </w:r>
      <w:r w:rsidR="004E052D">
        <w:rPr>
          <w:rFonts w:ascii="Times New Roman" w:eastAsia="Calibri" w:hAnsi="Times New Roman"/>
        </w:rPr>
        <w:t>Picosecond Test Facility</w:t>
      </w:r>
      <w:r w:rsidR="003B3EC7">
        <w:rPr>
          <w:rFonts w:ascii="Times New Roman" w:eastAsia="Calibri" w:hAnsi="Times New Roman"/>
        </w:rPr>
        <w:t>.</w:t>
      </w:r>
      <w:r w:rsidR="004E052D">
        <w:rPr>
          <w:rFonts w:ascii="Times New Roman" w:eastAsia="Calibri" w:hAnsi="Times New Roman"/>
        </w:rPr>
        <w:t xml:space="preserve"> </w:t>
      </w:r>
    </w:p>
    <w:p w:rsidR="0062694B" w:rsidRPr="005444A3" w:rsidRDefault="0062694B" w:rsidP="00F00180">
      <w:pPr>
        <w:rPr>
          <w:rFonts w:ascii="Times New Roman" w:eastAsia="Calibri" w:hAnsi="Times New Roman"/>
        </w:rPr>
      </w:pPr>
      <w:r w:rsidRPr="0062694B">
        <w:rPr>
          <w:rFonts w:ascii="Times New Roman" w:eastAsia="Calibri" w:hAnsi="Times New Roman"/>
        </w:rPr>
        <w:t xml:space="preserve">The </w:t>
      </w:r>
      <w:r w:rsidR="00835E51">
        <w:rPr>
          <w:rFonts w:ascii="Times New Roman" w:eastAsia="Calibri" w:hAnsi="Times New Roman"/>
        </w:rPr>
        <w:t xml:space="preserve">new </w:t>
      </w:r>
      <w:proofErr w:type="spellStart"/>
      <w:r w:rsidR="00835E51">
        <w:rPr>
          <w:rFonts w:ascii="Times New Roman" w:eastAsia="Calibri" w:hAnsi="Times New Roman"/>
        </w:rPr>
        <w:t>Photonis</w:t>
      </w:r>
      <w:proofErr w:type="spellEnd"/>
      <w:r w:rsidR="00835E51">
        <w:rPr>
          <w:rFonts w:ascii="Times New Roman" w:eastAsia="Calibri" w:hAnsi="Times New Roman"/>
        </w:rPr>
        <w:t xml:space="preserve"> tubes </w:t>
      </w:r>
      <w:r w:rsidR="004E052D">
        <w:rPr>
          <w:rFonts w:ascii="Times New Roman" w:eastAsia="Calibri" w:hAnsi="Times New Roman"/>
        </w:rPr>
        <w:t>are paid fo</w:t>
      </w:r>
      <w:r w:rsidR="005444A3">
        <w:rPr>
          <w:rFonts w:ascii="Times New Roman" w:eastAsia="Calibri" w:hAnsi="Times New Roman"/>
        </w:rPr>
        <w:t xml:space="preserve">r and should be delivered </w:t>
      </w:r>
      <w:r w:rsidR="000932D7">
        <w:rPr>
          <w:rFonts w:ascii="Times New Roman" w:eastAsia="Calibri" w:hAnsi="Times New Roman"/>
        </w:rPr>
        <w:t>by the end of 2017.</w:t>
      </w:r>
      <w:r w:rsidR="003B3EC7">
        <w:rPr>
          <w:rFonts w:ascii="Times New Roman" w:eastAsia="Calibri" w:hAnsi="Times New Roman"/>
        </w:rPr>
        <w:t xml:space="preserve"> </w:t>
      </w:r>
      <w:r w:rsidR="004E052D">
        <w:rPr>
          <w:rFonts w:ascii="Times New Roman" w:eastAsia="Calibri" w:hAnsi="Times New Roman"/>
        </w:rPr>
        <w:t xml:space="preserve">  </w:t>
      </w:r>
      <w:r w:rsidR="00835E51">
        <w:rPr>
          <w:rFonts w:ascii="Times New Roman" w:eastAsia="Calibri" w:hAnsi="Times New Roman"/>
        </w:rPr>
        <w:t>The LAPPD group will provide us their device(s) in exchange for testing.  The only cost</w:t>
      </w:r>
      <w:r w:rsidR="004E052D">
        <w:rPr>
          <w:rFonts w:ascii="Times New Roman" w:eastAsia="Calibri" w:hAnsi="Times New Roman"/>
        </w:rPr>
        <w:t xml:space="preserve"> is personnel, one month of summer salary </w:t>
      </w:r>
      <w:r w:rsidR="005444A3">
        <w:rPr>
          <w:rFonts w:ascii="Times New Roman" w:eastAsia="Calibri" w:hAnsi="Times New Roman"/>
        </w:rPr>
        <w:t xml:space="preserve">each year </w:t>
      </w:r>
      <w:r w:rsidR="004E052D">
        <w:rPr>
          <w:rFonts w:ascii="Times New Roman" w:eastAsia="Calibri" w:hAnsi="Times New Roman"/>
        </w:rPr>
        <w:t>for the PI</w:t>
      </w:r>
      <w:r w:rsidR="005444A3">
        <w:rPr>
          <w:rFonts w:ascii="Times New Roman" w:eastAsia="Calibri" w:hAnsi="Times New Roman"/>
        </w:rPr>
        <w:t xml:space="preserve">, and 50% of a post-doc the first two years </w:t>
      </w:r>
      <w:r w:rsidR="004E052D">
        <w:rPr>
          <w:rFonts w:ascii="Times New Roman" w:eastAsia="Calibri" w:hAnsi="Times New Roman"/>
        </w:rPr>
        <w:t>to help complete</w:t>
      </w:r>
      <w:r w:rsidR="00835E51">
        <w:rPr>
          <w:rFonts w:ascii="Times New Roman" w:eastAsia="Calibri" w:hAnsi="Times New Roman"/>
        </w:rPr>
        <w:t xml:space="preserve"> the dedicated lifetime</w:t>
      </w:r>
      <w:r w:rsidR="004E052D">
        <w:rPr>
          <w:rFonts w:ascii="Times New Roman" w:eastAsia="Calibri" w:hAnsi="Times New Roman"/>
        </w:rPr>
        <w:t xml:space="preserve"> station, and supervise </w:t>
      </w:r>
      <w:r w:rsidR="003B3EC7">
        <w:rPr>
          <w:rFonts w:ascii="Times New Roman" w:eastAsia="Calibri" w:hAnsi="Times New Roman"/>
        </w:rPr>
        <w:t xml:space="preserve">locally financed undergraduate </w:t>
      </w:r>
      <w:r w:rsidR="004E052D">
        <w:rPr>
          <w:rFonts w:ascii="Times New Roman" w:eastAsia="Calibri" w:hAnsi="Times New Roman"/>
        </w:rPr>
        <w:t xml:space="preserve">students </w:t>
      </w:r>
      <w:r w:rsidR="003B3EC7">
        <w:rPr>
          <w:rFonts w:ascii="Times New Roman" w:eastAsia="Calibri" w:hAnsi="Times New Roman"/>
        </w:rPr>
        <w:t xml:space="preserve">who will be performing some of the tests. The post-doc will help oversee the test stand construction, and help interface the test stand with </w:t>
      </w:r>
      <w:r w:rsidR="003B3EC7">
        <w:rPr>
          <w:rFonts w:ascii="Times New Roman" w:eastAsia="Calibri" w:hAnsi="Times New Roman"/>
        </w:rPr>
        <w:lastRenderedPageBreak/>
        <w:t xml:space="preserve">the LAPPD devices. </w:t>
      </w:r>
      <w:r w:rsidR="00717B62">
        <w:rPr>
          <w:rFonts w:ascii="Times New Roman" w:eastAsia="Calibri" w:hAnsi="Times New Roman"/>
        </w:rPr>
        <w:t>In the third year, we do not anticipate development, but rather fairly routine testing, so two undergraduates are expected to be capable of finishing the work associated with this proposal</w:t>
      </w:r>
      <w:r w:rsidR="003B3EC7">
        <w:rPr>
          <w:rFonts w:ascii="Times New Roman" w:eastAsia="Calibri" w:hAnsi="Times New Roman"/>
        </w:rPr>
        <w:t xml:space="preserve"> timeline of tasks is as follows: from now until March we will </w:t>
      </w:r>
    </w:p>
    <w:p w:rsidR="003B3EC7" w:rsidRPr="00717B62" w:rsidRDefault="005C0F3D" w:rsidP="00717B62">
      <w:pPr>
        <w:spacing w:after="0"/>
        <w:rPr>
          <w:rFonts w:ascii="Times New Roman" w:eastAsia="Calibri" w:hAnsi="Times New Roman"/>
        </w:rPr>
      </w:pPr>
      <w:r w:rsidRPr="00717B62">
        <w:rPr>
          <w:rFonts w:ascii="Times New Roman" w:eastAsia="Calibri" w:hAnsi="Times New Roman"/>
          <w:b/>
        </w:rPr>
        <w:t>Timeline</w:t>
      </w:r>
      <w:r w:rsidR="004A52AB" w:rsidRPr="00717B62">
        <w:rPr>
          <w:rFonts w:ascii="Times New Roman" w:eastAsia="Calibri" w:hAnsi="Times New Roman"/>
          <w:b/>
        </w:rPr>
        <w:t>:</w:t>
      </w:r>
      <w:r w:rsidR="003B3EC7" w:rsidRPr="00717B62">
        <w:rPr>
          <w:rFonts w:ascii="Times New Roman" w:eastAsia="Calibri" w:hAnsi="Times New Roman"/>
        </w:rPr>
        <w:t xml:space="preserve"> From now until March we will validate the quadrant-based lifetime approach with an existing device and debut our accelerated testing with second quadrant tube. </w:t>
      </w:r>
      <w:r w:rsidR="003B3EC7" w:rsidRPr="00717B62">
        <w:rPr>
          <w:rFonts w:ascii="Times New Roman" w:eastAsia="Calibri" w:hAnsi="Times New Roman"/>
          <w:b/>
        </w:rPr>
        <w:t>4/1/17-9/30/17</w:t>
      </w:r>
      <w:r w:rsidR="003B3EC7" w:rsidRPr="00717B62">
        <w:rPr>
          <w:rFonts w:ascii="Times New Roman" w:eastAsia="Calibri" w:hAnsi="Times New Roman"/>
        </w:rPr>
        <w:t xml:space="preserve"> </w:t>
      </w:r>
      <w:r w:rsidR="00717B62">
        <w:rPr>
          <w:rFonts w:ascii="Times New Roman" w:eastAsia="Calibri" w:hAnsi="Times New Roman"/>
        </w:rPr>
        <w:t xml:space="preserve">pretest 3 </w:t>
      </w:r>
      <w:proofErr w:type="spellStart"/>
      <w:r w:rsidR="00717B62">
        <w:rPr>
          <w:rFonts w:ascii="Times New Roman" w:eastAsia="Calibri" w:hAnsi="Times New Roman"/>
        </w:rPr>
        <w:t>Photonis</w:t>
      </w:r>
      <w:proofErr w:type="spellEnd"/>
      <w:r w:rsidR="00717B62">
        <w:rPr>
          <w:rFonts w:ascii="Times New Roman" w:eastAsia="Calibri" w:hAnsi="Times New Roman"/>
        </w:rPr>
        <w:t xml:space="preserve"> </w:t>
      </w:r>
      <w:r w:rsidR="003B3EC7" w:rsidRPr="00717B62">
        <w:rPr>
          <w:rFonts w:ascii="Times New Roman" w:eastAsia="Calibri" w:hAnsi="Times New Roman"/>
        </w:rPr>
        <w:t>custom tubes, (tune front and backstage voltage), life test of the custom tubes.</w:t>
      </w:r>
      <w:r w:rsidR="003B3EC7" w:rsidRPr="00717B62">
        <w:rPr>
          <w:rFonts w:ascii="Times New Roman" w:eastAsia="Calibri" w:hAnsi="Times New Roman"/>
          <w:b/>
        </w:rPr>
        <w:t>10/1/17-3/31/18</w:t>
      </w:r>
      <w:r w:rsidR="003B3EC7" w:rsidRPr="00717B62">
        <w:rPr>
          <w:rFonts w:ascii="Times New Roman" w:eastAsia="Calibri" w:hAnsi="Times New Roman"/>
        </w:rPr>
        <w:t xml:space="preserve"> Evaluate Argonne tube with laser, figure out how to use </w:t>
      </w:r>
      <w:proofErr w:type="spellStart"/>
      <w:r w:rsidR="003B3EC7" w:rsidRPr="00717B62">
        <w:rPr>
          <w:rFonts w:ascii="Times New Roman" w:eastAsia="Calibri" w:hAnsi="Times New Roman"/>
        </w:rPr>
        <w:t>striplines</w:t>
      </w:r>
      <w:proofErr w:type="spellEnd"/>
      <w:r w:rsidR="003B3EC7" w:rsidRPr="00717B62">
        <w:rPr>
          <w:rFonts w:ascii="Times New Roman" w:eastAsia="Calibri" w:hAnsi="Times New Roman"/>
        </w:rPr>
        <w:t>?</w:t>
      </w:r>
      <w:r w:rsidR="00BB39DD" w:rsidRPr="00717B62">
        <w:rPr>
          <w:rFonts w:ascii="Times New Roman" w:eastAsia="Calibri" w:hAnsi="Times New Roman"/>
          <w:b/>
        </w:rPr>
        <w:t xml:space="preserve"> 4/1/18-9/30/18 </w:t>
      </w:r>
      <w:r w:rsidR="00BB39DD" w:rsidRPr="00717B62">
        <w:rPr>
          <w:rFonts w:ascii="Times New Roman" w:eastAsia="Calibri" w:hAnsi="Times New Roman"/>
        </w:rPr>
        <w:t>Lifetime of</w:t>
      </w:r>
      <w:r w:rsidR="00BB39DD" w:rsidRPr="00717B62">
        <w:rPr>
          <w:rFonts w:ascii="Times New Roman" w:eastAsia="Calibri" w:hAnsi="Times New Roman"/>
          <w:b/>
        </w:rPr>
        <w:t xml:space="preserve"> </w:t>
      </w:r>
      <w:r w:rsidR="00BB39DD" w:rsidRPr="00717B62">
        <w:rPr>
          <w:rFonts w:ascii="Times New Roman" w:eastAsia="Calibri" w:hAnsi="Times New Roman"/>
        </w:rPr>
        <w:t xml:space="preserve">$20\times20$ evaluate a traditional (no </w:t>
      </w:r>
      <w:proofErr w:type="spellStart"/>
      <w:r w:rsidR="00BB39DD" w:rsidRPr="00717B62">
        <w:rPr>
          <w:rFonts w:ascii="Times New Roman" w:eastAsia="Calibri" w:hAnsi="Times New Roman"/>
        </w:rPr>
        <w:t>stripline</w:t>
      </w:r>
      <w:proofErr w:type="spellEnd"/>
      <w:r w:rsidR="00BB39DD" w:rsidRPr="00717B62">
        <w:rPr>
          <w:rFonts w:ascii="Times New Roman" w:eastAsia="Calibri" w:hAnsi="Times New Roman"/>
        </w:rPr>
        <w:t xml:space="preserve">) $6\times6 </w:t>
      </w:r>
      <w:proofErr w:type="gramStart"/>
      <w:r w:rsidR="00BB39DD" w:rsidRPr="00717B62">
        <w:rPr>
          <w:rFonts w:ascii="Times New Roman" w:eastAsia="Calibri" w:hAnsi="Times New Roman"/>
        </w:rPr>
        <w:t>$</w:t>
      </w:r>
      <w:r w:rsidR="00BB39DD" w:rsidRPr="00717B62">
        <w:rPr>
          <w:rFonts w:ascii="Times New Roman" w:eastAsia="Calibri" w:hAnsi="Times New Roman"/>
          <w:b/>
        </w:rPr>
        <w:t xml:space="preserve">  10</w:t>
      </w:r>
      <w:proofErr w:type="gramEnd"/>
      <w:r w:rsidR="00BB39DD" w:rsidRPr="00717B62">
        <w:rPr>
          <w:rFonts w:ascii="Times New Roman" w:eastAsia="Calibri" w:hAnsi="Times New Roman"/>
          <w:b/>
        </w:rPr>
        <w:t xml:space="preserve">/1/18-3/31/19 </w:t>
      </w:r>
      <w:r w:rsidR="00BB39DD" w:rsidRPr="00717B62">
        <w:rPr>
          <w:rFonts w:ascii="Times New Roman" w:eastAsia="Calibri" w:hAnsi="Times New Roman"/>
        </w:rPr>
        <w:t>finish with LAPPD testing</w:t>
      </w:r>
      <w:r w:rsidR="00BB39DD" w:rsidRPr="00717B62">
        <w:rPr>
          <w:rFonts w:ascii="Times New Roman" w:eastAsia="Calibri" w:hAnsi="Times New Roman"/>
          <w:b/>
        </w:rPr>
        <w:t xml:space="preserve"> 4/1/19-3/31/20 </w:t>
      </w:r>
      <w:r w:rsidR="00BB39DD" w:rsidRPr="00717B62">
        <w:rPr>
          <w:rFonts w:ascii="Times New Roman" w:eastAsia="Calibri" w:hAnsi="Times New Roman"/>
        </w:rPr>
        <w:t>additional life tests and other measurements as needed.</w:t>
      </w:r>
      <w:r w:rsidR="00BB39DD" w:rsidRPr="00717B62">
        <w:rPr>
          <w:rFonts w:ascii="Times New Roman" w:eastAsia="Calibri" w:hAnsi="Times New Roman"/>
          <w:b/>
        </w:rPr>
        <w:t xml:space="preserve"> </w:t>
      </w:r>
    </w:p>
    <w:p w:rsidR="004A52AB" w:rsidRPr="00717B62" w:rsidRDefault="003B3EC7" w:rsidP="00717B62">
      <w:pPr>
        <w:rPr>
          <w:rFonts w:ascii="Times New Roman" w:eastAsia="Calibri" w:hAnsi="Times New Roman"/>
          <w:b/>
        </w:rPr>
      </w:pPr>
      <w:r w:rsidRPr="00717B62">
        <w:rPr>
          <w:rFonts w:ascii="Times New Roman" w:eastAsia="Calibri" w:hAnsi="Times New Roman"/>
        </w:rPr>
        <w:t>Check consistent results on old 25 um or 10 um</w:t>
      </w:r>
    </w:p>
    <w:p w:rsidR="00D81F15" w:rsidRPr="00717B62" w:rsidRDefault="008C3741" w:rsidP="00D81F15">
      <w:pPr>
        <w:jc w:val="both"/>
        <w:rPr>
          <w:rFonts w:ascii="Times New Roman" w:hAnsi="Times New Roman"/>
        </w:rPr>
      </w:pPr>
      <w:r w:rsidRPr="00717B62">
        <w:rPr>
          <w:rFonts w:ascii="Times New Roman" w:hAnsi="Times New Roman"/>
        </w:rPr>
        <w:t xml:space="preserve">The </w:t>
      </w:r>
      <w:r w:rsidRPr="00717B62">
        <w:rPr>
          <w:rFonts w:ascii="Times New Roman" w:hAnsi="Times New Roman"/>
          <w:b/>
        </w:rPr>
        <w:t>technical and intellectual merits</w:t>
      </w:r>
      <w:r w:rsidRPr="00717B62">
        <w:rPr>
          <w:rFonts w:ascii="Times New Roman" w:hAnsi="Times New Roman"/>
        </w:rPr>
        <w:t xml:space="preserve"> of this proposal are noteworthy.  The </w:t>
      </w:r>
      <w:r w:rsidR="00AA55CB" w:rsidRPr="00717B62">
        <w:rPr>
          <w:rFonts w:ascii="Times New Roman" w:hAnsi="Times New Roman"/>
        </w:rPr>
        <w:t xml:space="preserve">life time has been extended by a factor </w:t>
      </w:r>
      <w:r w:rsidR="00D50E71" w:rsidRPr="00717B62">
        <w:rPr>
          <w:rFonts w:ascii="Times New Roman" w:hAnsi="Times New Roman"/>
        </w:rPr>
        <w:t>of about 50 in the last 5</w:t>
      </w:r>
      <w:r w:rsidR="00AA55CB" w:rsidRPr="00717B62">
        <w:rPr>
          <w:rFonts w:ascii="Times New Roman" w:hAnsi="Times New Roman"/>
        </w:rPr>
        <w:t xml:space="preserve"> years.  </w:t>
      </w:r>
      <w:r w:rsidRPr="00717B62">
        <w:rPr>
          <w:rFonts w:ascii="Times New Roman" w:hAnsi="Times New Roman"/>
        </w:rPr>
        <w:t xml:space="preserve">Further lifetime improvement will be attempted through the </w:t>
      </w:r>
      <w:r w:rsidR="008220F1" w:rsidRPr="00717B62">
        <w:rPr>
          <w:rFonts w:ascii="Times New Roman" w:hAnsi="Times New Roman"/>
        </w:rPr>
        <w:t xml:space="preserve">optimization of </w:t>
      </w:r>
      <w:proofErr w:type="spellStart"/>
      <w:r w:rsidR="008220F1" w:rsidRPr="00717B62">
        <w:rPr>
          <w:rFonts w:ascii="Times New Roman" w:hAnsi="Times New Roman"/>
        </w:rPr>
        <w:t>nanofilm</w:t>
      </w:r>
      <w:proofErr w:type="spellEnd"/>
      <w:r w:rsidR="008220F1" w:rsidRPr="00717B62">
        <w:rPr>
          <w:rFonts w:ascii="Times New Roman" w:hAnsi="Times New Roman"/>
        </w:rPr>
        <w:t xml:space="preserve"> combined with the active ion barrier. </w:t>
      </w:r>
      <w:r w:rsidRPr="00717B62">
        <w:rPr>
          <w:rFonts w:ascii="Times New Roman" w:hAnsi="Times New Roman"/>
        </w:rPr>
        <w:t xml:space="preserve">UTA and </w:t>
      </w:r>
      <w:proofErr w:type="spellStart"/>
      <w:r w:rsidRPr="00717B62">
        <w:rPr>
          <w:rFonts w:ascii="Times New Roman" w:hAnsi="Times New Roman"/>
        </w:rPr>
        <w:t>Arradiance</w:t>
      </w:r>
      <w:proofErr w:type="spellEnd"/>
      <w:r w:rsidR="00AF217B" w:rsidRPr="00717B62">
        <w:rPr>
          <w:rFonts w:ascii="Times New Roman" w:hAnsi="Times New Roman"/>
        </w:rPr>
        <w:t xml:space="preserve"> Inc.</w:t>
      </w:r>
      <w:r w:rsidRPr="00717B62">
        <w:rPr>
          <w:rFonts w:ascii="Times New Roman" w:hAnsi="Times New Roman"/>
        </w:rPr>
        <w:t xml:space="preserve"> have developed techniques </w:t>
      </w:r>
      <w:r w:rsidR="004302C4" w:rsidRPr="00717B62">
        <w:rPr>
          <w:rFonts w:ascii="Times New Roman" w:hAnsi="Times New Roman"/>
        </w:rPr>
        <w:t>to study</w:t>
      </w:r>
      <w:r w:rsidRPr="00717B62">
        <w:rPr>
          <w:rFonts w:ascii="Times New Roman" w:hAnsi="Times New Roman"/>
        </w:rPr>
        <w:t xml:space="preserve"> </w:t>
      </w:r>
      <w:r w:rsidR="004302C4" w:rsidRPr="00717B62">
        <w:rPr>
          <w:rFonts w:ascii="Times New Roman" w:hAnsi="Times New Roman"/>
        </w:rPr>
        <w:t xml:space="preserve">ion generation </w:t>
      </w:r>
      <w:r w:rsidR="004C55A8" w:rsidRPr="00717B62">
        <w:rPr>
          <w:rFonts w:ascii="Times New Roman" w:hAnsi="Times New Roman"/>
        </w:rPr>
        <w:t xml:space="preserve">both </w:t>
      </w:r>
      <w:r w:rsidR="004302C4" w:rsidRPr="00717B62">
        <w:rPr>
          <w:rFonts w:ascii="Times New Roman" w:hAnsi="Times New Roman"/>
        </w:rPr>
        <w:t>in the MCP test stand</w:t>
      </w:r>
      <w:r w:rsidRPr="00717B62">
        <w:rPr>
          <w:rFonts w:ascii="Times New Roman" w:hAnsi="Times New Roman"/>
        </w:rPr>
        <w:t xml:space="preserve"> and </w:t>
      </w:r>
      <w:r w:rsidR="004302C4" w:rsidRPr="00717B62">
        <w:rPr>
          <w:rFonts w:ascii="Times New Roman" w:hAnsi="Times New Roman"/>
        </w:rPr>
        <w:t>in</w:t>
      </w:r>
      <w:r w:rsidR="008220F1" w:rsidRPr="00717B62">
        <w:rPr>
          <w:rFonts w:ascii="Times New Roman" w:hAnsi="Times New Roman"/>
        </w:rPr>
        <w:t xml:space="preserve"> </w:t>
      </w:r>
      <w:r w:rsidR="004302C4" w:rsidRPr="00717B62">
        <w:rPr>
          <w:rFonts w:ascii="Times New Roman" w:hAnsi="Times New Roman"/>
        </w:rPr>
        <w:t xml:space="preserve">situ </w:t>
      </w:r>
      <w:r w:rsidR="0082568B" w:rsidRPr="00717B62">
        <w:rPr>
          <w:rFonts w:ascii="Times New Roman" w:hAnsi="Times New Roman"/>
        </w:rPr>
        <w:t>exam</w:t>
      </w:r>
      <w:r w:rsidR="004C55A8" w:rsidRPr="00717B62">
        <w:rPr>
          <w:rFonts w:ascii="Times New Roman" w:hAnsi="Times New Roman"/>
        </w:rPr>
        <w:t>ination</w:t>
      </w:r>
      <w:r w:rsidR="0082568B" w:rsidRPr="00717B62">
        <w:rPr>
          <w:rFonts w:ascii="Times New Roman" w:hAnsi="Times New Roman"/>
        </w:rPr>
        <w:t xml:space="preserve"> of the</w:t>
      </w:r>
      <w:r w:rsidR="004C55A8" w:rsidRPr="00717B62">
        <w:rPr>
          <w:rFonts w:ascii="Times New Roman" w:hAnsi="Times New Roman"/>
        </w:rPr>
        <w:t xml:space="preserve"> </w:t>
      </w:r>
      <w:r w:rsidR="0082568B" w:rsidRPr="00717B62">
        <w:rPr>
          <w:rFonts w:ascii="Times New Roman" w:hAnsi="Times New Roman"/>
        </w:rPr>
        <w:t xml:space="preserve">MCP-PMT </w:t>
      </w:r>
      <w:r w:rsidRPr="00717B62">
        <w:rPr>
          <w:rFonts w:ascii="Times New Roman" w:hAnsi="Times New Roman"/>
        </w:rPr>
        <w:t xml:space="preserve">after-pulsing </w:t>
      </w:r>
      <w:r w:rsidR="004302C4" w:rsidRPr="00717B62">
        <w:rPr>
          <w:rFonts w:ascii="Times New Roman" w:hAnsi="Times New Roman"/>
        </w:rPr>
        <w:t>which</w:t>
      </w:r>
      <w:r w:rsidRPr="00717B62">
        <w:rPr>
          <w:rFonts w:ascii="Times New Roman" w:hAnsi="Times New Roman"/>
        </w:rPr>
        <w:t xml:space="preserve"> correlate</w:t>
      </w:r>
      <w:r w:rsidR="004302C4" w:rsidRPr="00717B62">
        <w:rPr>
          <w:rFonts w:ascii="Times New Roman" w:hAnsi="Times New Roman"/>
        </w:rPr>
        <w:t>d</w:t>
      </w:r>
      <w:r w:rsidRPr="00717B62">
        <w:rPr>
          <w:rFonts w:ascii="Times New Roman" w:hAnsi="Times New Roman"/>
        </w:rPr>
        <w:t xml:space="preserve"> </w:t>
      </w:r>
      <w:r w:rsidR="004302C4" w:rsidRPr="00717B62">
        <w:rPr>
          <w:rFonts w:ascii="Times New Roman" w:hAnsi="Times New Roman"/>
        </w:rPr>
        <w:t xml:space="preserve">to </w:t>
      </w:r>
      <w:r w:rsidRPr="00717B62">
        <w:rPr>
          <w:rFonts w:ascii="Times New Roman" w:hAnsi="Times New Roman"/>
        </w:rPr>
        <w:t>lifetime</w:t>
      </w:r>
      <w:r w:rsidR="004C55A8" w:rsidRPr="00717B62">
        <w:rPr>
          <w:rFonts w:ascii="Times New Roman" w:hAnsi="Times New Roman"/>
        </w:rPr>
        <w:t xml:space="preserve"> can </w:t>
      </w:r>
      <w:r w:rsidR="0082568B" w:rsidRPr="00717B62">
        <w:rPr>
          <w:rFonts w:ascii="Times New Roman" w:hAnsi="Times New Roman"/>
        </w:rPr>
        <w:t>determine</w:t>
      </w:r>
      <w:r w:rsidR="00717B62" w:rsidRPr="00717B62">
        <w:rPr>
          <w:rFonts w:ascii="Times New Roman" w:hAnsi="Times New Roman"/>
        </w:rPr>
        <w:t xml:space="preserve"> the</w:t>
      </w:r>
      <w:r w:rsidRPr="00717B62">
        <w:rPr>
          <w:rFonts w:ascii="Times New Roman" w:hAnsi="Times New Roman"/>
        </w:rPr>
        <w:t xml:space="preserve"> </w:t>
      </w:r>
      <w:r w:rsidR="0082568B" w:rsidRPr="00717B62">
        <w:rPr>
          <w:rFonts w:ascii="Times New Roman" w:hAnsi="Times New Roman"/>
        </w:rPr>
        <w:t>root</w:t>
      </w:r>
      <w:r w:rsidRPr="00717B62">
        <w:rPr>
          <w:rFonts w:ascii="Times New Roman" w:hAnsi="Times New Roman"/>
        </w:rPr>
        <w:t xml:space="preserve"> cause of lifetime degradation</w:t>
      </w:r>
      <w:r w:rsidR="00717B62" w:rsidRPr="00717B62">
        <w:rPr>
          <w:rFonts w:ascii="Times New Roman" w:hAnsi="Times New Roman"/>
        </w:rPr>
        <w:t>. The LAPPD devices are nearing completion and could have excellent lifetime and find a niche in the market.</w:t>
      </w:r>
    </w:p>
    <w:p w:rsidR="00C35A89" w:rsidRPr="00717B62" w:rsidRDefault="00D81F15" w:rsidP="005444A3">
      <w:pPr>
        <w:jc w:val="both"/>
        <w:rPr>
          <w:rFonts w:ascii="Times New Roman" w:hAnsi="Times New Roman"/>
        </w:rPr>
      </w:pPr>
      <w:r w:rsidRPr="00717B62">
        <w:rPr>
          <w:rFonts w:ascii="Times New Roman" w:hAnsi="Times New Roman"/>
        </w:rPr>
        <w:t xml:space="preserve">The </w:t>
      </w:r>
      <w:r w:rsidR="004656F2" w:rsidRPr="00717B62">
        <w:rPr>
          <w:rFonts w:ascii="Times New Roman" w:hAnsi="Times New Roman"/>
          <w:b/>
        </w:rPr>
        <w:t>broader impacts</w:t>
      </w:r>
      <w:r w:rsidRPr="00717B62">
        <w:rPr>
          <w:rFonts w:ascii="Times New Roman" w:hAnsi="Times New Roman"/>
        </w:rPr>
        <w:t xml:space="preserve"> of this proposal are substantial. Image intensification detection devices incorporating MCP’s are currently widely used in applications where single photon counting or low li</w:t>
      </w:r>
      <w:r w:rsidR="00AF217B" w:rsidRPr="00717B62">
        <w:rPr>
          <w:rFonts w:ascii="Times New Roman" w:hAnsi="Times New Roman"/>
        </w:rPr>
        <w:t>ght level detection is required, but cannot be used in high rate environments.</w:t>
      </w:r>
      <w:r w:rsidRPr="00717B62">
        <w:rPr>
          <w:rFonts w:ascii="Times New Roman" w:hAnsi="Times New Roman"/>
        </w:rPr>
        <w:t xml:space="preserve"> Super-B</w:t>
      </w:r>
      <w:r w:rsidR="00AA55CB" w:rsidRPr="00717B62">
        <w:rPr>
          <w:rFonts w:ascii="Times New Roman" w:hAnsi="Times New Roman"/>
        </w:rPr>
        <w:t>elle II</w:t>
      </w:r>
      <w:r w:rsidRPr="00717B62">
        <w:rPr>
          <w:rFonts w:ascii="Times New Roman" w:hAnsi="Times New Roman"/>
        </w:rPr>
        <w:t xml:space="preserve"> and Panda are </w:t>
      </w:r>
      <w:r w:rsidR="0082568B" w:rsidRPr="00717B62">
        <w:rPr>
          <w:rFonts w:ascii="Times New Roman" w:hAnsi="Times New Roman"/>
        </w:rPr>
        <w:t>evaluating the use of MCP-PMTs</w:t>
      </w:r>
      <w:r w:rsidRPr="00717B62">
        <w:rPr>
          <w:rFonts w:ascii="Times New Roman" w:hAnsi="Times New Roman"/>
        </w:rPr>
        <w:t>, and the long-life device could eas</w:t>
      </w:r>
      <w:r w:rsidR="0082568B" w:rsidRPr="00717B62">
        <w:rPr>
          <w:rFonts w:ascii="Times New Roman" w:hAnsi="Times New Roman"/>
        </w:rPr>
        <w:t>ily become a staple of HEP</w:t>
      </w:r>
      <w:r w:rsidRPr="00717B62">
        <w:rPr>
          <w:rFonts w:ascii="Times New Roman" w:hAnsi="Times New Roman"/>
        </w:rPr>
        <w:t xml:space="preserve"> experiments. The impact of an improved </w:t>
      </w:r>
      <w:r w:rsidR="0082568B" w:rsidRPr="00717B62">
        <w:rPr>
          <w:rFonts w:ascii="Times New Roman" w:hAnsi="Times New Roman"/>
        </w:rPr>
        <w:t xml:space="preserve">lifetime device extends beyond </w:t>
      </w:r>
      <w:r w:rsidRPr="00717B62">
        <w:rPr>
          <w:rFonts w:ascii="Times New Roman" w:hAnsi="Times New Roman"/>
        </w:rPr>
        <w:t xml:space="preserve">cutting edge particle physics experiments </w:t>
      </w:r>
      <w:r w:rsidR="0082568B" w:rsidRPr="00717B62">
        <w:rPr>
          <w:rFonts w:ascii="Times New Roman" w:hAnsi="Times New Roman"/>
        </w:rPr>
        <w:t>as</w:t>
      </w:r>
      <w:r w:rsidRPr="00717B62">
        <w:rPr>
          <w:rFonts w:ascii="Times New Roman" w:hAnsi="Times New Roman"/>
        </w:rPr>
        <w:t xml:space="preserve"> detectors with exciting discovery potential in the areas of CP violation and Higgs p</w:t>
      </w:r>
      <w:r w:rsidR="0082568B" w:rsidRPr="00717B62">
        <w:rPr>
          <w:rFonts w:ascii="Times New Roman" w:hAnsi="Times New Roman"/>
        </w:rPr>
        <w:t>roperties, to homeland security</w:t>
      </w:r>
      <w:r w:rsidRPr="00717B62">
        <w:rPr>
          <w:rFonts w:ascii="Times New Roman" w:hAnsi="Times New Roman"/>
        </w:rPr>
        <w:t xml:space="preserve"> </w:t>
      </w:r>
      <w:r w:rsidR="0082568B" w:rsidRPr="00717B62">
        <w:rPr>
          <w:rFonts w:ascii="Times New Roman" w:hAnsi="Times New Roman"/>
        </w:rPr>
        <w:t>and</w:t>
      </w:r>
      <w:r w:rsidRPr="00717B62">
        <w:rPr>
          <w:rFonts w:ascii="Times New Roman" w:hAnsi="Times New Roman"/>
        </w:rPr>
        <w:t xml:space="preserve"> night vision </w:t>
      </w:r>
      <w:r w:rsidR="0082568B" w:rsidRPr="00717B62">
        <w:rPr>
          <w:rFonts w:ascii="Times New Roman" w:hAnsi="Times New Roman"/>
        </w:rPr>
        <w:t>applications</w:t>
      </w:r>
      <w:r w:rsidRPr="00717B62">
        <w:rPr>
          <w:rFonts w:ascii="Times New Roman" w:hAnsi="Times New Roman"/>
        </w:rPr>
        <w:t>.  The testing of the new MCP-PMT’s will continue to be</w:t>
      </w:r>
      <w:r w:rsidR="00717B62" w:rsidRPr="00717B62">
        <w:rPr>
          <w:rFonts w:ascii="Times New Roman" w:hAnsi="Times New Roman"/>
        </w:rPr>
        <w:t xml:space="preserve"> partially</w:t>
      </w:r>
      <w:r w:rsidRPr="00717B62">
        <w:rPr>
          <w:rFonts w:ascii="Times New Roman" w:hAnsi="Times New Roman"/>
        </w:rPr>
        <w:t xml:space="preserve"> carried out by undergraduate students at UTA, which ranks in the top 15 in t</w:t>
      </w:r>
      <w:r w:rsidR="0082568B" w:rsidRPr="00717B62">
        <w:rPr>
          <w:rFonts w:ascii="Times New Roman" w:hAnsi="Times New Roman"/>
        </w:rPr>
        <w:t xml:space="preserve">he country in student diversity.  </w:t>
      </w:r>
      <w:r w:rsidRPr="00717B62">
        <w:rPr>
          <w:rFonts w:ascii="Times New Roman" w:hAnsi="Times New Roman"/>
        </w:rPr>
        <w:t xml:space="preserve">This proposal thus supports the </w:t>
      </w:r>
      <w:r w:rsidR="0082568B" w:rsidRPr="00717B62">
        <w:rPr>
          <w:rFonts w:ascii="Times New Roman" w:hAnsi="Times New Roman"/>
        </w:rPr>
        <w:t xml:space="preserve">specific mission of DOE for the HEP community </w:t>
      </w:r>
      <w:r w:rsidR="008220F1" w:rsidRPr="00717B62">
        <w:rPr>
          <w:rFonts w:ascii="Times New Roman" w:hAnsi="Times New Roman"/>
        </w:rPr>
        <w:t>and leads to great research opportunities for undergraduates.</w:t>
      </w:r>
    </w:p>
    <w:p w:rsidR="00C35A89" w:rsidRDefault="00C35A89" w:rsidP="00922F96">
      <w:pPr>
        <w:jc w:val="both"/>
        <w:rPr>
          <w:rFonts w:ascii="Times New Roman" w:hAnsi="Times New Roman"/>
          <w:b/>
        </w:rPr>
      </w:pPr>
    </w:p>
    <w:sdt>
      <w:sdtPr>
        <w:rPr>
          <w:rFonts w:ascii="Calibri" w:hAnsi="Calibri"/>
          <w:b w:val="0"/>
          <w:bCs w:val="0"/>
          <w:kern w:val="0"/>
          <w:sz w:val="22"/>
          <w:szCs w:val="22"/>
        </w:rPr>
        <w:id w:val="-314637444"/>
        <w:docPartObj>
          <w:docPartGallery w:val="Bibliographies"/>
          <w:docPartUnique/>
        </w:docPartObj>
      </w:sdtPr>
      <w:sdtEndPr/>
      <w:sdtContent>
        <w:p w:rsidR="00D47E78" w:rsidRDefault="00D47E78">
          <w:pPr>
            <w:pStyle w:val="Heading1"/>
          </w:pPr>
          <w:r>
            <w:t>Bibliography</w:t>
          </w:r>
        </w:p>
        <w:sdt>
          <w:sdtPr>
            <w:id w:val="-1764522961"/>
            <w:bibliography/>
          </w:sdtPr>
          <w:sdtEndPr/>
          <w:sdtContent>
            <w:p w:rsidR="00A5447F" w:rsidRDefault="00A5447F">
              <w:r>
                <w:t>\</w:t>
              </w:r>
              <w:proofErr w:type="spellStart"/>
              <w:r>
                <w:t>bibitem</w:t>
              </w:r>
              <w:proofErr w:type="spellEnd"/>
              <w:r>
                <w:t>{LAPPD}</w:t>
              </w:r>
              <w:r w:rsidR="0024139F">
                <w:t xml:space="preserve"> </w:t>
              </w:r>
              <w:hyperlink r:id="rId15" w:anchor="Psec" w:history="1">
                <w:r w:rsidR="0024139F" w:rsidRPr="00356A4D">
                  <w:rPr>
                    <w:rStyle w:val="Hyperlink"/>
                    <w:noProof/>
                  </w:rPr>
                  <w:t>http://hep.uchicago.edu/~frisch/#Psec</w:t>
                </w:r>
              </w:hyperlink>
              <w:r w:rsidR="0024139F">
                <w:rPr>
                  <w:noProof/>
                </w:rPr>
                <w:t>; arXiv:1603.01843v1</w:t>
              </w:r>
            </w:p>
            <w:p w:rsidR="00FC15F7" w:rsidRDefault="00A5447F">
              <w:pPr>
                <w:rPr>
                  <w:noProof/>
                  <w:sz w:val="20"/>
                  <w:szCs w:val="20"/>
                </w:rPr>
              </w:pPr>
              <w:r>
                <w:t>\</w:t>
              </w:r>
              <w:proofErr w:type="spellStart"/>
              <w:r>
                <w:t>bibtem</w:t>
              </w:r>
              <w:proofErr w:type="spellEnd"/>
              <w:r>
                <w:t>{</w:t>
              </w:r>
              <w:proofErr w:type="spellStart"/>
              <w:r>
                <w:t>incom</w:t>
              </w:r>
              <w:proofErr w:type="spellEnd"/>
              <w:r>
                <w:t>}</w:t>
              </w:r>
              <w:r w:rsidR="00D47E78">
                <w:fldChar w:fldCharType="begin"/>
              </w:r>
              <w:r w:rsidR="00D47E78">
                <w:instrText xml:space="preserve"> BIBLIOGRAPHY </w:instrText>
              </w:r>
              <w:r w:rsidR="00D47E7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2"/>
                <w:gridCol w:w="7698"/>
              </w:tblGrid>
              <w:tr w:rsidR="00FC15F7" w:rsidTr="00A5447F">
                <w:trPr>
                  <w:tblCellSpacing w:w="15" w:type="dxa"/>
                </w:trPr>
                <w:tc>
                  <w:tcPr>
                    <w:tcW w:w="864" w:type="pct"/>
                    <w:hideMark/>
                  </w:tcPr>
                  <w:p w:rsidR="00FC15F7" w:rsidRDefault="00A5447F">
                    <w:pPr>
                      <w:pStyle w:val="Bibliography"/>
                      <w:rPr>
                        <w:rFonts w:eastAsiaTheme="minorEastAsia"/>
                        <w:noProof/>
                      </w:rPr>
                    </w:pPr>
                    <w:r>
                      <w:rPr>
                        <w:noProof/>
                      </w:rPr>
                      <w:t>\bibitem</w:t>
                    </w:r>
                  </w:p>
                </w:tc>
                <w:tc>
                  <w:tcPr>
                    <w:tcW w:w="0" w:type="auto"/>
                    <w:hideMark/>
                  </w:tcPr>
                  <w:p w:rsidR="00FC15F7" w:rsidRDefault="00A5447F" w:rsidP="00A5447F">
                    <w:pPr>
                      <w:pStyle w:val="Bibliography"/>
                      <w:rPr>
                        <w:rFonts w:eastAsiaTheme="minorEastAsia"/>
                        <w:noProof/>
                      </w:rPr>
                    </w:pPr>
                    <w:r>
                      <w:rPr>
                        <w:noProof/>
                      </w:rPr>
                      <w:t>{Photonis}</w:t>
                    </w:r>
                    <w:r w:rsidR="00FC15F7">
                      <w:rPr>
                        <w:noProof/>
                      </w:rPr>
                      <w:t xml:space="preserve"> http://www.photonis.com.</w:t>
                    </w:r>
                  </w:p>
                </w:tc>
              </w:tr>
              <w:tr w:rsidR="00FC15F7" w:rsidTr="00A5447F">
                <w:trPr>
                  <w:tblCellSpacing w:w="15" w:type="dxa"/>
                </w:trPr>
                <w:tc>
                  <w:tcPr>
                    <w:tcW w:w="864" w:type="pct"/>
                    <w:hideMark/>
                  </w:tcPr>
                  <w:p w:rsidR="00FC15F7" w:rsidRDefault="00A5447F" w:rsidP="00A5447F">
                    <w:pPr>
                      <w:pStyle w:val="Bibliography"/>
                      <w:rPr>
                        <w:rFonts w:eastAsiaTheme="minorEastAsia"/>
                        <w:noProof/>
                      </w:rPr>
                    </w:pPr>
                    <w:r>
                      <w:rPr>
                        <w:noProof/>
                      </w:rPr>
                      <w:t>\bibitem{</w:t>
                    </w:r>
                    <w:r w:rsidR="00FC15F7">
                      <w:rPr>
                        <w:noProof/>
                      </w:rPr>
                      <w:t xml:space="preserve"> </w:t>
                    </w:r>
                  </w:p>
                </w:tc>
                <w:tc>
                  <w:tcPr>
                    <w:tcW w:w="0" w:type="auto"/>
                    <w:hideMark/>
                  </w:tcPr>
                  <w:p w:rsidR="00FC15F7" w:rsidRDefault="00A5447F">
                    <w:pPr>
                      <w:pStyle w:val="Bibliography"/>
                      <w:rPr>
                        <w:rFonts w:eastAsiaTheme="minorEastAsia"/>
                        <w:noProof/>
                      </w:rPr>
                    </w:pPr>
                    <w:r>
                      <w:rPr>
                        <w:noProof/>
                      </w:rPr>
                      <w:t xml:space="preserve">life} </w:t>
                    </w:r>
                    <w:r w:rsidR="00FC15F7">
                      <w:rPr>
                        <w:noProof/>
                      </w:rPr>
                      <w:t>T</w:t>
                    </w:r>
                    <w:r>
                      <w:rPr>
                        <w:noProof/>
                      </w:rPr>
                      <w:t>. W. Estrera and J. P. Sinor, ``</w:t>
                    </w:r>
                    <w:r w:rsidR="00FC15F7">
                      <w:rPr>
                        <w:noProof/>
                      </w:rPr>
                      <w:t>An Analysis of Electron Scattering in Thin Dielectric Films Used as Ion Barriers</w:t>
                    </w:r>
                    <w:r>
                      <w:rPr>
                        <w:noProof/>
                      </w:rPr>
                      <w:t xml:space="preserve"> in Generation III Image Tubes,"</w:t>
                    </w:r>
                    <w:r w:rsidR="00FC15F7">
                      <w:rPr>
                        <w:noProof/>
                      </w:rPr>
                      <w:t xml:space="preserve"> </w:t>
                    </w:r>
                    <w:r w:rsidR="00FC15F7">
                      <w:rPr>
                        <w:i/>
                        <w:iCs/>
                        <w:noProof/>
                      </w:rPr>
                      <w:t xml:space="preserve">Proceedings of SPIE, </w:t>
                    </w:r>
                    <w:r w:rsidR="00FC15F7">
                      <w:rPr>
                        <w:noProof/>
                      </w:rPr>
                      <w:t xml:space="preserve">vol. 4796, pp. 23-32, 2003. </w:t>
                    </w:r>
                  </w:p>
                </w:tc>
              </w:tr>
              <w:tr w:rsidR="00FC15F7" w:rsidTr="00A5447F">
                <w:trPr>
                  <w:tblCellSpacing w:w="15" w:type="dxa"/>
                </w:trPr>
                <w:tc>
                  <w:tcPr>
                    <w:tcW w:w="864" w:type="pct"/>
                    <w:hideMark/>
                  </w:tcPr>
                  <w:p w:rsidR="00FC15F7" w:rsidRDefault="00A5447F">
                    <w:pPr>
                      <w:pStyle w:val="Bibliography"/>
                      <w:rPr>
                        <w:rFonts w:eastAsiaTheme="minorEastAsia"/>
                        <w:noProof/>
                      </w:rPr>
                    </w:pPr>
                    <w:r>
                      <w:rPr>
                        <w:noProof/>
                      </w:rPr>
                      <w:lastRenderedPageBreak/>
                      <w:t>\bibitem{DIRC}</w:t>
                    </w:r>
                    <w:r w:rsidR="00FC15F7">
                      <w:rPr>
                        <w:noProof/>
                      </w:rPr>
                      <w:t xml:space="preserve"> </w:t>
                    </w:r>
                  </w:p>
                </w:tc>
                <w:tc>
                  <w:tcPr>
                    <w:tcW w:w="0" w:type="auto"/>
                    <w:hideMark/>
                  </w:tcPr>
                  <w:p w:rsidR="00FC15F7" w:rsidRDefault="00FC15F7">
                    <w:pPr>
                      <w:pStyle w:val="Bibliography"/>
                      <w:rPr>
                        <w:rFonts w:eastAsiaTheme="minorEastAsia"/>
                        <w:noProof/>
                      </w:rPr>
                    </w:pPr>
                    <w:r>
                      <w:rPr>
                        <w:noProof/>
                      </w:rPr>
                      <w:t xml:space="preserve">I. Adam et al., </w:t>
                    </w:r>
                    <w:r>
                      <w:rPr>
                        <w:i/>
                        <w:iCs/>
                        <w:noProof/>
                      </w:rPr>
                      <w:t xml:space="preserve">Nucl. Instrumen. Meth., </w:t>
                    </w:r>
                    <w:r>
                      <w:rPr>
                        <w:noProof/>
                      </w:rPr>
                      <w:t xml:space="preserve">vol. A538, p. 281, 2005. </w:t>
                    </w:r>
                  </w:p>
                </w:tc>
              </w:tr>
              <w:tr w:rsidR="00A5447F" w:rsidTr="00A5447F">
                <w:trPr>
                  <w:tblCellSpacing w:w="15" w:type="dxa"/>
                </w:trPr>
                <w:tc>
                  <w:tcPr>
                    <w:tcW w:w="864" w:type="pct"/>
                    <w:hideMark/>
                  </w:tcPr>
                  <w:p w:rsidR="00A5447F" w:rsidRDefault="00A5447F" w:rsidP="00A5447F">
                    <w:pPr>
                      <w:pStyle w:val="Bibliography"/>
                      <w:rPr>
                        <w:rFonts w:eastAsiaTheme="minorEastAsia"/>
                        <w:noProof/>
                      </w:rPr>
                    </w:pPr>
                    <w:r>
                      <w:rPr>
                        <w:noProof/>
                      </w:rPr>
                      <w:t xml:space="preserve">\bibitem{Nagoya} </w:t>
                    </w:r>
                  </w:p>
                </w:tc>
                <w:tc>
                  <w:tcPr>
                    <w:tcW w:w="0" w:type="auto"/>
                    <w:hideMark/>
                  </w:tcPr>
                  <w:p w:rsidR="00A5447F" w:rsidRDefault="00A5447F" w:rsidP="00A5447F">
                    <w:pPr>
                      <w:pStyle w:val="Bibliography"/>
                      <w:rPr>
                        <w:rFonts w:eastAsiaTheme="minorEastAsia"/>
                        <w:noProof/>
                      </w:rPr>
                    </w:pPr>
                    <w:r>
                      <w:rPr>
                        <w:noProof/>
                      </w:rPr>
                      <w:t xml:space="preserve">M. Akatsu et al., </w:t>
                    </w:r>
                    <w:r>
                      <w:rPr>
                        <w:i/>
                        <w:iCs/>
                        <w:noProof/>
                      </w:rPr>
                      <w:t xml:space="preserve">Nucl. Instrumen. Meth., </w:t>
                    </w:r>
                    <w:r>
                      <w:rPr>
                        <w:noProof/>
                      </w:rPr>
                      <w:t xml:space="preserve">vol. A440, pp. 124-135, 2000. </w:t>
                    </w:r>
                  </w:p>
                </w:tc>
              </w:tr>
              <w:tr w:rsidR="00A5447F" w:rsidTr="00A5447F">
                <w:trPr>
                  <w:tblCellSpacing w:w="15" w:type="dxa"/>
                </w:trPr>
                <w:tc>
                  <w:tcPr>
                    <w:tcW w:w="864" w:type="pct"/>
                    <w:hideMark/>
                  </w:tcPr>
                  <w:p w:rsidR="00A5447F" w:rsidRDefault="00A5447F" w:rsidP="00A5447F">
                    <w:pPr>
                      <w:pStyle w:val="Bibliography"/>
                      <w:rPr>
                        <w:rFonts w:eastAsiaTheme="minorEastAsia"/>
                        <w:noProof/>
                      </w:rPr>
                    </w:pPr>
                    <w:r>
                      <w:rPr>
                        <w:noProof/>
                      </w:rPr>
                      <w:t xml:space="preserve">\bibitem{Nagdet} </w:t>
                    </w:r>
                  </w:p>
                </w:tc>
                <w:tc>
                  <w:tcPr>
                    <w:tcW w:w="0" w:type="auto"/>
                    <w:hideMark/>
                  </w:tcPr>
                  <w:p w:rsidR="00A5447F" w:rsidRDefault="00A5447F" w:rsidP="00A5447F">
                    <w:pPr>
                      <w:pStyle w:val="Bibliography"/>
                      <w:rPr>
                        <w:rFonts w:eastAsiaTheme="minorEastAsia"/>
                        <w:noProof/>
                      </w:rPr>
                    </w:pPr>
                    <w:r>
                      <w:rPr>
                        <w:noProof/>
                      </w:rPr>
                      <w:t xml:space="preserve">K. Inami et al., </w:t>
                    </w:r>
                    <w:r>
                      <w:rPr>
                        <w:i/>
                        <w:iCs/>
                        <w:noProof/>
                      </w:rPr>
                      <w:t xml:space="preserve">Nucl. Instrumen. Meth., </w:t>
                    </w:r>
                    <w:r>
                      <w:rPr>
                        <w:noProof/>
                      </w:rPr>
                      <w:t xml:space="preserve">vol. A560, pp. 303-308, 2006. </w:t>
                    </w:r>
                  </w:p>
                </w:tc>
              </w:tr>
              <w:tr w:rsidR="00A5447F" w:rsidTr="00A5447F">
                <w:trPr>
                  <w:tblCellSpacing w:w="15" w:type="dxa"/>
                </w:trPr>
                <w:tc>
                  <w:tcPr>
                    <w:tcW w:w="864" w:type="pct"/>
                    <w:hideMark/>
                  </w:tcPr>
                  <w:p w:rsidR="00A5447F" w:rsidRDefault="0024139F" w:rsidP="00A5447F">
                    <w:pPr>
                      <w:pStyle w:val="Bibliography"/>
                      <w:rPr>
                        <w:rFonts w:eastAsiaTheme="minorEastAsia"/>
                        <w:noProof/>
                      </w:rPr>
                    </w:pPr>
                    <w:r>
                      <w:rPr>
                        <w:noProof/>
                      </w:rPr>
                      <w:t>\bibitem{TOF}</w:t>
                    </w:r>
                    <w:r w:rsidR="00A5447F">
                      <w:rPr>
                        <w:noProof/>
                      </w:rPr>
                      <w:t xml:space="preserve"> </w:t>
                    </w:r>
                  </w:p>
                </w:tc>
                <w:tc>
                  <w:tcPr>
                    <w:tcW w:w="0" w:type="auto"/>
                    <w:hideMark/>
                  </w:tcPr>
                  <w:p w:rsidR="00A5447F" w:rsidRDefault="00A5447F" w:rsidP="00A5447F">
                    <w:pPr>
                      <w:pStyle w:val="Bibliography"/>
                      <w:rPr>
                        <w:rFonts w:eastAsiaTheme="minorEastAsia"/>
                        <w:noProof/>
                      </w:rPr>
                    </w:pPr>
                    <w:r>
                      <w:rPr>
                        <w:noProof/>
                      </w:rPr>
                      <w:t>[Online]. Available: http://inspirehep.net/record/642172/files/fermilab-conf-03-404.pdf.</w:t>
                    </w:r>
                  </w:p>
                </w:tc>
              </w:tr>
              <w:tr w:rsidR="00A5447F" w:rsidTr="00A5447F">
                <w:trPr>
                  <w:tblCellSpacing w:w="15" w:type="dxa"/>
                </w:trPr>
                <w:tc>
                  <w:tcPr>
                    <w:tcW w:w="864" w:type="pct"/>
                    <w:hideMark/>
                  </w:tcPr>
                  <w:p w:rsidR="00A5447F" w:rsidRDefault="00A5447F" w:rsidP="00A5447F">
                    <w:pPr>
                      <w:pStyle w:val="Bibliography"/>
                      <w:rPr>
                        <w:rFonts w:eastAsiaTheme="minorEastAsia"/>
                        <w:noProof/>
                      </w:rPr>
                    </w:pPr>
                    <w:r>
                      <w:rPr>
                        <w:noProof/>
                      </w:rPr>
                      <w:t xml:space="preserve">[8] </w:t>
                    </w:r>
                  </w:p>
                </w:tc>
                <w:tc>
                  <w:tcPr>
                    <w:tcW w:w="0" w:type="auto"/>
                    <w:hideMark/>
                  </w:tcPr>
                  <w:p w:rsidR="00A5447F" w:rsidRDefault="00A5447F" w:rsidP="00A5447F">
                    <w:pPr>
                      <w:pStyle w:val="Bibliography"/>
                      <w:rPr>
                        <w:rFonts w:eastAsiaTheme="minorEastAsia"/>
                        <w:noProof/>
                      </w:rPr>
                    </w:pPr>
                    <w:r>
                      <w:rPr>
                        <w:noProof/>
                      </w:rPr>
                      <w:t xml:space="preserve">N. Kishimoto et al., </w:t>
                    </w:r>
                    <w:r>
                      <w:rPr>
                        <w:i/>
                        <w:iCs/>
                        <w:noProof/>
                      </w:rPr>
                      <w:t xml:space="preserve">Nucl. Instrumen. Meth., </w:t>
                    </w:r>
                    <w:r>
                      <w:rPr>
                        <w:noProof/>
                      </w:rPr>
                      <w:t xml:space="preserve">vol. A564, p. 204, 2006. </w:t>
                    </w:r>
                  </w:p>
                </w:tc>
              </w:tr>
              <w:tr w:rsidR="00A5447F" w:rsidTr="00A5447F">
                <w:trPr>
                  <w:tblCellSpacing w:w="15" w:type="dxa"/>
                </w:trPr>
                <w:tc>
                  <w:tcPr>
                    <w:tcW w:w="864" w:type="pct"/>
                    <w:hideMark/>
                  </w:tcPr>
                  <w:p w:rsidR="00A5447F" w:rsidRDefault="00A5447F" w:rsidP="00A5447F">
                    <w:pPr>
                      <w:pStyle w:val="Bibliography"/>
                      <w:rPr>
                        <w:rFonts w:eastAsiaTheme="minorEastAsia"/>
                        <w:noProof/>
                      </w:rPr>
                    </w:pPr>
                    <w:r>
                      <w:rPr>
                        <w:noProof/>
                      </w:rPr>
                      <w:t xml:space="preserve">[9] </w:t>
                    </w:r>
                  </w:p>
                </w:tc>
                <w:tc>
                  <w:tcPr>
                    <w:tcW w:w="0" w:type="auto"/>
                    <w:hideMark/>
                  </w:tcPr>
                  <w:p w:rsidR="00A5447F" w:rsidRDefault="00A5447F" w:rsidP="00A5447F">
                    <w:pPr>
                      <w:pStyle w:val="Bibliography"/>
                      <w:rPr>
                        <w:rFonts w:eastAsiaTheme="minorEastAsia"/>
                        <w:noProof/>
                      </w:rPr>
                    </w:pPr>
                    <w:r>
                      <w:rPr>
                        <w:noProof/>
                      </w:rPr>
                      <w:t xml:space="preserve">J. Va'vra, "Optical Components for Cherenkov Detectors," in </w:t>
                    </w:r>
                    <w:r>
                      <w:rPr>
                        <w:i/>
                        <w:iCs/>
                        <w:noProof/>
                      </w:rPr>
                      <w:t>8th International Workshop on Ring Imaging Detectors (RICH2013)</w:t>
                    </w:r>
                    <w:r>
                      <w:rPr>
                        <w:noProof/>
                      </w:rPr>
                      <w:t xml:space="preserve">, Hayama, Kanagawa, Japan, 2013. </w:t>
                    </w:r>
                  </w:p>
                </w:tc>
              </w:tr>
              <w:tr w:rsidR="00A5447F" w:rsidTr="00A5447F">
                <w:trPr>
                  <w:tblCellSpacing w:w="15" w:type="dxa"/>
                </w:trPr>
                <w:tc>
                  <w:tcPr>
                    <w:tcW w:w="864" w:type="pct"/>
                    <w:hideMark/>
                  </w:tcPr>
                  <w:p w:rsidR="00A5447F" w:rsidRDefault="00A5447F" w:rsidP="00A5447F">
                    <w:pPr>
                      <w:pStyle w:val="Bibliography"/>
                      <w:rPr>
                        <w:rFonts w:eastAsiaTheme="minorEastAsia"/>
                        <w:noProof/>
                      </w:rPr>
                    </w:pPr>
                    <w:r>
                      <w:rPr>
                        <w:noProof/>
                      </w:rPr>
                      <w:t xml:space="preserve">[10] </w:t>
                    </w:r>
                  </w:p>
                </w:tc>
                <w:tc>
                  <w:tcPr>
                    <w:tcW w:w="0" w:type="auto"/>
                    <w:hideMark/>
                  </w:tcPr>
                  <w:p w:rsidR="00A5447F" w:rsidRDefault="00A5447F" w:rsidP="00311C31">
                    <w:pPr>
                      <w:pStyle w:val="Bibliography"/>
                      <w:rPr>
                        <w:rFonts w:eastAsiaTheme="minorEastAsia"/>
                        <w:noProof/>
                      </w:rPr>
                    </w:pPr>
                    <w:r>
                      <w:rPr>
                        <w:noProof/>
                      </w:rPr>
                      <w:t>A. Lehmann, "</w:t>
                    </w:r>
                    <w:r w:rsidR="00311C31" w:rsidRPr="00311C31">
                      <w:rPr>
                        <w:noProof/>
                      </w:rPr>
                      <w:t>Tremendously Increased Lifetime of Microchannel-Plate PMTs</w:t>
                    </w:r>
                    <w:r>
                      <w:rPr>
                        <w:noProof/>
                      </w:rPr>
                      <w:t>," in</w:t>
                    </w:r>
                    <w:r>
                      <w:rPr>
                        <w:i/>
                        <w:iCs/>
                        <w:noProof/>
                      </w:rPr>
                      <w:t xml:space="preserve"> </w:t>
                    </w:r>
                    <w:r w:rsidR="00311C31" w:rsidRPr="00311C31">
                      <w:rPr>
                        <w:i/>
                        <w:iCs/>
                        <w:noProof/>
                      </w:rPr>
                      <w:t>VCI2016 - The 14th Vienna Conference on Instrumentation</w:t>
                    </w:r>
                    <w:r w:rsidR="00311C31">
                      <w:rPr>
                        <w:i/>
                        <w:iCs/>
                        <w:noProof/>
                      </w:rPr>
                      <w:t xml:space="preserve"> </w:t>
                    </w:r>
                    <w:r w:rsidR="00311C31" w:rsidRPr="00311C31">
                      <w:rPr>
                        <w:iCs/>
                        <w:noProof/>
                      </w:rPr>
                      <w:t>,</w:t>
                    </w:r>
                    <w:r w:rsidRPr="00311C31">
                      <w:rPr>
                        <w:noProof/>
                      </w:rPr>
                      <w:t xml:space="preserve"> </w:t>
                    </w:r>
                    <w:r w:rsidR="00311C31">
                      <w:rPr>
                        <w:noProof/>
                      </w:rPr>
                      <w:t>Vienna, Austria.</w:t>
                    </w:r>
                    <w:bookmarkStart w:id="1" w:name="_GoBack"/>
                    <w:bookmarkEnd w:id="1"/>
                  </w:p>
                </w:tc>
              </w:tr>
              <w:tr w:rsidR="00A5447F" w:rsidTr="00A5447F">
                <w:trPr>
                  <w:tblCellSpacing w:w="15" w:type="dxa"/>
                </w:trPr>
                <w:tc>
                  <w:tcPr>
                    <w:tcW w:w="864" w:type="pct"/>
                    <w:hideMark/>
                  </w:tcPr>
                  <w:p w:rsidR="00A5447F" w:rsidRDefault="00C22717" w:rsidP="00A5447F">
                    <w:pPr>
                      <w:pStyle w:val="Bibliography"/>
                      <w:rPr>
                        <w:rFonts w:eastAsiaTheme="minorEastAsia"/>
                        <w:noProof/>
                      </w:rPr>
                    </w:pPr>
                    <w:r>
                      <w:rPr>
                        <w:noProof/>
                      </w:rPr>
                      <w:t>\bibitem{FP420}</w:t>
                    </w:r>
                    <w:r w:rsidR="00A5447F">
                      <w:rPr>
                        <w:noProof/>
                      </w:rPr>
                      <w:t xml:space="preserve"> </w:t>
                    </w:r>
                  </w:p>
                </w:tc>
                <w:tc>
                  <w:tcPr>
                    <w:tcW w:w="0" w:type="auto"/>
                    <w:hideMark/>
                  </w:tcPr>
                  <w:p w:rsidR="00A5447F" w:rsidRDefault="00C22717" w:rsidP="00A5447F">
                    <w:pPr>
                      <w:pStyle w:val="Bibliography"/>
                      <w:rPr>
                        <w:rFonts w:eastAsiaTheme="minorEastAsia"/>
                        <w:noProof/>
                      </w:rPr>
                    </w:pPr>
                    <w:r>
                      <w:rPr>
                        <w:noProof/>
                      </w:rPr>
                      <w:t>M. G. Albrow et al., ``</w:t>
                    </w:r>
                    <w:r w:rsidR="00A5447F">
                      <w:rPr>
                        <w:noProof/>
                      </w:rPr>
                      <w:t xml:space="preserve">The FP420 </w:t>
                    </w:r>
                    <w:r w:rsidR="0024139F">
                      <w:rPr>
                        <w:noProof/>
                      </w:rPr>
                      <w:t>R\&amp;D</w:t>
                    </w:r>
                    <w:r w:rsidR="00A5447F">
                      <w:rPr>
                        <w:noProof/>
                      </w:rPr>
                      <w:t xml:space="preserve"> Project: Higgs and New Physics w</w:t>
                    </w:r>
                    <w:r>
                      <w:rPr>
                        <w:noProof/>
                      </w:rPr>
                      <w:t>ith Forward Protons at the LHC,"</w:t>
                    </w:r>
                    <w:r w:rsidR="00A5447F">
                      <w:rPr>
                        <w:noProof/>
                      </w:rPr>
                      <w:t xml:space="preserve"> </w:t>
                    </w:r>
                    <w:r w:rsidR="00A5447F">
                      <w:rPr>
                        <w:i/>
                        <w:iCs/>
                        <w:noProof/>
                      </w:rPr>
                      <w:t xml:space="preserve">JINST, </w:t>
                    </w:r>
                    <w:r w:rsidR="00A5447F">
                      <w:rPr>
                        <w:noProof/>
                      </w:rPr>
                      <w:t xml:space="preserve">vol. 4, p. T10001, 2009. </w:t>
                    </w:r>
                  </w:p>
                </w:tc>
              </w:tr>
            </w:tbl>
            <w:p w:rsidR="00FC15F7" w:rsidRDefault="00717B62">
              <w:pPr>
                <w:rPr>
                  <w:noProof/>
                </w:rPr>
              </w:pPr>
              <w:r>
                <w:rPr>
                  <w:noProof/>
                </w:rPr>
                <w:t>\bibitem{ALD}</w:t>
              </w:r>
            </w:p>
            <w:p w:rsidR="00076E92" w:rsidRDefault="00D47E78">
              <w:r>
                <w:rPr>
                  <w:b/>
                  <w:bCs/>
                  <w:noProof/>
                </w:rPr>
                <w:fldChar w:fldCharType="end"/>
              </w:r>
            </w:p>
          </w:sdtContent>
        </w:sdt>
      </w:sdtContent>
    </w:sdt>
    <w:p w:rsidR="00495B90" w:rsidRDefault="00076E92" w:rsidP="00495B90">
      <w:r>
        <w:t>\</w:t>
      </w:r>
      <w:proofErr w:type="spellStart"/>
      <w:r>
        <w:t>bibitem</w:t>
      </w:r>
      <w:proofErr w:type="spellEnd"/>
      <w:r>
        <w:t>{</w:t>
      </w:r>
      <w:proofErr w:type="spellStart"/>
      <w:r>
        <w:t>Nagprod</w:t>
      </w:r>
      <w:proofErr w:type="spellEnd"/>
      <w:r>
        <w:t xml:space="preserve">} K. Matsuoka et al.  </w:t>
      </w:r>
      <w:proofErr w:type="spellStart"/>
      <w:r>
        <w:t>Nucl</w:t>
      </w:r>
      <w:proofErr w:type="spellEnd"/>
      <w:r>
        <w:t>. Instr. and Meth. A 766 (2014) 148</w:t>
      </w:r>
      <w:r w:rsidRPr="00076E92">
        <w:t xml:space="preserve"> </w:t>
      </w:r>
      <w:proofErr w:type="spellStart"/>
      <w:proofErr w:type="gramStart"/>
      <w:r>
        <w:t>bibitem</w:t>
      </w:r>
      <w:proofErr w:type="spellEnd"/>
      <w:r>
        <w:t>{</w:t>
      </w:r>
      <w:proofErr w:type="spellStart"/>
      <w:proofErr w:type="gramEnd"/>
      <w:r>
        <w:t>Nagald</w:t>
      </w:r>
      <w:proofErr w:type="spellEnd"/>
      <w:r>
        <w:t xml:space="preserve">} </w:t>
      </w:r>
      <w:r w:rsidR="00495B90">
        <w:t xml:space="preserve">K. Matsuoka et al.  International Conference on New Photo-detectors, PhotoDet2015 6-9 July 2015 Moscow, </w:t>
      </w:r>
      <w:proofErr w:type="spellStart"/>
      <w:r w:rsidR="00495B90">
        <w:t>Troitsk</w:t>
      </w:r>
      <w:proofErr w:type="spellEnd"/>
      <w:r w:rsidR="00495B90">
        <w:t>, Russia.</w:t>
      </w:r>
    </w:p>
    <w:p w:rsidR="00076E92" w:rsidRDefault="00495B90">
      <w:r>
        <w:t>.</w:t>
      </w:r>
    </w:p>
    <w:p w:rsidR="00076E92" w:rsidRDefault="00076E92"/>
    <w:sectPr w:rsidR="00076E92" w:rsidSect="009910A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C3A" w:rsidRDefault="00E05C3A" w:rsidP="009540D1">
      <w:pPr>
        <w:spacing w:after="0" w:line="240" w:lineRule="auto"/>
      </w:pPr>
      <w:r>
        <w:separator/>
      </w:r>
    </w:p>
  </w:endnote>
  <w:endnote w:type="continuationSeparator" w:id="0">
    <w:p w:rsidR="00E05C3A" w:rsidRDefault="00E05C3A" w:rsidP="0095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35415"/>
      <w:docPartObj>
        <w:docPartGallery w:val="Page Numbers (Bottom of Page)"/>
        <w:docPartUnique/>
      </w:docPartObj>
    </w:sdtPr>
    <w:sdtEndPr>
      <w:rPr>
        <w:noProof/>
      </w:rPr>
    </w:sdtEndPr>
    <w:sdtContent>
      <w:p w:rsidR="00D0646E" w:rsidRDefault="00D0646E">
        <w:pPr>
          <w:pStyle w:val="Footer"/>
          <w:jc w:val="right"/>
        </w:pPr>
        <w:r>
          <w:fldChar w:fldCharType="begin"/>
        </w:r>
        <w:r>
          <w:instrText xml:space="preserve"> PAGE   \* MERGEFORMAT </w:instrText>
        </w:r>
        <w:r>
          <w:fldChar w:fldCharType="separate"/>
        </w:r>
        <w:r w:rsidR="00311C31">
          <w:rPr>
            <w:noProof/>
          </w:rPr>
          <w:t>8</w:t>
        </w:r>
        <w:r>
          <w:rPr>
            <w:noProof/>
          </w:rPr>
          <w:fldChar w:fldCharType="end"/>
        </w:r>
      </w:p>
    </w:sdtContent>
  </w:sdt>
  <w:p w:rsidR="00D0646E" w:rsidRDefault="00D06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C3A" w:rsidRDefault="00E05C3A" w:rsidP="009540D1">
      <w:pPr>
        <w:spacing w:after="0" w:line="240" w:lineRule="auto"/>
      </w:pPr>
      <w:r>
        <w:separator/>
      </w:r>
    </w:p>
  </w:footnote>
  <w:footnote w:type="continuationSeparator" w:id="0">
    <w:p w:rsidR="00E05C3A" w:rsidRDefault="00E05C3A" w:rsidP="00954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46E" w:rsidRPr="00065501" w:rsidRDefault="00D0646E" w:rsidP="00520AF7">
    <w:pPr>
      <w:pStyle w:val="Header"/>
      <w:jc w:val="center"/>
      <w:rPr>
        <w:rFonts w:ascii="Arial Narrow" w:hAnsi="Arial Narrow"/>
        <w:b/>
        <w:sz w:val="28"/>
      </w:rPr>
    </w:pPr>
    <w:r w:rsidRPr="00065501">
      <w:rPr>
        <w:rFonts w:ascii="Arial Narrow" w:hAnsi="Arial Narrow"/>
        <w:b/>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E29A56"/>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D645A0A"/>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7ACFF5C"/>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8421D0E"/>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6F2AA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901B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6A5F2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58D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2A4E4E"/>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29E7E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3471B7"/>
    <w:multiLevelType w:val="hybridMultilevel"/>
    <w:tmpl w:val="96D05242"/>
    <w:lvl w:ilvl="0" w:tplc="B7C22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0913FE0"/>
    <w:multiLevelType w:val="hybridMultilevel"/>
    <w:tmpl w:val="07EAD774"/>
    <w:lvl w:ilvl="0" w:tplc="881AB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06985"/>
    <w:multiLevelType w:val="hybridMultilevel"/>
    <w:tmpl w:val="C7F2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31B74"/>
    <w:multiLevelType w:val="hybridMultilevel"/>
    <w:tmpl w:val="96D05242"/>
    <w:lvl w:ilvl="0" w:tplc="B7C22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8B748F"/>
    <w:multiLevelType w:val="hybridMultilevel"/>
    <w:tmpl w:val="4788B702"/>
    <w:lvl w:ilvl="0" w:tplc="B9069C8C">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14D26"/>
    <w:multiLevelType w:val="hybridMultilevel"/>
    <w:tmpl w:val="F7AC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F7863"/>
    <w:multiLevelType w:val="hybridMultilevel"/>
    <w:tmpl w:val="8214B0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680F54"/>
    <w:multiLevelType w:val="hybridMultilevel"/>
    <w:tmpl w:val="F13AC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74F9F"/>
    <w:multiLevelType w:val="hybridMultilevel"/>
    <w:tmpl w:val="EFA8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8"/>
  </w:num>
  <w:num w:numId="24">
    <w:abstractNumId w:val="11"/>
  </w:num>
  <w:num w:numId="25">
    <w:abstractNumId w:val="17"/>
  </w:num>
  <w:num w:numId="26">
    <w:abstractNumId w:val="10"/>
  </w:num>
  <w:num w:numId="27">
    <w:abstractNumId w:val="13"/>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8D7A41-B359-419E-88CD-C1E65CDF4829}"/>
    <w:docVar w:name="dgnword-eventsink" w:val="345993208"/>
  </w:docVars>
  <w:rsids>
    <w:rsidRoot w:val="00A22B5F"/>
    <w:rsid w:val="0000093D"/>
    <w:rsid w:val="00001C62"/>
    <w:rsid w:val="000068F7"/>
    <w:rsid w:val="000141EB"/>
    <w:rsid w:val="0002001C"/>
    <w:rsid w:val="0004663C"/>
    <w:rsid w:val="000628C2"/>
    <w:rsid w:val="00062DAE"/>
    <w:rsid w:val="00065501"/>
    <w:rsid w:val="0006753C"/>
    <w:rsid w:val="00073D65"/>
    <w:rsid w:val="00076E92"/>
    <w:rsid w:val="00080400"/>
    <w:rsid w:val="00091792"/>
    <w:rsid w:val="00091BF4"/>
    <w:rsid w:val="000932D7"/>
    <w:rsid w:val="000A03B7"/>
    <w:rsid w:val="000A0B63"/>
    <w:rsid w:val="000A2B26"/>
    <w:rsid w:val="000A3DFE"/>
    <w:rsid w:val="000A46D9"/>
    <w:rsid w:val="000C1CDA"/>
    <w:rsid w:val="000C242D"/>
    <w:rsid w:val="000C2B55"/>
    <w:rsid w:val="000C40EE"/>
    <w:rsid w:val="000E1263"/>
    <w:rsid w:val="000E1A6D"/>
    <w:rsid w:val="000E3E8F"/>
    <w:rsid w:val="000E735F"/>
    <w:rsid w:val="000F0A93"/>
    <w:rsid w:val="00104B1C"/>
    <w:rsid w:val="00104D98"/>
    <w:rsid w:val="00105654"/>
    <w:rsid w:val="00107659"/>
    <w:rsid w:val="001136AB"/>
    <w:rsid w:val="00117169"/>
    <w:rsid w:val="00125EA4"/>
    <w:rsid w:val="00127169"/>
    <w:rsid w:val="00130198"/>
    <w:rsid w:val="00135712"/>
    <w:rsid w:val="001367D8"/>
    <w:rsid w:val="001377EE"/>
    <w:rsid w:val="00146FA9"/>
    <w:rsid w:val="001470F0"/>
    <w:rsid w:val="00147F64"/>
    <w:rsid w:val="0015013F"/>
    <w:rsid w:val="00155408"/>
    <w:rsid w:val="00162D6E"/>
    <w:rsid w:val="00166B9C"/>
    <w:rsid w:val="0017044C"/>
    <w:rsid w:val="0017575D"/>
    <w:rsid w:val="0017690A"/>
    <w:rsid w:val="00183B72"/>
    <w:rsid w:val="00183CC6"/>
    <w:rsid w:val="00185854"/>
    <w:rsid w:val="00187F41"/>
    <w:rsid w:val="001A7339"/>
    <w:rsid w:val="001B2006"/>
    <w:rsid w:val="001B6B49"/>
    <w:rsid w:val="001B74EE"/>
    <w:rsid w:val="001B7630"/>
    <w:rsid w:val="001C01DF"/>
    <w:rsid w:val="001C0991"/>
    <w:rsid w:val="001C65BF"/>
    <w:rsid w:val="001D2E3D"/>
    <w:rsid w:val="001D345A"/>
    <w:rsid w:val="001E69F4"/>
    <w:rsid w:val="001F66BA"/>
    <w:rsid w:val="00201114"/>
    <w:rsid w:val="002018BB"/>
    <w:rsid w:val="002108FD"/>
    <w:rsid w:val="002144E9"/>
    <w:rsid w:val="00215FD0"/>
    <w:rsid w:val="0022050B"/>
    <w:rsid w:val="00225FC0"/>
    <w:rsid w:val="00231886"/>
    <w:rsid w:val="00240002"/>
    <w:rsid w:val="002412F5"/>
    <w:rsid w:val="0024139F"/>
    <w:rsid w:val="002443FD"/>
    <w:rsid w:val="00244562"/>
    <w:rsid w:val="00250723"/>
    <w:rsid w:val="0025427A"/>
    <w:rsid w:val="00254EEC"/>
    <w:rsid w:val="00264E07"/>
    <w:rsid w:val="00276044"/>
    <w:rsid w:val="002777D9"/>
    <w:rsid w:val="00280490"/>
    <w:rsid w:val="00291CFA"/>
    <w:rsid w:val="00291E76"/>
    <w:rsid w:val="00292C39"/>
    <w:rsid w:val="00293084"/>
    <w:rsid w:val="00294243"/>
    <w:rsid w:val="002A08A3"/>
    <w:rsid w:val="002A1052"/>
    <w:rsid w:val="002A191A"/>
    <w:rsid w:val="002A2BE3"/>
    <w:rsid w:val="002A7EC4"/>
    <w:rsid w:val="002B4354"/>
    <w:rsid w:val="002B5913"/>
    <w:rsid w:val="002C0282"/>
    <w:rsid w:val="002D5521"/>
    <w:rsid w:val="002D58AA"/>
    <w:rsid w:val="002D658F"/>
    <w:rsid w:val="002E1554"/>
    <w:rsid w:val="002E2387"/>
    <w:rsid w:val="002E35DF"/>
    <w:rsid w:val="002F4FB7"/>
    <w:rsid w:val="003015ED"/>
    <w:rsid w:val="00301B6F"/>
    <w:rsid w:val="00311C31"/>
    <w:rsid w:val="003121E6"/>
    <w:rsid w:val="00312903"/>
    <w:rsid w:val="00323469"/>
    <w:rsid w:val="00324AC3"/>
    <w:rsid w:val="00324FAB"/>
    <w:rsid w:val="00327850"/>
    <w:rsid w:val="00332BBF"/>
    <w:rsid w:val="00333BDF"/>
    <w:rsid w:val="003408CA"/>
    <w:rsid w:val="0034296F"/>
    <w:rsid w:val="0034320C"/>
    <w:rsid w:val="003766C5"/>
    <w:rsid w:val="003825E2"/>
    <w:rsid w:val="00386920"/>
    <w:rsid w:val="00390F23"/>
    <w:rsid w:val="00394304"/>
    <w:rsid w:val="00395B7C"/>
    <w:rsid w:val="003B3EC7"/>
    <w:rsid w:val="003C3610"/>
    <w:rsid w:val="003C3CD6"/>
    <w:rsid w:val="003E163C"/>
    <w:rsid w:val="003E29F4"/>
    <w:rsid w:val="003E5BD0"/>
    <w:rsid w:val="003E764D"/>
    <w:rsid w:val="003F2BCD"/>
    <w:rsid w:val="003F3D51"/>
    <w:rsid w:val="003F4A6E"/>
    <w:rsid w:val="004007B6"/>
    <w:rsid w:val="00404DDD"/>
    <w:rsid w:val="00412F4E"/>
    <w:rsid w:val="00414C83"/>
    <w:rsid w:val="004168DB"/>
    <w:rsid w:val="00421B2F"/>
    <w:rsid w:val="00422602"/>
    <w:rsid w:val="00426DB6"/>
    <w:rsid w:val="004274D8"/>
    <w:rsid w:val="004302C4"/>
    <w:rsid w:val="004328DC"/>
    <w:rsid w:val="00433996"/>
    <w:rsid w:val="00440575"/>
    <w:rsid w:val="00442C3F"/>
    <w:rsid w:val="00450629"/>
    <w:rsid w:val="00454B92"/>
    <w:rsid w:val="0046018B"/>
    <w:rsid w:val="004656F2"/>
    <w:rsid w:val="00467FC6"/>
    <w:rsid w:val="00471CE9"/>
    <w:rsid w:val="00495B90"/>
    <w:rsid w:val="004A1C23"/>
    <w:rsid w:val="004A246A"/>
    <w:rsid w:val="004A445E"/>
    <w:rsid w:val="004A46D1"/>
    <w:rsid w:val="004A525F"/>
    <w:rsid w:val="004A52AB"/>
    <w:rsid w:val="004C55A8"/>
    <w:rsid w:val="004D0CD6"/>
    <w:rsid w:val="004D2F72"/>
    <w:rsid w:val="004E052D"/>
    <w:rsid w:val="004E54CB"/>
    <w:rsid w:val="004F1926"/>
    <w:rsid w:val="004F3826"/>
    <w:rsid w:val="004F6FA1"/>
    <w:rsid w:val="00511BFE"/>
    <w:rsid w:val="005153A4"/>
    <w:rsid w:val="0051586A"/>
    <w:rsid w:val="00517063"/>
    <w:rsid w:val="00520AF7"/>
    <w:rsid w:val="00525659"/>
    <w:rsid w:val="0053118B"/>
    <w:rsid w:val="0053291D"/>
    <w:rsid w:val="00533B73"/>
    <w:rsid w:val="005349ED"/>
    <w:rsid w:val="00536169"/>
    <w:rsid w:val="005444A3"/>
    <w:rsid w:val="0055330E"/>
    <w:rsid w:val="00555E4D"/>
    <w:rsid w:val="00556E74"/>
    <w:rsid w:val="00557499"/>
    <w:rsid w:val="00562264"/>
    <w:rsid w:val="00567786"/>
    <w:rsid w:val="00567CB6"/>
    <w:rsid w:val="0058177D"/>
    <w:rsid w:val="00581889"/>
    <w:rsid w:val="00583F28"/>
    <w:rsid w:val="00587240"/>
    <w:rsid w:val="005953BE"/>
    <w:rsid w:val="00596554"/>
    <w:rsid w:val="00596C46"/>
    <w:rsid w:val="005A4CCC"/>
    <w:rsid w:val="005B1B2B"/>
    <w:rsid w:val="005B7B6F"/>
    <w:rsid w:val="005C0F3D"/>
    <w:rsid w:val="005C1052"/>
    <w:rsid w:val="005C29F4"/>
    <w:rsid w:val="005C3091"/>
    <w:rsid w:val="005C7C67"/>
    <w:rsid w:val="005E231F"/>
    <w:rsid w:val="005E3C69"/>
    <w:rsid w:val="005F2615"/>
    <w:rsid w:val="005F48D3"/>
    <w:rsid w:val="005F7DAC"/>
    <w:rsid w:val="0060041D"/>
    <w:rsid w:val="006018EE"/>
    <w:rsid w:val="00610048"/>
    <w:rsid w:val="0062694B"/>
    <w:rsid w:val="00631C39"/>
    <w:rsid w:val="006373AA"/>
    <w:rsid w:val="006429F1"/>
    <w:rsid w:val="00642C36"/>
    <w:rsid w:val="00643D09"/>
    <w:rsid w:val="00644010"/>
    <w:rsid w:val="0064518D"/>
    <w:rsid w:val="00653FFB"/>
    <w:rsid w:val="006574CF"/>
    <w:rsid w:val="006611FC"/>
    <w:rsid w:val="0066492C"/>
    <w:rsid w:val="00671CA4"/>
    <w:rsid w:val="0067401D"/>
    <w:rsid w:val="0067425C"/>
    <w:rsid w:val="00681D92"/>
    <w:rsid w:val="00683C4F"/>
    <w:rsid w:val="00685825"/>
    <w:rsid w:val="00690DE9"/>
    <w:rsid w:val="006B4F7C"/>
    <w:rsid w:val="006B6873"/>
    <w:rsid w:val="006D633F"/>
    <w:rsid w:val="006E01A9"/>
    <w:rsid w:val="00704E0F"/>
    <w:rsid w:val="00707725"/>
    <w:rsid w:val="00717B62"/>
    <w:rsid w:val="007266A0"/>
    <w:rsid w:val="00744136"/>
    <w:rsid w:val="00745CF9"/>
    <w:rsid w:val="007467D0"/>
    <w:rsid w:val="00750DE3"/>
    <w:rsid w:val="00752ED7"/>
    <w:rsid w:val="0075528E"/>
    <w:rsid w:val="00756514"/>
    <w:rsid w:val="007604FF"/>
    <w:rsid w:val="007729DE"/>
    <w:rsid w:val="00775610"/>
    <w:rsid w:val="00787F49"/>
    <w:rsid w:val="00792A23"/>
    <w:rsid w:val="00794815"/>
    <w:rsid w:val="007965DA"/>
    <w:rsid w:val="00796750"/>
    <w:rsid w:val="007976FB"/>
    <w:rsid w:val="007A1743"/>
    <w:rsid w:val="007A6E2C"/>
    <w:rsid w:val="007B7705"/>
    <w:rsid w:val="007D2492"/>
    <w:rsid w:val="007F7A87"/>
    <w:rsid w:val="00800A0F"/>
    <w:rsid w:val="008028E9"/>
    <w:rsid w:val="00804789"/>
    <w:rsid w:val="00810282"/>
    <w:rsid w:val="008220F1"/>
    <w:rsid w:val="00824B2F"/>
    <w:rsid w:val="0082568B"/>
    <w:rsid w:val="00830F42"/>
    <w:rsid w:val="00834354"/>
    <w:rsid w:val="00835E51"/>
    <w:rsid w:val="00836A1D"/>
    <w:rsid w:val="00842E12"/>
    <w:rsid w:val="008461D9"/>
    <w:rsid w:val="00846C4C"/>
    <w:rsid w:val="00854602"/>
    <w:rsid w:val="00855B06"/>
    <w:rsid w:val="00857D62"/>
    <w:rsid w:val="00861C55"/>
    <w:rsid w:val="008652DF"/>
    <w:rsid w:val="00866CBB"/>
    <w:rsid w:val="00867A1F"/>
    <w:rsid w:val="008765EE"/>
    <w:rsid w:val="008936B1"/>
    <w:rsid w:val="008A2EA7"/>
    <w:rsid w:val="008A30DB"/>
    <w:rsid w:val="008A4239"/>
    <w:rsid w:val="008A4957"/>
    <w:rsid w:val="008A5915"/>
    <w:rsid w:val="008B1A2B"/>
    <w:rsid w:val="008C3741"/>
    <w:rsid w:val="008C4112"/>
    <w:rsid w:val="008C688F"/>
    <w:rsid w:val="008D1AFC"/>
    <w:rsid w:val="008D3246"/>
    <w:rsid w:val="008D41C0"/>
    <w:rsid w:val="008E246D"/>
    <w:rsid w:val="008E7F6A"/>
    <w:rsid w:val="008F662F"/>
    <w:rsid w:val="00901D8F"/>
    <w:rsid w:val="00905AFB"/>
    <w:rsid w:val="00912DC7"/>
    <w:rsid w:val="00912F42"/>
    <w:rsid w:val="00914D1D"/>
    <w:rsid w:val="00922F96"/>
    <w:rsid w:val="00923180"/>
    <w:rsid w:val="009338D9"/>
    <w:rsid w:val="009341C4"/>
    <w:rsid w:val="00942A63"/>
    <w:rsid w:val="0094650F"/>
    <w:rsid w:val="00947877"/>
    <w:rsid w:val="009540D1"/>
    <w:rsid w:val="00956353"/>
    <w:rsid w:val="00961E2F"/>
    <w:rsid w:val="0096313B"/>
    <w:rsid w:val="009638F7"/>
    <w:rsid w:val="0096430F"/>
    <w:rsid w:val="00964F58"/>
    <w:rsid w:val="0096510C"/>
    <w:rsid w:val="00967CBF"/>
    <w:rsid w:val="009700CC"/>
    <w:rsid w:val="00971BFC"/>
    <w:rsid w:val="00990679"/>
    <w:rsid w:val="009910AD"/>
    <w:rsid w:val="009948EC"/>
    <w:rsid w:val="009A43D5"/>
    <w:rsid w:val="009B08C1"/>
    <w:rsid w:val="009B3AF5"/>
    <w:rsid w:val="009B6866"/>
    <w:rsid w:val="009B6C13"/>
    <w:rsid w:val="009C1B1E"/>
    <w:rsid w:val="009C36BA"/>
    <w:rsid w:val="009E4EB9"/>
    <w:rsid w:val="009F333B"/>
    <w:rsid w:val="00A018A4"/>
    <w:rsid w:val="00A02AD7"/>
    <w:rsid w:val="00A10DC6"/>
    <w:rsid w:val="00A12463"/>
    <w:rsid w:val="00A14B06"/>
    <w:rsid w:val="00A20FFA"/>
    <w:rsid w:val="00A22B5F"/>
    <w:rsid w:val="00A26342"/>
    <w:rsid w:val="00A53410"/>
    <w:rsid w:val="00A5447F"/>
    <w:rsid w:val="00A6057F"/>
    <w:rsid w:val="00A66DB4"/>
    <w:rsid w:val="00A754A7"/>
    <w:rsid w:val="00A75604"/>
    <w:rsid w:val="00A75C22"/>
    <w:rsid w:val="00A77B6A"/>
    <w:rsid w:val="00A85BEF"/>
    <w:rsid w:val="00A86215"/>
    <w:rsid w:val="00A87076"/>
    <w:rsid w:val="00A95E2F"/>
    <w:rsid w:val="00AA00F2"/>
    <w:rsid w:val="00AA17DB"/>
    <w:rsid w:val="00AA1F2E"/>
    <w:rsid w:val="00AA55CB"/>
    <w:rsid w:val="00AA7378"/>
    <w:rsid w:val="00AA7AA4"/>
    <w:rsid w:val="00AB6391"/>
    <w:rsid w:val="00AB65B7"/>
    <w:rsid w:val="00AC1CE4"/>
    <w:rsid w:val="00AC6235"/>
    <w:rsid w:val="00AD093D"/>
    <w:rsid w:val="00AD39F2"/>
    <w:rsid w:val="00AD4A87"/>
    <w:rsid w:val="00AE0260"/>
    <w:rsid w:val="00AE6383"/>
    <w:rsid w:val="00AF0421"/>
    <w:rsid w:val="00AF20E4"/>
    <w:rsid w:val="00AF217B"/>
    <w:rsid w:val="00AF5D5A"/>
    <w:rsid w:val="00B072F3"/>
    <w:rsid w:val="00B165FC"/>
    <w:rsid w:val="00B175B4"/>
    <w:rsid w:val="00B269D8"/>
    <w:rsid w:val="00B36BE0"/>
    <w:rsid w:val="00B42BB8"/>
    <w:rsid w:val="00B5152B"/>
    <w:rsid w:val="00B53F80"/>
    <w:rsid w:val="00B609DF"/>
    <w:rsid w:val="00B73781"/>
    <w:rsid w:val="00B74F0F"/>
    <w:rsid w:val="00B76539"/>
    <w:rsid w:val="00B77605"/>
    <w:rsid w:val="00B83106"/>
    <w:rsid w:val="00B90B03"/>
    <w:rsid w:val="00B96413"/>
    <w:rsid w:val="00BA0C4B"/>
    <w:rsid w:val="00BA18D8"/>
    <w:rsid w:val="00BA4C09"/>
    <w:rsid w:val="00BB1625"/>
    <w:rsid w:val="00BB39DD"/>
    <w:rsid w:val="00BB631A"/>
    <w:rsid w:val="00BC278B"/>
    <w:rsid w:val="00BC61C0"/>
    <w:rsid w:val="00BD42A5"/>
    <w:rsid w:val="00BD4F82"/>
    <w:rsid w:val="00BE2726"/>
    <w:rsid w:val="00BE5E96"/>
    <w:rsid w:val="00C000FB"/>
    <w:rsid w:val="00C053C5"/>
    <w:rsid w:val="00C075B8"/>
    <w:rsid w:val="00C121F5"/>
    <w:rsid w:val="00C17064"/>
    <w:rsid w:val="00C2191A"/>
    <w:rsid w:val="00C22717"/>
    <w:rsid w:val="00C24555"/>
    <w:rsid w:val="00C263FE"/>
    <w:rsid w:val="00C35A89"/>
    <w:rsid w:val="00C62150"/>
    <w:rsid w:val="00C71913"/>
    <w:rsid w:val="00C72F21"/>
    <w:rsid w:val="00C80101"/>
    <w:rsid w:val="00C9649A"/>
    <w:rsid w:val="00C97DB7"/>
    <w:rsid w:val="00CA7781"/>
    <w:rsid w:val="00CA7A14"/>
    <w:rsid w:val="00CB55C8"/>
    <w:rsid w:val="00CD05C4"/>
    <w:rsid w:val="00CD18C1"/>
    <w:rsid w:val="00CD475A"/>
    <w:rsid w:val="00CD4A18"/>
    <w:rsid w:val="00CE4961"/>
    <w:rsid w:val="00CE7E85"/>
    <w:rsid w:val="00CF32C7"/>
    <w:rsid w:val="00D0646E"/>
    <w:rsid w:val="00D06AC7"/>
    <w:rsid w:val="00D136B2"/>
    <w:rsid w:val="00D1724C"/>
    <w:rsid w:val="00D25FC5"/>
    <w:rsid w:val="00D36437"/>
    <w:rsid w:val="00D423DF"/>
    <w:rsid w:val="00D46AF0"/>
    <w:rsid w:val="00D47E78"/>
    <w:rsid w:val="00D47EDF"/>
    <w:rsid w:val="00D50E71"/>
    <w:rsid w:val="00D55544"/>
    <w:rsid w:val="00D57595"/>
    <w:rsid w:val="00D62B92"/>
    <w:rsid w:val="00D64130"/>
    <w:rsid w:val="00D71797"/>
    <w:rsid w:val="00D81F15"/>
    <w:rsid w:val="00D90C76"/>
    <w:rsid w:val="00D93BD4"/>
    <w:rsid w:val="00D93CD0"/>
    <w:rsid w:val="00D9461A"/>
    <w:rsid w:val="00DA48AE"/>
    <w:rsid w:val="00DA4DF1"/>
    <w:rsid w:val="00DB09CC"/>
    <w:rsid w:val="00DB1ACC"/>
    <w:rsid w:val="00DB4A61"/>
    <w:rsid w:val="00DB7110"/>
    <w:rsid w:val="00DB7925"/>
    <w:rsid w:val="00DB7FA6"/>
    <w:rsid w:val="00DC0B30"/>
    <w:rsid w:val="00DC283A"/>
    <w:rsid w:val="00DC5961"/>
    <w:rsid w:val="00DC7C23"/>
    <w:rsid w:val="00DD104A"/>
    <w:rsid w:val="00DD312D"/>
    <w:rsid w:val="00DF6146"/>
    <w:rsid w:val="00DF6A00"/>
    <w:rsid w:val="00E0153E"/>
    <w:rsid w:val="00E05C3A"/>
    <w:rsid w:val="00E10C36"/>
    <w:rsid w:val="00E148A9"/>
    <w:rsid w:val="00E214C4"/>
    <w:rsid w:val="00E2685A"/>
    <w:rsid w:val="00E319FA"/>
    <w:rsid w:val="00E418FB"/>
    <w:rsid w:val="00E42A5F"/>
    <w:rsid w:val="00E46A0F"/>
    <w:rsid w:val="00E47385"/>
    <w:rsid w:val="00E60A59"/>
    <w:rsid w:val="00E619FB"/>
    <w:rsid w:val="00E67859"/>
    <w:rsid w:val="00E70B87"/>
    <w:rsid w:val="00E8478D"/>
    <w:rsid w:val="00E93C8B"/>
    <w:rsid w:val="00E95F53"/>
    <w:rsid w:val="00E97772"/>
    <w:rsid w:val="00EA1933"/>
    <w:rsid w:val="00EA354E"/>
    <w:rsid w:val="00EA3555"/>
    <w:rsid w:val="00EB32E1"/>
    <w:rsid w:val="00EB5BA3"/>
    <w:rsid w:val="00EC381A"/>
    <w:rsid w:val="00EC45F0"/>
    <w:rsid w:val="00EC78BC"/>
    <w:rsid w:val="00ED1CAF"/>
    <w:rsid w:val="00ED4ADA"/>
    <w:rsid w:val="00EE2F71"/>
    <w:rsid w:val="00EE411B"/>
    <w:rsid w:val="00EE67F4"/>
    <w:rsid w:val="00EF58FA"/>
    <w:rsid w:val="00F00180"/>
    <w:rsid w:val="00F0581B"/>
    <w:rsid w:val="00F20725"/>
    <w:rsid w:val="00F20F98"/>
    <w:rsid w:val="00F21267"/>
    <w:rsid w:val="00F26266"/>
    <w:rsid w:val="00F45460"/>
    <w:rsid w:val="00F46599"/>
    <w:rsid w:val="00F47AF9"/>
    <w:rsid w:val="00F51C28"/>
    <w:rsid w:val="00F52105"/>
    <w:rsid w:val="00F534F5"/>
    <w:rsid w:val="00F56917"/>
    <w:rsid w:val="00F7026F"/>
    <w:rsid w:val="00F764B4"/>
    <w:rsid w:val="00F850EC"/>
    <w:rsid w:val="00F9172F"/>
    <w:rsid w:val="00F932D3"/>
    <w:rsid w:val="00F96BC6"/>
    <w:rsid w:val="00FB353D"/>
    <w:rsid w:val="00FC0A1C"/>
    <w:rsid w:val="00FC15F7"/>
    <w:rsid w:val="00FD50B7"/>
    <w:rsid w:val="00FD735F"/>
    <w:rsid w:val="00FE0D3D"/>
    <w:rsid w:val="00FE7B6B"/>
    <w:rsid w:val="00FE7CBC"/>
    <w:rsid w:val="00FF02B0"/>
    <w:rsid w:val="00FF0DDC"/>
    <w:rsid w:val="00FF206D"/>
    <w:rsid w:val="00FF230A"/>
    <w:rsid w:val="00FF5644"/>
    <w:rsid w:val="00FF58E7"/>
    <w:rsid w:val="00FF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6ED53D-C6F7-45A5-BCBB-D8BE87BB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0AD"/>
    <w:pPr>
      <w:spacing w:after="200" w:line="276" w:lineRule="auto"/>
    </w:pPr>
    <w:rPr>
      <w:sz w:val="22"/>
      <w:szCs w:val="22"/>
    </w:rPr>
  </w:style>
  <w:style w:type="paragraph" w:styleId="Heading1">
    <w:name w:val="heading 1"/>
    <w:basedOn w:val="Normal"/>
    <w:next w:val="Normal"/>
    <w:link w:val="Heading1Char"/>
    <w:uiPriority w:val="9"/>
    <w:qFormat/>
    <w:rsid w:val="00520AF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520AF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520AF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520AF7"/>
    <w:pPr>
      <w:keepNext/>
      <w:spacing w:before="240" w:after="60"/>
      <w:outlineLvl w:val="3"/>
    </w:pPr>
    <w:rPr>
      <w:b/>
      <w:bCs/>
      <w:sz w:val="28"/>
      <w:szCs w:val="28"/>
    </w:rPr>
  </w:style>
  <w:style w:type="paragraph" w:styleId="Heading5">
    <w:name w:val="heading 5"/>
    <w:basedOn w:val="Normal"/>
    <w:next w:val="Normal"/>
    <w:link w:val="Heading5Char"/>
    <w:uiPriority w:val="9"/>
    <w:qFormat/>
    <w:rsid w:val="00520AF7"/>
    <w:pPr>
      <w:spacing w:before="240" w:after="60"/>
      <w:outlineLvl w:val="4"/>
    </w:pPr>
    <w:rPr>
      <w:b/>
      <w:bCs/>
      <w:i/>
      <w:iCs/>
      <w:sz w:val="26"/>
      <w:szCs w:val="26"/>
    </w:rPr>
  </w:style>
  <w:style w:type="paragraph" w:styleId="Heading6">
    <w:name w:val="heading 6"/>
    <w:basedOn w:val="Normal"/>
    <w:next w:val="Normal"/>
    <w:link w:val="Heading6Char"/>
    <w:uiPriority w:val="9"/>
    <w:qFormat/>
    <w:rsid w:val="00520AF7"/>
    <w:pPr>
      <w:spacing w:before="240" w:after="60"/>
      <w:outlineLvl w:val="5"/>
    </w:pPr>
    <w:rPr>
      <w:b/>
      <w:bCs/>
    </w:rPr>
  </w:style>
  <w:style w:type="paragraph" w:styleId="Heading7">
    <w:name w:val="heading 7"/>
    <w:basedOn w:val="Normal"/>
    <w:next w:val="Normal"/>
    <w:link w:val="Heading7Char"/>
    <w:uiPriority w:val="9"/>
    <w:qFormat/>
    <w:rsid w:val="00520AF7"/>
    <w:pPr>
      <w:spacing w:before="240" w:after="60"/>
      <w:outlineLvl w:val="6"/>
    </w:pPr>
    <w:rPr>
      <w:sz w:val="24"/>
      <w:szCs w:val="24"/>
    </w:rPr>
  </w:style>
  <w:style w:type="paragraph" w:styleId="Heading8">
    <w:name w:val="heading 8"/>
    <w:basedOn w:val="Normal"/>
    <w:next w:val="Normal"/>
    <w:link w:val="Heading8Char"/>
    <w:uiPriority w:val="9"/>
    <w:qFormat/>
    <w:rsid w:val="00520AF7"/>
    <w:pPr>
      <w:spacing w:before="240" w:after="60"/>
      <w:outlineLvl w:val="7"/>
    </w:pPr>
    <w:rPr>
      <w:i/>
      <w:iCs/>
      <w:sz w:val="24"/>
      <w:szCs w:val="24"/>
    </w:rPr>
  </w:style>
  <w:style w:type="paragraph" w:styleId="Heading9">
    <w:name w:val="heading 9"/>
    <w:basedOn w:val="Normal"/>
    <w:next w:val="Normal"/>
    <w:link w:val="Heading9Char"/>
    <w:uiPriority w:val="9"/>
    <w:qFormat/>
    <w:rsid w:val="00520AF7"/>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20AF7"/>
    <w:rPr>
      <w:rFonts w:ascii="Cambria" w:hAnsi="Cambria" w:cs="Times New Roman"/>
      <w:b/>
      <w:bCs/>
      <w:kern w:val="32"/>
      <w:sz w:val="32"/>
      <w:szCs w:val="32"/>
    </w:rPr>
  </w:style>
  <w:style w:type="character" w:customStyle="1" w:styleId="Heading2Char">
    <w:name w:val="Heading 2 Char"/>
    <w:link w:val="Heading2"/>
    <w:uiPriority w:val="9"/>
    <w:semiHidden/>
    <w:locked/>
    <w:rsid w:val="00520AF7"/>
    <w:rPr>
      <w:rFonts w:ascii="Cambria" w:hAnsi="Cambria" w:cs="Times New Roman"/>
      <w:b/>
      <w:bCs/>
      <w:i/>
      <w:iCs/>
      <w:sz w:val="28"/>
      <w:szCs w:val="28"/>
    </w:rPr>
  </w:style>
  <w:style w:type="character" w:customStyle="1" w:styleId="Heading3Char">
    <w:name w:val="Heading 3 Char"/>
    <w:link w:val="Heading3"/>
    <w:uiPriority w:val="9"/>
    <w:semiHidden/>
    <w:locked/>
    <w:rsid w:val="00520AF7"/>
    <w:rPr>
      <w:rFonts w:ascii="Cambria" w:hAnsi="Cambria" w:cs="Times New Roman"/>
      <w:b/>
      <w:bCs/>
      <w:sz w:val="26"/>
      <w:szCs w:val="26"/>
    </w:rPr>
  </w:style>
  <w:style w:type="character" w:customStyle="1" w:styleId="Heading4Char">
    <w:name w:val="Heading 4 Char"/>
    <w:link w:val="Heading4"/>
    <w:uiPriority w:val="9"/>
    <w:semiHidden/>
    <w:locked/>
    <w:rsid w:val="00520AF7"/>
    <w:rPr>
      <w:rFonts w:ascii="Calibri" w:hAnsi="Calibri" w:cs="Times New Roman"/>
      <w:b/>
      <w:bCs/>
      <w:sz w:val="28"/>
      <w:szCs w:val="28"/>
    </w:rPr>
  </w:style>
  <w:style w:type="character" w:customStyle="1" w:styleId="Heading5Char">
    <w:name w:val="Heading 5 Char"/>
    <w:link w:val="Heading5"/>
    <w:uiPriority w:val="9"/>
    <w:semiHidden/>
    <w:locked/>
    <w:rsid w:val="00520AF7"/>
    <w:rPr>
      <w:rFonts w:ascii="Calibri" w:hAnsi="Calibri" w:cs="Times New Roman"/>
      <w:b/>
      <w:bCs/>
      <w:i/>
      <w:iCs/>
      <w:sz w:val="26"/>
      <w:szCs w:val="26"/>
    </w:rPr>
  </w:style>
  <w:style w:type="character" w:customStyle="1" w:styleId="Heading6Char">
    <w:name w:val="Heading 6 Char"/>
    <w:link w:val="Heading6"/>
    <w:uiPriority w:val="9"/>
    <w:semiHidden/>
    <w:locked/>
    <w:rsid w:val="00520AF7"/>
    <w:rPr>
      <w:rFonts w:ascii="Calibri" w:hAnsi="Calibri" w:cs="Times New Roman"/>
      <w:b/>
      <w:bCs/>
      <w:sz w:val="22"/>
      <w:szCs w:val="22"/>
    </w:rPr>
  </w:style>
  <w:style w:type="character" w:customStyle="1" w:styleId="Heading7Char">
    <w:name w:val="Heading 7 Char"/>
    <w:link w:val="Heading7"/>
    <w:uiPriority w:val="9"/>
    <w:semiHidden/>
    <w:locked/>
    <w:rsid w:val="00520AF7"/>
    <w:rPr>
      <w:rFonts w:ascii="Calibri" w:hAnsi="Calibri" w:cs="Times New Roman"/>
      <w:sz w:val="24"/>
      <w:szCs w:val="24"/>
    </w:rPr>
  </w:style>
  <w:style w:type="character" w:customStyle="1" w:styleId="Heading8Char">
    <w:name w:val="Heading 8 Char"/>
    <w:link w:val="Heading8"/>
    <w:uiPriority w:val="9"/>
    <w:semiHidden/>
    <w:locked/>
    <w:rsid w:val="00520AF7"/>
    <w:rPr>
      <w:rFonts w:ascii="Calibri" w:hAnsi="Calibri" w:cs="Times New Roman"/>
      <w:i/>
      <w:iCs/>
      <w:sz w:val="24"/>
      <w:szCs w:val="24"/>
    </w:rPr>
  </w:style>
  <w:style w:type="character" w:customStyle="1" w:styleId="Heading9Char">
    <w:name w:val="Heading 9 Char"/>
    <w:link w:val="Heading9"/>
    <w:uiPriority w:val="9"/>
    <w:semiHidden/>
    <w:locked/>
    <w:rsid w:val="00520AF7"/>
    <w:rPr>
      <w:rFonts w:ascii="Cambria" w:hAnsi="Cambria" w:cs="Times New Roman"/>
      <w:sz w:val="22"/>
      <w:szCs w:val="22"/>
    </w:rPr>
  </w:style>
  <w:style w:type="paragraph" w:styleId="Header">
    <w:name w:val="header"/>
    <w:basedOn w:val="Normal"/>
    <w:link w:val="HeaderChar"/>
    <w:uiPriority w:val="99"/>
    <w:unhideWhenUsed/>
    <w:rsid w:val="009540D1"/>
    <w:pPr>
      <w:tabs>
        <w:tab w:val="center" w:pos="4680"/>
        <w:tab w:val="right" w:pos="9360"/>
      </w:tabs>
    </w:pPr>
  </w:style>
  <w:style w:type="character" w:customStyle="1" w:styleId="HeaderChar">
    <w:name w:val="Header Char"/>
    <w:link w:val="Header"/>
    <w:uiPriority w:val="99"/>
    <w:locked/>
    <w:rsid w:val="009540D1"/>
    <w:rPr>
      <w:rFonts w:cs="Times New Roman"/>
      <w:sz w:val="22"/>
      <w:szCs w:val="22"/>
    </w:rPr>
  </w:style>
  <w:style w:type="paragraph" w:styleId="Footer">
    <w:name w:val="footer"/>
    <w:basedOn w:val="Normal"/>
    <w:link w:val="FooterChar"/>
    <w:uiPriority w:val="99"/>
    <w:unhideWhenUsed/>
    <w:rsid w:val="009540D1"/>
    <w:pPr>
      <w:tabs>
        <w:tab w:val="center" w:pos="4680"/>
        <w:tab w:val="right" w:pos="9360"/>
      </w:tabs>
    </w:pPr>
  </w:style>
  <w:style w:type="character" w:customStyle="1" w:styleId="FooterChar">
    <w:name w:val="Footer Char"/>
    <w:link w:val="Footer"/>
    <w:uiPriority w:val="99"/>
    <w:locked/>
    <w:rsid w:val="009540D1"/>
    <w:rPr>
      <w:rFonts w:cs="Times New Roman"/>
      <w:sz w:val="22"/>
      <w:szCs w:val="22"/>
    </w:rPr>
  </w:style>
  <w:style w:type="paragraph" w:styleId="ListParagraph">
    <w:name w:val="List Paragraph"/>
    <w:basedOn w:val="Normal"/>
    <w:uiPriority w:val="34"/>
    <w:qFormat/>
    <w:rsid w:val="003121E6"/>
    <w:pPr>
      <w:spacing w:after="0" w:line="240" w:lineRule="auto"/>
      <w:ind w:left="720"/>
    </w:pPr>
    <w:rPr>
      <w:rFonts w:ascii="Times New Roman" w:hAnsi="Times New Roman"/>
      <w:sz w:val="24"/>
      <w:szCs w:val="24"/>
    </w:rPr>
  </w:style>
  <w:style w:type="paragraph" w:styleId="BalloonText">
    <w:name w:val="Balloon Text"/>
    <w:basedOn w:val="Normal"/>
    <w:link w:val="BalloonTextChar"/>
    <w:uiPriority w:val="99"/>
    <w:semiHidden/>
    <w:unhideWhenUsed/>
    <w:rsid w:val="00520AF7"/>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520AF7"/>
    <w:rPr>
      <w:rFonts w:ascii="Tahoma" w:hAnsi="Tahoma" w:cs="Tahoma"/>
      <w:sz w:val="16"/>
      <w:szCs w:val="16"/>
    </w:rPr>
  </w:style>
  <w:style w:type="paragraph" w:styleId="Bibliography">
    <w:name w:val="Bibliography"/>
    <w:basedOn w:val="Normal"/>
    <w:next w:val="Normal"/>
    <w:uiPriority w:val="37"/>
    <w:unhideWhenUsed/>
    <w:rsid w:val="00520AF7"/>
  </w:style>
  <w:style w:type="paragraph" w:styleId="BlockText">
    <w:name w:val="Block Text"/>
    <w:basedOn w:val="Normal"/>
    <w:uiPriority w:val="99"/>
    <w:semiHidden/>
    <w:unhideWhenUsed/>
    <w:rsid w:val="00520AF7"/>
    <w:pPr>
      <w:spacing w:after="120"/>
      <w:ind w:left="1440" w:right="1440"/>
    </w:pPr>
  </w:style>
  <w:style w:type="paragraph" w:styleId="BodyText">
    <w:name w:val="Body Text"/>
    <w:basedOn w:val="Normal"/>
    <w:link w:val="BodyTextChar"/>
    <w:uiPriority w:val="99"/>
    <w:semiHidden/>
    <w:unhideWhenUsed/>
    <w:rsid w:val="00520AF7"/>
    <w:pPr>
      <w:spacing w:after="120"/>
    </w:pPr>
  </w:style>
  <w:style w:type="character" w:customStyle="1" w:styleId="BodyTextChar">
    <w:name w:val="Body Text Char"/>
    <w:link w:val="BodyText"/>
    <w:uiPriority w:val="99"/>
    <w:semiHidden/>
    <w:locked/>
    <w:rsid w:val="00520AF7"/>
    <w:rPr>
      <w:rFonts w:cs="Times New Roman"/>
      <w:sz w:val="22"/>
      <w:szCs w:val="22"/>
    </w:rPr>
  </w:style>
  <w:style w:type="paragraph" w:styleId="BodyText2">
    <w:name w:val="Body Text 2"/>
    <w:basedOn w:val="Normal"/>
    <w:link w:val="BodyText2Char"/>
    <w:uiPriority w:val="99"/>
    <w:semiHidden/>
    <w:unhideWhenUsed/>
    <w:rsid w:val="00520AF7"/>
    <w:pPr>
      <w:spacing w:after="120" w:line="480" w:lineRule="auto"/>
    </w:pPr>
  </w:style>
  <w:style w:type="character" w:customStyle="1" w:styleId="BodyText2Char">
    <w:name w:val="Body Text 2 Char"/>
    <w:link w:val="BodyText2"/>
    <w:uiPriority w:val="99"/>
    <w:semiHidden/>
    <w:locked/>
    <w:rsid w:val="00520AF7"/>
    <w:rPr>
      <w:rFonts w:cs="Times New Roman"/>
      <w:sz w:val="22"/>
      <w:szCs w:val="22"/>
    </w:rPr>
  </w:style>
  <w:style w:type="paragraph" w:styleId="BodyText3">
    <w:name w:val="Body Text 3"/>
    <w:basedOn w:val="Normal"/>
    <w:link w:val="BodyText3Char"/>
    <w:uiPriority w:val="99"/>
    <w:semiHidden/>
    <w:unhideWhenUsed/>
    <w:rsid w:val="00520AF7"/>
    <w:pPr>
      <w:spacing w:after="120"/>
    </w:pPr>
    <w:rPr>
      <w:sz w:val="16"/>
      <w:szCs w:val="16"/>
    </w:rPr>
  </w:style>
  <w:style w:type="character" w:customStyle="1" w:styleId="BodyText3Char">
    <w:name w:val="Body Text 3 Char"/>
    <w:link w:val="BodyText3"/>
    <w:uiPriority w:val="99"/>
    <w:semiHidden/>
    <w:locked/>
    <w:rsid w:val="00520AF7"/>
    <w:rPr>
      <w:rFonts w:cs="Times New Roman"/>
      <w:sz w:val="16"/>
      <w:szCs w:val="16"/>
    </w:rPr>
  </w:style>
  <w:style w:type="paragraph" w:styleId="BodyTextFirstIndent">
    <w:name w:val="Body Text First Indent"/>
    <w:basedOn w:val="BodyText"/>
    <w:link w:val="BodyTextFirstIndentChar"/>
    <w:uiPriority w:val="99"/>
    <w:semiHidden/>
    <w:unhideWhenUsed/>
    <w:rsid w:val="00520AF7"/>
    <w:pPr>
      <w:ind w:firstLine="210"/>
    </w:pPr>
  </w:style>
  <w:style w:type="character" w:customStyle="1" w:styleId="BodyTextFirstIndentChar">
    <w:name w:val="Body Text First Indent Char"/>
    <w:basedOn w:val="BodyTextChar"/>
    <w:link w:val="BodyTextFirstIndent"/>
    <w:uiPriority w:val="99"/>
    <w:semiHidden/>
    <w:locked/>
    <w:rsid w:val="00520AF7"/>
    <w:rPr>
      <w:rFonts w:cs="Times New Roman"/>
      <w:sz w:val="22"/>
      <w:szCs w:val="22"/>
    </w:rPr>
  </w:style>
  <w:style w:type="paragraph" w:styleId="BodyTextIndent">
    <w:name w:val="Body Text Indent"/>
    <w:basedOn w:val="Normal"/>
    <w:link w:val="BodyTextIndentChar"/>
    <w:uiPriority w:val="99"/>
    <w:semiHidden/>
    <w:unhideWhenUsed/>
    <w:rsid w:val="00520AF7"/>
    <w:pPr>
      <w:spacing w:after="120"/>
      <w:ind w:left="360"/>
    </w:pPr>
  </w:style>
  <w:style w:type="character" w:customStyle="1" w:styleId="BodyTextIndentChar">
    <w:name w:val="Body Text Indent Char"/>
    <w:link w:val="BodyTextIndent"/>
    <w:uiPriority w:val="99"/>
    <w:semiHidden/>
    <w:locked/>
    <w:rsid w:val="00520AF7"/>
    <w:rPr>
      <w:rFonts w:cs="Times New Roman"/>
      <w:sz w:val="22"/>
      <w:szCs w:val="22"/>
    </w:rPr>
  </w:style>
  <w:style w:type="paragraph" w:styleId="BodyTextFirstIndent2">
    <w:name w:val="Body Text First Indent 2"/>
    <w:basedOn w:val="BodyTextIndent"/>
    <w:link w:val="BodyTextFirstIndent2Char"/>
    <w:uiPriority w:val="99"/>
    <w:semiHidden/>
    <w:unhideWhenUsed/>
    <w:rsid w:val="00520AF7"/>
    <w:pPr>
      <w:ind w:firstLine="210"/>
    </w:pPr>
  </w:style>
  <w:style w:type="character" w:customStyle="1" w:styleId="BodyTextFirstIndent2Char">
    <w:name w:val="Body Text First Indent 2 Char"/>
    <w:basedOn w:val="BodyTextIndentChar"/>
    <w:link w:val="BodyTextFirstIndent2"/>
    <w:uiPriority w:val="99"/>
    <w:semiHidden/>
    <w:locked/>
    <w:rsid w:val="00520AF7"/>
    <w:rPr>
      <w:rFonts w:cs="Times New Roman"/>
      <w:sz w:val="22"/>
      <w:szCs w:val="22"/>
    </w:rPr>
  </w:style>
  <w:style w:type="paragraph" w:styleId="BodyTextIndent2">
    <w:name w:val="Body Text Indent 2"/>
    <w:basedOn w:val="Normal"/>
    <w:link w:val="BodyTextIndent2Char"/>
    <w:uiPriority w:val="99"/>
    <w:semiHidden/>
    <w:unhideWhenUsed/>
    <w:rsid w:val="00520AF7"/>
    <w:pPr>
      <w:spacing w:after="120" w:line="480" w:lineRule="auto"/>
      <w:ind w:left="360"/>
    </w:pPr>
  </w:style>
  <w:style w:type="character" w:customStyle="1" w:styleId="BodyTextIndent2Char">
    <w:name w:val="Body Text Indent 2 Char"/>
    <w:link w:val="BodyTextIndent2"/>
    <w:uiPriority w:val="99"/>
    <w:semiHidden/>
    <w:locked/>
    <w:rsid w:val="00520AF7"/>
    <w:rPr>
      <w:rFonts w:cs="Times New Roman"/>
      <w:sz w:val="22"/>
      <w:szCs w:val="22"/>
    </w:rPr>
  </w:style>
  <w:style w:type="paragraph" w:styleId="BodyTextIndent3">
    <w:name w:val="Body Text Indent 3"/>
    <w:basedOn w:val="Normal"/>
    <w:link w:val="BodyTextIndent3Char"/>
    <w:uiPriority w:val="99"/>
    <w:semiHidden/>
    <w:unhideWhenUsed/>
    <w:rsid w:val="00520AF7"/>
    <w:pPr>
      <w:spacing w:after="120"/>
      <w:ind w:left="360"/>
    </w:pPr>
    <w:rPr>
      <w:sz w:val="16"/>
      <w:szCs w:val="16"/>
    </w:rPr>
  </w:style>
  <w:style w:type="character" w:customStyle="1" w:styleId="BodyTextIndent3Char">
    <w:name w:val="Body Text Indent 3 Char"/>
    <w:link w:val="BodyTextIndent3"/>
    <w:uiPriority w:val="99"/>
    <w:semiHidden/>
    <w:locked/>
    <w:rsid w:val="00520AF7"/>
    <w:rPr>
      <w:rFonts w:cs="Times New Roman"/>
      <w:sz w:val="16"/>
      <w:szCs w:val="16"/>
    </w:rPr>
  </w:style>
  <w:style w:type="paragraph" w:styleId="Caption">
    <w:name w:val="caption"/>
    <w:basedOn w:val="Normal"/>
    <w:next w:val="Normal"/>
    <w:uiPriority w:val="35"/>
    <w:qFormat/>
    <w:rsid w:val="00520AF7"/>
    <w:rPr>
      <w:b/>
      <w:bCs/>
      <w:sz w:val="20"/>
      <w:szCs w:val="20"/>
    </w:rPr>
  </w:style>
  <w:style w:type="paragraph" w:styleId="Closing">
    <w:name w:val="Closing"/>
    <w:basedOn w:val="Normal"/>
    <w:link w:val="ClosingChar"/>
    <w:uiPriority w:val="99"/>
    <w:semiHidden/>
    <w:unhideWhenUsed/>
    <w:rsid w:val="00520AF7"/>
    <w:pPr>
      <w:ind w:left="4320"/>
    </w:pPr>
  </w:style>
  <w:style w:type="character" w:customStyle="1" w:styleId="ClosingChar">
    <w:name w:val="Closing Char"/>
    <w:link w:val="Closing"/>
    <w:uiPriority w:val="99"/>
    <w:semiHidden/>
    <w:locked/>
    <w:rsid w:val="00520AF7"/>
    <w:rPr>
      <w:rFonts w:cs="Times New Roman"/>
      <w:sz w:val="22"/>
      <w:szCs w:val="22"/>
    </w:rPr>
  </w:style>
  <w:style w:type="paragraph" w:styleId="CommentText">
    <w:name w:val="annotation text"/>
    <w:basedOn w:val="Normal"/>
    <w:link w:val="CommentTextChar"/>
    <w:uiPriority w:val="99"/>
    <w:semiHidden/>
    <w:unhideWhenUsed/>
    <w:rsid w:val="00520AF7"/>
    <w:rPr>
      <w:sz w:val="20"/>
      <w:szCs w:val="20"/>
    </w:rPr>
  </w:style>
  <w:style w:type="character" w:customStyle="1" w:styleId="CommentTextChar">
    <w:name w:val="Comment Text Char"/>
    <w:link w:val="CommentText"/>
    <w:uiPriority w:val="99"/>
    <w:semiHidden/>
    <w:locked/>
    <w:rsid w:val="00520AF7"/>
    <w:rPr>
      <w:rFonts w:cs="Times New Roman"/>
    </w:rPr>
  </w:style>
  <w:style w:type="paragraph" w:styleId="CommentSubject">
    <w:name w:val="annotation subject"/>
    <w:basedOn w:val="CommentText"/>
    <w:next w:val="CommentText"/>
    <w:link w:val="CommentSubjectChar"/>
    <w:uiPriority w:val="99"/>
    <w:semiHidden/>
    <w:unhideWhenUsed/>
    <w:rsid w:val="00520AF7"/>
    <w:rPr>
      <w:b/>
      <w:bCs/>
    </w:rPr>
  </w:style>
  <w:style w:type="character" w:customStyle="1" w:styleId="CommentSubjectChar">
    <w:name w:val="Comment Subject Char"/>
    <w:link w:val="CommentSubject"/>
    <w:uiPriority w:val="99"/>
    <w:semiHidden/>
    <w:locked/>
    <w:rsid w:val="00520AF7"/>
    <w:rPr>
      <w:rFonts w:cs="Times New Roman"/>
      <w:b/>
      <w:bCs/>
    </w:rPr>
  </w:style>
  <w:style w:type="paragraph" w:styleId="Date">
    <w:name w:val="Date"/>
    <w:basedOn w:val="Normal"/>
    <w:next w:val="Normal"/>
    <w:link w:val="DateChar"/>
    <w:uiPriority w:val="99"/>
    <w:semiHidden/>
    <w:unhideWhenUsed/>
    <w:rsid w:val="00520AF7"/>
  </w:style>
  <w:style w:type="character" w:customStyle="1" w:styleId="DateChar">
    <w:name w:val="Date Char"/>
    <w:link w:val="Date"/>
    <w:uiPriority w:val="99"/>
    <w:semiHidden/>
    <w:locked/>
    <w:rsid w:val="00520AF7"/>
    <w:rPr>
      <w:rFonts w:cs="Times New Roman"/>
      <w:sz w:val="22"/>
      <w:szCs w:val="22"/>
    </w:rPr>
  </w:style>
  <w:style w:type="paragraph" w:styleId="DocumentMap">
    <w:name w:val="Document Map"/>
    <w:basedOn w:val="Normal"/>
    <w:link w:val="DocumentMapChar"/>
    <w:uiPriority w:val="99"/>
    <w:semiHidden/>
    <w:unhideWhenUsed/>
    <w:rsid w:val="00520AF7"/>
    <w:rPr>
      <w:rFonts w:ascii="Tahoma" w:hAnsi="Tahoma"/>
      <w:sz w:val="16"/>
      <w:szCs w:val="16"/>
    </w:rPr>
  </w:style>
  <w:style w:type="character" w:customStyle="1" w:styleId="DocumentMapChar">
    <w:name w:val="Document Map Char"/>
    <w:link w:val="DocumentMap"/>
    <w:uiPriority w:val="99"/>
    <w:semiHidden/>
    <w:locked/>
    <w:rsid w:val="00520AF7"/>
    <w:rPr>
      <w:rFonts w:ascii="Tahoma" w:hAnsi="Tahoma" w:cs="Tahoma"/>
      <w:sz w:val="16"/>
      <w:szCs w:val="16"/>
    </w:rPr>
  </w:style>
  <w:style w:type="paragraph" w:styleId="E-mailSignature">
    <w:name w:val="E-mail Signature"/>
    <w:basedOn w:val="Normal"/>
    <w:link w:val="E-mailSignatureChar"/>
    <w:uiPriority w:val="99"/>
    <w:semiHidden/>
    <w:unhideWhenUsed/>
    <w:rsid w:val="00520AF7"/>
  </w:style>
  <w:style w:type="character" w:customStyle="1" w:styleId="E-mailSignatureChar">
    <w:name w:val="E-mail Signature Char"/>
    <w:link w:val="E-mailSignature"/>
    <w:uiPriority w:val="99"/>
    <w:semiHidden/>
    <w:locked/>
    <w:rsid w:val="00520AF7"/>
    <w:rPr>
      <w:rFonts w:cs="Times New Roman"/>
      <w:sz w:val="22"/>
      <w:szCs w:val="22"/>
    </w:rPr>
  </w:style>
  <w:style w:type="paragraph" w:styleId="EndnoteText">
    <w:name w:val="endnote text"/>
    <w:basedOn w:val="Normal"/>
    <w:link w:val="EndnoteTextChar"/>
    <w:uiPriority w:val="99"/>
    <w:semiHidden/>
    <w:unhideWhenUsed/>
    <w:rsid w:val="00520AF7"/>
    <w:rPr>
      <w:sz w:val="20"/>
      <w:szCs w:val="20"/>
    </w:rPr>
  </w:style>
  <w:style w:type="character" w:customStyle="1" w:styleId="EndnoteTextChar">
    <w:name w:val="Endnote Text Char"/>
    <w:link w:val="EndnoteText"/>
    <w:uiPriority w:val="99"/>
    <w:semiHidden/>
    <w:locked/>
    <w:rsid w:val="00520AF7"/>
    <w:rPr>
      <w:rFonts w:cs="Times New Roman"/>
    </w:rPr>
  </w:style>
  <w:style w:type="paragraph" w:styleId="EnvelopeAddress">
    <w:name w:val="envelope address"/>
    <w:basedOn w:val="Normal"/>
    <w:uiPriority w:val="99"/>
    <w:semiHidden/>
    <w:unhideWhenUsed/>
    <w:rsid w:val="00520AF7"/>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520AF7"/>
    <w:rPr>
      <w:rFonts w:ascii="Cambria" w:hAnsi="Cambria"/>
      <w:sz w:val="20"/>
      <w:szCs w:val="20"/>
    </w:rPr>
  </w:style>
  <w:style w:type="paragraph" w:styleId="FootnoteText">
    <w:name w:val="footnote text"/>
    <w:basedOn w:val="Normal"/>
    <w:link w:val="FootnoteTextChar"/>
    <w:uiPriority w:val="99"/>
    <w:semiHidden/>
    <w:unhideWhenUsed/>
    <w:rsid w:val="00520AF7"/>
    <w:rPr>
      <w:sz w:val="20"/>
      <w:szCs w:val="20"/>
    </w:rPr>
  </w:style>
  <w:style w:type="character" w:customStyle="1" w:styleId="FootnoteTextChar">
    <w:name w:val="Footnote Text Char"/>
    <w:link w:val="FootnoteText"/>
    <w:uiPriority w:val="99"/>
    <w:semiHidden/>
    <w:locked/>
    <w:rsid w:val="00520AF7"/>
    <w:rPr>
      <w:rFonts w:cs="Times New Roman"/>
    </w:rPr>
  </w:style>
  <w:style w:type="paragraph" w:styleId="HTMLAddress">
    <w:name w:val="HTML Address"/>
    <w:basedOn w:val="Normal"/>
    <w:link w:val="HTMLAddressChar"/>
    <w:uiPriority w:val="99"/>
    <w:semiHidden/>
    <w:unhideWhenUsed/>
    <w:rsid w:val="00520AF7"/>
    <w:rPr>
      <w:i/>
      <w:iCs/>
    </w:rPr>
  </w:style>
  <w:style w:type="character" w:customStyle="1" w:styleId="HTMLAddressChar">
    <w:name w:val="HTML Address Char"/>
    <w:link w:val="HTMLAddress"/>
    <w:uiPriority w:val="99"/>
    <w:semiHidden/>
    <w:locked/>
    <w:rsid w:val="00520AF7"/>
    <w:rPr>
      <w:rFonts w:cs="Times New Roman"/>
      <w:i/>
      <w:iCs/>
      <w:sz w:val="22"/>
      <w:szCs w:val="22"/>
    </w:rPr>
  </w:style>
  <w:style w:type="paragraph" w:styleId="HTMLPreformatted">
    <w:name w:val="HTML Preformatted"/>
    <w:basedOn w:val="Normal"/>
    <w:link w:val="HTMLPreformattedChar"/>
    <w:uiPriority w:val="99"/>
    <w:semiHidden/>
    <w:unhideWhenUsed/>
    <w:rsid w:val="00520AF7"/>
    <w:rPr>
      <w:rFonts w:ascii="Courier New" w:hAnsi="Courier New"/>
      <w:sz w:val="20"/>
      <w:szCs w:val="20"/>
    </w:rPr>
  </w:style>
  <w:style w:type="character" w:customStyle="1" w:styleId="HTMLPreformattedChar">
    <w:name w:val="HTML Preformatted Char"/>
    <w:link w:val="HTMLPreformatted"/>
    <w:uiPriority w:val="99"/>
    <w:semiHidden/>
    <w:locked/>
    <w:rsid w:val="00520AF7"/>
    <w:rPr>
      <w:rFonts w:ascii="Courier New" w:hAnsi="Courier New" w:cs="Courier New"/>
    </w:rPr>
  </w:style>
  <w:style w:type="paragraph" w:styleId="Index1">
    <w:name w:val="index 1"/>
    <w:basedOn w:val="Normal"/>
    <w:next w:val="Normal"/>
    <w:autoRedefine/>
    <w:uiPriority w:val="99"/>
    <w:semiHidden/>
    <w:unhideWhenUsed/>
    <w:rsid w:val="00520AF7"/>
    <w:pPr>
      <w:ind w:left="220" w:hanging="220"/>
    </w:pPr>
  </w:style>
  <w:style w:type="paragraph" w:styleId="Index2">
    <w:name w:val="index 2"/>
    <w:basedOn w:val="Normal"/>
    <w:next w:val="Normal"/>
    <w:autoRedefine/>
    <w:uiPriority w:val="99"/>
    <w:semiHidden/>
    <w:unhideWhenUsed/>
    <w:rsid w:val="00520AF7"/>
    <w:pPr>
      <w:ind w:left="440" w:hanging="220"/>
    </w:pPr>
  </w:style>
  <w:style w:type="paragraph" w:styleId="Index3">
    <w:name w:val="index 3"/>
    <w:basedOn w:val="Normal"/>
    <w:next w:val="Normal"/>
    <w:autoRedefine/>
    <w:uiPriority w:val="99"/>
    <w:semiHidden/>
    <w:unhideWhenUsed/>
    <w:rsid w:val="00520AF7"/>
    <w:pPr>
      <w:ind w:left="660" w:hanging="220"/>
    </w:pPr>
  </w:style>
  <w:style w:type="paragraph" w:styleId="Index4">
    <w:name w:val="index 4"/>
    <w:basedOn w:val="Normal"/>
    <w:next w:val="Normal"/>
    <w:autoRedefine/>
    <w:uiPriority w:val="99"/>
    <w:semiHidden/>
    <w:unhideWhenUsed/>
    <w:rsid w:val="00520AF7"/>
    <w:pPr>
      <w:ind w:left="880" w:hanging="220"/>
    </w:pPr>
  </w:style>
  <w:style w:type="paragraph" w:styleId="Index5">
    <w:name w:val="index 5"/>
    <w:basedOn w:val="Normal"/>
    <w:next w:val="Normal"/>
    <w:autoRedefine/>
    <w:uiPriority w:val="99"/>
    <w:semiHidden/>
    <w:unhideWhenUsed/>
    <w:rsid w:val="00520AF7"/>
    <w:pPr>
      <w:ind w:left="1100" w:hanging="220"/>
    </w:pPr>
  </w:style>
  <w:style w:type="paragraph" w:styleId="Index6">
    <w:name w:val="index 6"/>
    <w:basedOn w:val="Normal"/>
    <w:next w:val="Normal"/>
    <w:autoRedefine/>
    <w:uiPriority w:val="99"/>
    <w:semiHidden/>
    <w:unhideWhenUsed/>
    <w:rsid w:val="00520AF7"/>
    <w:pPr>
      <w:ind w:left="1320" w:hanging="220"/>
    </w:pPr>
  </w:style>
  <w:style w:type="paragraph" w:styleId="Index7">
    <w:name w:val="index 7"/>
    <w:basedOn w:val="Normal"/>
    <w:next w:val="Normal"/>
    <w:autoRedefine/>
    <w:uiPriority w:val="99"/>
    <w:semiHidden/>
    <w:unhideWhenUsed/>
    <w:rsid w:val="00520AF7"/>
    <w:pPr>
      <w:ind w:left="1540" w:hanging="220"/>
    </w:pPr>
  </w:style>
  <w:style w:type="paragraph" w:styleId="Index8">
    <w:name w:val="index 8"/>
    <w:basedOn w:val="Normal"/>
    <w:next w:val="Normal"/>
    <w:autoRedefine/>
    <w:uiPriority w:val="99"/>
    <w:semiHidden/>
    <w:unhideWhenUsed/>
    <w:rsid w:val="00520AF7"/>
    <w:pPr>
      <w:ind w:left="1760" w:hanging="220"/>
    </w:pPr>
  </w:style>
  <w:style w:type="paragraph" w:styleId="Index9">
    <w:name w:val="index 9"/>
    <w:basedOn w:val="Normal"/>
    <w:next w:val="Normal"/>
    <w:autoRedefine/>
    <w:uiPriority w:val="99"/>
    <w:semiHidden/>
    <w:unhideWhenUsed/>
    <w:rsid w:val="00520AF7"/>
    <w:pPr>
      <w:ind w:left="1980" w:hanging="220"/>
    </w:pPr>
  </w:style>
  <w:style w:type="paragraph" w:styleId="IndexHeading">
    <w:name w:val="index heading"/>
    <w:basedOn w:val="Normal"/>
    <w:next w:val="Index1"/>
    <w:uiPriority w:val="99"/>
    <w:semiHidden/>
    <w:unhideWhenUsed/>
    <w:rsid w:val="00520AF7"/>
    <w:rPr>
      <w:rFonts w:ascii="Cambria" w:hAnsi="Cambria"/>
      <w:b/>
      <w:bCs/>
    </w:rPr>
  </w:style>
  <w:style w:type="paragraph" w:styleId="IntenseQuote">
    <w:name w:val="Intense Quote"/>
    <w:basedOn w:val="Normal"/>
    <w:next w:val="Normal"/>
    <w:link w:val="IntenseQuoteChar"/>
    <w:uiPriority w:val="30"/>
    <w:qFormat/>
    <w:rsid w:val="00520AF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520AF7"/>
    <w:rPr>
      <w:rFonts w:cs="Times New Roman"/>
      <w:b/>
      <w:bCs/>
      <w:i/>
      <w:iCs/>
      <w:color w:val="4F81BD"/>
      <w:sz w:val="22"/>
      <w:szCs w:val="22"/>
    </w:rPr>
  </w:style>
  <w:style w:type="paragraph" w:styleId="List">
    <w:name w:val="List"/>
    <w:basedOn w:val="Normal"/>
    <w:uiPriority w:val="99"/>
    <w:semiHidden/>
    <w:unhideWhenUsed/>
    <w:rsid w:val="00520AF7"/>
    <w:pPr>
      <w:ind w:left="360" w:hanging="360"/>
      <w:contextualSpacing/>
    </w:pPr>
  </w:style>
  <w:style w:type="paragraph" w:styleId="List2">
    <w:name w:val="List 2"/>
    <w:basedOn w:val="Normal"/>
    <w:uiPriority w:val="99"/>
    <w:semiHidden/>
    <w:unhideWhenUsed/>
    <w:rsid w:val="00520AF7"/>
    <w:pPr>
      <w:ind w:left="720" w:hanging="360"/>
      <w:contextualSpacing/>
    </w:pPr>
  </w:style>
  <w:style w:type="paragraph" w:styleId="List3">
    <w:name w:val="List 3"/>
    <w:basedOn w:val="Normal"/>
    <w:uiPriority w:val="99"/>
    <w:semiHidden/>
    <w:unhideWhenUsed/>
    <w:rsid w:val="00520AF7"/>
    <w:pPr>
      <w:ind w:left="1080" w:hanging="360"/>
      <w:contextualSpacing/>
    </w:pPr>
  </w:style>
  <w:style w:type="paragraph" w:styleId="List4">
    <w:name w:val="List 4"/>
    <w:basedOn w:val="Normal"/>
    <w:uiPriority w:val="99"/>
    <w:semiHidden/>
    <w:unhideWhenUsed/>
    <w:rsid w:val="00520AF7"/>
    <w:pPr>
      <w:ind w:left="1440" w:hanging="360"/>
      <w:contextualSpacing/>
    </w:pPr>
  </w:style>
  <w:style w:type="paragraph" w:styleId="List5">
    <w:name w:val="List 5"/>
    <w:basedOn w:val="Normal"/>
    <w:uiPriority w:val="99"/>
    <w:semiHidden/>
    <w:unhideWhenUsed/>
    <w:rsid w:val="00520AF7"/>
    <w:pPr>
      <w:ind w:left="1800" w:hanging="360"/>
      <w:contextualSpacing/>
    </w:pPr>
  </w:style>
  <w:style w:type="paragraph" w:styleId="ListBullet">
    <w:name w:val="List Bullet"/>
    <w:basedOn w:val="Normal"/>
    <w:uiPriority w:val="99"/>
    <w:semiHidden/>
    <w:unhideWhenUsed/>
    <w:rsid w:val="00520AF7"/>
    <w:pPr>
      <w:numPr>
        <w:numId w:val="12"/>
      </w:numPr>
      <w:contextualSpacing/>
    </w:pPr>
  </w:style>
  <w:style w:type="paragraph" w:styleId="ListBullet2">
    <w:name w:val="List Bullet 2"/>
    <w:basedOn w:val="Normal"/>
    <w:uiPriority w:val="99"/>
    <w:semiHidden/>
    <w:unhideWhenUsed/>
    <w:rsid w:val="00520AF7"/>
    <w:pPr>
      <w:numPr>
        <w:numId w:val="13"/>
      </w:numPr>
      <w:contextualSpacing/>
    </w:pPr>
  </w:style>
  <w:style w:type="paragraph" w:styleId="ListBullet3">
    <w:name w:val="List Bullet 3"/>
    <w:basedOn w:val="Normal"/>
    <w:uiPriority w:val="99"/>
    <w:semiHidden/>
    <w:unhideWhenUsed/>
    <w:rsid w:val="00520AF7"/>
    <w:pPr>
      <w:numPr>
        <w:numId w:val="14"/>
      </w:numPr>
      <w:contextualSpacing/>
    </w:pPr>
  </w:style>
  <w:style w:type="paragraph" w:styleId="ListBullet4">
    <w:name w:val="List Bullet 4"/>
    <w:basedOn w:val="Normal"/>
    <w:uiPriority w:val="99"/>
    <w:semiHidden/>
    <w:unhideWhenUsed/>
    <w:rsid w:val="00520AF7"/>
    <w:pPr>
      <w:numPr>
        <w:numId w:val="15"/>
      </w:numPr>
      <w:contextualSpacing/>
    </w:pPr>
  </w:style>
  <w:style w:type="paragraph" w:styleId="ListBullet5">
    <w:name w:val="List Bullet 5"/>
    <w:basedOn w:val="Normal"/>
    <w:uiPriority w:val="99"/>
    <w:semiHidden/>
    <w:unhideWhenUsed/>
    <w:rsid w:val="00520AF7"/>
    <w:pPr>
      <w:numPr>
        <w:numId w:val="16"/>
      </w:numPr>
      <w:contextualSpacing/>
    </w:pPr>
  </w:style>
  <w:style w:type="paragraph" w:styleId="ListContinue">
    <w:name w:val="List Continue"/>
    <w:basedOn w:val="Normal"/>
    <w:uiPriority w:val="99"/>
    <w:semiHidden/>
    <w:unhideWhenUsed/>
    <w:rsid w:val="00520AF7"/>
    <w:pPr>
      <w:spacing w:after="120"/>
      <w:ind w:left="360"/>
      <w:contextualSpacing/>
    </w:pPr>
  </w:style>
  <w:style w:type="paragraph" w:styleId="ListContinue2">
    <w:name w:val="List Continue 2"/>
    <w:basedOn w:val="Normal"/>
    <w:uiPriority w:val="99"/>
    <w:semiHidden/>
    <w:unhideWhenUsed/>
    <w:rsid w:val="00520AF7"/>
    <w:pPr>
      <w:spacing w:after="120"/>
      <w:ind w:left="720"/>
      <w:contextualSpacing/>
    </w:pPr>
  </w:style>
  <w:style w:type="paragraph" w:styleId="ListContinue3">
    <w:name w:val="List Continue 3"/>
    <w:basedOn w:val="Normal"/>
    <w:uiPriority w:val="99"/>
    <w:semiHidden/>
    <w:unhideWhenUsed/>
    <w:rsid w:val="00520AF7"/>
    <w:pPr>
      <w:spacing w:after="120"/>
      <w:ind w:left="1080"/>
      <w:contextualSpacing/>
    </w:pPr>
  </w:style>
  <w:style w:type="paragraph" w:styleId="ListContinue4">
    <w:name w:val="List Continue 4"/>
    <w:basedOn w:val="Normal"/>
    <w:uiPriority w:val="99"/>
    <w:semiHidden/>
    <w:unhideWhenUsed/>
    <w:rsid w:val="00520AF7"/>
    <w:pPr>
      <w:spacing w:after="120"/>
      <w:ind w:left="1440"/>
      <w:contextualSpacing/>
    </w:pPr>
  </w:style>
  <w:style w:type="paragraph" w:styleId="ListContinue5">
    <w:name w:val="List Continue 5"/>
    <w:basedOn w:val="Normal"/>
    <w:uiPriority w:val="99"/>
    <w:semiHidden/>
    <w:unhideWhenUsed/>
    <w:rsid w:val="00520AF7"/>
    <w:pPr>
      <w:spacing w:after="120"/>
      <w:ind w:left="1800"/>
      <w:contextualSpacing/>
    </w:pPr>
  </w:style>
  <w:style w:type="paragraph" w:styleId="ListNumber">
    <w:name w:val="List Number"/>
    <w:basedOn w:val="Normal"/>
    <w:uiPriority w:val="99"/>
    <w:semiHidden/>
    <w:unhideWhenUsed/>
    <w:rsid w:val="00520AF7"/>
    <w:pPr>
      <w:numPr>
        <w:numId w:val="17"/>
      </w:numPr>
      <w:contextualSpacing/>
    </w:pPr>
  </w:style>
  <w:style w:type="paragraph" w:styleId="ListNumber2">
    <w:name w:val="List Number 2"/>
    <w:basedOn w:val="Normal"/>
    <w:uiPriority w:val="99"/>
    <w:semiHidden/>
    <w:unhideWhenUsed/>
    <w:rsid w:val="00520AF7"/>
    <w:pPr>
      <w:numPr>
        <w:numId w:val="18"/>
      </w:numPr>
      <w:contextualSpacing/>
    </w:pPr>
  </w:style>
  <w:style w:type="paragraph" w:styleId="ListNumber3">
    <w:name w:val="List Number 3"/>
    <w:basedOn w:val="Normal"/>
    <w:uiPriority w:val="99"/>
    <w:semiHidden/>
    <w:unhideWhenUsed/>
    <w:rsid w:val="00520AF7"/>
    <w:pPr>
      <w:numPr>
        <w:numId w:val="19"/>
      </w:numPr>
      <w:contextualSpacing/>
    </w:pPr>
  </w:style>
  <w:style w:type="paragraph" w:styleId="ListNumber4">
    <w:name w:val="List Number 4"/>
    <w:basedOn w:val="Normal"/>
    <w:uiPriority w:val="99"/>
    <w:semiHidden/>
    <w:unhideWhenUsed/>
    <w:rsid w:val="00520AF7"/>
    <w:pPr>
      <w:numPr>
        <w:numId w:val="20"/>
      </w:numPr>
      <w:contextualSpacing/>
    </w:pPr>
  </w:style>
  <w:style w:type="paragraph" w:styleId="ListNumber5">
    <w:name w:val="List Number 5"/>
    <w:basedOn w:val="Normal"/>
    <w:uiPriority w:val="99"/>
    <w:semiHidden/>
    <w:unhideWhenUsed/>
    <w:rsid w:val="00520AF7"/>
    <w:pPr>
      <w:numPr>
        <w:numId w:val="21"/>
      </w:numPr>
      <w:contextualSpacing/>
    </w:pPr>
  </w:style>
  <w:style w:type="paragraph" w:styleId="MacroText">
    <w:name w:val="macro"/>
    <w:link w:val="MacroTextChar"/>
    <w:uiPriority w:val="99"/>
    <w:semiHidden/>
    <w:unhideWhenUsed/>
    <w:rsid w:val="00520AF7"/>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link w:val="MacroText"/>
    <w:uiPriority w:val="99"/>
    <w:semiHidden/>
    <w:locked/>
    <w:rsid w:val="00520AF7"/>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520AF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semiHidden/>
    <w:locked/>
    <w:rsid w:val="00520AF7"/>
    <w:rPr>
      <w:rFonts w:ascii="Cambria" w:hAnsi="Cambria" w:cs="Times New Roman"/>
      <w:sz w:val="24"/>
      <w:szCs w:val="24"/>
      <w:shd w:val="pct20" w:color="auto" w:fill="auto"/>
    </w:rPr>
  </w:style>
  <w:style w:type="paragraph" w:styleId="NoSpacing">
    <w:name w:val="No Spacing"/>
    <w:uiPriority w:val="1"/>
    <w:qFormat/>
    <w:rsid w:val="00520AF7"/>
    <w:rPr>
      <w:sz w:val="22"/>
      <w:szCs w:val="22"/>
    </w:rPr>
  </w:style>
  <w:style w:type="paragraph" w:styleId="NormalWeb">
    <w:name w:val="Normal (Web)"/>
    <w:basedOn w:val="Normal"/>
    <w:uiPriority w:val="99"/>
    <w:semiHidden/>
    <w:unhideWhenUsed/>
    <w:rsid w:val="00520AF7"/>
    <w:rPr>
      <w:rFonts w:ascii="Times New Roman" w:hAnsi="Times New Roman"/>
      <w:sz w:val="24"/>
      <w:szCs w:val="24"/>
    </w:rPr>
  </w:style>
  <w:style w:type="paragraph" w:styleId="NormalIndent">
    <w:name w:val="Normal Indent"/>
    <w:basedOn w:val="Normal"/>
    <w:uiPriority w:val="99"/>
    <w:semiHidden/>
    <w:unhideWhenUsed/>
    <w:rsid w:val="00520AF7"/>
    <w:pPr>
      <w:ind w:left="720"/>
    </w:pPr>
  </w:style>
  <w:style w:type="paragraph" w:styleId="NoteHeading">
    <w:name w:val="Note Heading"/>
    <w:basedOn w:val="Normal"/>
    <w:next w:val="Normal"/>
    <w:link w:val="NoteHeadingChar"/>
    <w:uiPriority w:val="99"/>
    <w:semiHidden/>
    <w:unhideWhenUsed/>
    <w:rsid w:val="00520AF7"/>
  </w:style>
  <w:style w:type="character" w:customStyle="1" w:styleId="NoteHeadingChar">
    <w:name w:val="Note Heading Char"/>
    <w:link w:val="NoteHeading"/>
    <w:uiPriority w:val="99"/>
    <w:semiHidden/>
    <w:locked/>
    <w:rsid w:val="00520AF7"/>
    <w:rPr>
      <w:rFonts w:cs="Times New Roman"/>
      <w:sz w:val="22"/>
      <w:szCs w:val="22"/>
    </w:rPr>
  </w:style>
  <w:style w:type="paragraph" w:styleId="PlainText">
    <w:name w:val="Plain Text"/>
    <w:basedOn w:val="Normal"/>
    <w:link w:val="PlainTextChar"/>
    <w:uiPriority w:val="99"/>
    <w:semiHidden/>
    <w:unhideWhenUsed/>
    <w:rsid w:val="00520AF7"/>
    <w:rPr>
      <w:rFonts w:ascii="Courier New" w:hAnsi="Courier New"/>
      <w:sz w:val="20"/>
      <w:szCs w:val="20"/>
    </w:rPr>
  </w:style>
  <w:style w:type="character" w:customStyle="1" w:styleId="PlainTextChar">
    <w:name w:val="Plain Text Char"/>
    <w:link w:val="PlainText"/>
    <w:uiPriority w:val="99"/>
    <w:semiHidden/>
    <w:locked/>
    <w:rsid w:val="00520AF7"/>
    <w:rPr>
      <w:rFonts w:ascii="Courier New" w:hAnsi="Courier New" w:cs="Courier New"/>
    </w:rPr>
  </w:style>
  <w:style w:type="paragraph" w:styleId="Quote">
    <w:name w:val="Quote"/>
    <w:basedOn w:val="Normal"/>
    <w:next w:val="Normal"/>
    <w:link w:val="QuoteChar"/>
    <w:uiPriority w:val="29"/>
    <w:qFormat/>
    <w:rsid w:val="00520AF7"/>
    <w:rPr>
      <w:i/>
      <w:iCs/>
      <w:color w:val="000000"/>
    </w:rPr>
  </w:style>
  <w:style w:type="character" w:customStyle="1" w:styleId="QuoteChar">
    <w:name w:val="Quote Char"/>
    <w:link w:val="Quote"/>
    <w:uiPriority w:val="29"/>
    <w:locked/>
    <w:rsid w:val="00520AF7"/>
    <w:rPr>
      <w:rFonts w:cs="Times New Roman"/>
      <w:i/>
      <w:iCs/>
      <w:color w:val="000000"/>
      <w:sz w:val="22"/>
      <w:szCs w:val="22"/>
    </w:rPr>
  </w:style>
  <w:style w:type="paragraph" w:styleId="Salutation">
    <w:name w:val="Salutation"/>
    <w:basedOn w:val="Normal"/>
    <w:next w:val="Normal"/>
    <w:link w:val="SalutationChar"/>
    <w:uiPriority w:val="99"/>
    <w:semiHidden/>
    <w:unhideWhenUsed/>
    <w:rsid w:val="00520AF7"/>
  </w:style>
  <w:style w:type="character" w:customStyle="1" w:styleId="SalutationChar">
    <w:name w:val="Salutation Char"/>
    <w:link w:val="Salutation"/>
    <w:uiPriority w:val="99"/>
    <w:semiHidden/>
    <w:locked/>
    <w:rsid w:val="00520AF7"/>
    <w:rPr>
      <w:rFonts w:cs="Times New Roman"/>
      <w:sz w:val="22"/>
      <w:szCs w:val="22"/>
    </w:rPr>
  </w:style>
  <w:style w:type="paragraph" w:styleId="Signature">
    <w:name w:val="Signature"/>
    <w:basedOn w:val="Normal"/>
    <w:link w:val="SignatureChar"/>
    <w:uiPriority w:val="99"/>
    <w:semiHidden/>
    <w:unhideWhenUsed/>
    <w:rsid w:val="00520AF7"/>
    <w:pPr>
      <w:ind w:left="4320"/>
    </w:pPr>
  </w:style>
  <w:style w:type="character" w:customStyle="1" w:styleId="SignatureChar">
    <w:name w:val="Signature Char"/>
    <w:link w:val="Signature"/>
    <w:uiPriority w:val="99"/>
    <w:semiHidden/>
    <w:locked/>
    <w:rsid w:val="00520AF7"/>
    <w:rPr>
      <w:rFonts w:cs="Times New Roman"/>
      <w:sz w:val="22"/>
      <w:szCs w:val="22"/>
    </w:rPr>
  </w:style>
  <w:style w:type="paragraph" w:styleId="Subtitle">
    <w:name w:val="Subtitle"/>
    <w:basedOn w:val="Normal"/>
    <w:next w:val="Normal"/>
    <w:link w:val="SubtitleChar"/>
    <w:uiPriority w:val="11"/>
    <w:qFormat/>
    <w:rsid w:val="00520AF7"/>
    <w:pPr>
      <w:spacing w:after="60"/>
      <w:jc w:val="center"/>
      <w:outlineLvl w:val="1"/>
    </w:pPr>
    <w:rPr>
      <w:rFonts w:ascii="Cambria" w:hAnsi="Cambria"/>
      <w:sz w:val="24"/>
      <w:szCs w:val="24"/>
    </w:rPr>
  </w:style>
  <w:style w:type="character" w:customStyle="1" w:styleId="SubtitleChar">
    <w:name w:val="Subtitle Char"/>
    <w:link w:val="Subtitle"/>
    <w:uiPriority w:val="11"/>
    <w:locked/>
    <w:rsid w:val="00520AF7"/>
    <w:rPr>
      <w:rFonts w:ascii="Cambria" w:hAnsi="Cambria" w:cs="Times New Roman"/>
      <w:sz w:val="24"/>
      <w:szCs w:val="24"/>
    </w:rPr>
  </w:style>
  <w:style w:type="paragraph" w:styleId="TableofAuthorities">
    <w:name w:val="table of authorities"/>
    <w:basedOn w:val="Normal"/>
    <w:next w:val="Normal"/>
    <w:uiPriority w:val="99"/>
    <w:semiHidden/>
    <w:unhideWhenUsed/>
    <w:rsid w:val="00520AF7"/>
    <w:pPr>
      <w:ind w:left="220" w:hanging="220"/>
    </w:pPr>
  </w:style>
  <w:style w:type="paragraph" w:styleId="TableofFigures">
    <w:name w:val="table of figures"/>
    <w:basedOn w:val="Normal"/>
    <w:next w:val="Normal"/>
    <w:uiPriority w:val="99"/>
    <w:semiHidden/>
    <w:unhideWhenUsed/>
    <w:rsid w:val="00520AF7"/>
  </w:style>
  <w:style w:type="paragraph" w:styleId="Title">
    <w:name w:val="Title"/>
    <w:basedOn w:val="Normal"/>
    <w:next w:val="Normal"/>
    <w:link w:val="TitleChar"/>
    <w:uiPriority w:val="10"/>
    <w:qFormat/>
    <w:rsid w:val="00520AF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locked/>
    <w:rsid w:val="00520AF7"/>
    <w:rPr>
      <w:rFonts w:ascii="Cambria" w:hAnsi="Cambria" w:cs="Times New Roman"/>
      <w:b/>
      <w:bCs/>
      <w:kern w:val="28"/>
      <w:sz w:val="32"/>
      <w:szCs w:val="32"/>
    </w:rPr>
  </w:style>
  <w:style w:type="paragraph" w:styleId="TOAHeading">
    <w:name w:val="toa heading"/>
    <w:basedOn w:val="Normal"/>
    <w:next w:val="Normal"/>
    <w:uiPriority w:val="99"/>
    <w:semiHidden/>
    <w:unhideWhenUsed/>
    <w:rsid w:val="00520AF7"/>
    <w:pPr>
      <w:spacing w:before="120"/>
    </w:pPr>
    <w:rPr>
      <w:rFonts w:ascii="Cambria" w:hAnsi="Cambria"/>
      <w:b/>
      <w:bCs/>
      <w:sz w:val="24"/>
      <w:szCs w:val="24"/>
    </w:rPr>
  </w:style>
  <w:style w:type="paragraph" w:styleId="TOC1">
    <w:name w:val="toc 1"/>
    <w:basedOn w:val="Normal"/>
    <w:next w:val="Normal"/>
    <w:autoRedefine/>
    <w:uiPriority w:val="39"/>
    <w:semiHidden/>
    <w:unhideWhenUsed/>
    <w:rsid w:val="00520AF7"/>
  </w:style>
  <w:style w:type="paragraph" w:styleId="TOC2">
    <w:name w:val="toc 2"/>
    <w:basedOn w:val="Normal"/>
    <w:next w:val="Normal"/>
    <w:autoRedefine/>
    <w:uiPriority w:val="39"/>
    <w:semiHidden/>
    <w:unhideWhenUsed/>
    <w:rsid w:val="00520AF7"/>
    <w:pPr>
      <w:ind w:left="220"/>
    </w:pPr>
  </w:style>
  <w:style w:type="paragraph" w:styleId="TOC3">
    <w:name w:val="toc 3"/>
    <w:basedOn w:val="Normal"/>
    <w:next w:val="Normal"/>
    <w:autoRedefine/>
    <w:uiPriority w:val="39"/>
    <w:semiHidden/>
    <w:unhideWhenUsed/>
    <w:rsid w:val="00520AF7"/>
    <w:pPr>
      <w:ind w:left="440"/>
    </w:pPr>
  </w:style>
  <w:style w:type="paragraph" w:styleId="TOC4">
    <w:name w:val="toc 4"/>
    <w:basedOn w:val="Normal"/>
    <w:next w:val="Normal"/>
    <w:autoRedefine/>
    <w:uiPriority w:val="39"/>
    <w:semiHidden/>
    <w:unhideWhenUsed/>
    <w:rsid w:val="00520AF7"/>
    <w:pPr>
      <w:ind w:left="660"/>
    </w:pPr>
  </w:style>
  <w:style w:type="paragraph" w:styleId="TOC5">
    <w:name w:val="toc 5"/>
    <w:basedOn w:val="Normal"/>
    <w:next w:val="Normal"/>
    <w:autoRedefine/>
    <w:uiPriority w:val="39"/>
    <w:semiHidden/>
    <w:unhideWhenUsed/>
    <w:rsid w:val="00520AF7"/>
    <w:pPr>
      <w:ind w:left="880"/>
    </w:pPr>
  </w:style>
  <w:style w:type="paragraph" w:styleId="TOC6">
    <w:name w:val="toc 6"/>
    <w:basedOn w:val="Normal"/>
    <w:next w:val="Normal"/>
    <w:autoRedefine/>
    <w:uiPriority w:val="39"/>
    <w:semiHidden/>
    <w:unhideWhenUsed/>
    <w:rsid w:val="00520AF7"/>
    <w:pPr>
      <w:ind w:left="1100"/>
    </w:pPr>
  </w:style>
  <w:style w:type="paragraph" w:styleId="TOC7">
    <w:name w:val="toc 7"/>
    <w:basedOn w:val="Normal"/>
    <w:next w:val="Normal"/>
    <w:autoRedefine/>
    <w:uiPriority w:val="39"/>
    <w:semiHidden/>
    <w:unhideWhenUsed/>
    <w:rsid w:val="00520AF7"/>
    <w:pPr>
      <w:ind w:left="1320"/>
    </w:pPr>
  </w:style>
  <w:style w:type="paragraph" w:styleId="TOC8">
    <w:name w:val="toc 8"/>
    <w:basedOn w:val="Normal"/>
    <w:next w:val="Normal"/>
    <w:autoRedefine/>
    <w:uiPriority w:val="39"/>
    <w:semiHidden/>
    <w:unhideWhenUsed/>
    <w:rsid w:val="00520AF7"/>
    <w:pPr>
      <w:ind w:left="1540"/>
    </w:pPr>
  </w:style>
  <w:style w:type="paragraph" w:styleId="TOC9">
    <w:name w:val="toc 9"/>
    <w:basedOn w:val="Normal"/>
    <w:next w:val="Normal"/>
    <w:autoRedefine/>
    <w:uiPriority w:val="39"/>
    <w:semiHidden/>
    <w:unhideWhenUsed/>
    <w:rsid w:val="00520AF7"/>
    <w:pPr>
      <w:ind w:left="1760"/>
    </w:pPr>
  </w:style>
  <w:style w:type="paragraph" w:styleId="TOCHeading">
    <w:name w:val="TOC Heading"/>
    <w:basedOn w:val="Heading1"/>
    <w:next w:val="Normal"/>
    <w:uiPriority w:val="39"/>
    <w:qFormat/>
    <w:rsid w:val="00520AF7"/>
    <w:pPr>
      <w:outlineLvl w:val="9"/>
    </w:pPr>
  </w:style>
  <w:style w:type="character" w:styleId="Hyperlink">
    <w:name w:val="Hyperlink"/>
    <w:basedOn w:val="DefaultParagraphFont"/>
    <w:uiPriority w:val="99"/>
    <w:unhideWhenUsed/>
    <w:rsid w:val="00D62B92"/>
    <w:rPr>
      <w:color w:val="0000FF" w:themeColor="hyperlink"/>
      <w:u w:val="single"/>
    </w:rPr>
  </w:style>
  <w:style w:type="character" w:styleId="FootnoteReference">
    <w:name w:val="footnote reference"/>
    <w:basedOn w:val="DefaultParagraphFont"/>
    <w:uiPriority w:val="99"/>
    <w:semiHidden/>
    <w:rsid w:val="009B3AF5"/>
    <w:rPr>
      <w:vertAlign w:val="superscript"/>
    </w:rPr>
  </w:style>
  <w:style w:type="table" w:styleId="TableGrid">
    <w:name w:val="Table Grid"/>
    <w:basedOn w:val="TableNormal"/>
    <w:uiPriority w:val="59"/>
    <w:rsid w:val="005C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690A"/>
    <w:rPr>
      <w:sz w:val="16"/>
      <w:szCs w:val="16"/>
    </w:rPr>
  </w:style>
  <w:style w:type="paragraph" w:styleId="Revision">
    <w:name w:val="Revision"/>
    <w:hidden/>
    <w:uiPriority w:val="99"/>
    <w:semiHidden/>
    <w:rsid w:val="0017690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hep.uchicago.edu/~frisch/"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TWS03</b:Tag>
    <b:SourceType>JournalArticle</b:SourceType>
    <b:Guid>{5858E8E0-2AAB-42C1-84A7-796B40EBA9AB}</b:Guid>
    <b:Title>An Analysis of Electron Scattering in Thin Dielectric Films Used as Ion Barriers in Generation III Image Tubes</b:Title>
    <b:Year>2003</b:Year>
    <b:Author>
      <b:Author>
        <b:NameList>
          <b:Person>
            <b:Last>Estrera</b:Last>
            <b:First>T.</b:First>
            <b:Middle>W</b:Middle>
          </b:Person>
          <b:Person>
            <b:Last>Sinor</b:Last>
            <b:First>J.</b:First>
            <b:Middle>P.</b:Middle>
          </b:Person>
        </b:NameList>
      </b:Author>
    </b:Author>
    <b:JournalName>Proceedings of SPIE</b:JournalName>
    <b:Pages>23-32</b:Pages>
    <b:Volume>4796</b:Volume>
    <b:RefOrder>2</b:RefOrder>
  </b:Source>
  <b:Source>
    <b:Tag>htt</b:Tag>
    <b:SourceType>InternetSite</b:SourceType>
    <b:Guid>{C2DE17D1-850A-4597-ACCD-6B8ED0971DE5}</b:Guid>
    <b:URL>http://www.photonis.com</b:URL>
    <b:RefOrder>1</b:RefOrder>
  </b:Source>
  <b:Source>
    <b:Tag>CDFTOF</b:Tag>
    <b:SourceType>InternetSite</b:SourceType>
    <b:Guid>{04E2E243-3D66-40F2-9C76-B200CC6B8F97}</b:Guid>
    <b:URL>http://inspirehep.net/record/642172/files/fermilab-conf-03-404.pdf</b:URL>
    <b:RefOrder>6</b:RefOrder>
  </b:Source>
  <b:Source>
    <b:Tag>frisch</b:Tag>
    <b:SourceType>InternetSite</b:SourceType>
    <b:Guid>{987E2DB0-A4A1-4978-BBDE-F1F428DC5E34}</b:Guid>
    <b:URL>http://hep.uchicago.edu/~frisch/#Psec</b:URL>
    <b:RefOrder>7</b:RefOrder>
  </b:Source>
  <b:Source>
    <b:Tag>IAd05</b:Tag>
    <b:SourceType>JournalArticle</b:SourceType>
    <b:Guid>{8BBE9322-60AF-44C8-97F8-768D733A9435}</b:Guid>
    <b:Author>
      <b:Author>
        <b:Corporate>I. Adam et al.</b:Corporate>
      </b:Author>
    </b:Author>
    <b:JournalName>Nucl. Instrumen. Meth.</b:JournalName>
    <b:Year>2005</b:Year>
    <b:Pages>281</b:Pages>
    <b:Volume>A538</b:Volume>
    <b:RefOrder>3</b:RefOrder>
  </b:Source>
  <b:Source>
    <b:Tag>MAk00</b:Tag>
    <b:SourceType>JournalArticle</b:SourceType>
    <b:Guid>{94858263-3CB3-48BE-9550-E6C46A3240A8}</b:Guid>
    <b:Author>
      <b:Author>
        <b:Corporate>M. Akatsu et al.</b:Corporate>
      </b:Author>
    </b:Author>
    <b:JournalName>Nucl. Instrumen. Meth.</b:JournalName>
    <b:Year>2000</b:Year>
    <b:Pages>124-135</b:Pages>
    <b:Volume>A440</b:Volume>
    <b:RefOrder>4</b:RefOrder>
  </b:Source>
  <b:Source>
    <b:Tag>KIn06</b:Tag>
    <b:SourceType>JournalArticle</b:SourceType>
    <b:Guid>{8BBD9048-F514-4BD0-B157-FB28250D5721}</b:Guid>
    <b:Author>
      <b:Author>
        <b:Corporate>K. Inami et al.</b:Corporate>
      </b:Author>
    </b:Author>
    <b:JournalName>Nucl. Instrumen. Meth.</b:JournalName>
    <b:Year>2006</b:Year>
    <b:Pages>303-308</b:Pages>
    <b:Volume>A560</b:Volume>
    <b:RefOrder>5</b:RefOrder>
  </b:Source>
  <b:Source>
    <b:Tag>Kis</b:Tag>
    <b:SourceType>JournalArticle</b:SourceType>
    <b:Guid>{3108837A-FEF4-422B-8CC0-E55D633B212A}</b:Guid>
    <b:Author>
      <b:Author>
        <b:Corporate>N. Kishimoto et al.</b:Corporate>
      </b:Author>
    </b:Author>
    <b:JournalName>Nucl. Instrumen. Meth.</b:JournalName>
    <b:Year>2006</b:Year>
    <b:Pages>204</b:Pages>
    <b:Volume>A564</b:Volume>
    <b:RefOrder>8</b:RefOrder>
  </b:Source>
  <b:Source>
    <b:Tag>revMPCs</b:Tag>
    <b:SourceType>ConferenceProceedings</b:SourceType>
    <b:Guid>{13081640-4992-460B-B643-F3D8C0E43D77}</b:Guid>
    <b:Title>Optical Components for Cherenkov Detectors</b:Title>
    <b:Year>2013</b:Year>
    <b:Author>
      <b:Author>
        <b:Corporate>J. Va'vra</b:Corporate>
      </b:Author>
    </b:Author>
    <b:ConferenceName>8th International Workshop on Ring Imaging Detectors (RICH2013)</b:ConferenceName>
    <b:City>Hayama, Kanagawa, Japan</b:City>
    <b:RefOrder>9</b:RefOrder>
  </b:Source>
  <b:Source>
    <b:Tag>ALe13</b:Tag>
    <b:SourceType>ConferenceProceedings</b:SourceType>
    <b:Guid>{80EF5045-4D4C-409C-BFF6-C440942A7176}</b:Guid>
    <b:Author>
      <b:Author>
        <b:Corporate>A. Lehmann</b:Corporate>
      </b:Author>
    </b:Author>
    <b:JournalName>RICH2013</b:JournalName>
    <b:Year>2013</b:Year>
    <b:City>Hayama, Kanagawa. Japan</b:City>
    <b:ConferenceName>8th International Workshop on Ring Imaging Detectors (RICH2013)</b:ConferenceName>
    <b:Title>Improved Lifetime of Micro-channel Plate PMTs</b:Title>
    <b:RefOrder>10</b:RefOrder>
  </b:Source>
  <b:Source>
    <b:Tag>ABr</b:Tag>
    <b:SourceType>JournalArticle</b:SourceType>
    <b:Guid>{5FCAC274-FD3E-4A61-8B09-FEFEA932CAB8}</b:Guid>
    <b:Title>The FP420 R&amp;D Project: Higgs and New Physics with Forward Protons at the LHC</b:Title>
    <b:Author>
      <b:Author>
        <b:Corporate>M. G. Albrow et al.</b:Corporate>
      </b:Author>
    </b:Author>
    <b:Year>2009</b:Year>
    <b:JournalName>JINST</b:JournalName>
    <b:Pages>T10001</b:Pages>
    <b:Volume>4</b:Volume>
    <b:RefOrder>11</b:RefOrder>
  </b:Source>
</b:Sources>
</file>

<file path=customXml/itemProps1.xml><?xml version="1.0" encoding="utf-8"?>
<ds:datastoreItem xmlns:ds="http://schemas.openxmlformats.org/officeDocument/2006/customXml" ds:itemID="{C9981169-42D0-4AC5-A4F0-A4228576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Small Business Name: Nova Scientific, Inc</vt:lpstr>
    </vt:vector>
  </TitlesOfParts>
  <Company>AEgis Technologies</Company>
  <LinksUpToDate>false</LinksUpToDate>
  <CharactersWithSpaces>24620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Name: Nova Scientific, Inc</dc:title>
  <dc:creator>Conrad Housand</dc:creator>
  <cp:lastModifiedBy>Andrew Brandt</cp:lastModifiedBy>
  <cp:revision>3</cp:revision>
  <cp:lastPrinted>2016-09-19T22:26:00Z</cp:lastPrinted>
  <dcterms:created xsi:type="dcterms:W3CDTF">2016-09-20T05:56:00Z</dcterms:created>
  <dcterms:modified xsi:type="dcterms:W3CDTF">2016-09-20T06:09:00Z</dcterms:modified>
</cp:coreProperties>
</file>