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762CB">
      <w:pPr>
        <w:pBdr>
          <w:bottom w:val="single" w:color="auto" w:sz="4" w:space="0"/>
        </w:pBdr>
        <w:spacing w:line="360" w:lineRule="auto"/>
        <w:rPr>
          <w:rFonts w:hint="default" w:hAnsi="Cambria Math"/>
          <w:i w:val="0"/>
          <w:lang w:val="en-US"/>
        </w:rPr>
      </w:pPr>
      <w:bookmarkStart w:id="0" w:name="_GoBack"/>
      <w:bookmarkEnd w:id="0"/>
    </w:p>
    <w:p w14:paraId="5F2DA644">
      <w:pPr>
        <w:spacing w:line="360" w:lineRule="auto"/>
        <m:rPr/>
        <w:rPr>
          <w:rFonts w:hint="default" w:hAnsi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rms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RMS</m:t>
          </m:r>
          <m:r>
            <m:rPr/>
            <w:rPr>
              <w:rFonts w:hint="default" w:ascii="Cambria Math" w:hAnsi="Cambria Math"/>
              <w:lang w:val="en-US"/>
            </w:rPr>
            <m:t xml:space="preserve">(x(t)) 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from</m:t>
          </m:r>
          <m:r>
            <m:rPr/>
            <w:rPr>
              <w:rFonts w:hint="default" w:ascii="Cambria Math" w:hAnsi="Cambria Math"/>
              <w:lang w:val="en-US"/>
            </w:rPr>
            <m:t xml:space="preserve"> start 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to</m:t>
          </m:r>
          <m:r>
            <m:rPr/>
            <w:rPr>
              <w:rFonts w:hint="default" w:ascii="Cambria Math" w:hAnsi="Cambria Math"/>
              <w:lang w:val="en-US"/>
            </w:rPr>
            <m:t xml:space="preserve"> stop</m:t>
          </m:r>
        </m:oMath>
      </m:oMathPara>
    </w:p>
    <w:p w14:paraId="1317185C">
      <w:pPr>
        <w:spacing w:line="360" w:lineRule="auto"/>
        <m:rPr/>
        <w:rPr>
          <w:rFonts w:hint="default" w:hAnsi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fund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Fourier_series</m:t>
          </m:r>
          <m:r>
            <m:rPr/>
            <w:rPr>
              <w:rFonts w:hint="default" w:ascii="Cambria Math" w:hAnsi="Cambria Math"/>
              <w:lang w:val="en-US"/>
            </w:rPr>
            <m:t xml:space="preserve">(x(t), @fund) 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from</m:t>
          </m:r>
          <m:r>
            <m:rPr/>
            <w:rPr>
              <w:rFonts w:hint="default" w:ascii="Cambria Math" w:hAnsi="Cambria Math"/>
              <w:lang w:val="en-US"/>
            </w:rPr>
            <m:t xml:space="preserve"> start 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to</m:t>
          </m:r>
          <m:r>
            <m:rPr/>
            <w:rPr>
              <w:rFonts w:hint="default" w:ascii="Cambria Math" w:hAnsi="Cambria Math"/>
              <w:lang w:val="en-US"/>
            </w:rPr>
            <m:t xml:space="preserve"> stop</m:t>
          </m:r>
        </m:oMath>
      </m:oMathPara>
    </w:p>
    <w:p w14:paraId="3812D2D5">
      <w:pPr>
        <w:pBdr>
          <w:bottom w:val="single" w:color="auto" w:sz="4" w:space="0"/>
        </w:pBdr>
        <w:spacing w:line="360" w:lineRule="auto"/>
        <m:rPr/>
        <w:rPr>
          <w:rFonts w:hint="default" w:hAnsi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e>
            <m:sub>
              <m:r>
                <m:rPr/>
                <w:rPr>
                  <w:rFonts w:ascii="Cambria Math" w:hAnsi="Cambria Math" w:cstheme="minorBidi"/>
                  <w:lang w:val="en-US" w:bidi="ar-SA"/>
                </w:rPr>
                <m:t>∠</m:t>
              </m:r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−90</m:t>
              </m:r>
              <m:r>
                <m:rPr/>
                <w:rPr>
                  <w:rFonts w:ascii="Cambria Math" w:hAnsi="Cambria Math" w:cstheme="minorBidi"/>
                  <w:lang w:val="en-US" w:bidi="ar-SA"/>
                </w:rPr>
                <m:t>°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lang w:val="en-US" w:eastAsia="zh-CN" w:bidi="ar-SA"/>
            </w:rPr>
            <m:t>(t)=</m:t>
          </m:r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SOGI</m:t>
          </m:r>
          <m:r>
            <m:rPr/>
            <w:rPr>
              <w:rFonts w:hint="default" w:ascii="Cambria Math" w:hAnsi="Cambria Math" w:cstheme="minorBidi"/>
              <w:lang w:val="en-US" w:eastAsia="zh-CN" w:bidi="ar-SA"/>
            </w:rPr>
            <m:t xml:space="preserve">(v(t)) </m:t>
          </m:r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return</m:t>
          </m:r>
          <m:r>
            <m:rPr/>
            <w:rPr>
              <w:rFonts w:hint="default" w:ascii="Cambria Math" w:hAnsi="Cambria Math" w:cstheme="minorBidi"/>
              <w:lang w:val="en-US" w:eastAsia="zh-CN" w:bidi="ar-SA"/>
            </w:rPr>
            <m:t xml:space="preserve"> q</m:t>
          </m:r>
        </m:oMath>
      </m:oMathPara>
    </w:p>
    <w:p w14:paraId="7FECADEA">
      <w:pPr>
        <w:spacing w:line="360" w:lineRule="auto"/>
        <m:rPr/>
        <w:rPr>
          <w:rFonts w:hint="default" w:hAnsi="Cambria Math"/>
          <w:b w:val="0"/>
          <w:i w:val="0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/>
            </w:rPr>
            <m:t>THD+N=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rms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iCs/>
                          <w:lang w:val="en-US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fund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iCs/>
                          <w:lang w:val="en-US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fund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hint="default" w:ascii="Cambria Math" w:hAnsi="Cambria Math"/>
              <w:lang w:val="en-US"/>
            </w:rPr>
            <m:t>100%</m:t>
          </m:r>
        </m:oMath>
      </m:oMathPara>
    </w:p>
    <w:p w14:paraId="113AAB37">
      <w:pPr>
        <w:spacing w:line="360" w:lineRule="auto"/>
        <m:rPr/>
        <w:rPr>
          <w:rFonts w:hint="default" w:hAnsi="Cambria Math"/>
          <w:b w:val="0"/>
          <w:i w:val="0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theme="minorBidi"/>
              <w:lang w:val="en-US" w:eastAsia="zh-CN" w:bidi="ar-SA"/>
            </w:rPr>
            <m:t>P=</m:t>
          </m:r>
          <m:f>
            <m:fPr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stop−start</m:t>
              </m:r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den>
          </m:f>
          <m:nary>
            <m:naryPr>
              <m:limLoc m:val="undOvr"/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start</m:t>
              </m:r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stop</m:t>
              </m:r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v(t)</m:t>
              </m:r>
              <m:ctrlPr>
                <m:rPr/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theme="minorBidi"/>
              <w:lang w:val="en-US" w:eastAsia="zh-CN" w:bidi="ar-SA"/>
            </w:rPr>
            <m:t>.i(t)dt</m:t>
          </m:r>
        </m:oMath>
      </m:oMathPara>
    </w:p>
    <w:p w14:paraId="148AA478">
      <w:pPr>
        <w:spacing w:line="360" w:lineRule="auto"/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theme="minorBidi"/>
              <w:lang w:val="en-US" w:eastAsia="zh-CN" w:bidi="ar-SA"/>
            </w:rPr>
            <m:t>Q=</m:t>
          </m:r>
          <m:f>
            <m:fP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stop−start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den>
          </m:f>
          <m:nary>
            <m:naryPr>
              <m:limLoc m:val="undOvr"/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start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stop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theme="minorBidi"/>
                      <w:b w:val="0"/>
                      <w:i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b w:val="0"/>
                      <w:i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ascii="Cambria Math" w:hAnsi="Cambria Math" w:cstheme="minorBidi"/>
                      <w:lang w:val="en-US" w:bidi="ar-SA"/>
                    </w:rPr>
                    <m:t>∠</m:t>
                  </m:r>
                  <m:r>
                    <m:rPr/>
                    <w:rPr>
                      <w:rFonts w:hint="default" w:ascii="Cambria Math" w:hAnsi="Cambria Math" w:cstheme="minorBidi"/>
                      <w:lang w:val="en-US" w:eastAsia="zh-CN" w:bidi="ar-SA"/>
                    </w:rPr>
                    <m:t>−90</m:t>
                  </m:r>
                  <m:r>
                    <m:rPr/>
                    <w:rPr>
                      <w:rFonts w:ascii="Cambria Math" w:hAnsi="Cambria Math" w:cstheme="minorBidi"/>
                      <w:lang w:val="en-US" w:bidi="ar-SA"/>
                    </w:rPr>
                    <m:t>°</m:t>
                  </m:r>
                  <m:ctrlPr>
                    <w:rPr>
                      <w:rFonts w:hint="default" w:ascii="Cambria Math" w:hAnsi="Cambria Math" w:cstheme="minorBidi"/>
                      <w:b w:val="0"/>
                      <w:i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(t)</m:t>
              </m:r>
              <m:ctrlPr>
                <w:rPr>
                  <w:rFonts w:hint="default" w:ascii="Cambria Math" w:hAnsi="Cambria Math" w:cstheme="minorBidi"/>
                  <w:b w:val="0"/>
                  <w:i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theme="minorBidi"/>
              <w:lang w:val="en-US" w:eastAsia="zh-CN" w:bidi="ar-SA"/>
            </w:rPr>
            <m:t>.i(t)dt</m:t>
          </m:r>
        </m:oMath>
      </m:oMathPara>
    </w:p>
    <w:p w14:paraId="7E99A177">
      <w:pPr>
        <w:spacing w:line="360" w:lineRule="auto"/>
        <m:rPr/>
        <w:rPr>
          <w:rFonts w:hint="default" w:hAnsi="Cambria Math" w:cstheme="minorBidi"/>
          <w:i w:val="0"/>
          <w:iCs/>
          <w:lang w:val="en-US" w:eastAsia="zh-CN" w:bidi="ar-SA"/>
        </w:rPr>
      </w:pPr>
      <m:oMath>
        <m:r>
          <m:rPr/>
          <w:rPr>
            <w:rFonts w:hint="default" w:ascii="Cambria Math" w:hAnsi="Cambria Math" w:cstheme="minorBidi"/>
            <w:lang w:val="en-US" w:eastAsia="zh-CN" w:bidi="ar-SA"/>
          </w:rPr>
          <m:t>S=</m:t>
        </m:r>
        <m:sSub>
          <m:sSubPr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lang w:val="en-US" w:eastAsia="zh-CN" w:bidi="ar-SA"/>
              </w:rPr>
              <m:t>v</m:t>
            </m:r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lang w:val="en-US" w:eastAsia="zh-CN" w:bidi="ar-SA"/>
              </w:rPr>
              <m:t>rms</m:t>
            </m:r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lang w:val="en-US" w:eastAsia="zh-CN" w:bidi="ar-SA"/>
          </w:rPr>
          <m:t>.</m:t>
        </m:r>
        <m:sSub>
          <m:sSubPr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lang w:val="en-US" w:eastAsia="zh-CN" w:bidi="ar-SA"/>
              </w:rPr>
              <m:t>i</m:t>
            </m:r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lang w:val="en-US" w:eastAsia="zh-CN" w:bidi="ar-SA"/>
              </w:rPr>
              <m:t>rms</m:t>
            </m:r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lang w:val="en-US" w:eastAsia="zh-CN" w:bidi="ar-SA"/>
          </w:rPr>
          <m:t>=</m:t>
        </m:r>
        <m:rad>
          <m:radPr>
            <m:degHide m:val="1"/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radPr>
          <m:deg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deg>
          <m:e>
            <m:sSup>
              <m:sSupP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lang w:val="en-US" w:eastAsia="zh-CN" w:bidi="ar-SA"/>
                  </w:rPr>
                  <m:t>P</m:t>
                </m: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lang w:val="en-US" w:eastAsia="zh-CN" w:bidi="ar-SA"/>
                  </w:rPr>
                  <m:t>2</m:t>
                </m: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lang w:val="en-US" w:eastAsia="zh-CN" w:bidi="ar-SA"/>
              </w:rPr>
              <m:t>+</m:t>
            </m:r>
            <m:sSup>
              <m:sSupP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lang w:val="en-US" w:eastAsia="zh-CN" w:bidi="ar-SA"/>
                  </w:rPr>
                  <m:t>Q</m:t>
                </m: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lang w:val="en-US" w:eastAsia="zh-CN" w:bidi="ar-SA"/>
                  </w:rPr>
                  <m:t>2</m:t>
                </m: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lang w:val="en-US" w:eastAsia="zh-CN" w:bidi="ar-SA"/>
              </w:rPr>
              <m:t>+</m:t>
            </m:r>
            <m:sSup>
              <m:sSupP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lang w:val="en-US" w:eastAsia="zh-CN" w:bidi="ar-SA"/>
                  </w:rPr>
                  <m:t>D</m:t>
                </m: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lang w:val="en-US" w:eastAsia="zh-CN" w:bidi="ar-SA"/>
                  </w:rPr>
                  <m:t>2</m:t>
                </m:r>
                <m:ctrlPr>
                  <m:rPr/>
                  <w:rPr>
                    <w:rFonts w:hint="default" w:ascii="Cambria Math" w:hAnsi="Cambria Math" w:cstheme="minorBidi"/>
                    <w:i/>
                    <w:lang w:val="en-US" w:eastAsia="zh-CN" w:bidi="ar-SA"/>
                  </w:rPr>
                </m:ctrlPr>
              </m:sup>
            </m:sSup>
            <m:ctrlPr>
              <m:rPr/>
              <w:rPr>
                <w:rFonts w:hint="default" w:ascii="Cambria Math" w:hAnsi="Cambria Math" w:cstheme="minorBidi"/>
                <w:i/>
                <w:lang w:val="en-US" w:eastAsia="zh-CN" w:bidi="ar-SA"/>
              </w:rPr>
            </m:ctrlPr>
          </m:e>
        </m:rad>
      </m:oMath>
      <w:r>
        <m:rPr/>
        <w:rPr>
          <w:rFonts w:hint="default" w:hAnsi="Cambria Math" w:cstheme="minorBidi"/>
          <w:i w:val="0"/>
          <w:lang w:val="en-US" w:eastAsia="zh-CN" w:bidi="ar-SA"/>
        </w:rPr>
        <w:t xml:space="preserve">, with </w:t>
      </w:r>
      <m:oMath>
        <m:r>
          <m:rPr/>
          <w:rPr>
            <w:rFonts w:hint="default" w:ascii="Cambria Math" w:hAnsi="Cambria Math" w:cstheme="minorBidi"/>
            <w:lang w:val="en-US" w:eastAsia="zh-CN" w:bidi="ar-SA"/>
          </w:rPr>
          <m:t>D=</m:t>
        </m:r>
        <m:r>
          <m:rPr>
            <m:sty m:val="p"/>
          </m:rPr>
          <w:rPr>
            <w:rFonts w:hint="default" w:ascii="Cambria Math" w:hAnsi="Cambria Math" w:cstheme="minorBidi"/>
            <w:lang w:val="en-US" w:eastAsia="zh-CN" w:bidi="ar-SA"/>
          </w:rPr>
          <m:t>distortion factor</m:t>
        </m:r>
      </m:oMath>
    </w:p>
    <w:p w14:paraId="3EF39D91">
      <w:pPr>
        <w:pBdr>
          <w:bottom w:val="single" w:color="auto" w:sz="4" w:space="0"/>
        </w:pBdr>
        <w:spacing w:line="360" w:lineRule="auto"/>
        <m:rPr/>
        <w:rPr>
          <w:rFonts w:hint="default" w:hAnsi="Cambria Math" w:cstheme="minorBidi"/>
          <w:i w:val="0"/>
          <w:iCs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theme="minorBidi"/>
              <w:lang w:val="en-US" w:eastAsia="zh-CN" w:bidi="ar-SA"/>
            </w:rPr>
            <m:t>PF=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iCs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P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  <m:t>S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lang w:val="en-US" w:eastAsia="zh-CN" w:bidi="ar-SA"/>
                </w:rPr>
              </m:ctrlPr>
            </m:den>
          </m:f>
        </m:oMath>
      </m:oMathPara>
    </w:p>
    <w:p w14:paraId="064869B9">
      <w:pPr>
        <w:spacing w:line="360" w:lineRule="auto"/>
        <w:rPr>
          <w:rFonts w:hint="default" w:hAnsi="Cambria Math"/>
          <w:i w:val="0"/>
          <w:lang w:val="en-US"/>
        </w:rPr>
      </w:pPr>
    </w:p>
    <w:p w14:paraId="77B5F8C0">
      <w:pPr>
        <w:spacing w:line="360" w:lineRule="auto"/>
        <m:rPr/>
        <w:rPr>
          <w:rFonts w:hint="default" w:hAnsi="Cambria Math"/>
          <w:i w:val="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230"/>
  <w:embedSystemFonts/>
  <w:bordersDoNotSurroundHeader w:val="1"/>
  <w:bordersDoNotSurroundFooter w:val="1"/>
  <w:revisionView w:markup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212C4"/>
    <w:rsid w:val="014212C4"/>
    <w:rsid w:val="7DC6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2025-12-17T00:51:00Z</dcterms:created>
  <dc:creator>Arief Noor Rahman</dc:creator>
  <cp:lastModifiedBy>Arief Noor Rahman</cp:lastModifiedBy>
  <dcterms:modified xsi:type="dcterms:W3CDTF">2025-12-17T01:53:37Z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08E87B7F9BD34B9D92AF2CC22B8B9BBE_11</vt:lpwstr>
  </property>
</Properties>
</file>