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0134" w:rsidRPr="00E107BA" w:rsidRDefault="00740134" w:rsidP="00740134">
      <w:pPr>
        <w:jc w:val="center"/>
        <w:rPr>
          <w:rFonts w:ascii="Times New Roman" w:hAnsi="Times New Roman"/>
          <w:b/>
          <w:sz w:val="24"/>
          <w:szCs w:val="24"/>
        </w:rPr>
      </w:pPr>
      <w:r w:rsidRPr="00E107BA">
        <w:rPr>
          <w:rFonts w:ascii="Times New Roman" w:hAnsi="Times New Roman"/>
          <w:b/>
          <w:sz w:val="24"/>
          <w:szCs w:val="24"/>
        </w:rPr>
        <w:t>Interference of light</w:t>
      </w:r>
      <w:r w:rsidR="00E107BA">
        <w:rPr>
          <w:rFonts w:ascii="Times New Roman" w:hAnsi="Times New Roman"/>
          <w:b/>
          <w:sz w:val="24"/>
          <w:szCs w:val="24"/>
        </w:rPr>
        <w:t xml:space="preserve">: </w:t>
      </w:r>
      <w:r w:rsidRPr="00E107BA">
        <w:rPr>
          <w:rFonts w:ascii="Times New Roman" w:hAnsi="Times New Roman"/>
          <w:b/>
          <w:sz w:val="24"/>
          <w:szCs w:val="24"/>
        </w:rPr>
        <w:t>Schawlow’s Ruler</w:t>
      </w:r>
    </w:p>
    <w:p w:rsidR="00740134" w:rsidRPr="00E107BA" w:rsidRDefault="00740134" w:rsidP="00740134">
      <w:pPr>
        <w:jc w:val="center"/>
        <w:rPr>
          <w:rFonts w:ascii="Times New Roman" w:hAnsi="Times New Roman"/>
          <w:b/>
          <w:sz w:val="24"/>
          <w:szCs w:val="24"/>
        </w:rPr>
      </w:pPr>
    </w:p>
    <w:p w:rsidR="00740134" w:rsidRPr="00E107BA" w:rsidRDefault="00740134" w:rsidP="00740134">
      <w:pPr>
        <w:rPr>
          <w:rFonts w:ascii="Times New Roman" w:hAnsi="Times New Roman"/>
          <w:sz w:val="24"/>
          <w:szCs w:val="24"/>
        </w:rPr>
      </w:pPr>
      <w:r w:rsidRPr="00E107BA">
        <w:rPr>
          <w:rFonts w:ascii="Times New Roman" w:hAnsi="Times New Roman"/>
          <w:sz w:val="24"/>
          <w:szCs w:val="24"/>
        </w:rPr>
        <w:t>The goal of this lab is to observe interference effects in light reflected by a crude diffraction grating and to determine from the resulting interference pattern the wavelength of the laser source.</w:t>
      </w:r>
    </w:p>
    <w:p w:rsidR="00740134" w:rsidRPr="00E107BA" w:rsidRDefault="00740134" w:rsidP="00740134">
      <w:pPr>
        <w:rPr>
          <w:rFonts w:ascii="Times New Roman" w:hAnsi="Times New Roman"/>
          <w:b/>
          <w:sz w:val="24"/>
          <w:szCs w:val="24"/>
        </w:rPr>
      </w:pPr>
    </w:p>
    <w:p w:rsidR="00740134" w:rsidRPr="00E107BA" w:rsidRDefault="00740134" w:rsidP="00740134">
      <w:pPr>
        <w:rPr>
          <w:rFonts w:ascii="Times New Roman" w:hAnsi="Times New Roman"/>
          <w:sz w:val="24"/>
          <w:szCs w:val="24"/>
        </w:rPr>
      </w:pPr>
      <w:r w:rsidRPr="00E107BA">
        <w:rPr>
          <w:rFonts w:ascii="Times New Roman" w:hAnsi="Times New Roman"/>
          <w:b/>
          <w:sz w:val="24"/>
          <w:szCs w:val="24"/>
        </w:rPr>
        <w:t>Reference</w:t>
      </w:r>
      <w:r w:rsidR="00E107BA">
        <w:rPr>
          <w:rFonts w:ascii="Times New Roman" w:hAnsi="Times New Roman"/>
          <w:b/>
          <w:sz w:val="24"/>
          <w:szCs w:val="24"/>
        </w:rPr>
        <w:t>s</w:t>
      </w:r>
      <w:r w:rsidRPr="00E107BA">
        <w:rPr>
          <w:rFonts w:ascii="Times New Roman" w:hAnsi="Times New Roman"/>
          <w:sz w:val="24"/>
          <w:szCs w:val="24"/>
        </w:rPr>
        <w:t xml:space="preserve">. A. L. Schawlow, </w:t>
      </w:r>
      <w:r w:rsidRPr="00E107BA">
        <w:rPr>
          <w:rFonts w:ascii="Times New Roman" w:hAnsi="Times New Roman"/>
          <w:i/>
          <w:sz w:val="24"/>
          <w:szCs w:val="24"/>
        </w:rPr>
        <w:t>Am. J. Phys.</w:t>
      </w:r>
      <w:r w:rsidRPr="00E107BA">
        <w:rPr>
          <w:rFonts w:ascii="Times New Roman" w:hAnsi="Times New Roman"/>
          <w:sz w:val="24"/>
          <w:szCs w:val="24"/>
        </w:rPr>
        <w:t xml:space="preserve"> </w:t>
      </w:r>
      <w:r w:rsidRPr="00E107BA">
        <w:rPr>
          <w:rFonts w:ascii="Times New Roman" w:hAnsi="Times New Roman"/>
          <w:b/>
          <w:sz w:val="24"/>
          <w:szCs w:val="24"/>
        </w:rPr>
        <w:t>33</w:t>
      </w:r>
      <w:r w:rsidRPr="00E107BA">
        <w:rPr>
          <w:rFonts w:ascii="Times New Roman" w:hAnsi="Times New Roman"/>
          <w:sz w:val="24"/>
          <w:szCs w:val="24"/>
        </w:rPr>
        <w:t>, 922 (1975)</w:t>
      </w:r>
      <w:r w:rsidR="00E107BA">
        <w:rPr>
          <w:rFonts w:ascii="Times New Roman" w:hAnsi="Times New Roman"/>
          <w:sz w:val="24"/>
          <w:szCs w:val="24"/>
        </w:rPr>
        <w:t xml:space="preserve"> and </w:t>
      </w:r>
      <w:hyperlink r:id="rId5" w:history="1">
        <w:r w:rsidR="008E5878" w:rsidRPr="00E107BA">
          <w:rPr>
            <w:rStyle w:val="Hyperlink"/>
            <w:rFonts w:ascii="Times New Roman" w:hAnsi="Times New Roman"/>
            <w:sz w:val="24"/>
            <w:szCs w:val="24"/>
          </w:rPr>
          <w:t>https://www.nobelprize.org/prizes/physics/1981/schawlow/biographical/</w:t>
        </w:r>
      </w:hyperlink>
    </w:p>
    <w:p w:rsidR="008E5878" w:rsidRPr="00E107BA" w:rsidRDefault="008E5878" w:rsidP="00740134">
      <w:pPr>
        <w:rPr>
          <w:rFonts w:ascii="Times New Roman" w:hAnsi="Times New Roman"/>
          <w:sz w:val="24"/>
          <w:szCs w:val="24"/>
        </w:rPr>
      </w:pPr>
    </w:p>
    <w:p w:rsidR="008E5878" w:rsidRPr="00E107BA" w:rsidRDefault="008E5878" w:rsidP="00740134">
      <w:pPr>
        <w:rPr>
          <w:rFonts w:ascii="Times New Roman" w:hAnsi="Times New Roman"/>
          <w:sz w:val="24"/>
          <w:szCs w:val="24"/>
        </w:rPr>
      </w:pPr>
    </w:p>
    <w:p w:rsidR="00740134" w:rsidRPr="00E107BA" w:rsidRDefault="00740134" w:rsidP="00740134">
      <w:pPr>
        <w:pStyle w:val="ListParagraph"/>
        <w:numPr>
          <w:ilvl w:val="0"/>
          <w:numId w:val="6"/>
        </w:numPr>
        <w:spacing w:after="160" w:line="259" w:lineRule="auto"/>
        <w:ind w:left="270" w:hanging="270"/>
        <w:rPr>
          <w:rFonts w:ascii="Times New Roman" w:hAnsi="Times New Roman"/>
          <w:b/>
          <w:sz w:val="24"/>
          <w:szCs w:val="24"/>
        </w:rPr>
      </w:pPr>
      <w:r w:rsidRPr="00E107BA">
        <w:rPr>
          <w:rFonts w:ascii="Times New Roman" w:hAnsi="Times New Roman"/>
          <w:b/>
          <w:sz w:val="24"/>
          <w:szCs w:val="24"/>
        </w:rPr>
        <w:t>Introduction</w:t>
      </w:r>
    </w:p>
    <w:p w:rsidR="00740134" w:rsidRPr="00E107BA" w:rsidRDefault="00740134" w:rsidP="00740134">
      <w:pPr>
        <w:pStyle w:val="ListParagraph"/>
        <w:ind w:left="0"/>
        <w:rPr>
          <w:rFonts w:ascii="Times New Roman" w:hAnsi="Times New Roman"/>
          <w:sz w:val="24"/>
          <w:szCs w:val="24"/>
        </w:rPr>
      </w:pPr>
      <w:r w:rsidRPr="00E107BA">
        <w:rPr>
          <w:rFonts w:ascii="Times New Roman" w:hAnsi="Times New Roman"/>
          <w:noProof/>
          <w:sz w:val="24"/>
          <w:szCs w:val="24"/>
        </w:rPr>
        <w:drawing>
          <wp:anchor distT="0" distB="0" distL="114300" distR="114300" simplePos="0" relativeHeight="251659264" behindDoc="0" locked="0" layoutInCell="1" allowOverlap="1" wp14:anchorId="262EC765" wp14:editId="6BA446C7">
            <wp:simplePos x="0" y="0"/>
            <wp:positionH relativeFrom="column">
              <wp:posOffset>3293078</wp:posOffset>
            </wp:positionH>
            <wp:positionV relativeFrom="paragraph">
              <wp:posOffset>3175</wp:posOffset>
            </wp:positionV>
            <wp:extent cx="2667000" cy="150558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67000" cy="1505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107BA">
        <w:rPr>
          <w:rFonts w:ascii="Times New Roman" w:hAnsi="Times New Roman"/>
          <w:sz w:val="24"/>
          <w:szCs w:val="24"/>
        </w:rPr>
        <w:t>A reflection grating is compose of a large, uniform array of reflecting surfaces. Figure 1 depicts a flat reflection grating viewed side-on; in the present context one can think of the device as a flat array of highly reflecting plateaus separated by thin grooves. When illuminated by laser light, these plateaus behave like a collection of identical, coherent, monochromatic sources. The resulting superposition of light on the screen shows a dramatic sequence of interference maxima (bright spots) separated by darkness (where destructive interference prevails). The purpose of this experiment is to infer from the locations of the maxima the wavelength of the incident light. Since you will be using a finely-ruled steel ruler as a grating, you will be measuring the wavelength of light with (of all things) a ruler!</w:t>
      </w:r>
    </w:p>
    <w:p w:rsidR="00740134" w:rsidRPr="00E107BA" w:rsidRDefault="00740134" w:rsidP="00740134">
      <w:pPr>
        <w:pStyle w:val="ListParagraph"/>
        <w:ind w:left="360"/>
        <w:rPr>
          <w:rFonts w:ascii="Times New Roman" w:hAnsi="Times New Roman"/>
          <w:sz w:val="24"/>
          <w:szCs w:val="24"/>
        </w:rPr>
      </w:pPr>
    </w:p>
    <w:p w:rsidR="00740134" w:rsidRPr="00E107BA" w:rsidRDefault="00740134" w:rsidP="00740134">
      <w:pPr>
        <w:pStyle w:val="ListParagraph"/>
        <w:numPr>
          <w:ilvl w:val="0"/>
          <w:numId w:val="6"/>
        </w:numPr>
        <w:spacing w:after="160" w:line="259" w:lineRule="auto"/>
        <w:ind w:left="360" w:hanging="360"/>
        <w:rPr>
          <w:rFonts w:ascii="Times New Roman" w:hAnsi="Times New Roman"/>
          <w:b/>
          <w:sz w:val="24"/>
          <w:szCs w:val="24"/>
        </w:rPr>
      </w:pPr>
      <w:r w:rsidRPr="00E107BA">
        <w:rPr>
          <w:rFonts w:ascii="Times New Roman" w:hAnsi="Times New Roman"/>
          <w:b/>
          <w:sz w:val="24"/>
          <w:szCs w:val="24"/>
        </w:rPr>
        <w:t>Learning goals</w:t>
      </w:r>
    </w:p>
    <w:p w:rsidR="00740134" w:rsidRPr="00E107BA" w:rsidRDefault="00740134" w:rsidP="00740134">
      <w:pPr>
        <w:pStyle w:val="ListParagraph"/>
        <w:ind w:left="0"/>
        <w:rPr>
          <w:rFonts w:ascii="Times New Roman" w:hAnsi="Times New Roman"/>
          <w:sz w:val="24"/>
          <w:szCs w:val="24"/>
        </w:rPr>
      </w:pPr>
      <w:r w:rsidRPr="00E107BA">
        <w:rPr>
          <w:rFonts w:ascii="Times New Roman" w:hAnsi="Times New Roman"/>
          <w:sz w:val="24"/>
          <w:szCs w:val="24"/>
        </w:rPr>
        <w:t xml:space="preserve">At the end of this lab you should know how to </w:t>
      </w:r>
    </w:p>
    <w:p w:rsidR="00740134" w:rsidRPr="00E107BA" w:rsidRDefault="00740134" w:rsidP="00740134">
      <w:pPr>
        <w:pStyle w:val="ListParagraph"/>
        <w:numPr>
          <w:ilvl w:val="0"/>
          <w:numId w:val="5"/>
        </w:numPr>
        <w:spacing w:after="160" w:line="259" w:lineRule="auto"/>
        <w:rPr>
          <w:rFonts w:ascii="Times New Roman" w:hAnsi="Times New Roman"/>
          <w:color w:val="000000" w:themeColor="text1"/>
          <w:sz w:val="24"/>
          <w:szCs w:val="24"/>
        </w:rPr>
      </w:pPr>
      <w:r w:rsidRPr="00E107BA">
        <w:rPr>
          <w:rFonts w:ascii="Times New Roman" w:hAnsi="Times New Roman"/>
          <w:sz w:val="24"/>
          <w:szCs w:val="24"/>
        </w:rPr>
        <w:t xml:space="preserve">Observe interference using a reflection </w:t>
      </w:r>
      <w:r w:rsidRPr="00E107BA">
        <w:rPr>
          <w:rFonts w:ascii="Times New Roman" w:hAnsi="Times New Roman"/>
          <w:color w:val="000000" w:themeColor="text1"/>
          <w:sz w:val="24"/>
          <w:szCs w:val="24"/>
        </w:rPr>
        <w:t xml:space="preserve">grating division of </w:t>
      </w:r>
      <w:proofErr w:type="spellStart"/>
      <w:r w:rsidR="00ED6D6D" w:rsidRPr="00E107BA">
        <w:rPr>
          <w:rFonts w:ascii="Times New Roman" w:hAnsi="Times New Roman"/>
          <w:color w:val="000000" w:themeColor="text1"/>
          <w:sz w:val="24"/>
          <w:szCs w:val="24"/>
        </w:rPr>
        <w:t>wavefront</w:t>
      </w:r>
      <w:proofErr w:type="spellEnd"/>
      <w:r w:rsidR="00E107BA">
        <w:rPr>
          <w:rFonts w:ascii="Times New Roman" w:hAnsi="Times New Roman"/>
          <w:color w:val="000000" w:themeColor="text1"/>
          <w:sz w:val="24"/>
          <w:szCs w:val="24"/>
        </w:rPr>
        <w:t>.</w:t>
      </w:r>
    </w:p>
    <w:p w:rsidR="00740134" w:rsidRPr="00E107BA" w:rsidRDefault="00740134" w:rsidP="00740134">
      <w:pPr>
        <w:pStyle w:val="ListParagraph"/>
        <w:numPr>
          <w:ilvl w:val="0"/>
          <w:numId w:val="5"/>
        </w:numPr>
        <w:spacing w:after="160" w:line="259" w:lineRule="auto"/>
        <w:rPr>
          <w:rFonts w:ascii="Times New Roman" w:hAnsi="Times New Roman"/>
          <w:sz w:val="24"/>
          <w:szCs w:val="24"/>
        </w:rPr>
      </w:pPr>
      <w:r w:rsidRPr="00E107BA">
        <w:rPr>
          <w:rFonts w:ascii="Times New Roman" w:hAnsi="Times New Roman"/>
          <w:sz w:val="24"/>
          <w:szCs w:val="24"/>
        </w:rPr>
        <w:t>Connect underlying theory of wave addition to intensity profile observed</w:t>
      </w:r>
      <w:r w:rsidR="00E107BA">
        <w:rPr>
          <w:rFonts w:ascii="Times New Roman" w:hAnsi="Times New Roman"/>
          <w:sz w:val="24"/>
          <w:szCs w:val="24"/>
        </w:rPr>
        <w:t>.</w:t>
      </w:r>
    </w:p>
    <w:p w:rsidR="00740134" w:rsidRPr="00E107BA" w:rsidRDefault="00740134" w:rsidP="00740134">
      <w:pPr>
        <w:pStyle w:val="ListParagraph"/>
        <w:numPr>
          <w:ilvl w:val="0"/>
          <w:numId w:val="5"/>
        </w:numPr>
        <w:spacing w:after="160" w:line="259" w:lineRule="auto"/>
        <w:rPr>
          <w:rFonts w:ascii="Times New Roman" w:hAnsi="Times New Roman"/>
          <w:sz w:val="24"/>
          <w:szCs w:val="24"/>
        </w:rPr>
      </w:pPr>
      <w:r w:rsidRPr="00E107BA">
        <w:rPr>
          <w:rFonts w:ascii="Times New Roman" w:hAnsi="Times New Roman"/>
          <w:sz w:val="24"/>
          <w:szCs w:val="24"/>
        </w:rPr>
        <w:t>Distinguish when the small angle approximation can be used in a large data set</w:t>
      </w:r>
      <w:r w:rsidR="00E107BA">
        <w:rPr>
          <w:rFonts w:ascii="Times New Roman" w:hAnsi="Times New Roman"/>
          <w:sz w:val="24"/>
          <w:szCs w:val="24"/>
        </w:rPr>
        <w:t>.</w:t>
      </w:r>
    </w:p>
    <w:p w:rsidR="00740134" w:rsidRPr="00E107BA" w:rsidRDefault="00E107BA" w:rsidP="00740134">
      <w:pPr>
        <w:pStyle w:val="ListParagraph"/>
        <w:numPr>
          <w:ilvl w:val="0"/>
          <w:numId w:val="5"/>
        </w:numPr>
        <w:spacing w:after="160" w:line="259" w:lineRule="auto"/>
        <w:rPr>
          <w:rFonts w:ascii="Times New Roman" w:hAnsi="Times New Roman"/>
          <w:sz w:val="24"/>
          <w:szCs w:val="24"/>
        </w:rPr>
      </w:pPr>
      <w:r>
        <w:rPr>
          <w:rFonts w:ascii="Times New Roman" w:hAnsi="Times New Roman"/>
          <w:sz w:val="24"/>
          <w:szCs w:val="24"/>
        </w:rPr>
        <w:t>C</w:t>
      </w:r>
      <w:r w:rsidR="00740134" w:rsidRPr="00E107BA">
        <w:rPr>
          <w:rFonts w:ascii="Times New Roman" w:hAnsi="Times New Roman"/>
          <w:sz w:val="24"/>
          <w:szCs w:val="24"/>
        </w:rPr>
        <w:t xml:space="preserve">onvert from </w:t>
      </w:r>
      <w:r>
        <w:rPr>
          <w:rFonts w:ascii="Times New Roman" w:hAnsi="Times New Roman"/>
          <w:sz w:val="24"/>
          <w:szCs w:val="24"/>
        </w:rPr>
        <w:t xml:space="preserve">the </w:t>
      </w:r>
      <w:r w:rsidR="00740134" w:rsidRPr="00E107BA">
        <w:rPr>
          <w:rFonts w:ascii="Times New Roman" w:hAnsi="Times New Roman"/>
          <w:sz w:val="24"/>
          <w:szCs w:val="24"/>
        </w:rPr>
        <w:t>original Schawlow description to a small angle valid description of the experiment.</w:t>
      </w:r>
    </w:p>
    <w:p w:rsidR="00740134" w:rsidRPr="00E107BA" w:rsidRDefault="00740134" w:rsidP="00740134">
      <w:pPr>
        <w:pStyle w:val="ListParagraph"/>
        <w:numPr>
          <w:ilvl w:val="0"/>
          <w:numId w:val="5"/>
        </w:numPr>
        <w:spacing w:after="160" w:line="259" w:lineRule="auto"/>
        <w:rPr>
          <w:rFonts w:ascii="Times New Roman" w:hAnsi="Times New Roman"/>
          <w:sz w:val="24"/>
          <w:szCs w:val="24"/>
        </w:rPr>
      </w:pPr>
      <w:r w:rsidRPr="00E107BA">
        <w:rPr>
          <w:rFonts w:ascii="Times New Roman" w:hAnsi="Times New Roman"/>
          <w:sz w:val="24"/>
          <w:szCs w:val="24"/>
        </w:rPr>
        <w:t>Properly perform linear fit to determine a measured wavelength</w:t>
      </w:r>
      <w:r w:rsidR="00E107BA">
        <w:rPr>
          <w:rFonts w:ascii="Times New Roman" w:hAnsi="Times New Roman"/>
          <w:sz w:val="24"/>
          <w:szCs w:val="24"/>
        </w:rPr>
        <w:t>.</w:t>
      </w:r>
    </w:p>
    <w:p w:rsidR="00740134" w:rsidRPr="00E107BA" w:rsidRDefault="00740134" w:rsidP="00740134">
      <w:pPr>
        <w:pStyle w:val="ListParagraph"/>
        <w:numPr>
          <w:ilvl w:val="0"/>
          <w:numId w:val="5"/>
        </w:numPr>
        <w:spacing w:after="160" w:line="259" w:lineRule="auto"/>
        <w:rPr>
          <w:rFonts w:ascii="Times New Roman" w:hAnsi="Times New Roman"/>
          <w:sz w:val="24"/>
          <w:szCs w:val="24"/>
        </w:rPr>
      </w:pPr>
      <w:r w:rsidRPr="00E107BA">
        <w:rPr>
          <w:rFonts w:ascii="Times New Roman" w:hAnsi="Times New Roman"/>
          <w:sz w:val="24"/>
          <w:szCs w:val="24"/>
        </w:rPr>
        <w:t xml:space="preserve">Understand how </w:t>
      </w:r>
      <w:r w:rsidR="00E107BA" w:rsidRPr="00E107BA">
        <w:rPr>
          <w:rFonts w:ascii="Times New Roman" w:hAnsi="Times New Roman"/>
          <w:sz w:val="24"/>
          <w:szCs w:val="24"/>
        </w:rPr>
        <w:t>th</w:t>
      </w:r>
      <w:r w:rsidR="00E107BA">
        <w:rPr>
          <w:rFonts w:ascii="Times New Roman" w:hAnsi="Times New Roman"/>
          <w:sz w:val="24"/>
          <w:szCs w:val="24"/>
        </w:rPr>
        <w:t>is</w:t>
      </w:r>
      <w:r w:rsidR="00E107BA" w:rsidRPr="00E107BA">
        <w:rPr>
          <w:rFonts w:ascii="Times New Roman" w:hAnsi="Times New Roman"/>
          <w:sz w:val="24"/>
          <w:szCs w:val="24"/>
        </w:rPr>
        <w:t xml:space="preserve"> </w:t>
      </w:r>
      <w:r w:rsidRPr="00E107BA">
        <w:rPr>
          <w:rFonts w:ascii="Times New Roman" w:hAnsi="Times New Roman"/>
          <w:sz w:val="24"/>
          <w:szCs w:val="24"/>
        </w:rPr>
        <w:t>effect can apply to higher resolution spectroscopy with diffraction gratings (more rulings)</w:t>
      </w:r>
    </w:p>
    <w:p w:rsidR="00740134" w:rsidRPr="00E107BA" w:rsidRDefault="00740134" w:rsidP="00740134">
      <w:pPr>
        <w:pStyle w:val="ListParagraph"/>
        <w:rPr>
          <w:rFonts w:ascii="Times New Roman" w:hAnsi="Times New Roman"/>
          <w:sz w:val="24"/>
          <w:szCs w:val="24"/>
        </w:rPr>
      </w:pPr>
    </w:p>
    <w:p w:rsidR="00740134" w:rsidRPr="00E107BA" w:rsidRDefault="00740134" w:rsidP="00740134">
      <w:pPr>
        <w:pStyle w:val="ListParagraph"/>
        <w:numPr>
          <w:ilvl w:val="0"/>
          <w:numId w:val="6"/>
        </w:numPr>
        <w:spacing w:after="160" w:line="259" w:lineRule="auto"/>
        <w:ind w:left="360" w:hanging="360"/>
        <w:rPr>
          <w:rFonts w:ascii="Times New Roman" w:hAnsi="Times New Roman"/>
          <w:b/>
          <w:sz w:val="24"/>
          <w:szCs w:val="24"/>
        </w:rPr>
      </w:pPr>
      <w:r w:rsidRPr="00E107BA">
        <w:rPr>
          <w:rFonts w:ascii="Times New Roman" w:hAnsi="Times New Roman"/>
          <w:b/>
          <w:sz w:val="24"/>
          <w:szCs w:val="24"/>
        </w:rPr>
        <w:t xml:space="preserve">  Procedure</w:t>
      </w:r>
    </w:p>
    <w:p w:rsidR="00AC45C5" w:rsidRPr="00E107BA" w:rsidRDefault="00AC45C5"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Place the ruler on provided supports so that the laser beam hits at wide angle (almost parallel to the ruler), with the center of the laser spot approximately 5 to 10 meters from the wall.</w:t>
      </w:r>
    </w:p>
    <w:p w:rsidR="00AC45C5" w:rsidRPr="00E107BA" w:rsidRDefault="00AC45C5" w:rsidP="00AC45C5">
      <w:pPr>
        <w:pStyle w:val="ListParagraph"/>
        <w:numPr>
          <w:ilvl w:val="1"/>
          <w:numId w:val="4"/>
        </w:numPr>
        <w:spacing w:after="160" w:line="259" w:lineRule="auto"/>
        <w:rPr>
          <w:rFonts w:ascii="Times New Roman" w:hAnsi="Times New Roman"/>
          <w:sz w:val="24"/>
          <w:szCs w:val="24"/>
        </w:rPr>
      </w:pPr>
      <w:r w:rsidRPr="00E107BA">
        <w:rPr>
          <w:rFonts w:ascii="Times New Roman" w:hAnsi="Times New Roman"/>
          <w:sz w:val="24"/>
          <w:szCs w:val="24"/>
        </w:rPr>
        <w:t>The laser spot on the ruler should be about 1-3 inches in size.</w:t>
      </w:r>
    </w:p>
    <w:p w:rsidR="00AC45C5" w:rsidRPr="00E107BA" w:rsidRDefault="00AC45C5" w:rsidP="00AC45C5">
      <w:pPr>
        <w:pStyle w:val="ListParagraph"/>
        <w:numPr>
          <w:ilvl w:val="1"/>
          <w:numId w:val="4"/>
        </w:numPr>
        <w:spacing w:after="160" w:line="259" w:lineRule="auto"/>
        <w:rPr>
          <w:rFonts w:ascii="Times New Roman" w:hAnsi="Times New Roman"/>
          <w:sz w:val="24"/>
          <w:szCs w:val="24"/>
        </w:rPr>
      </w:pPr>
      <w:r w:rsidRPr="00E107BA">
        <w:rPr>
          <w:rFonts w:ascii="Times New Roman" w:hAnsi="Times New Roman"/>
          <w:sz w:val="24"/>
          <w:szCs w:val="24"/>
        </w:rPr>
        <w:t>The ruler supports should already be adjusted so that the ruler pretty well leveled and is square to the wall.</w:t>
      </w:r>
      <w:r w:rsidR="00003233">
        <w:rPr>
          <w:rFonts w:ascii="Times New Roman" w:hAnsi="Times New Roman"/>
          <w:sz w:val="24"/>
          <w:szCs w:val="24"/>
        </w:rPr>
        <w:t xml:space="preserve"> </w:t>
      </w:r>
    </w:p>
    <w:p w:rsidR="00AC45C5" w:rsidRPr="00E107BA" w:rsidRDefault="00AC45C5"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The laser is typically about 1 meter from the ruler, and is on a tab</w:t>
      </w:r>
      <w:r w:rsidR="00E107BA">
        <w:rPr>
          <w:rFonts w:ascii="Times New Roman" w:hAnsi="Times New Roman"/>
          <w:sz w:val="24"/>
          <w:szCs w:val="24"/>
        </w:rPr>
        <w:t>l</w:t>
      </w:r>
      <w:r w:rsidRPr="00E107BA">
        <w:rPr>
          <w:rFonts w:ascii="Times New Roman" w:hAnsi="Times New Roman"/>
          <w:sz w:val="24"/>
          <w:szCs w:val="24"/>
        </w:rPr>
        <w:t>e slightly tilted to create the shallow entry angle incident upon the ruler.</w:t>
      </w:r>
      <w:r w:rsidR="00003233">
        <w:rPr>
          <w:rFonts w:ascii="Times New Roman" w:hAnsi="Times New Roman"/>
          <w:sz w:val="24"/>
          <w:szCs w:val="24"/>
        </w:rPr>
        <w:t xml:space="preserve"> </w:t>
      </w:r>
    </w:p>
    <w:p w:rsidR="00AC45C5" w:rsidRPr="00E107BA" w:rsidRDefault="00AC45C5"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lastRenderedPageBreak/>
        <w:t>The ruler supports should not need adjusting. Instead, you might need to adjust the height of the laser using the large lab jack the laser is mounted upon.</w:t>
      </w:r>
      <w:r w:rsidR="00E107BA">
        <w:rPr>
          <w:rFonts w:ascii="Times New Roman" w:hAnsi="Times New Roman"/>
          <w:sz w:val="24"/>
          <w:szCs w:val="24"/>
        </w:rPr>
        <w:t xml:space="preserve"> </w:t>
      </w:r>
      <w:r w:rsidRPr="00E107BA">
        <w:rPr>
          <w:rFonts w:ascii="Times New Roman" w:hAnsi="Times New Roman"/>
          <w:sz w:val="24"/>
          <w:szCs w:val="24"/>
        </w:rPr>
        <w:t>This controls the vertical position of the laser relative to the ruler.</w:t>
      </w:r>
    </w:p>
    <w:p w:rsidR="006C1548" w:rsidRPr="00E107BA" w:rsidRDefault="00740134"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The laser is</w:t>
      </w:r>
      <w:r w:rsidR="00AC45C5" w:rsidRPr="00E107BA">
        <w:rPr>
          <w:rFonts w:ascii="Times New Roman" w:hAnsi="Times New Roman"/>
          <w:sz w:val="24"/>
          <w:szCs w:val="24"/>
        </w:rPr>
        <w:t xml:space="preserve"> also</w:t>
      </w:r>
      <w:r w:rsidRPr="00E107BA">
        <w:rPr>
          <w:rFonts w:ascii="Times New Roman" w:hAnsi="Times New Roman"/>
          <w:sz w:val="24"/>
          <w:szCs w:val="24"/>
        </w:rPr>
        <w:t xml:space="preserve"> mounted on a </w:t>
      </w:r>
      <w:r w:rsidR="00AC45C5" w:rsidRPr="00E107BA">
        <w:rPr>
          <w:rFonts w:ascii="Times New Roman" w:hAnsi="Times New Roman"/>
          <w:sz w:val="24"/>
          <w:szCs w:val="24"/>
        </w:rPr>
        <w:t xml:space="preserve">horizontal fine adjust </w:t>
      </w:r>
      <w:r w:rsidRPr="00E107BA">
        <w:rPr>
          <w:rFonts w:ascii="Times New Roman" w:hAnsi="Times New Roman"/>
          <w:sz w:val="24"/>
          <w:szCs w:val="24"/>
        </w:rPr>
        <w:t>translator, so you</w:t>
      </w:r>
      <w:r w:rsidR="00AC45C5" w:rsidRPr="00E107BA">
        <w:rPr>
          <w:rFonts w:ascii="Times New Roman" w:hAnsi="Times New Roman"/>
          <w:sz w:val="24"/>
          <w:szCs w:val="24"/>
        </w:rPr>
        <w:t xml:space="preserve"> can control its lateral position</w:t>
      </w:r>
      <w:r w:rsidRPr="00E107BA">
        <w:rPr>
          <w:rFonts w:ascii="Times New Roman" w:hAnsi="Times New Roman"/>
          <w:sz w:val="24"/>
          <w:szCs w:val="24"/>
        </w:rPr>
        <w:t xml:space="preserve">. Allow part of the laser beam to pass undeflected alongside the ruler to establish a reference point. </w:t>
      </w:r>
    </w:p>
    <w:p w:rsidR="00740134" w:rsidRPr="00E107BA" w:rsidRDefault="006C1548"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The reference point is the “straight through” path of the laser on the wall.</w:t>
      </w:r>
      <w:r w:rsidR="00003233">
        <w:rPr>
          <w:rFonts w:ascii="Times New Roman" w:hAnsi="Times New Roman"/>
          <w:sz w:val="24"/>
          <w:szCs w:val="24"/>
        </w:rPr>
        <w:t xml:space="preserve"> </w:t>
      </w:r>
    </w:p>
    <w:p w:rsidR="006C1548" w:rsidRPr="00E107BA" w:rsidRDefault="006C1548"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 xml:space="preserve">Translate the laser onto the ruler so that you can see the interference pattern. </w:t>
      </w:r>
    </w:p>
    <w:p w:rsidR="006C1548" w:rsidRPr="00E107BA" w:rsidRDefault="006C1548"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 xml:space="preserve">Hang paper from the wall (a long narrow strip or several pages taped together) where you will record positions of the laser pattern (constructive </w:t>
      </w:r>
      <w:proofErr w:type="spellStart"/>
      <w:r w:rsidRPr="00E107BA">
        <w:rPr>
          <w:rFonts w:ascii="Times New Roman" w:hAnsi="Times New Roman"/>
          <w:sz w:val="24"/>
          <w:szCs w:val="24"/>
        </w:rPr>
        <w:t>intereference</w:t>
      </w:r>
      <w:proofErr w:type="spellEnd"/>
      <w:r w:rsidRPr="00E107BA">
        <w:rPr>
          <w:rFonts w:ascii="Times New Roman" w:hAnsi="Times New Roman"/>
          <w:sz w:val="24"/>
          <w:szCs w:val="24"/>
        </w:rPr>
        <w:t xml:space="preserve"> fringe positions).</w:t>
      </w:r>
    </w:p>
    <w:p w:rsidR="006C1548" w:rsidRPr="00E107BA" w:rsidRDefault="006C1548"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First mark the position the laser hits the wall as a “</w:t>
      </w:r>
      <w:proofErr w:type="spellStart"/>
      <w:r w:rsidRPr="00E107BA">
        <w:rPr>
          <w:rFonts w:ascii="Times New Roman" w:hAnsi="Times New Roman"/>
          <w:sz w:val="24"/>
          <w:szCs w:val="24"/>
        </w:rPr>
        <w:t>stragith</w:t>
      </w:r>
      <w:proofErr w:type="spellEnd"/>
      <w:r w:rsidRPr="00E107BA">
        <w:rPr>
          <w:rFonts w:ascii="Times New Roman" w:hAnsi="Times New Roman"/>
          <w:sz w:val="24"/>
          <w:szCs w:val="24"/>
        </w:rPr>
        <w:t xml:space="preserve"> through” path.</w:t>
      </w:r>
    </w:p>
    <w:p w:rsidR="006C1548" w:rsidRPr="00E107BA" w:rsidRDefault="006C1548" w:rsidP="006C1548">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 xml:space="preserve">Next mark the position of a simple specular (mirror like) reflection upon the wall. This position is the zero order (n=0) maximum. You must find the </w:t>
      </w:r>
      <w:r w:rsidRPr="00E107BA">
        <w:rPr>
          <w:rFonts w:ascii="Times New Roman" w:hAnsi="Times New Roman"/>
          <w:sz w:val="24"/>
          <w:szCs w:val="24"/>
          <w:u w:val="single"/>
        </w:rPr>
        <w:t>“zeroth-order” maximum</w:t>
      </w:r>
      <w:r w:rsidRPr="00E107BA">
        <w:rPr>
          <w:rFonts w:ascii="Times New Roman" w:hAnsi="Times New Roman"/>
          <w:sz w:val="24"/>
          <w:szCs w:val="24"/>
        </w:rPr>
        <w:t xml:space="preserve"> (corresponding to n = 0) located at </w:t>
      </w:r>
      <w:proofErr w:type="spellStart"/>
      <w:r w:rsidRPr="00E107BA">
        <w:rPr>
          <w:rFonts w:ascii="Times New Roman" w:hAnsi="Times New Roman"/>
          <w:sz w:val="24"/>
          <w:szCs w:val="24"/>
        </w:rPr>
        <w:t>y</w:t>
      </w:r>
      <w:r w:rsidRPr="00E107BA">
        <w:rPr>
          <w:rFonts w:ascii="Times New Roman" w:hAnsi="Times New Roman"/>
          <w:sz w:val="24"/>
          <w:szCs w:val="24"/>
          <w:vertAlign w:val="subscript"/>
        </w:rPr>
        <w:t>o</w:t>
      </w:r>
      <w:proofErr w:type="spellEnd"/>
      <w:r w:rsidRPr="00E107BA">
        <w:rPr>
          <w:rFonts w:ascii="Times New Roman" w:hAnsi="Times New Roman"/>
          <w:sz w:val="24"/>
          <w:szCs w:val="24"/>
        </w:rPr>
        <w:t>. This particular maximum is the red spot where a purely reflected beam hits the wall.</w:t>
      </w:r>
      <w:r w:rsidR="00003233">
        <w:rPr>
          <w:rFonts w:ascii="Times New Roman" w:hAnsi="Times New Roman"/>
          <w:sz w:val="24"/>
          <w:szCs w:val="24"/>
        </w:rPr>
        <w:t xml:space="preserve"> </w:t>
      </w:r>
      <w:r w:rsidRPr="00E107BA">
        <w:rPr>
          <w:rFonts w:ascii="Times New Roman" w:hAnsi="Times New Roman"/>
          <w:sz w:val="24"/>
          <w:szCs w:val="24"/>
        </w:rPr>
        <w:t xml:space="preserve"> Since the identification of this maximum can be confusing, it helps to momentarily slide the ruler sideways so that the laser beam reflects off a perfectly smooth portion of the ruler. Under these conditions one gets only the zeroth-order maximum; carefully mark its location on the wall, and then move the ruler back to its proper position.</w:t>
      </w:r>
    </w:p>
    <w:p w:rsidR="00740134" w:rsidRPr="00E107BA" w:rsidRDefault="00740134"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 xml:space="preserve">The midpoint between the “reference point” and the “zeroth-order” maximum must lie on the plane of the ruler. All measurements of the </w:t>
      </w:r>
      <w:proofErr w:type="spellStart"/>
      <w:r w:rsidRPr="00E107BA">
        <w:rPr>
          <w:rFonts w:ascii="Times New Roman" w:hAnsi="Times New Roman"/>
          <w:sz w:val="24"/>
          <w:szCs w:val="24"/>
        </w:rPr>
        <w:t>y</w:t>
      </w:r>
      <w:r w:rsidRPr="00E107BA">
        <w:rPr>
          <w:rFonts w:ascii="Times New Roman" w:hAnsi="Times New Roman"/>
          <w:sz w:val="24"/>
          <w:szCs w:val="24"/>
          <w:vertAlign w:val="subscript"/>
        </w:rPr>
        <w:t>n</w:t>
      </w:r>
      <w:proofErr w:type="spellEnd"/>
      <w:r w:rsidRPr="00E107BA">
        <w:rPr>
          <w:rFonts w:ascii="Times New Roman" w:hAnsi="Times New Roman"/>
          <w:sz w:val="24"/>
          <w:szCs w:val="24"/>
        </w:rPr>
        <w:t xml:space="preserve"> should be made from this midpoint.</w:t>
      </w:r>
      <w:r w:rsidR="006C1548" w:rsidRPr="00E107BA">
        <w:rPr>
          <w:rFonts w:ascii="Times New Roman" w:hAnsi="Times New Roman"/>
          <w:sz w:val="24"/>
          <w:szCs w:val="24"/>
        </w:rPr>
        <w:t xml:space="preserve"> </w:t>
      </w:r>
    </w:p>
    <w:p w:rsidR="00740134" w:rsidRPr="00E107BA" w:rsidRDefault="00740134"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 xml:space="preserve">We recommend that you start with </w:t>
      </w:r>
      <w:proofErr w:type="spellStart"/>
      <w:r w:rsidRPr="00E107BA">
        <w:rPr>
          <w:rFonts w:ascii="Times New Roman" w:hAnsi="Times New Roman"/>
          <w:sz w:val="24"/>
          <w:szCs w:val="24"/>
        </w:rPr>
        <w:t>y</w:t>
      </w:r>
      <w:r w:rsidRPr="00E107BA">
        <w:rPr>
          <w:rFonts w:ascii="Times New Roman" w:hAnsi="Times New Roman"/>
          <w:sz w:val="24"/>
          <w:szCs w:val="24"/>
          <w:vertAlign w:val="subscript"/>
        </w:rPr>
        <w:t>o</w:t>
      </w:r>
      <w:proofErr w:type="spellEnd"/>
      <w:r w:rsidRPr="00E107BA">
        <w:rPr>
          <w:rFonts w:ascii="Times New Roman" w:hAnsi="Times New Roman"/>
          <w:sz w:val="24"/>
          <w:szCs w:val="24"/>
        </w:rPr>
        <w:t xml:space="preserve"> and not worry about the few “negative-order” maxima below it.</w:t>
      </w:r>
      <w:r w:rsidR="00003233">
        <w:rPr>
          <w:rFonts w:ascii="Times New Roman" w:hAnsi="Times New Roman"/>
          <w:sz w:val="24"/>
          <w:szCs w:val="24"/>
        </w:rPr>
        <w:t xml:space="preserve"> </w:t>
      </w:r>
    </w:p>
    <w:p w:rsidR="006C1548" w:rsidRPr="00E107BA" w:rsidRDefault="006C1548" w:rsidP="006C1548">
      <w:pPr>
        <w:pStyle w:val="ListParagraph"/>
        <w:numPr>
          <w:ilvl w:val="1"/>
          <w:numId w:val="4"/>
        </w:numPr>
        <w:spacing w:after="160" w:line="259" w:lineRule="auto"/>
        <w:rPr>
          <w:rFonts w:ascii="Times New Roman" w:hAnsi="Times New Roman"/>
          <w:sz w:val="24"/>
          <w:szCs w:val="24"/>
        </w:rPr>
      </w:pPr>
      <w:r w:rsidRPr="00E107BA">
        <w:rPr>
          <w:rFonts w:ascii="Times New Roman" w:hAnsi="Times New Roman"/>
          <w:sz w:val="24"/>
          <w:szCs w:val="24"/>
        </w:rPr>
        <w:t>It may or may not be possible to see negative order fringes.</w:t>
      </w:r>
    </w:p>
    <w:p w:rsidR="006C1548" w:rsidRPr="00E107BA" w:rsidRDefault="006C1548" w:rsidP="006C1548">
      <w:pPr>
        <w:pStyle w:val="ListParagraph"/>
        <w:numPr>
          <w:ilvl w:val="1"/>
          <w:numId w:val="4"/>
        </w:numPr>
        <w:spacing w:after="160" w:line="259" w:lineRule="auto"/>
        <w:rPr>
          <w:rFonts w:ascii="Times New Roman" w:hAnsi="Times New Roman"/>
          <w:sz w:val="24"/>
          <w:szCs w:val="24"/>
        </w:rPr>
      </w:pPr>
      <w:r w:rsidRPr="00E107BA">
        <w:rPr>
          <w:rFonts w:ascii="Times New Roman" w:hAnsi="Times New Roman"/>
          <w:sz w:val="24"/>
          <w:szCs w:val="24"/>
        </w:rPr>
        <w:t xml:space="preserve">This depends in a very sensitive manner upon the initial setup angles and positions. </w:t>
      </w:r>
    </w:p>
    <w:p w:rsidR="00740134" w:rsidRPr="00E107BA" w:rsidRDefault="00740134"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 xml:space="preserve">Adjust the laser beam and ruler in order to optimize the sharpness of the maxima. </w:t>
      </w:r>
    </w:p>
    <w:p w:rsidR="006C1548" w:rsidRPr="00E107BA" w:rsidRDefault="006C1548" w:rsidP="006C1548">
      <w:pPr>
        <w:pStyle w:val="ListParagraph"/>
        <w:numPr>
          <w:ilvl w:val="1"/>
          <w:numId w:val="4"/>
        </w:numPr>
        <w:spacing w:after="160" w:line="259" w:lineRule="auto"/>
        <w:rPr>
          <w:rFonts w:ascii="Times New Roman" w:hAnsi="Times New Roman"/>
          <w:sz w:val="24"/>
          <w:szCs w:val="24"/>
        </w:rPr>
      </w:pPr>
      <w:r w:rsidRPr="00E107BA">
        <w:rPr>
          <w:rFonts w:ascii="Times New Roman" w:hAnsi="Times New Roman"/>
          <w:sz w:val="24"/>
          <w:szCs w:val="24"/>
        </w:rPr>
        <w:t>The laser should be reflecting off a specific set of rulings (markings on the ruler) and you must know which ones.</w:t>
      </w:r>
    </w:p>
    <w:p w:rsidR="006C1548" w:rsidRPr="00E107BA" w:rsidRDefault="00740134"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 xml:space="preserve">Carefully </w:t>
      </w:r>
      <w:r w:rsidR="006C1548" w:rsidRPr="00E107BA">
        <w:rPr>
          <w:rFonts w:ascii="Times New Roman" w:hAnsi="Times New Roman"/>
          <w:sz w:val="24"/>
          <w:szCs w:val="24"/>
        </w:rPr>
        <w:t>mark off the positions for fringes ordering n=0</w:t>
      </w:r>
      <w:proofErr w:type="gramStart"/>
      <w:r w:rsidR="006C1548" w:rsidRPr="00E107BA">
        <w:rPr>
          <w:rFonts w:ascii="Times New Roman" w:hAnsi="Times New Roman"/>
          <w:sz w:val="24"/>
          <w:szCs w:val="24"/>
        </w:rPr>
        <w:t>,1,2,3</w:t>
      </w:r>
      <w:proofErr w:type="gramEnd"/>
      <w:r w:rsidR="006C1548" w:rsidRPr="00E107BA">
        <w:rPr>
          <w:rFonts w:ascii="Times New Roman" w:hAnsi="Times New Roman"/>
          <w:sz w:val="24"/>
          <w:szCs w:val="24"/>
        </w:rPr>
        <w:t>,….</w:t>
      </w:r>
      <w:r w:rsidRPr="00E107BA">
        <w:rPr>
          <w:rFonts w:ascii="Times New Roman" w:hAnsi="Times New Roman"/>
          <w:sz w:val="24"/>
          <w:szCs w:val="24"/>
        </w:rPr>
        <w:t xml:space="preserve"> for as many maxima as you can distinguish</w:t>
      </w:r>
      <w:r w:rsidR="006C1548" w:rsidRPr="00E107BA">
        <w:rPr>
          <w:rFonts w:ascii="Times New Roman" w:hAnsi="Times New Roman"/>
          <w:sz w:val="24"/>
          <w:szCs w:val="24"/>
        </w:rPr>
        <w:t>.</w:t>
      </w:r>
      <w:r w:rsidR="00003233">
        <w:rPr>
          <w:rFonts w:ascii="Times New Roman" w:hAnsi="Times New Roman"/>
          <w:sz w:val="24"/>
          <w:szCs w:val="24"/>
        </w:rPr>
        <w:t xml:space="preserve"> </w:t>
      </w:r>
      <w:r w:rsidR="006C1548" w:rsidRPr="00E107BA">
        <w:rPr>
          <w:rFonts w:ascii="Times New Roman" w:hAnsi="Times New Roman"/>
          <w:sz w:val="24"/>
          <w:szCs w:val="24"/>
        </w:rPr>
        <w:t xml:space="preserve">When you take your paper down, you can measure the positions from the center plane </w:t>
      </w:r>
      <w:proofErr w:type="spellStart"/>
      <w:r w:rsidR="006C1548" w:rsidRPr="00E107BA">
        <w:rPr>
          <w:rFonts w:ascii="Times New Roman" w:hAnsi="Times New Roman"/>
          <w:sz w:val="24"/>
          <w:szCs w:val="24"/>
        </w:rPr>
        <w:t>y</w:t>
      </w:r>
      <w:r w:rsidR="006C1548" w:rsidRPr="00E107BA">
        <w:rPr>
          <w:rFonts w:ascii="Times New Roman" w:hAnsi="Times New Roman"/>
          <w:sz w:val="24"/>
          <w:szCs w:val="24"/>
          <w:vertAlign w:val="subscript"/>
        </w:rPr>
        <w:t>o</w:t>
      </w:r>
      <w:proofErr w:type="spellEnd"/>
      <w:r w:rsidR="006C1548" w:rsidRPr="00E107BA">
        <w:rPr>
          <w:rFonts w:ascii="Times New Roman" w:hAnsi="Times New Roman"/>
          <w:sz w:val="24"/>
          <w:szCs w:val="24"/>
        </w:rPr>
        <w:t>, y</w:t>
      </w:r>
      <w:r w:rsidR="006C1548" w:rsidRPr="00E107BA">
        <w:rPr>
          <w:rFonts w:ascii="Times New Roman" w:hAnsi="Times New Roman"/>
          <w:sz w:val="24"/>
          <w:szCs w:val="24"/>
          <w:vertAlign w:val="subscript"/>
        </w:rPr>
        <w:t>1</w:t>
      </w:r>
      <w:r w:rsidR="006C1548" w:rsidRPr="00E107BA">
        <w:rPr>
          <w:rFonts w:ascii="Times New Roman" w:hAnsi="Times New Roman"/>
          <w:sz w:val="24"/>
          <w:szCs w:val="24"/>
        </w:rPr>
        <w:t xml:space="preserve">, </w:t>
      </w:r>
      <w:proofErr w:type="gramStart"/>
      <w:r w:rsidR="006C1548" w:rsidRPr="00E107BA">
        <w:rPr>
          <w:rFonts w:ascii="Times New Roman" w:hAnsi="Times New Roman"/>
          <w:sz w:val="24"/>
          <w:szCs w:val="24"/>
        </w:rPr>
        <w:t>y</w:t>
      </w:r>
      <w:r w:rsidR="006C1548" w:rsidRPr="00E107BA">
        <w:rPr>
          <w:rFonts w:ascii="Times New Roman" w:hAnsi="Times New Roman"/>
          <w:sz w:val="24"/>
          <w:szCs w:val="24"/>
          <w:vertAlign w:val="subscript"/>
        </w:rPr>
        <w:t>2</w:t>
      </w:r>
      <w:r w:rsidR="006C1548" w:rsidRPr="00E107BA">
        <w:rPr>
          <w:rFonts w:ascii="Times New Roman" w:hAnsi="Times New Roman"/>
          <w:sz w:val="24"/>
          <w:szCs w:val="24"/>
        </w:rPr>
        <w:t>,…</w:t>
      </w:r>
      <w:r w:rsidRPr="00E107BA">
        <w:rPr>
          <w:rFonts w:ascii="Times New Roman" w:hAnsi="Times New Roman"/>
          <w:sz w:val="24"/>
          <w:szCs w:val="24"/>
        </w:rPr>
        <w:t>.</w:t>
      </w:r>
      <w:proofErr w:type="gramEnd"/>
      <w:r w:rsidRPr="00E107BA">
        <w:rPr>
          <w:rFonts w:ascii="Times New Roman" w:hAnsi="Times New Roman"/>
          <w:sz w:val="24"/>
          <w:szCs w:val="24"/>
        </w:rPr>
        <w:t xml:space="preserve"> </w:t>
      </w:r>
    </w:p>
    <w:p w:rsidR="006C1548" w:rsidRPr="00E107BA" w:rsidRDefault="006C1548" w:rsidP="006C1548">
      <w:pPr>
        <w:pStyle w:val="ListParagraph"/>
        <w:numPr>
          <w:ilvl w:val="1"/>
          <w:numId w:val="4"/>
        </w:numPr>
        <w:spacing w:after="160" w:line="259" w:lineRule="auto"/>
        <w:rPr>
          <w:rFonts w:ascii="Times New Roman" w:hAnsi="Times New Roman"/>
          <w:sz w:val="24"/>
          <w:szCs w:val="24"/>
        </w:rPr>
      </w:pPr>
      <w:r w:rsidRPr="00E107BA">
        <w:rPr>
          <w:rFonts w:ascii="Times New Roman" w:hAnsi="Times New Roman"/>
          <w:sz w:val="24"/>
          <w:szCs w:val="24"/>
        </w:rPr>
        <w:t>You may notice that for each order, there is a bright spot and then stripes of subsidiary bright lines.</w:t>
      </w:r>
      <w:r w:rsidR="00003233">
        <w:rPr>
          <w:rFonts w:ascii="Times New Roman" w:hAnsi="Times New Roman"/>
          <w:sz w:val="24"/>
          <w:szCs w:val="24"/>
        </w:rPr>
        <w:t xml:space="preserve"> </w:t>
      </w:r>
      <w:r w:rsidRPr="00E107BA">
        <w:rPr>
          <w:rFonts w:ascii="Times New Roman" w:hAnsi="Times New Roman"/>
          <w:sz w:val="24"/>
          <w:szCs w:val="24"/>
        </w:rPr>
        <w:t xml:space="preserve">You want to mark the center of the big bright spot. </w:t>
      </w:r>
    </w:p>
    <w:p w:rsidR="007752B4" w:rsidRPr="00E107BA" w:rsidRDefault="007752B4" w:rsidP="006C1548">
      <w:pPr>
        <w:pStyle w:val="ListParagraph"/>
        <w:numPr>
          <w:ilvl w:val="1"/>
          <w:numId w:val="4"/>
        </w:numPr>
        <w:spacing w:after="160" w:line="259" w:lineRule="auto"/>
        <w:rPr>
          <w:rFonts w:ascii="Times New Roman" w:hAnsi="Times New Roman"/>
          <w:sz w:val="24"/>
          <w:szCs w:val="24"/>
        </w:rPr>
      </w:pPr>
      <w:r w:rsidRPr="00E107BA">
        <w:rPr>
          <w:rFonts w:ascii="Times New Roman" w:hAnsi="Times New Roman"/>
          <w:sz w:val="24"/>
          <w:szCs w:val="24"/>
        </w:rPr>
        <w:t xml:space="preserve">In general you can ignore the secondary fringes within a single order and stick to the primary. </w:t>
      </w:r>
    </w:p>
    <w:p w:rsidR="00740134" w:rsidRPr="00E107BA" w:rsidRDefault="007752B4" w:rsidP="007752B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 xml:space="preserve">After you measure the </w:t>
      </w:r>
      <w:proofErr w:type="spellStart"/>
      <w:r w:rsidRPr="00E107BA">
        <w:rPr>
          <w:rFonts w:ascii="Times New Roman" w:hAnsi="Times New Roman"/>
          <w:sz w:val="24"/>
          <w:szCs w:val="24"/>
        </w:rPr>
        <w:t>y</w:t>
      </w:r>
      <w:r w:rsidRPr="00E107BA">
        <w:rPr>
          <w:rFonts w:ascii="Times New Roman" w:hAnsi="Times New Roman"/>
          <w:sz w:val="24"/>
          <w:szCs w:val="24"/>
          <w:vertAlign w:val="subscript"/>
        </w:rPr>
        <w:t>n</w:t>
      </w:r>
      <w:proofErr w:type="spellEnd"/>
      <w:r w:rsidRPr="00E107BA">
        <w:rPr>
          <w:rFonts w:ascii="Times New Roman" w:hAnsi="Times New Roman"/>
          <w:sz w:val="24"/>
          <w:szCs w:val="24"/>
        </w:rPr>
        <w:t xml:space="preserve"> for all your data, you will need to establish a method for fitting and decide if all your data satisfies the small angle approximation. </w:t>
      </w:r>
    </w:p>
    <w:p w:rsidR="00740134" w:rsidRPr="00E107BA" w:rsidRDefault="00740134"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 xml:space="preserve">Using </w:t>
      </w:r>
      <w:r w:rsidR="00E107BA">
        <w:rPr>
          <w:rFonts w:ascii="Times New Roman" w:hAnsi="Times New Roman"/>
          <w:sz w:val="24"/>
          <w:szCs w:val="24"/>
        </w:rPr>
        <w:t xml:space="preserve">the </w:t>
      </w:r>
      <w:r w:rsidRPr="00E107BA">
        <w:rPr>
          <w:rFonts w:ascii="Times New Roman" w:hAnsi="Times New Roman"/>
          <w:sz w:val="24"/>
          <w:szCs w:val="24"/>
        </w:rPr>
        <w:t>least squared method, determine the wavelength of the laser source (with uncertainty) and compare it with its theoretical value (632.81646 nm in air). Schawlow</w:t>
      </w:r>
      <w:r w:rsidR="00E107BA">
        <w:rPr>
          <w:rFonts w:ascii="Times New Roman" w:hAnsi="Times New Roman"/>
          <w:sz w:val="24"/>
          <w:szCs w:val="24"/>
        </w:rPr>
        <w:t>’s</w:t>
      </w:r>
      <w:r w:rsidRPr="00E107BA">
        <w:rPr>
          <w:rFonts w:ascii="Times New Roman" w:hAnsi="Times New Roman"/>
          <w:sz w:val="24"/>
          <w:szCs w:val="24"/>
        </w:rPr>
        <w:t xml:space="preserve"> paper use a small angle approximation and keep</w:t>
      </w:r>
      <w:r w:rsidR="00E107BA">
        <w:rPr>
          <w:rFonts w:ascii="Times New Roman" w:hAnsi="Times New Roman"/>
          <w:sz w:val="24"/>
          <w:szCs w:val="24"/>
        </w:rPr>
        <w:t>s</w:t>
      </w:r>
      <w:r w:rsidRPr="00E107BA">
        <w:rPr>
          <w:rFonts w:ascii="Times New Roman" w:hAnsi="Times New Roman"/>
          <w:sz w:val="24"/>
          <w:szCs w:val="24"/>
        </w:rPr>
        <w:t xml:space="preserve"> only data points adhering to a “small angle”.</w:t>
      </w:r>
      <w:r w:rsidR="00003233">
        <w:rPr>
          <w:rFonts w:ascii="Times New Roman" w:hAnsi="Times New Roman"/>
          <w:sz w:val="24"/>
          <w:szCs w:val="24"/>
        </w:rPr>
        <w:t xml:space="preserve"> </w:t>
      </w:r>
      <w:r w:rsidRPr="00E107BA">
        <w:rPr>
          <w:rFonts w:ascii="Times New Roman" w:hAnsi="Times New Roman"/>
          <w:sz w:val="24"/>
          <w:szCs w:val="24"/>
        </w:rPr>
        <w:t>Your data will take you further than a small angle, also the initial angle your laser hits the ruler with will determine smallness of angles.</w:t>
      </w:r>
      <w:r w:rsidR="00003233">
        <w:rPr>
          <w:rFonts w:ascii="Times New Roman" w:hAnsi="Times New Roman"/>
          <w:sz w:val="24"/>
          <w:szCs w:val="24"/>
        </w:rPr>
        <w:t xml:space="preserve"> </w:t>
      </w:r>
      <w:r w:rsidRPr="00E107BA">
        <w:rPr>
          <w:rFonts w:ascii="Times New Roman" w:hAnsi="Times New Roman"/>
          <w:sz w:val="24"/>
          <w:szCs w:val="24"/>
        </w:rPr>
        <w:t>It is strongly suggested on this lab that you detail what is meant by “small angle”—and that you validate this with your data.</w:t>
      </w:r>
      <w:r w:rsidR="00003233">
        <w:rPr>
          <w:rFonts w:ascii="Times New Roman" w:hAnsi="Times New Roman"/>
          <w:sz w:val="24"/>
          <w:szCs w:val="24"/>
        </w:rPr>
        <w:t xml:space="preserve"> </w:t>
      </w:r>
      <w:r w:rsidRPr="00E107BA">
        <w:rPr>
          <w:rFonts w:ascii="Times New Roman" w:hAnsi="Times New Roman"/>
          <w:sz w:val="24"/>
          <w:szCs w:val="24"/>
        </w:rPr>
        <w:t>When does making the small angle approximation introduce more error than the uncertainties in the data point measurements themselves? Answering that last question should be an indicator as to when the small angle approximation is not valid.</w:t>
      </w:r>
      <w:r w:rsidR="00003233">
        <w:rPr>
          <w:rFonts w:ascii="Times New Roman" w:hAnsi="Times New Roman"/>
          <w:sz w:val="24"/>
          <w:szCs w:val="24"/>
        </w:rPr>
        <w:t xml:space="preserve"> </w:t>
      </w:r>
      <w:r w:rsidRPr="00E107BA">
        <w:rPr>
          <w:rFonts w:ascii="Times New Roman" w:hAnsi="Times New Roman"/>
          <w:sz w:val="24"/>
          <w:szCs w:val="24"/>
        </w:rPr>
        <w:t>To determine an answer to “how many data points should I keep and analyze with small angle” you may need to simulate data both with and without making the small angle approximation and see how far off the results are, and compare that to your predicted uncertainty (point by point).</w:t>
      </w:r>
    </w:p>
    <w:p w:rsidR="007752B4" w:rsidRPr="00E107BA" w:rsidRDefault="007752B4"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 xml:space="preserve">Your final report should have a clear statement for your own data as to “I kept to n=##, and this is the justification”. </w:t>
      </w:r>
    </w:p>
    <w:p w:rsidR="00740134" w:rsidRPr="00E107BA" w:rsidRDefault="00740134"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Repeat all the process for a different set of ruler markings.</w:t>
      </w:r>
      <w:r w:rsidR="00003233">
        <w:rPr>
          <w:rFonts w:ascii="Times New Roman" w:hAnsi="Times New Roman"/>
          <w:sz w:val="24"/>
          <w:szCs w:val="24"/>
        </w:rPr>
        <w:t xml:space="preserve"> </w:t>
      </w:r>
      <w:r w:rsidR="007752B4" w:rsidRPr="00E107BA">
        <w:rPr>
          <w:rFonts w:ascii="Times New Roman" w:hAnsi="Times New Roman"/>
          <w:sz w:val="24"/>
          <w:szCs w:val="24"/>
        </w:rPr>
        <w:t xml:space="preserve">Make sure you record the markings used for each set of “dots” on your paper. </w:t>
      </w:r>
    </w:p>
    <w:p w:rsidR="007752B4" w:rsidRPr="00E107BA" w:rsidRDefault="007752B4" w:rsidP="00740134">
      <w:pPr>
        <w:pStyle w:val="ListParagraph"/>
        <w:numPr>
          <w:ilvl w:val="0"/>
          <w:numId w:val="4"/>
        </w:numPr>
        <w:spacing w:after="160" w:line="259" w:lineRule="auto"/>
        <w:rPr>
          <w:rFonts w:ascii="Times New Roman" w:hAnsi="Times New Roman"/>
          <w:sz w:val="24"/>
          <w:szCs w:val="24"/>
        </w:rPr>
      </w:pPr>
      <w:r w:rsidRPr="00E107BA">
        <w:rPr>
          <w:rFonts w:ascii="Times New Roman" w:hAnsi="Times New Roman"/>
          <w:sz w:val="24"/>
          <w:szCs w:val="24"/>
        </w:rPr>
        <w:t xml:space="preserve">Make sure you measure the distance from the center of your laser spot to the wall. </w:t>
      </w:r>
    </w:p>
    <w:p w:rsidR="007F154C" w:rsidRPr="00E107BA" w:rsidRDefault="007F154C" w:rsidP="00E56A84">
      <w:pPr>
        <w:rPr>
          <w:rFonts w:ascii="Times New Roman" w:hAnsi="Times New Roman"/>
          <w:b/>
          <w:sz w:val="24"/>
          <w:szCs w:val="24"/>
        </w:rPr>
      </w:pPr>
      <w:bookmarkStart w:id="0" w:name="_GoBack"/>
      <w:bookmarkEnd w:id="0"/>
    </w:p>
    <w:sectPr w:rsidR="007F154C" w:rsidRPr="00E107BA" w:rsidSect="002012E6">
      <w:pgSz w:w="12240" w:h="15840"/>
      <w:pgMar w:top="1440" w:right="1440" w:bottom="1440" w:left="144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737D9"/>
    <w:multiLevelType w:val="hybridMultilevel"/>
    <w:tmpl w:val="5DC84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53E25"/>
    <w:multiLevelType w:val="hybridMultilevel"/>
    <w:tmpl w:val="CCD6CC78"/>
    <w:lvl w:ilvl="0" w:tplc="8778744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4E3BE8"/>
    <w:multiLevelType w:val="hybridMultilevel"/>
    <w:tmpl w:val="0728FF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B527BDF"/>
    <w:multiLevelType w:val="hybridMultilevel"/>
    <w:tmpl w:val="51AA605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D2B59C1"/>
    <w:multiLevelType w:val="hybridMultilevel"/>
    <w:tmpl w:val="A7C479DA"/>
    <w:lvl w:ilvl="0" w:tplc="240C3178">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E03D07"/>
    <w:multiLevelType w:val="hybridMultilevel"/>
    <w:tmpl w:val="EAA45338"/>
    <w:lvl w:ilvl="0" w:tplc="280A784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0"/>
  </w:num>
  <w:num w:numId="4">
    <w:abstractNumId w:val="3"/>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intFractionalCharacterWidth/>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077"/>
    <w:rsid w:val="00003233"/>
    <w:rsid w:val="00065882"/>
    <w:rsid w:val="002012E6"/>
    <w:rsid w:val="00266E60"/>
    <w:rsid w:val="004B36D1"/>
    <w:rsid w:val="004D4077"/>
    <w:rsid w:val="00664B52"/>
    <w:rsid w:val="006B5807"/>
    <w:rsid w:val="006C1548"/>
    <w:rsid w:val="00740134"/>
    <w:rsid w:val="00765D72"/>
    <w:rsid w:val="007752B4"/>
    <w:rsid w:val="007F154C"/>
    <w:rsid w:val="00803B63"/>
    <w:rsid w:val="008E5878"/>
    <w:rsid w:val="0094275D"/>
    <w:rsid w:val="009D174E"/>
    <w:rsid w:val="00A120D0"/>
    <w:rsid w:val="00AC45C5"/>
    <w:rsid w:val="00BF0D6A"/>
    <w:rsid w:val="00D72B65"/>
    <w:rsid w:val="00D74A4F"/>
    <w:rsid w:val="00D866D1"/>
    <w:rsid w:val="00E104A5"/>
    <w:rsid w:val="00E107BA"/>
    <w:rsid w:val="00E56A84"/>
    <w:rsid w:val="00ED6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86DAC57-F293-4318-B6E0-6E1A958D0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Helvetica" w:hAnsi="Helveti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5D72"/>
    <w:pPr>
      <w:ind w:left="720"/>
      <w:contextualSpacing/>
    </w:pPr>
  </w:style>
  <w:style w:type="character" w:styleId="Hyperlink">
    <w:name w:val="Hyperlink"/>
    <w:basedOn w:val="DefaultParagraphFont"/>
    <w:uiPriority w:val="99"/>
    <w:unhideWhenUsed/>
    <w:rsid w:val="008E5878"/>
    <w:rPr>
      <w:color w:val="0000FF" w:themeColor="hyperlink"/>
      <w:u w:val="single"/>
    </w:rPr>
  </w:style>
  <w:style w:type="paragraph" w:styleId="BalloonText">
    <w:name w:val="Balloon Text"/>
    <w:basedOn w:val="Normal"/>
    <w:link w:val="BalloonTextChar"/>
    <w:uiPriority w:val="99"/>
    <w:semiHidden/>
    <w:unhideWhenUsed/>
    <w:rsid w:val="002012E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12E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hyperlink" Target="https://www.nobelprize.org/prizes/physics/1981/schawlow/biographic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1103</Words>
  <Characters>5421</Characters>
  <Application>Microsoft Office Word</Application>
  <DocSecurity>4</DocSecurity>
  <Lines>45</Lines>
  <Paragraphs>13</Paragraphs>
  <ScaleCrop>false</ScaleCrop>
  <HeadingPairs>
    <vt:vector size="2" baseType="variant">
      <vt:variant>
        <vt:lpstr>Title</vt:lpstr>
      </vt:variant>
      <vt:variant>
        <vt:i4>1</vt:i4>
      </vt:variant>
    </vt:vector>
  </HeadingPairs>
  <TitlesOfParts>
    <vt:vector size="1" baseType="lpstr">
      <vt:lpstr>2</vt:lpstr>
    </vt:vector>
  </TitlesOfParts>
  <Company>ASU</Company>
  <LinksUpToDate>false</LinksUpToDate>
  <CharactersWithSpaces>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subject/>
  <dc:creator>LPB</dc:creator>
  <cp:keywords/>
  <cp:lastModifiedBy>Colbert, Thomas M.</cp:lastModifiedBy>
  <cp:revision>2</cp:revision>
  <cp:lastPrinted>2011-01-13T14:48:00Z</cp:lastPrinted>
  <dcterms:created xsi:type="dcterms:W3CDTF">2020-12-18T15:14:00Z</dcterms:created>
  <dcterms:modified xsi:type="dcterms:W3CDTF">2020-12-18T15:14:00Z</dcterms:modified>
</cp:coreProperties>
</file>