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C0E" w:rsidRPr="008A6C0E" w:rsidRDefault="0011728D" w:rsidP="0011728D">
      <w:pPr>
        <w:rPr>
          <w:rFonts w:hint="eastAsia"/>
          <w:sz w:val="30"/>
          <w:szCs w:val="30"/>
        </w:rPr>
      </w:pPr>
      <w:r w:rsidRPr="008A6C0E">
        <w:rPr>
          <w:rFonts w:hint="eastAsia"/>
          <w:sz w:val="30"/>
          <w:szCs w:val="30"/>
        </w:rPr>
        <w:t xml:space="preserve"> </w:t>
      </w:r>
      <w:r w:rsidR="008A6C0E" w:rsidRPr="008A6C0E">
        <w:rPr>
          <w:sz w:val="30"/>
          <w:szCs w:val="30"/>
        </w:rPr>
        <w:t>1.1 Problem Summary</w:t>
      </w:r>
    </w:p>
    <w:p w:rsidR="008A6C0E" w:rsidRDefault="0011728D" w:rsidP="0011728D">
      <w:pPr>
        <w:rPr>
          <w:rFonts w:hint="eastAsia"/>
          <w:sz w:val="24"/>
          <w:szCs w:val="24"/>
        </w:rPr>
      </w:pPr>
      <w:r w:rsidRPr="0011728D">
        <w:rPr>
          <w:rFonts w:hint="eastAsia"/>
          <w:sz w:val="24"/>
          <w:szCs w:val="24"/>
        </w:rPr>
        <w:t xml:space="preserve"> </w:t>
      </w:r>
      <w:r w:rsidR="008A6C0E">
        <w:rPr>
          <w:rFonts w:hint="eastAsia"/>
          <w:sz w:val="24"/>
          <w:szCs w:val="24"/>
        </w:rPr>
        <w:t xml:space="preserve"> </w:t>
      </w:r>
      <w:r w:rsidRPr="0011728D">
        <w:rPr>
          <w:sz w:val="24"/>
          <w:szCs w:val="24"/>
        </w:rPr>
        <w:t>Efficient energy storage technology is the core technolo</w:t>
      </w:r>
      <w:r>
        <w:rPr>
          <w:sz w:val="24"/>
          <w:szCs w:val="24"/>
        </w:rPr>
        <w:t xml:space="preserve">gy to solve the volatility and </w:t>
      </w:r>
      <w:r w:rsidRPr="0011728D">
        <w:rPr>
          <w:sz w:val="24"/>
          <w:szCs w:val="24"/>
        </w:rPr>
        <w:t>intermittency of renewable energy and waste heat resources</w:t>
      </w:r>
      <w:r>
        <w:rPr>
          <w:sz w:val="24"/>
          <w:szCs w:val="24"/>
        </w:rPr>
        <w:t xml:space="preserve">. Phase change heat storage is </w:t>
      </w:r>
      <w:r w:rsidRPr="0011728D">
        <w:rPr>
          <w:sz w:val="24"/>
          <w:szCs w:val="24"/>
        </w:rPr>
        <w:t>widely used because of its high energy storage density and heat s</w:t>
      </w:r>
      <w:r>
        <w:rPr>
          <w:sz w:val="24"/>
          <w:szCs w:val="24"/>
        </w:rPr>
        <w:t>torage and release at a nearly</w:t>
      </w:r>
      <w:r>
        <w:rPr>
          <w:rFonts w:hint="eastAsia"/>
          <w:sz w:val="24"/>
          <w:szCs w:val="24"/>
        </w:rPr>
        <w:t xml:space="preserve"> </w:t>
      </w:r>
      <w:r>
        <w:rPr>
          <w:sz w:val="24"/>
          <w:szCs w:val="24"/>
        </w:rPr>
        <w:t xml:space="preserve"> </w:t>
      </w:r>
      <w:r w:rsidRPr="0011728D">
        <w:rPr>
          <w:sz w:val="24"/>
          <w:szCs w:val="24"/>
        </w:rPr>
        <w:t>constant</w:t>
      </w:r>
      <w:r>
        <w:rPr>
          <w:rFonts w:hint="eastAsia"/>
          <w:sz w:val="24"/>
          <w:szCs w:val="24"/>
        </w:rPr>
        <w:t xml:space="preserve">  </w:t>
      </w:r>
      <w:r w:rsidRPr="0011728D">
        <w:rPr>
          <w:sz w:val="24"/>
          <w:szCs w:val="24"/>
        </w:rPr>
        <w:t>temperature.</w:t>
      </w:r>
      <w:r>
        <w:rPr>
          <w:rFonts w:hint="eastAsia"/>
          <w:sz w:val="24"/>
          <w:szCs w:val="24"/>
        </w:rPr>
        <w:t xml:space="preserve"> Now, a</w:t>
      </w:r>
      <w:r w:rsidRPr="0011728D">
        <w:rPr>
          <w:sz w:val="24"/>
          <w:szCs w:val="24"/>
        </w:rPr>
        <w:t xml:space="preserve"> company needs to design the structure of heat transfer</w:t>
      </w:r>
      <w:r>
        <w:rPr>
          <w:sz w:val="24"/>
          <w:szCs w:val="24"/>
        </w:rPr>
        <w:t xml:space="preserve"> fins in the tank of the phase </w:t>
      </w:r>
      <w:r w:rsidRPr="0011728D">
        <w:rPr>
          <w:sz w:val="24"/>
          <w:szCs w:val="24"/>
        </w:rPr>
        <w:t>change heat storage system to further improve the heat transf</w:t>
      </w:r>
      <w:r>
        <w:rPr>
          <w:sz w:val="24"/>
          <w:szCs w:val="24"/>
        </w:rPr>
        <w:t xml:space="preserve">er performance of heat storage </w:t>
      </w:r>
      <w:r w:rsidRPr="0011728D">
        <w:rPr>
          <w:sz w:val="24"/>
          <w:szCs w:val="24"/>
        </w:rPr>
        <w:t>products.</w:t>
      </w:r>
    </w:p>
    <w:p w:rsidR="008A6C0E" w:rsidRDefault="0011728D" w:rsidP="008A6C0E">
      <w:pPr>
        <w:ind w:firstLineChars="50" w:firstLine="120"/>
        <w:rPr>
          <w:rFonts w:hint="eastAsia"/>
          <w:sz w:val="24"/>
          <w:szCs w:val="24"/>
        </w:rPr>
      </w:pPr>
      <w:r>
        <w:rPr>
          <w:rFonts w:hint="eastAsia"/>
          <w:sz w:val="24"/>
          <w:szCs w:val="24"/>
        </w:rPr>
        <w:t xml:space="preserve">So, </w:t>
      </w:r>
      <w:r w:rsidR="008A6C0E">
        <w:rPr>
          <w:sz w:val="24"/>
          <w:szCs w:val="24"/>
        </w:rPr>
        <w:t xml:space="preserve">We use </w:t>
      </w:r>
      <w:r w:rsidR="008A6C0E">
        <w:rPr>
          <w:rFonts w:hint="eastAsia"/>
          <w:sz w:val="24"/>
          <w:szCs w:val="24"/>
        </w:rPr>
        <w:t>mathematical</w:t>
      </w:r>
      <w:r w:rsidR="008A6C0E" w:rsidRPr="008A6C0E">
        <w:rPr>
          <w:sz w:val="24"/>
          <w:szCs w:val="24"/>
        </w:rPr>
        <w:t xml:space="preserve"> analysis to build a model that</w:t>
      </w:r>
      <w:r w:rsidR="008A6C0E">
        <w:rPr>
          <w:rFonts w:hint="eastAsia"/>
          <w:sz w:val="24"/>
          <w:szCs w:val="24"/>
        </w:rPr>
        <w:t xml:space="preserve"> can </w:t>
      </w:r>
      <w:r w:rsidR="008A6C0E" w:rsidRPr="0011728D">
        <w:rPr>
          <w:sz w:val="24"/>
          <w:szCs w:val="24"/>
        </w:rPr>
        <w:t>improve the heat transf</w:t>
      </w:r>
      <w:r w:rsidR="008A6C0E">
        <w:rPr>
          <w:sz w:val="24"/>
          <w:szCs w:val="24"/>
        </w:rPr>
        <w:t xml:space="preserve">er performance of heat storage </w:t>
      </w:r>
      <w:r w:rsidR="008A6C0E" w:rsidRPr="0011728D">
        <w:rPr>
          <w:sz w:val="24"/>
          <w:szCs w:val="24"/>
        </w:rPr>
        <w:t>products.</w:t>
      </w:r>
      <w:r w:rsidR="008A6C0E">
        <w:rPr>
          <w:rFonts w:hint="eastAsia"/>
          <w:sz w:val="24"/>
          <w:szCs w:val="24"/>
        </w:rPr>
        <w:t xml:space="preserve"> Then, we opti</w:t>
      </w:r>
      <w:r w:rsidR="00831F2D">
        <w:rPr>
          <w:rFonts w:hint="eastAsia"/>
          <w:sz w:val="24"/>
          <w:szCs w:val="24"/>
        </w:rPr>
        <w:t>mize the model according to the specific requirement and analyse</w:t>
      </w:r>
      <w:r w:rsidR="006B1A6E">
        <w:rPr>
          <w:rFonts w:hint="eastAsia"/>
          <w:sz w:val="24"/>
          <w:szCs w:val="24"/>
        </w:rPr>
        <w:t xml:space="preserve"> the heat transfer performance between different models. Finally, we give the final result that we designed.</w:t>
      </w:r>
    </w:p>
    <w:p w:rsidR="0058718A" w:rsidRDefault="0058718A" w:rsidP="008A6C0E">
      <w:pPr>
        <w:ind w:firstLineChars="50" w:firstLine="120"/>
        <w:rPr>
          <w:rFonts w:hint="eastAsia"/>
          <w:sz w:val="24"/>
          <w:szCs w:val="24"/>
        </w:rPr>
      </w:pPr>
    </w:p>
    <w:p w:rsidR="0058718A" w:rsidRDefault="0058718A" w:rsidP="0058718A">
      <w:pPr>
        <w:ind w:firstLineChars="50" w:firstLine="150"/>
        <w:rPr>
          <w:rFonts w:hint="eastAsia"/>
          <w:sz w:val="30"/>
          <w:szCs w:val="30"/>
        </w:rPr>
      </w:pPr>
      <w:r w:rsidRPr="008A6C0E">
        <w:rPr>
          <w:sz w:val="30"/>
          <w:szCs w:val="30"/>
        </w:rPr>
        <w:t>1.</w:t>
      </w:r>
      <w:r>
        <w:rPr>
          <w:rFonts w:hint="eastAsia"/>
          <w:sz w:val="30"/>
          <w:szCs w:val="30"/>
        </w:rPr>
        <w:t>2 Data Sourse</w:t>
      </w:r>
    </w:p>
    <w:p w:rsidR="0058718A" w:rsidRDefault="0058718A" w:rsidP="0058718A">
      <w:pPr>
        <w:ind w:firstLineChars="50" w:firstLine="150"/>
        <w:rPr>
          <w:rFonts w:hint="eastAsia"/>
          <w:sz w:val="30"/>
          <w:szCs w:val="30"/>
        </w:rPr>
      </w:pPr>
    </w:p>
    <w:p w:rsidR="0058718A" w:rsidRDefault="0058718A" w:rsidP="0058718A">
      <w:pPr>
        <w:ind w:firstLineChars="50" w:firstLine="150"/>
        <w:rPr>
          <w:rFonts w:hint="eastAsia"/>
          <w:sz w:val="30"/>
          <w:szCs w:val="30"/>
        </w:rPr>
      </w:pPr>
    </w:p>
    <w:p w:rsidR="0058718A" w:rsidRDefault="0058718A" w:rsidP="0058718A">
      <w:pPr>
        <w:ind w:firstLineChars="50" w:firstLine="150"/>
        <w:rPr>
          <w:rFonts w:hint="eastAsia"/>
          <w:sz w:val="30"/>
          <w:szCs w:val="30"/>
        </w:rPr>
      </w:pPr>
      <w:r>
        <w:rPr>
          <w:rFonts w:hint="eastAsia"/>
          <w:sz w:val="30"/>
          <w:szCs w:val="30"/>
        </w:rPr>
        <w:t>1.3 Existing model</w:t>
      </w:r>
    </w:p>
    <w:p w:rsidR="0058718A" w:rsidRPr="0058718A" w:rsidRDefault="0058718A" w:rsidP="0058718A">
      <w:pPr>
        <w:ind w:firstLineChars="50" w:firstLine="150"/>
        <w:rPr>
          <w:rFonts w:hint="eastAsia"/>
          <w:sz w:val="24"/>
          <w:szCs w:val="24"/>
        </w:rPr>
      </w:pPr>
      <w:r>
        <w:rPr>
          <w:rFonts w:hint="eastAsia"/>
          <w:sz w:val="30"/>
          <w:szCs w:val="30"/>
        </w:rPr>
        <w:t xml:space="preserve">  </w:t>
      </w:r>
      <w:r w:rsidR="00054BC5">
        <w:rPr>
          <w:rFonts w:hint="eastAsia"/>
          <w:sz w:val="24"/>
          <w:szCs w:val="24"/>
        </w:rPr>
        <w:t>现有的模型是基于问题中给出的矩形和三角形散热片模型，但对于矩形散热片的具体分布、三角散热片的分布及大小参数并未有具体的规划，我们基于热力学热传导原理、散热片的拓扑结构定量计算了不同散热片的导热性能，进而进行优化提出自己的模型。</w:t>
      </w:r>
    </w:p>
    <w:p w:rsidR="0058718A" w:rsidRDefault="00054BC5" w:rsidP="0058718A">
      <w:pPr>
        <w:ind w:firstLineChars="50" w:firstLine="150"/>
        <w:rPr>
          <w:rFonts w:hint="eastAsia"/>
          <w:sz w:val="30"/>
          <w:szCs w:val="30"/>
        </w:rPr>
      </w:pPr>
      <w:r>
        <w:rPr>
          <w:rFonts w:hint="eastAsia"/>
          <w:noProof/>
          <w:sz w:val="30"/>
          <w:szCs w:val="30"/>
        </w:rPr>
        <w:drawing>
          <wp:anchor distT="0" distB="0" distL="114300" distR="114300" simplePos="0" relativeHeight="251658240" behindDoc="0" locked="0" layoutInCell="1" allowOverlap="1">
            <wp:simplePos x="0" y="0"/>
            <wp:positionH relativeFrom="column">
              <wp:posOffset>2914650</wp:posOffset>
            </wp:positionH>
            <wp:positionV relativeFrom="paragraph">
              <wp:posOffset>109220</wp:posOffset>
            </wp:positionV>
            <wp:extent cx="1490345" cy="1076325"/>
            <wp:effectExtent l="19050" t="0" r="0" b="0"/>
            <wp:wrapSquare wrapText="bothSides"/>
            <wp:docPr id="1" name="图片 1" descr="C:\Users\DELL\Pictures\Screenshots\屏幕截图(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Screenshots\屏幕截图(39).png"/>
                    <pic:cNvPicPr>
                      <a:picLocks noChangeAspect="1" noChangeArrowheads="1"/>
                    </pic:cNvPicPr>
                  </pic:nvPicPr>
                  <pic:blipFill>
                    <a:blip r:embed="rId7" cstate="print"/>
                    <a:srcRect l="21129" t="37428" r="50593" b="29913"/>
                    <a:stretch>
                      <a:fillRect/>
                    </a:stretch>
                  </pic:blipFill>
                  <pic:spPr bwMode="auto">
                    <a:xfrm>
                      <a:off x="0" y="0"/>
                      <a:ext cx="1490345" cy="1076325"/>
                    </a:xfrm>
                    <a:prstGeom prst="rect">
                      <a:avLst/>
                    </a:prstGeom>
                    <a:noFill/>
                    <a:ln w="9525">
                      <a:noFill/>
                      <a:miter lim="800000"/>
                      <a:headEnd/>
                      <a:tailEnd/>
                    </a:ln>
                  </pic:spPr>
                </pic:pic>
              </a:graphicData>
            </a:graphic>
          </wp:anchor>
        </w:drawing>
      </w:r>
      <w:r>
        <w:rPr>
          <w:rFonts w:hint="eastAsia"/>
          <w:noProof/>
          <w:sz w:val="30"/>
          <w:szCs w:val="30"/>
        </w:rPr>
        <w:drawing>
          <wp:anchor distT="0" distB="0" distL="114300" distR="114300" simplePos="0" relativeHeight="251659264" behindDoc="0" locked="0" layoutInCell="1" allowOverlap="1">
            <wp:simplePos x="0" y="0"/>
            <wp:positionH relativeFrom="column">
              <wp:posOffset>381000</wp:posOffset>
            </wp:positionH>
            <wp:positionV relativeFrom="paragraph">
              <wp:posOffset>194945</wp:posOffset>
            </wp:positionV>
            <wp:extent cx="1876425" cy="1133475"/>
            <wp:effectExtent l="19050" t="0" r="9525" b="0"/>
            <wp:wrapSquare wrapText="bothSides"/>
            <wp:docPr id="2" name="图片 2" descr="C:\Users\DELL\Pictures\Screenshots\屏幕截图(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creenshots\屏幕截图(38).png"/>
                    <pic:cNvPicPr>
                      <a:picLocks noChangeAspect="1" noChangeArrowheads="1"/>
                    </pic:cNvPicPr>
                  </pic:nvPicPr>
                  <pic:blipFill>
                    <a:blip r:embed="rId8" cstate="print"/>
                    <a:srcRect l="19504" t="35838" r="44919" b="29769"/>
                    <a:stretch>
                      <a:fillRect/>
                    </a:stretch>
                  </pic:blipFill>
                  <pic:spPr bwMode="auto">
                    <a:xfrm>
                      <a:off x="0" y="0"/>
                      <a:ext cx="1876425" cy="1133475"/>
                    </a:xfrm>
                    <a:prstGeom prst="rect">
                      <a:avLst/>
                    </a:prstGeom>
                    <a:noFill/>
                    <a:ln w="9525">
                      <a:noFill/>
                      <a:miter lim="800000"/>
                      <a:headEnd/>
                      <a:tailEnd/>
                    </a:ln>
                  </pic:spPr>
                </pic:pic>
              </a:graphicData>
            </a:graphic>
          </wp:anchor>
        </w:drawing>
      </w:r>
    </w:p>
    <w:p w:rsidR="0058718A" w:rsidRDefault="0058718A" w:rsidP="0058718A">
      <w:pPr>
        <w:ind w:firstLineChars="50" w:firstLine="150"/>
        <w:rPr>
          <w:rFonts w:hint="eastAsia"/>
          <w:sz w:val="30"/>
          <w:szCs w:val="30"/>
        </w:rPr>
      </w:pPr>
    </w:p>
    <w:p w:rsidR="00054BC5" w:rsidRDefault="0058718A" w:rsidP="0058718A">
      <w:pPr>
        <w:ind w:firstLineChars="50" w:firstLine="120"/>
        <w:rPr>
          <w:sz w:val="24"/>
          <w:szCs w:val="24"/>
        </w:rPr>
      </w:pPr>
      <w:r>
        <w:rPr>
          <w:rFonts w:hint="eastAsia"/>
          <w:sz w:val="24"/>
          <w:szCs w:val="24"/>
        </w:rPr>
        <w:t xml:space="preserve"> </w:t>
      </w:r>
    </w:p>
    <w:p w:rsidR="00054BC5" w:rsidRPr="00054BC5" w:rsidRDefault="00054BC5" w:rsidP="00054BC5">
      <w:pPr>
        <w:rPr>
          <w:sz w:val="24"/>
          <w:szCs w:val="24"/>
        </w:rPr>
      </w:pPr>
    </w:p>
    <w:p w:rsidR="00054BC5" w:rsidRPr="00054BC5" w:rsidRDefault="00054BC5" w:rsidP="00054BC5">
      <w:pPr>
        <w:rPr>
          <w:sz w:val="24"/>
          <w:szCs w:val="24"/>
        </w:rPr>
      </w:pPr>
    </w:p>
    <w:p w:rsidR="0058718A" w:rsidRPr="00054BC5" w:rsidRDefault="0058718A" w:rsidP="00054BC5">
      <w:pPr>
        <w:rPr>
          <w:rFonts w:hint="eastAsia"/>
          <w:sz w:val="24"/>
          <w:szCs w:val="24"/>
        </w:rPr>
      </w:pPr>
    </w:p>
    <w:p w:rsidR="00000000" w:rsidRDefault="005F20F2" w:rsidP="00054BC5">
      <w:pPr>
        <w:ind w:firstLineChars="100" w:firstLine="240"/>
        <w:rPr>
          <w:rFonts w:hint="eastAsia"/>
          <w:sz w:val="24"/>
          <w:szCs w:val="24"/>
        </w:rPr>
      </w:pPr>
    </w:p>
    <w:p w:rsidR="00054BC5" w:rsidRDefault="00054BC5" w:rsidP="00054BC5">
      <w:pPr>
        <w:ind w:firstLineChars="50" w:firstLine="150"/>
        <w:rPr>
          <w:rFonts w:hint="eastAsia"/>
          <w:sz w:val="30"/>
          <w:szCs w:val="30"/>
        </w:rPr>
      </w:pPr>
      <w:r w:rsidRPr="00054BC5">
        <w:rPr>
          <w:sz w:val="30"/>
          <w:szCs w:val="30"/>
        </w:rPr>
        <w:t>1.4 Our Model</w:t>
      </w:r>
    </w:p>
    <w:p w:rsidR="00054BC5" w:rsidRDefault="00054BC5" w:rsidP="00522DDE">
      <w:pPr>
        <w:ind w:firstLineChars="100" w:firstLine="240"/>
        <w:rPr>
          <w:rFonts w:hint="eastAsia"/>
          <w:sz w:val="24"/>
          <w:szCs w:val="24"/>
        </w:rPr>
      </w:pPr>
      <w:r>
        <w:rPr>
          <w:rFonts w:hint="eastAsia"/>
          <w:sz w:val="24"/>
          <w:szCs w:val="24"/>
        </w:rPr>
        <w:t>为了使矩形散热片结构有更好的导热性，我们</w:t>
      </w:r>
      <w:r w:rsidR="00556757">
        <w:rPr>
          <w:rFonts w:hint="eastAsia"/>
          <w:sz w:val="24"/>
          <w:szCs w:val="24"/>
        </w:rPr>
        <w:t>利用有限元网格，计算了每个</w:t>
      </w:r>
      <w:r w:rsidR="00556757">
        <w:rPr>
          <w:rFonts w:hint="eastAsia"/>
          <w:sz w:val="24"/>
          <w:szCs w:val="24"/>
        </w:rPr>
        <w:t>PCM</w:t>
      </w:r>
      <w:r w:rsidR="00556757">
        <w:rPr>
          <w:rFonts w:hint="eastAsia"/>
          <w:sz w:val="24"/>
          <w:szCs w:val="24"/>
        </w:rPr>
        <w:t>材质</w:t>
      </w:r>
      <w:r w:rsidR="000123C9">
        <w:rPr>
          <w:rFonts w:hint="eastAsia"/>
          <w:sz w:val="24"/>
          <w:szCs w:val="24"/>
        </w:rPr>
        <w:t>中网格</w:t>
      </w:r>
      <w:r w:rsidR="00556757">
        <w:rPr>
          <w:rFonts w:hint="eastAsia"/>
          <w:sz w:val="24"/>
          <w:szCs w:val="24"/>
        </w:rPr>
        <w:t>点到散热片及内管的最短实际距离</w:t>
      </w:r>
      <w:r w:rsidR="00435190">
        <w:rPr>
          <w:rFonts w:hint="eastAsia"/>
          <w:sz w:val="24"/>
          <w:szCs w:val="24"/>
        </w:rPr>
        <w:t>d</w:t>
      </w:r>
      <w:r w:rsidR="00556757">
        <w:rPr>
          <w:rFonts w:hint="eastAsia"/>
          <w:sz w:val="24"/>
          <w:szCs w:val="24"/>
        </w:rPr>
        <w:t>，</w:t>
      </w:r>
      <w:r w:rsidR="000123C9">
        <w:rPr>
          <w:rFonts w:hint="eastAsia"/>
          <w:sz w:val="24"/>
          <w:szCs w:val="24"/>
        </w:rPr>
        <w:t>并以平均实际距离作为评价依据以此来消除由于不同模型散热片数量不同对于网格点个数的影响。之后考虑到散热片数量增多会导致热流体对流变差，影响热传导，我们引入热传导系数</w:t>
      </w:r>
      <w:r w:rsidR="000123C9">
        <w:rPr>
          <w:rFonts w:hint="eastAsia"/>
          <w:sz w:val="24"/>
          <w:szCs w:val="24"/>
        </w:rPr>
        <w:t>C</w:t>
      </w:r>
      <w:r w:rsidR="00435190">
        <w:rPr>
          <w:rFonts w:hint="eastAsia"/>
          <w:sz w:val="24"/>
          <w:szCs w:val="24"/>
          <w:vertAlign w:val="subscript"/>
        </w:rPr>
        <w:t>h</w:t>
      </w:r>
      <w:r w:rsidR="00435190">
        <w:rPr>
          <w:rFonts w:hint="eastAsia"/>
          <w:sz w:val="24"/>
          <w:szCs w:val="24"/>
        </w:rPr>
        <w:t xml:space="preserve"> </w:t>
      </w:r>
      <w:r w:rsidR="00435190">
        <w:rPr>
          <w:rFonts w:hint="eastAsia"/>
          <w:sz w:val="24"/>
          <w:szCs w:val="24"/>
        </w:rPr>
        <w:t>，热传导系</w:t>
      </w:r>
      <w:r w:rsidR="00435190">
        <w:rPr>
          <w:rFonts w:hint="eastAsia"/>
          <w:sz w:val="24"/>
          <w:szCs w:val="24"/>
        </w:rPr>
        <w:t>C</w:t>
      </w:r>
      <w:r w:rsidR="00435190">
        <w:rPr>
          <w:rFonts w:hint="eastAsia"/>
          <w:sz w:val="24"/>
          <w:szCs w:val="24"/>
          <w:vertAlign w:val="subscript"/>
        </w:rPr>
        <w:t>h</w:t>
      </w:r>
      <w:r w:rsidR="00435190">
        <w:rPr>
          <w:rFonts w:hint="eastAsia"/>
          <w:sz w:val="24"/>
          <w:szCs w:val="24"/>
        </w:rPr>
        <w:t>与实际距离</w:t>
      </w:r>
      <w:r w:rsidR="00435190">
        <w:rPr>
          <w:rFonts w:hint="eastAsia"/>
          <w:sz w:val="24"/>
          <w:szCs w:val="24"/>
        </w:rPr>
        <w:t>d</w:t>
      </w:r>
      <w:r w:rsidR="00435190">
        <w:rPr>
          <w:rFonts w:hint="eastAsia"/>
          <w:sz w:val="24"/>
          <w:szCs w:val="24"/>
        </w:rPr>
        <w:t>的乘积视为热传导距离</w:t>
      </w:r>
      <w:r w:rsidR="00435190">
        <w:rPr>
          <w:rFonts w:hint="eastAsia"/>
          <w:sz w:val="24"/>
          <w:szCs w:val="24"/>
        </w:rPr>
        <w:t>d</w:t>
      </w:r>
      <w:r w:rsidR="00435190">
        <w:rPr>
          <w:rFonts w:hint="eastAsia"/>
          <w:sz w:val="24"/>
          <w:szCs w:val="24"/>
          <w:vertAlign w:val="subscript"/>
        </w:rPr>
        <w:t>h</w:t>
      </w:r>
      <w:r w:rsidR="00435190">
        <w:rPr>
          <w:rFonts w:hint="eastAsia"/>
          <w:sz w:val="24"/>
          <w:szCs w:val="24"/>
        </w:rPr>
        <w:t>。最终我们以平均热传导距离作为导热能力的</w:t>
      </w:r>
      <w:r w:rsidR="00522DDE">
        <w:rPr>
          <w:rFonts w:hint="eastAsia"/>
          <w:sz w:val="24"/>
          <w:szCs w:val="24"/>
        </w:rPr>
        <w:t>评判依据。</w:t>
      </w:r>
      <w:r w:rsidR="00435190">
        <w:rPr>
          <w:rFonts w:hint="eastAsia"/>
          <w:sz w:val="24"/>
          <w:szCs w:val="24"/>
        </w:rPr>
        <w:t>基于此</w:t>
      </w:r>
      <w:r w:rsidR="00522DDE">
        <w:rPr>
          <w:rFonts w:hint="eastAsia"/>
          <w:sz w:val="24"/>
          <w:szCs w:val="24"/>
        </w:rPr>
        <w:t>优化</w:t>
      </w:r>
      <w:r w:rsidR="00435190">
        <w:rPr>
          <w:rFonts w:hint="eastAsia"/>
          <w:sz w:val="24"/>
          <w:szCs w:val="24"/>
        </w:rPr>
        <w:t>得出</w:t>
      </w:r>
      <w:r w:rsidR="00522DDE">
        <w:rPr>
          <w:rFonts w:hint="eastAsia"/>
          <w:sz w:val="24"/>
          <w:szCs w:val="24"/>
        </w:rPr>
        <w:t>矩形散热片的最优分布。</w:t>
      </w:r>
    </w:p>
    <w:p w:rsidR="00522DDE" w:rsidRDefault="00522DDE" w:rsidP="00522DDE">
      <w:pPr>
        <w:ind w:firstLineChars="50" w:firstLine="120"/>
        <w:rPr>
          <w:rFonts w:hint="eastAsia"/>
          <w:sz w:val="24"/>
          <w:szCs w:val="24"/>
        </w:rPr>
      </w:pPr>
      <w:r>
        <w:rPr>
          <w:rFonts w:hint="eastAsia"/>
          <w:sz w:val="24"/>
          <w:szCs w:val="24"/>
        </w:rPr>
        <w:t xml:space="preserve">  </w:t>
      </w:r>
      <w:r w:rsidR="00275007">
        <w:rPr>
          <w:rFonts w:hint="eastAsia"/>
          <w:sz w:val="24"/>
          <w:szCs w:val="24"/>
        </w:rPr>
        <w:t xml:space="preserve"> </w:t>
      </w:r>
      <w:r>
        <w:rPr>
          <w:rFonts w:hint="eastAsia"/>
          <w:sz w:val="24"/>
          <w:szCs w:val="24"/>
        </w:rPr>
        <w:t>对于三角形散热片，为了消除热流体流量不同的影响，我们控制变量</w:t>
      </w:r>
      <w:r w:rsidR="00275007">
        <w:rPr>
          <w:rFonts w:hint="eastAsia"/>
          <w:sz w:val="24"/>
          <w:szCs w:val="24"/>
        </w:rPr>
        <w:t>，</w:t>
      </w:r>
      <w:r>
        <w:rPr>
          <w:rFonts w:hint="eastAsia"/>
          <w:sz w:val="24"/>
          <w:szCs w:val="24"/>
        </w:rPr>
        <w:t>使所有散热片总面积及每个散热片底边长与矩形模型相同。基于此再次计算不同散热</w:t>
      </w:r>
      <w:r>
        <w:rPr>
          <w:rFonts w:hint="eastAsia"/>
          <w:sz w:val="24"/>
          <w:szCs w:val="24"/>
        </w:rPr>
        <w:lastRenderedPageBreak/>
        <w:t>片</w:t>
      </w:r>
      <w:r w:rsidR="00275007">
        <w:rPr>
          <w:rFonts w:hint="eastAsia"/>
          <w:sz w:val="24"/>
          <w:szCs w:val="24"/>
        </w:rPr>
        <w:t>结构以及分布带来的导热性差异。</w:t>
      </w:r>
    </w:p>
    <w:p w:rsidR="00275007" w:rsidRPr="00435190" w:rsidRDefault="00275007" w:rsidP="00275007">
      <w:pPr>
        <w:rPr>
          <w:rFonts w:hint="eastAsia"/>
          <w:sz w:val="24"/>
          <w:szCs w:val="24"/>
        </w:rPr>
      </w:pPr>
      <w:r>
        <w:rPr>
          <w:rFonts w:hint="eastAsia"/>
          <w:sz w:val="24"/>
          <w:szCs w:val="24"/>
        </w:rPr>
        <w:t xml:space="preserve">    </w:t>
      </w:r>
      <w:r>
        <w:rPr>
          <w:rFonts w:hint="eastAsia"/>
          <w:sz w:val="24"/>
          <w:szCs w:val="24"/>
        </w:rPr>
        <w:t>最后，我们调整散热片的形状，在保证热流体能够良好对流时，追求在同等面积下更大周长的散热片，因此我们设计了特殊的树状散热片，并给出了相关的导热性能分析。</w:t>
      </w:r>
    </w:p>
    <w:p w:rsidR="00435190" w:rsidRPr="00435190" w:rsidRDefault="00435190" w:rsidP="00435190">
      <w:pPr>
        <w:ind w:firstLineChars="50" w:firstLine="120"/>
        <w:jc w:val="center"/>
        <w:rPr>
          <w:sz w:val="24"/>
          <w:szCs w:val="24"/>
        </w:rPr>
      </w:pPr>
    </w:p>
    <w:sectPr w:rsidR="00435190" w:rsidRPr="0043519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20F2" w:rsidRDefault="005F20F2" w:rsidP="0011728D">
      <w:r>
        <w:separator/>
      </w:r>
    </w:p>
  </w:endnote>
  <w:endnote w:type="continuationSeparator" w:id="1">
    <w:p w:rsidR="005F20F2" w:rsidRDefault="005F20F2" w:rsidP="0011728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20F2" w:rsidRDefault="005F20F2" w:rsidP="0011728D">
      <w:r>
        <w:separator/>
      </w:r>
    </w:p>
  </w:footnote>
  <w:footnote w:type="continuationSeparator" w:id="1">
    <w:p w:rsidR="005F20F2" w:rsidRDefault="005F20F2" w:rsidP="0011728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1728D"/>
    <w:rsid w:val="000123C9"/>
    <w:rsid w:val="00054BC5"/>
    <w:rsid w:val="0011728D"/>
    <w:rsid w:val="00275007"/>
    <w:rsid w:val="00435190"/>
    <w:rsid w:val="00522DDE"/>
    <w:rsid w:val="00556757"/>
    <w:rsid w:val="0058718A"/>
    <w:rsid w:val="005F20F2"/>
    <w:rsid w:val="006B1A6E"/>
    <w:rsid w:val="00831F2D"/>
    <w:rsid w:val="008A6C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172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1728D"/>
    <w:rPr>
      <w:sz w:val="18"/>
      <w:szCs w:val="18"/>
    </w:rPr>
  </w:style>
  <w:style w:type="paragraph" w:styleId="a4">
    <w:name w:val="footer"/>
    <w:basedOn w:val="a"/>
    <w:link w:val="Char0"/>
    <w:uiPriority w:val="99"/>
    <w:semiHidden/>
    <w:unhideWhenUsed/>
    <w:rsid w:val="0011728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1728D"/>
    <w:rPr>
      <w:sz w:val="18"/>
      <w:szCs w:val="18"/>
    </w:rPr>
  </w:style>
  <w:style w:type="paragraph" w:styleId="a5">
    <w:name w:val="Balloon Text"/>
    <w:basedOn w:val="a"/>
    <w:link w:val="Char1"/>
    <w:uiPriority w:val="99"/>
    <w:semiHidden/>
    <w:unhideWhenUsed/>
    <w:rsid w:val="00054BC5"/>
    <w:rPr>
      <w:sz w:val="18"/>
      <w:szCs w:val="18"/>
    </w:rPr>
  </w:style>
  <w:style w:type="character" w:customStyle="1" w:styleId="Char1">
    <w:name w:val="批注框文本 Char"/>
    <w:basedOn w:val="a0"/>
    <w:link w:val="a5"/>
    <w:uiPriority w:val="99"/>
    <w:semiHidden/>
    <w:rsid w:val="00054BC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85915A-EB0B-444F-AF24-C828D4DCA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2023-01-06T11:45:00Z</dcterms:created>
  <dcterms:modified xsi:type="dcterms:W3CDTF">2023-01-06T14:19:00Z</dcterms:modified>
</cp:coreProperties>
</file>