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highlight w:val="none"/>
        </w:rPr>
      </w:pPr>
      <w:r>
        <w:t xml:space="preserve">INTRODUÇ</w:t>
      </w:r>
      <w:r>
        <w:t xml:space="preserve">ÃO</w:t>
      </w:r>
      <w:bookmarkStart w:id="0" w:name="_GoBack"/>
      <w:r/>
      <w:bookmarkEnd w:id="0"/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 Modelo Padrão da Física de Partículas — Standard Model (SM) é, atualmente, a teoria amplamente aceita para a descrição adequada dos constituintes basilares da matéria ordin</w:t>
      </w:r>
      <w:r>
        <w:rPr>
          <w:highlight w:val="none"/>
        </w:rPr>
        <w:t xml:space="preserve">ária</w:t>
      </w:r>
      <w:r>
        <w:rPr>
          <w:highlight w:val="none"/>
        </w:rPr>
        <w:t xml:space="preserve"> e suas interações. Do ponto de vista teórico, trata-se de uma sofisticada teoria de calibre —</w:t>
      </w:r>
      <w:r>
        <w:rPr>
          <w:highlight w:val="none"/>
        </w:rPr>
        <w:t xml:space="preserve"> ou, mais precisamente, de um conjunto de teorias subordinadas ao arcabouço da Teoria Quântica de Campos — Quantum Field Theory (QFT), baseadas no grupo de simetria [SU(3)XSU(2)XU(1)]. O dom</w:t>
      </w:r>
      <w:r>
        <w:rPr>
          <w:highlight w:val="none"/>
        </w:rPr>
        <w:t xml:space="preserve">ínio da QFT, e portanto do SM, abrange</w:t>
      </w:r>
      <w:r>
        <w:rPr>
          <w:highlight w:val="none"/>
        </w:rPr>
        <w:t xml:space="preserve"> a estrutura</w:t>
      </w:r>
      <w:r>
        <w:rPr>
          <w:highlight w:val="none"/>
        </w:rPr>
        <w:t xml:space="preserve"> da mat</w:t>
      </w:r>
      <w:r>
        <w:rPr>
          <w:highlight w:val="none"/>
        </w:rPr>
        <w:t xml:space="preserve">éria</w:t>
      </w:r>
      <w:r>
        <w:rPr>
          <w:highlight w:val="none"/>
        </w:rPr>
        <w:t xml:space="preserve"> a n</w:t>
      </w:r>
      <w:r>
        <w:rPr>
          <w:highlight w:val="none"/>
        </w:rPr>
        <w:t xml:space="preserve">ível qu</w:t>
      </w:r>
      <w:r>
        <w:rPr>
          <w:highlight w:val="none"/>
        </w:rPr>
        <w:t xml:space="preserve">ântico</w:t>
      </w:r>
      <w:r>
        <w:rPr>
          <w:highlight w:val="none"/>
        </w:rPr>
        <w:t xml:space="preserve"> dotada de movimentos compat</w:t>
      </w:r>
      <w:r>
        <w:rPr>
          <w:highlight w:val="none"/>
        </w:rPr>
        <w:t xml:space="preserve">íveis</w:t>
      </w:r>
      <w:r>
        <w:rPr>
          <w:highlight w:val="none"/>
        </w:rPr>
        <w:t xml:space="preserve"> com a relatividade especial</w:t>
      </w:r>
      <w:r>
        <w:rPr>
          <w:highlight w:val="none"/>
        </w:rPr>
        <w:t xml:space="preserve">, neste contexto emerge a</w:t>
      </w:r>
      <w:r>
        <w:t xml:space="preserve"> quantizaç</w:t>
      </w:r>
      <w:r>
        <w:t xml:space="preserve">ão d</w:t>
      </w:r>
      <w:r>
        <w:t xml:space="preserve">os campos mediadores de interaç</w:t>
      </w:r>
      <w:r>
        <w:t xml:space="preserve">ões.</w:t>
      </w:r>
      <w:r/>
    </w:p>
    <w:p>
      <w:pPr>
        <w:ind w:left="0" w:firstLine="0"/>
      </w:pPr>
      <w:r>
        <w:rPr>
          <w:highlight w:val="none"/>
        </w:rPr>
        <w:t xml:space="preserve">O SM concebe as part</w:t>
      </w:r>
      <w:r>
        <w:rPr>
          <w:highlight w:val="none"/>
        </w:rPr>
        <w:t xml:space="preserve">ículas elementares como os blocos b</w:t>
      </w:r>
      <w:r>
        <w:rPr>
          <w:highlight w:val="none"/>
        </w:rPr>
        <w:t xml:space="preserve">ásicos de construç</w:t>
      </w:r>
      <w:r>
        <w:rPr>
          <w:highlight w:val="none"/>
        </w:rPr>
        <w:t xml:space="preserve">ão de toda a mat</w:t>
      </w:r>
      <w:r>
        <w:rPr>
          <w:highlight w:val="none"/>
        </w:rPr>
        <w:t xml:space="preserve">éria que existe. Ao todo as classifica</w:t>
      </w:r>
      <w:r>
        <w:rPr>
          <w:highlight w:val="none"/>
        </w:rPr>
        <w:t xml:space="preserve"> em dois grandes grupos: f</w:t>
      </w:r>
      <w:r>
        <w:rPr>
          <w:highlight w:val="none"/>
        </w:rPr>
        <w:t xml:space="preserve">érmions, </w:t>
      </w:r>
      <w:r>
        <w:rPr>
          <w:highlight w:val="none"/>
        </w:rPr>
        <w:t xml:space="preserve">part</w:t>
      </w:r>
      <w:r>
        <w:rPr>
          <w:highlight w:val="none"/>
        </w:rPr>
        <w:t xml:space="preserve">ículas de spin </w:t>
      </w:r>
      <w:r>
        <w:rPr>
          <w:highlight w:val="none"/>
        </w:rPr>
        <w:t xml:space="preserve">semi-inteiro que obedecem </w:t>
      </w:r>
      <w:r>
        <w:rPr>
          <w:highlight w:val="none"/>
        </w:rPr>
        <w:t xml:space="preserve">à estat</w:t>
      </w:r>
      <w:r>
        <w:rPr>
          <w:highlight w:val="none"/>
        </w:rPr>
        <w:t xml:space="preserve">ística de Fermi-Dirac; e</w:t>
      </w:r>
      <w:r>
        <w:rPr>
          <w:highlight w:val="none"/>
        </w:rPr>
        <w:t xml:space="preserve"> os b</w:t>
      </w:r>
      <w:r>
        <w:rPr>
          <w:highlight w:val="none"/>
        </w:rPr>
        <w:t xml:space="preserve">ósons </w:t>
      </w:r>
      <w:r>
        <w:rPr>
          <w:highlight w:val="none"/>
        </w:rPr>
        <w:t xml:space="preserve">par</w:t>
      </w:r>
      <w:r>
        <w:rPr>
          <w:highlight w:val="none"/>
        </w:rPr>
        <w:t xml:space="preserve">t</w:t>
      </w:r>
      <w:r>
        <w:rPr>
          <w:highlight w:val="none"/>
        </w:rPr>
        <w:t xml:space="preserve">ículas de spin inteiro que obedecem </w:t>
      </w:r>
      <w:r>
        <w:rPr>
          <w:highlight w:val="none"/>
        </w:rPr>
        <w:t xml:space="preserve">à estat</w:t>
      </w:r>
      <w:r>
        <w:rPr>
          <w:highlight w:val="none"/>
        </w:rPr>
        <w:t xml:space="preserve">ística de Bose-Einstein. </w:t>
      </w:r>
      <w:r>
        <w:rPr>
          <w:highlight w:val="none"/>
        </w:rPr>
        <w:t xml:space="preserve">Segundo a teoria as part</w:t>
      </w:r>
      <w:r>
        <w:rPr>
          <w:highlight w:val="none"/>
        </w:rPr>
        <w:t xml:space="preserve">ículas elementares interagem entre si por meio de tr</w:t>
      </w:r>
      <w:r>
        <w:rPr>
          <w:highlight w:val="none"/>
        </w:rPr>
        <w:t xml:space="preserve">ês </w:t>
      </w:r>
      <w:r>
        <w:rPr>
          <w:highlight w:val="none"/>
        </w:rPr>
        <w:t xml:space="preserve">das quatro forças fundamentais da natureza, a saber,  a força fraca, a força eletromagn</w:t>
      </w:r>
      <w:r>
        <w:rPr>
          <w:highlight w:val="none"/>
        </w:rPr>
        <w:t xml:space="preserve">ética e a força forte, pra cada força h</w:t>
      </w:r>
      <w:r>
        <w:rPr>
          <w:highlight w:val="none"/>
        </w:rPr>
        <w:t xml:space="preserve">á uma teoria qu</w:t>
      </w:r>
      <w:r>
        <w:rPr>
          <w:highlight w:val="none"/>
        </w:rPr>
        <w:t xml:space="preserve">ântica de fundo que descreve a interaç</w:t>
      </w:r>
      <w:r>
        <w:rPr>
          <w:highlight w:val="none"/>
        </w:rPr>
        <w:t xml:space="preserve">ão. A força fraca </w:t>
      </w:r>
      <w:r>
        <w:rPr>
          <w:highlight w:val="none"/>
        </w:rPr>
        <w:t xml:space="preserve">é descrita pela 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t xml:space="preserve">que todas as interaç</w:t>
      </w:r>
      <w:r>
        <w:t xml:space="preserve">ões que ocorrem no universo</w:t>
      </w:r>
      <w:r>
        <w:t xml:space="preserve"> s</w:t>
      </w:r>
      <w:r>
        <w:t xml:space="preserve">ão basicamente manifestaç</w:t>
      </w:r>
      <w:r>
        <w:t xml:space="preserve">ões de 4 forças fundamentais da natureza, a saber: a força gravitacional; a força fraca; a força eletromagn</w:t>
      </w:r>
      <w:r>
        <w:t xml:space="preserve">ética e a força forte, pra cada interaç</w:t>
      </w:r>
      <w:r>
        <w:t xml:space="preserve">ão o SM utiliza uma teoria para descrever o comportamento das part</w:t>
      </w:r>
      <w:r>
        <w:t xml:space="preserve">ículas interagentes</w:t>
      </w:r>
      <w:r/>
    </w:p>
    <w:p>
      <w:pPr>
        <w:ind w:left="0" w:firstLine="0"/>
        <w:rPr>
          <w:highlight w:val="none"/>
        </w:rPr>
      </w:pPr>
      <w:r>
        <w:t xml:space="preserve"> para part</w:t>
      </w:r>
      <w:r>
        <w:t xml:space="preserve">ículas carregadas eletricamente</w:t>
      </w:r>
      <w:r>
        <w:t xml:space="preserve"> as interaç</w:t>
      </w:r>
      <w:r>
        <w:t xml:space="preserve">ões s</w:t>
      </w:r>
      <w:r>
        <w:t xml:space="preserve">ão mediadas pela quantizaç</w:t>
      </w:r>
      <w:r>
        <w:t xml:space="preserve">ão do campo eletromagn</w:t>
      </w:r>
      <w:r>
        <w:t xml:space="preserve">ético tendo o f</w:t>
      </w:r>
      <w:r>
        <w:t xml:space="preserve">óton como part</w:t>
      </w:r>
      <w:r>
        <w:t xml:space="preserve">ícula </w:t>
      </w:r>
      <w:r>
        <w:t xml:space="preserve">mediadora da interaç</w:t>
      </w:r>
      <w:r>
        <w:t xml:space="preserve">ão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“ </w:t>
      </w:r>
      <w:r>
        <w:rPr>
          <w:highlight w:val="none"/>
        </w:rPr>
        <w:t xml:space="preserve">In the 1960s and 1970s a theory emerged that described all of the known </w:t>
      </w:r>
      <w:r>
        <w:rPr>
          <w:highlight w:val="none"/>
        </w:rPr>
        <w:t xml:space="preserve">elementary particle interactions, except gravity. (As far as we can tell, gravity is </w:t>
      </w:r>
      <w:r>
        <w:rPr>
          <w:highlight w:val="none"/>
        </w:rPr>
        <w:t xml:space="preserve">much too weak to play any significant role in ordinary particle processes.) This </w:t>
      </w:r>
      <w:r>
        <w:rPr>
          <w:highlight w:val="none"/>
        </w:rPr>
        <w:t xml:space="preserve">theory - or, more accurately, this collection of related theories, based on two </w:t>
      </w:r>
      <w:r>
        <w:rPr>
          <w:highlight w:val="none"/>
        </w:rPr>
        <w:t xml:space="preserve">families of elementary particles (quarks and leptons), and incorporating quantum </w:t>
      </w:r>
      <w:r>
        <w:rPr>
          <w:highlight w:val="none"/>
        </w:rPr>
        <w:t xml:space="preserve">electrodynamics, the Glashow-Weinberg-Salam theory of electroweak processes, </w:t>
      </w:r>
      <w:r>
        <w:rPr>
          <w:highlight w:val="none"/>
        </w:rPr>
        <w:t xml:space="preserve">and quantum chromodynamics - has come to be called the Standard Model. No </w:t>
      </w:r>
      <w:r>
        <w:rPr>
          <w:highlight w:val="none"/>
        </w:rPr>
        <w:t xml:space="preserve">one pretends that it is the final word on the subject, but at least we are now playing </w:t>
      </w:r>
      <w:r>
        <w:rPr>
          <w:highlight w:val="none"/>
        </w:rPr>
        <w:t xml:space="preserve">with a full deck of cards. Since 1978, when the Standard Model achieved the status </w:t>
      </w:r>
      <w:r>
        <w:rPr>
          <w:highlight w:val="none"/>
        </w:rPr>
        <w:t xml:space="preserve">of 'orthodoxy', it has met every experimental test. Moreover. it has an attractive </w:t>
      </w:r>
      <w:r>
        <w:rPr>
          <w:highlight w:val="none"/>
        </w:rPr>
        <w:t xml:space="preserve">aesthetic feature: all of the fundamental interactions derive from one general </w:t>
      </w:r>
      <w:r>
        <w:rPr>
          <w:highlight w:val="none"/>
        </w:rPr>
        <w:t xml:space="preserve">principle, the requirement of local gaug&amp; invarianc�. It seems certain that future </w:t>
      </w:r>
      <w:r>
        <w:rPr>
          <w:highlight w:val="none"/>
        </w:rPr>
        <w:t xml:space="preserve">developments will involve extensions of the Standard Model, not its repudiation. </w:t>
      </w:r>
      <w:r>
        <w:rPr>
          <w:highlight w:val="none"/>
        </w:rPr>
        <w:t xml:space="preserve">This book might be called an 'Introduction to the Standard Model'. </w:t>
      </w:r>
      <w:r>
        <w:t xml:space="preserve">[Griffiths]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[COL</w:t>
      </w:r>
      <w:r>
        <w:rPr>
          <w:highlight w:val="none"/>
        </w:rPr>
        <w:t xml:space="preserve">ÓQUIO – Prof. Bruno]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Modelo Padr</w:t>
      </w:r>
      <w:r>
        <w:rPr>
          <w:highlight w:val="none"/>
        </w:rPr>
        <w:t xml:space="preserve">ão: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F</w:t>
      </w:r>
      <w:r>
        <w:rPr>
          <w:highlight w:val="none"/>
        </w:rPr>
        <w:t xml:space="preserve">érmions: Quarks e L</w:t>
      </w:r>
      <w:r>
        <w:rPr>
          <w:highlight w:val="none"/>
        </w:rPr>
        <w:t xml:space="preserve">éptons. S</w:t>
      </w:r>
      <w:r>
        <w:rPr>
          <w:highlight w:val="none"/>
        </w:rPr>
        <w:t xml:space="preserve">ão part</w:t>
      </w:r>
      <w:r>
        <w:rPr>
          <w:highlight w:val="none"/>
        </w:rPr>
        <w:t xml:space="preserve">ículas que possuem spin semi-inteiro (1/2...)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Quarks:  Possuem carga el</w:t>
      </w:r>
      <w:r>
        <w:rPr>
          <w:highlight w:val="none"/>
        </w:rPr>
        <w:t xml:space="preserve">étrica fracion</w:t>
      </w:r>
      <w:r>
        <w:rPr>
          <w:highlight w:val="none"/>
        </w:rPr>
        <w:t xml:space="preserve">ária, m</w:t>
      </w:r>
      <w:r>
        <w:rPr>
          <w:highlight w:val="none"/>
        </w:rPr>
        <w:t xml:space="preserve">últiplos fracion</w:t>
      </w:r>
      <w:r>
        <w:rPr>
          <w:highlight w:val="none"/>
        </w:rPr>
        <w:t xml:space="preserve">ários da carga elementar “e” e tamb</w:t>
      </w:r>
      <w:r>
        <w:rPr>
          <w:highlight w:val="none"/>
        </w:rPr>
        <w:t xml:space="preserve">ém carregam a carga de cor o que permite que eles interajam via força forte. N</w:t>
      </w:r>
      <w:r>
        <w:rPr>
          <w:highlight w:val="none"/>
        </w:rPr>
        <w:t xml:space="preserve">ão s</w:t>
      </w:r>
      <w:r>
        <w:rPr>
          <w:highlight w:val="none"/>
        </w:rPr>
        <w:t xml:space="preserve">ão observados livres na natureza, est</w:t>
      </w:r>
      <w:r>
        <w:rPr>
          <w:highlight w:val="none"/>
        </w:rPr>
        <w:t xml:space="preserve">ão sempre formando os h</w:t>
      </w:r>
      <w:r>
        <w:rPr>
          <w:highlight w:val="none"/>
        </w:rPr>
        <w:t xml:space="preserve">ádrons (Pr</w:t>
      </w:r>
      <w:r>
        <w:rPr>
          <w:highlight w:val="none"/>
        </w:rPr>
        <w:t xml:space="preserve">óton - uud, N</w:t>
      </w:r>
      <w:r>
        <w:rPr>
          <w:highlight w:val="none"/>
        </w:rPr>
        <w:t xml:space="preserve">êutron-ddu e etc)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L</w:t>
      </w:r>
      <w:r>
        <w:rPr>
          <w:highlight w:val="none"/>
        </w:rPr>
        <w:t xml:space="preserve">éptons: el</w:t>
      </w:r>
      <w:r>
        <w:rPr>
          <w:highlight w:val="none"/>
        </w:rPr>
        <w:t xml:space="preserve">étron, neutrino e etc...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B</w:t>
      </w:r>
      <w:r>
        <w:rPr>
          <w:highlight w:val="none"/>
        </w:rPr>
        <w:t xml:space="preserve">ósons: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O campo eletromagn</w:t>
      </w:r>
      <w:r>
        <w:rPr>
          <w:highlight w:val="none"/>
        </w:rPr>
        <w:t xml:space="preserve">ético </w:t>
      </w:r>
      <w:r>
        <w:rPr>
          <w:highlight w:val="none"/>
        </w:rPr>
        <w:t xml:space="preserve">é quantizado em f</w:t>
      </w:r>
      <w:r>
        <w:rPr>
          <w:highlight w:val="none"/>
        </w:rPr>
        <w:t xml:space="preserve">ótons, o f</w:t>
      </w:r>
      <w:r>
        <w:rPr>
          <w:highlight w:val="none"/>
        </w:rPr>
        <w:t xml:space="preserve">óton </w:t>
      </w:r>
      <w:r>
        <w:rPr>
          <w:highlight w:val="none"/>
        </w:rPr>
        <w:t xml:space="preserve">é a part</w:t>
      </w:r>
      <w:r>
        <w:rPr>
          <w:highlight w:val="none"/>
        </w:rPr>
        <w:t xml:space="preserve">ícula mediadora das interaç</w:t>
      </w:r>
      <w:r>
        <w:rPr>
          <w:highlight w:val="none"/>
        </w:rPr>
        <w:t xml:space="preserve">ões eletromagn</w:t>
      </w:r>
      <w:r>
        <w:rPr>
          <w:highlight w:val="none"/>
        </w:rPr>
        <w:t xml:space="preserve">éticas. O f</w:t>
      </w:r>
      <w:r>
        <w:rPr>
          <w:highlight w:val="none"/>
        </w:rPr>
        <w:t xml:space="preserve">óton </w:t>
      </w:r>
      <w:r>
        <w:rPr>
          <w:highlight w:val="none"/>
        </w:rPr>
        <w:t xml:space="preserve">é um b</w:t>
      </w:r>
      <w:r>
        <w:rPr>
          <w:highlight w:val="none"/>
        </w:rPr>
        <w:t xml:space="preserve">óson de spin 1 e n</w:t>
      </w:r>
      <w:r>
        <w:rPr>
          <w:highlight w:val="none"/>
        </w:rPr>
        <w:t xml:space="preserve">ão </w:t>
      </w:r>
      <w:r>
        <w:rPr>
          <w:highlight w:val="none"/>
        </w:rPr>
        <w:t xml:space="preserve">possui carga el</w:t>
      </w:r>
      <w:r>
        <w:rPr>
          <w:highlight w:val="none"/>
        </w:rPr>
        <w:t xml:space="preserve">étrica.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No caso da cromodin</w:t>
      </w:r>
      <w:r>
        <w:rPr>
          <w:highlight w:val="none"/>
        </w:rPr>
        <w:t xml:space="preserve">âmica qu</w:t>
      </w:r>
      <w:r>
        <w:rPr>
          <w:highlight w:val="none"/>
        </w:rPr>
        <w:t xml:space="preserve">ântica o an</w:t>
      </w:r>
      <w:r>
        <w:rPr>
          <w:highlight w:val="none"/>
        </w:rPr>
        <w:t xml:space="preserve">álogo ao f</w:t>
      </w:r>
      <w:r>
        <w:rPr>
          <w:highlight w:val="none"/>
        </w:rPr>
        <w:t xml:space="preserve">óton </w:t>
      </w:r>
      <w:r>
        <w:rPr>
          <w:highlight w:val="none"/>
        </w:rPr>
        <w:t xml:space="preserve">é o gl</w:t>
      </w:r>
      <w:r>
        <w:rPr>
          <w:highlight w:val="none"/>
        </w:rPr>
        <w:t xml:space="preserve">úon, ou seja, part</w:t>
      </w:r>
      <w:r>
        <w:rPr>
          <w:highlight w:val="none"/>
        </w:rPr>
        <w:t xml:space="preserve">ículas portadoras da propriedade cor interagem entre si via troca de gl</w:t>
      </w:r>
      <w:r>
        <w:rPr>
          <w:highlight w:val="none"/>
        </w:rPr>
        <w:t xml:space="preserve">úons, por</w:t>
      </w:r>
      <w:r>
        <w:rPr>
          <w:highlight w:val="none"/>
        </w:rPr>
        <w:t xml:space="preserve">ém, diferentemente do f</w:t>
      </w:r>
      <w:r>
        <w:rPr>
          <w:highlight w:val="none"/>
        </w:rPr>
        <w:t xml:space="preserve">óton, os gl</w:t>
      </w:r>
      <w:r>
        <w:rPr>
          <w:highlight w:val="none"/>
        </w:rPr>
        <w:t xml:space="preserve">úons carregam carga de cor o que significa que podem interagir entre eles próprios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Os b</w:t>
      </w:r>
      <w:r>
        <w:rPr>
          <w:highlight w:val="none"/>
        </w:rPr>
        <w:t xml:space="preserve">ósons Z0, W+ e W- , s</w:t>
      </w:r>
      <w:r>
        <w:rPr>
          <w:highlight w:val="none"/>
        </w:rPr>
        <w:t xml:space="preserve">ão os mediadores da interaç</w:t>
      </w:r>
      <w:r>
        <w:rPr>
          <w:highlight w:val="none"/>
        </w:rPr>
        <w:t xml:space="preserve">ão fraca e por fim o b</w:t>
      </w:r>
      <w:r>
        <w:rPr>
          <w:highlight w:val="none"/>
        </w:rPr>
        <w:t xml:space="preserve">óson de Higgs </w:t>
      </w:r>
      <w:r>
        <w:rPr>
          <w:highlight w:val="none"/>
        </w:rPr>
        <w:t xml:space="preserve">é a part</w:t>
      </w:r>
      <w:r>
        <w:rPr>
          <w:highlight w:val="none"/>
        </w:rPr>
        <w:t xml:space="preserve">ícula cujo o campo </w:t>
      </w:r>
      <w:r>
        <w:rPr>
          <w:highlight w:val="none"/>
        </w:rPr>
        <w:t xml:space="preserve">é respons</w:t>
      </w:r>
      <w:r>
        <w:rPr>
          <w:highlight w:val="none"/>
        </w:rPr>
        <w:t xml:space="preserve">ável </w:t>
      </w:r>
      <w:r>
        <w:rPr>
          <w:highlight w:val="none"/>
        </w:rPr>
        <w:t xml:space="preserve">por dar massa </w:t>
      </w:r>
      <w:r>
        <w:rPr>
          <w:highlight w:val="none"/>
        </w:rPr>
        <w:t xml:space="preserve">às part</w:t>
      </w:r>
      <w:r>
        <w:rPr>
          <w:highlight w:val="none"/>
        </w:rPr>
        <w:t xml:space="preserve">ículas que possuem massa.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O modelo padr</w:t>
      </w:r>
      <w:r>
        <w:rPr>
          <w:highlight w:val="none"/>
        </w:rPr>
        <w:t xml:space="preserve">ão abrange somente as tr</w:t>
      </w:r>
      <w:r>
        <w:rPr>
          <w:highlight w:val="none"/>
        </w:rPr>
        <w:t xml:space="preserve">ês forças de interaç</w:t>
      </w:r>
      <w:r>
        <w:rPr>
          <w:highlight w:val="none"/>
        </w:rPr>
        <w:t xml:space="preserve">ão, excluindo a gravidade.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Colisores modernos de altas energias permitem o teste das interaç</w:t>
      </w:r>
      <w:r>
        <w:rPr>
          <w:highlight w:val="none"/>
        </w:rPr>
        <w:t xml:space="preserve">ões fundamentais  em condiç</w:t>
      </w:r>
      <w:r>
        <w:rPr>
          <w:highlight w:val="none"/>
        </w:rPr>
        <w:t xml:space="preserve">ões extremas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DESENVOLVIMENTO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CONCLUS</w:t>
      </w:r>
      <w:r>
        <w:rPr>
          <w:highlight w:val="none"/>
        </w:rPr>
        <w:t xml:space="preserve">ÃO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DESENVOLVER: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“</w:t>
      </w:r>
      <w:r>
        <w:rPr>
          <w:highlight w:val="none"/>
        </w:rPr>
        <w:t xml:space="preserve">Perturbative QCD (pQCD) is believed to govern the realm of “hard processes” in which a large mo</w:t>
      </w:r>
      <w:r>
        <w:rPr>
          <w:highlight w:val="none"/>
        </w:rPr>
        <w:t xml:space="preserve">mentum transfer Q2, either time-like Q2 ≫ 1 GeV2 (jets), or space-like Q2 ≪ −1 GeV2 (structure </w:t>
      </w:r>
      <w:r>
        <w:rPr>
          <w:highlight w:val="none"/>
        </w:rPr>
        <w:t xml:space="preserve">functions), is applied to hadrons. pQCD controls the relevant cross sections and, to a lesser extent, </w:t>
      </w:r>
      <w:r>
        <w:rPr>
          <w:highlight w:val="none"/>
        </w:rPr>
        <w:t xml:space="preserve">the structure of final states produced in hard interactions. Whatever the hardness of the process, it is </w:t>
      </w:r>
      <w:r>
        <w:rPr>
          <w:highlight w:val="none"/>
        </w:rPr>
        <w:t xml:space="preserve">hadrons, not quarks and gluons, that hit the detectors. For this reason alone, the applicability of the </w:t>
      </w:r>
      <w:r>
        <w:rPr>
          <w:highlight w:val="none"/>
        </w:rPr>
        <w:t xml:space="preserve">pQCD approach, even to hard processes, is far from being obvious. One has to rely on plausible argu</w:t>
      </w:r>
      <w:r>
        <w:rPr>
          <w:highlight w:val="none"/>
        </w:rPr>
        <w:t xml:space="preserve">ments (completeness, duality) and look for observables that are less vulnerable towards our ignorance </w:t>
      </w:r>
      <w:r>
        <w:rPr>
          <w:highlight w:val="none"/>
        </w:rPr>
        <w:t xml:space="preserve">about confinement.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Speaking of substituting good guesses for ignorance the following ladder emerges.</w:t>
      </w:r>
      <w:r>
        <w:rPr>
          <w:highlight w:val="none"/>
        </w:rPr>
        <w:t xml:space="preserve">” [Dokshitzer]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</cp:revision>
  <dcterms:created xsi:type="dcterms:W3CDTF">2017-12-12T08:30:00Z</dcterms:created>
  <dcterms:modified xsi:type="dcterms:W3CDTF">2023-08-03T02:59:13Z</dcterms:modified>
</cp:coreProperties>
</file>