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Électricité 1 (LPCI1122) — Chapitre 4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Électrocinétique : courant continu et réseaux linéaires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1 (LPCI112) — EC Électricité 1 (LPCI1122), semestre 1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3 semaines, environ 10 h de travail personnel, plus le TP 4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Chapitres 1 et 2 (charge, potentiel) ; systèmes d’équations linéaires ; loi d’Ohm et associations du baccalauréat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Électricité 1, chapitre 4 : support de cours, diaporama, série de TD n°3 et corrigé, quiz, exercices d’entraînement, TP 4, fiche d’activités en ligne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10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OS1 — </w:t>
      </w:r>
      <w:r>
        <w:rPr>
          <w:rFonts w:ascii="Tahoma" w:hAnsi="Tahoma" w:cs="Tahoma" w:eastAsia="Arial Unicode MS"/>
          <w:sz w:val="22"/>
          <w:szCs w:val="22"/>
        </w:rPr>
        <w:t xml:space="preserve">Définir l'intensité, la tension et la puissance électriques et utiliser les conventions récepteur et générateur.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OS2 — </w:t>
      </w:r>
      <w:r>
        <w:rPr>
          <w:rFonts w:ascii="Tahoma" w:hAnsi="Tahoma" w:cs="Tahoma" w:eastAsia="Arial Unicode MS"/>
          <w:sz w:val="22"/>
          <w:szCs w:val="22"/>
        </w:rPr>
        <w:t xml:space="preserve">Associer des résistances, utiliser les diviseurs de tension et de courant, et modéliser un générateur et un récepteur.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OS3 — </w:t>
      </w:r>
      <w:r>
        <w:rPr>
          <w:rFonts w:ascii="Tahoma" w:hAnsi="Tahoma" w:cs="Tahoma" w:eastAsia="Arial Unicode MS"/>
          <w:sz w:val="22"/>
          <w:szCs w:val="22"/>
        </w:rPr>
        <w:t xml:space="preserve">Écrire et résoudre les équations de Kirchhoff d'un réseau linéaire et appliquer la méthode des mailles.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OS4 — </w:t>
      </w:r>
      <w:r>
        <w:rPr>
          <w:rFonts w:ascii="Tahoma" w:hAnsi="Tahoma" w:cs="Tahoma" w:eastAsia="Arial Unicode MS"/>
          <w:sz w:val="22"/>
          <w:szCs w:val="22"/>
        </w:rPr>
        <w:t xml:space="preserve">Utiliser les théorèmes de superposition, de Thévenin, de Norton et de Millman, et la transformation de Kennelly.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OS5 — </w:t>
      </w:r>
      <w:r>
        <w:rPr>
          <w:rFonts w:ascii="Tahoma" w:hAnsi="Tahoma" w:cs="Tahoma" w:eastAsia="Arial Unicode MS"/>
          <w:sz w:val="22"/>
          <w:szCs w:val="22"/>
        </w:rPr>
        <w:t xml:space="preserve">Décrire le comportement d'un condensateur et d'une bobine en régime continu et distinguer régime transitoire et régime permanent.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Découvrir les grandeurs électriques à partir d'une situation réelle : la batterie d'une voiture au démarrage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de puissance d'un circuit générateur – résistor – moteur (TD n°3, exercice 2)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Réduire un réseau de résistances et utiliser les diviseurs de tension et de courant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Vérifier la loi d'Ohm en manipulant : TP 4 sur la plateforme Physique Facile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≈ 2 h (créneau)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les lois de Kirchhoff au réseau de référence du chapitre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Résoudre un réseau à deux mailles par la méthode des mailles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05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A4.1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Comparer les méthodes d'analyse sur un même réseau (Kirchhoff, Thévenin) et s'exercer aux théorèmes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OS4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25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08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A4.2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les théorèmes généraux : superposition, pont de Wheatstone, Millman et Kennelly (TD n°3, exercices 6 à 8)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OS4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3, avant la séance de TD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09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Décrire un condensateur et une bobine en régime continu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50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10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OS1–5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3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l'intensité, la tension et la puissance électriques et utiliser les conventions récepteur et générateur.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Découvrir les grandeurs électriques à partir d'une situation réelle : la batterie d'une voiture au démarrage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Situation : « Quand on démarre une voiture, les phares baissent nettement pendant que le démarreur tourne. La batterie est pourtant la même. Pourquoi ? »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Avant toute lecture, écris ton hypothèse en trois lignes au plus.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4.1 du support de cours (p. 4 et 5) et les diapositives 4 à 6 du diaporama.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l'intensité, la tension et la puissance, recopie dans un tableau : la définition, l'unité et l'appareil de mesure.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Dessine un même dipôle en convention récepteur puis en convention générateur, avec les flèches du courant et de la tension.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 paragraphe « Générateurs et récepteurs actifs » (section 4.2) et corrige ton hypothèse en utilisant la relation U = e − rI.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individuel, hors séance, avec le support de cours (PDF de la plateforme). Pas de calculatrice nécessaire.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Une page manuscrite dans ton cahier contenant : ton hypothèse de départ, le tableau des trois grandeurs, les deux schémas de conventions et ton explication corrigée.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à présenter au début de la séance de TD n°3 ; deux ou trois étudiants exposent leur explication au tableau.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trois grandeurs sont définies avec la bonne unité : ampère (A), volt (V), watt (W).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En convention récepteur, les flèches de I et de U sont de sens opposés ; en convention générateur, elles sont de même sens.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L'explication finale cite la résistance interne r de la batterie et la chute de tension rI, qui augmente quand le démarreur appelle un fort courant.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Vérification : compare ton explication avec celle de la fiche d'activités en ligne (bouton « Voir l'explication »).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1, avant la séance de TD n°3.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l'intensité, la tension et la puissance électriques et utiliser les conventions récepteur et générateur.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de puissance d'un circuit générateur – résistor – moteur (TD n°3, exercice 2)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l'énoncé de l'exercice 2 de la série de TD n°3.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Fais le schéma du circuit en orientant le courant ; indique la convention utilisée pour chaque dipôle.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Écris la loi des mailles, puis calcule l'intensité I et les tensions aux bornes de la batterie et du moteur.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 toutes les puissances (produite, fournie, reçue, utile, dissipée par effet Joule) et vérifie la conservation de l'énergie.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 les rendements de la batterie et du moteur, puis traite la question du moteur bloqué.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avec leur unité et trois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Une copie rédigée (schéma, équations, résultats encadrés) apportée en séance de TD n°3.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corrigé détaillé de la série est disponible sur la plateforme : ne le consulte qu'après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I = 0,50 A ; tension aux bornes de la batterie 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G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11,75 V ; tension aux bornes du moteur 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9,5 V.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Bilan : 0,125 W + 1,125 W + 0,25 W + 4,5 W = 6,0 W = eI (conservation vérifiée).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Rendements : environ 97,9 % pour la batterie et 94,7 % pour le moteur.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Moteur bloqué : I = 2,0 A ; tu expliques pourquoi le bobinage risque de chauffer.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1, avant la séance de TD n°3.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Associer des résistances, utiliser les diviseurs de tension et de courant, et modéliser un générateur et un récepteur.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Réduire un réseau de résistances et utiliser les diviseurs de tension et de courant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4.2 du support (p. 5 à 7) : associations, diviseurs, générateurs et récepteurs.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1 : une pile (e = 4,5 V ; r = 1,5 Ω) alimente un résistor R = 7,5 Ω. Calcule I, la tension U aux bornes de la pile et la puissance reçue par le résistor.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l'exercice 1 de la série de TD n°3 (résistance équivalente, diviseurs).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l'exercice 3 (potentiomètre chargé) et rédige une conclusion d'une phrase sur la condition d'emploi d'un diviseur de tension.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 ; mise en commun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cahier, avec un schéma simplifié à chaque étape de la réduction du réseau.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n°3 (correction au tableau).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1 : I = 0,50 A ; U = 3,75 V ; P = 1,875 W.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30 Ω ; I = 0,40 A ; 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CD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8,0 V ; I₂ ≈ 0,267 A ; I₃ ≈ 0,133 A ; U₄ ≈ 5,33 V.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3 : 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s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4,8 V avec 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 kΩ et 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s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5,99 V avec 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100 kΩ.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Ta conclusion indique que la charge doit être grande devant la résistance du potentiomètre (R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≫ R₀).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1, avant la séance de TD n°3.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Associer des résistances, utiliser les diviseurs de tension et de courant, et modéliser un générateur et un récepteur.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Vérifier la loi d'Ohm en manipulant : TP 4 sur la plateforme Physique Facile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 chapitre « TP 4 » du fascicule de travaux pratiques (rappels théoriques, schéma de montage, protocole).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Connecte-toi à la plateforme avec ton numéro de carte et ton code personnel, puis ouvre le TP 4 pendant le créneau ouvert par ton enseignant.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Câble le circuit sur la paillasse simulée, choisis les bons calibres et relève les mesures demandées.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le compte rendu : tableaux, calculs, graphe et résultats.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Réponds au QCM chronométré, coche la déclaration sur l'honneur et soumets ton compte rendu.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sur téléphone, tablette ou ordinateur. Chaque étudiant reçoit son propre matériel : les mesures d'un camarade ne correspondent pas aux tiennes.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compte rendu du TP 4 soumis sur la plateforme (une seule soumission possible).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Dépôt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automatique à la soumission ; la note sur 20 s'affiche aussitôt et la copie est transmise à l'enseignant. Sans connexion, la copie est verrouillée puis envoyée au retour du réseau.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Aucune case du tableau n'est signalée en rouge avant la soumission.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graphe U = f(I) est une droite passant près de l'origine ; la résistance déduite de la pente est cohérente avec tes mesures.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Toutes les grandeurs sont données avec leur unité et un nombre raisonnable de chiffres significatifs.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La note détaillée (mesures, tableaux, calculs, QCM) t'indique les parties à retravailler.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Durée du créneau fixée par l'enseignant (environ 2 h).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Écrire et résoudre les équations de Kirchhoff d'un réseau linéaire et appliquer la méthode des mailles.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lois de Kirchhoff au réseau de référence du chapitre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4.3 et 4.4 du support (p. 8 et 9) : vocabulaire des réseaux, loi des nœuds, loi des mailles, méthode.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Ferme le support. Refais seul l'application au réseau de référence (e₁ = 12 V, r₁ = 2 Ω, e₂ = 6 V, r₂ = 3 Ω, R = 6 Ω) : orientation des courants, équations, résolution.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2 : un réseau comporte 4 nœuds et 6 branches. Combien d'équations de nœuds, de mailles indépendantes, d'équations au total et d'inconnues ?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l'exercice 4 de la série de TD n°3 (deux générateurs en parallèle).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sens de parcours de chaque maille indiqué sur le schéma ; signes justifiés.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système d'équations, sa résolution et les résultats, rédigés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(correction au tableau de l'exercice 4).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Réseau de référence : I₁ = 2 A ; I₂ ≈ 0,67 A ; I ≈ 1,33 A ;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8 V (résultats identiques à ceux du support).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2 : 3 équations de nœuds, 3 mailles indépendantes, 6 équations pour 6 inconnues.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I₁ = 1,5 A ; I₂ = 0 ; I = 1,5 A ; le générateur 2 est rechargé si e₂ &lt; 9 V.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2, avant la séance de TD.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Écrire et résoudre les équations de Kirchhoff d'un réseau linéaire et appliquer la méthode des mailles.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Résoudre un réseau à deux mailles par la méthode des mailles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4.5 du support (p. 10) : courants de maille et système de Maxwell.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l'exercice 5 de la série de TD n°3 : système matriciel, résolution par la méthode de Cramer, courant dans la branche commune, vérification par Kirchhoff, bilan de puissance.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l'exercice n°2 du chapitre 4 (lois de Kirchhoff) jusqu'à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La solution de l'exercice 5 rédigée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données et tes résultats pour deux essais réussis de l'exercice d'entraînement, notés dans ton cahier.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J₁ = 3 A ; J₂ = 2 A ; courant de 1 A vers le bas dans R₃ ; puissance fournie = puissance dissipée = 66 W.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Entraînement : toutes les réponses sont marquées « juste » par la plateforme, deux fois de suite.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05.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OS4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théorèmes de superposition, de Thévenin, de Norton et de Millman, et la transformation de Kennelly.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A4.1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Comparer les méthodes d'analyse sur un même réseau (Kirchhoff, Thévenin) et s'exercer aux théorèmes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4.6 à 4.9 du support (p. 11 à 15) : superposition, Thévenin, Norton, Millman, Kennelly.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le réseau de référence, détermine le générateur de Thévenin vu par la résistance R, puis le courant I ; compare avec le résultat de Kirchhoff (activité A3.1).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3 : une source E = 12 V alimente un diviseur R₁ = R₂ = 1 kΩ chargé par 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500 Ω. Donne le générateur de Thévenin vu par la charge, le courant dans la charge et le courant de Norton.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4 : trois résistances de 12 Ω en triangle équivalent à quelle étoile ? Une étoile de trois résistances de 5 Ω équivaut à quel triangle ?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Rédige un tableau comparatif des méthodes : méthode, quand l'utiliser, nombre d'équations, précautions.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 ; le tableau comparatif peut être fait en binôme.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Tes calculs et le tableau comparatif des méthodes,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le tableau comparatif est discuté en début de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Réseau de référence :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Th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9,6 V ; 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Th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1,2 Ω ; I = 9,6 / (1,2 + 6) ≈ 1,33 A, comme par Kirchhoff.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3 :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Th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6 V ; 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Th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500 Ω ; I = 6 mA ;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N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12 mA.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4 : étoile de 4 Ω ; triangle de 15 Ω.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tableau précise que la superposition ne s'applique pas aux puissances.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25. Échéance :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08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OS4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théorèmes de superposition, de Thévenin, de Norton et de Millman, et la transformation de Kennelly.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A4.2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théorèmes généraux : superposition, pont de Wheatstone, Millman et Kennelly (TD n°3, exercices 6 à 8)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6 (superposition), 7 (pont de Wheatstone : Thévenin et Norton) et 8 (Millman et Kennelly) de la série de TD n°3.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l'exercice n°3 du chapitre 4 (théorème de Thévenin) jusqu'à le réussir.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pour chaque théorème, écrire d'abord le schéma équivalent utilisé (source éteinte, générateur équivalent, étoile équivalente).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cahier, avec les schémas équivalents.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n°3.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I′ = 1,5 A ; I″ = 0,75 A ; I = 2,25 A ; 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4,5 V ; P ≈ 10,1 W, différente de 4,5 W + 1,125 W.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7,5 V ;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D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5,0 V ;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Th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2,5 V ; 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Th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175 Ω ;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g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11,1 mA ; équilibre pour R₄ = 600 Ω.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N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7,5 V ; I₁ = 1,25 A ; I₂ = −0,5 A ; I₃ = 0,75 A ; étoile 10 Ω, 6 Ω, 15 Ω ; 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AD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20 Ω.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3, avant la séance de TD.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09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OS5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 comportement d'un condensateur et d'une bobine en régime continu et distinguer régime transitoire et régime permanent.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un condensateur et une bobine en régime continu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4.10 du support (p. 16) : régimes quasi stationnaires, condensateur, bobine, régimes libre et forcé.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5 : un condensateur C = 100 µF est chargé sous 12 V ; une bobine L = 0,5 H est parcourue par 2 A. Calcule la charge du condensateur et les énergies stockées ; indique lequel se comporte comme un interrupteur ouvert en régime continu.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l'exercice 9 de la série de TD n°3 (état juste après la fermeture et régime permanent).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Résume dans un tableau, pour le condensateur et pour la bobine : relation entre u et i, énergie, grandeur continue, comportement en régime continu.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calculs et le tableau récapitulatif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5 : q = 1,2 mC ; W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7,2 mJ ; W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L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 J ; le condensateur se comporte comme un interrupteur ouvert.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9 :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(0⁺) = 6 A et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L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(0⁺) = 0 ; en régime permanent I = 2 A, 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8 V, q = 80 µC, W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L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0,20 J, W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3,2 × 10⁻⁴ J.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tableau indique que la tension du condensateur et le courant de la bobine sont continus.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50 min. Échéance :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10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l'ensemble des compétences du chapitre (objectifs spécifiques 1 à 5) et évaluer sa propre maîtrise.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L'essentiel du chapitre » (support, p. 17).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d'auto-évaluation du chapitre 4 jusqu'à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Fais l'exercice d'entraînement n°1 du chapitre 4 (générateur, résistor et moteur en série).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d'autoévaluation en fin de cahier (ou dans la fiche d'activités en ligne).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d'autoévaluation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l'enseignant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d'entraînement n°1 réussi (toutes les réponses marquées « juste »).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d'un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fin de la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(objectif spécifique)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Grandeurs, conventions et puissance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A1.1 et A1.2 ; support § 4.1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Associations, diviseurs, générateurs et récepteurs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A2.1 et A2.2 ; support § 4.2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Lois de Kirchhoff et méthode des mailles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A3.1 et A3.2 ; support § 4.4 et 4.5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OS4 — Superposition, Thévenin, Norton, Millman, Kennelly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A4.1 et A4.2 ; support § 4.6 à 4.9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OS5 — Condensateur et bobine en régime continu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A5.1 ; support § 4.10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3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Électricité 1 — Chapitre 4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Électricité 1, chapitre 4</dc:title>
</cp:coreProperties>
</file>