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2 (LBCG1221) — Chapitre 1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Thermodynamique (1) : température, gaz et premier principe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(LBCG122) — EC Physique générale 2 (LBCG1221), Licence BCG,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générale 1 (pression, travail, énergie) ; logarithme népérien ; primitive de 1/x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2, chapitre 1 : support de cours (démonstrations, exemples, exercices d’entraînement corrigés, fiche « L’essentiel »), série de TD n°1 et son corrigé détaillé, quiz « Température et chaleur » et « Gaz parfait et premier principe », TP « Calorimétrie » et « Loi de Boyle-Mariotte » de Physique expérimentale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6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LBCG1221 : par exemple, A21 est la première activité de l’OS2 ; B1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(LBCG1221)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Décrire un système thermodynamique, utiliser l’équation d’état des gaz et appliquer le premier principe.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Utiliser le vocabulaire de la thermodynamique ; convertir des températures.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Appliquer l’équation d’état du gaz parfait et la loi de Dalton ; relier température et agitation moléculaire.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Faire un bilan calorimétrique, avec ou sans changement d’état.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Calculer travail et chaleur ; appliquer le premier principe aux transformations d’un gaz parfait.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Décrire un système thermodynamique et repérer sa température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l’équation d’état du gaz parfait et l’interprétation cinétique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un bilan calorimétrique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 travail et appliquer le premier principe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Étudier une transformation adiabatique du gaz parfait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système thermodynamique, utiliser l’équation d’état des gaz et appliquer le premier principe.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vocabulaire de la thermodynamique ; convertir des températures.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système thermodynamique et repérer sa température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1.1 du support de cours (p. 3) : états de la matière, système, variables et fonctions d’état, transformations.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1.2 du support de cours (p. 4) : principe zéro, échelles et thermomètres.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Construis un tableau de vocabulaire : pour chaque terme (système ouvert, fermé, isolé ; variable intensive, extensive ; transformation isotherme, isobare, isochore, adiabatique, réversible), une définition et un exemple biologique ou géologique.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n°1 (« Échelles de température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233 K ; 1473 K ; −196 °C ; égalité des échelles à −40 °C = −40 °F ; élévation de 2,5 K = 4,5 °F.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tableau donne au moins un exemple vivant (cellule : système ouvert) et un exemple géologique (magma qui se refroidit).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système thermodynamique, utiliser l’équation d’état des gaz et appliquer le premier principe.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l’équation d’état du gaz parfait et la loi de Dalton ; relier température et agitation moléculaire.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l’équation d’état du gaz parfait et l’interprétation cinétique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1.3 du support de cours (p. 5) : gaz parfait, loi de Dalton, interprétation microscopique, gaz de Van der Waals.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seul la démonstration de p = (1/3)(N/V) m v² en quatre étapes.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2 (« Poumons et plongée en apnée ») et 3 (« Air alvéolaire et vitesse des molécules »)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Gaz parfait et premier principe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n ≈ 0,23 mol ; volume pulmonaire de 1,5 L à 30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p(N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≈ 76 kPa et x(O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≈ 0,13 ; v* ≈ 492 m/s pour O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419 m/s pour CO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énergie cinétique moyenne ≈ 6,4 × 10⁻²¹ J, la même pour tous les gaz.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système thermodynamique, utiliser l’équation d’état des gaz et appliquer le premier principe.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un bilan calorimétrique, avec ou sans changement d’état.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un bilan calorimétrique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paragraphe 1.4.3 du support de cours (p. 8) : capacité thermique, chaleur latente, calorimétrie.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(« Capacité thermique d’une roche »), 5 (« Thermorégulation d’un coureur ») et 6 (« Fusion de la glace »)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Température et chaleur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écris le bilan Σ Q = 0 sous forme littérale avant toute valeur numérique ; pour l’exercice 6, vérifie d’abord si toute la glace peut fondre.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c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granite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9,7 × 10² J·kg⁻¹·K⁻¹.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sans évacuation, ΔT ≈ 13 K ; il faut évaporer environ 1,2 kg de sueur.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état final à 0 °C avec environ 66 g de glace restante.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système thermodynamique, utiliser l’équation d’état des gaz et appliquer le premier principe.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travail et chaleur ; appliquer le premier principe aux transformations d’un gaz parfait.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 travail et appliquer le premier principe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paragraphes 1.4.1 et 1.4.2 du support de cours (p. 7) : énergie interne, travail des forces de pression.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1.5 du support de cours (p. 9) : premier principe, enthalpie.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7 (« Trois chemins entre deux états ») et 8 (« Ébullition de l’eau : ΔH et ΔU ») de la série de TD n°1 ; représente les chemins de l’exercice 7 dans un diagramme (p, V).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300 K, ΔU = 0 ; isotherme : W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1,73 kJ et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−1,73 kJ ; isobare puis isochore : W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1,25 kJ et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−1,25 kJ.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Q = ΔH ≈ 40,7 kJ, W ≈ −3,1 kJ, ΔU ≈ 37,6 kJ.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diagramme montre que les aires (donc les travaux) diffèrent alors que ΔU est le même.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système thermodynamique, utiliser l’équation d’état des gaz et appliquer le premier principe.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travail et chaleur ; appliquer le premier principe aux transformations d’un gaz parfait.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une transformation adiabatique du gaz parfait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paragraphe 1.5.3 du support de cours (p. 10) : relation de Mayer, loi de Laplace.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seul la démonstration de T V^(γ−1) = constante.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9 de la série de TD n°1 (« Détente adiabatique : formation des nuages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f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284 K ≈ 11 °C ; W ≈ −0,39 kJ par mole ; refroidissement d’environ 10 K/km ; base du nuage vers 1 km d’altitude.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3,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1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12)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1.6 du support (p. 11)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Température et chaleur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Gaz parfait et premier principe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6.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n°1).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 pour chacun des deux quiz.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Vocabulaire et température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A11 ; support § 1.1 et 1.2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Gaz parfait, Dalton, interprétation cinétique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A12 ; support § 1.3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Calorimétrie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A13 ; support § 1.4.3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Premier principe, transformations du gaz parfait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A14 et A15 ; support § 1.4 et 1.5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2 — Chapitre 1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2, chapitre 1</dc:title>
</cp:coreProperties>
</file>