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D006" w14:textId="69999E0B" w:rsidR="001554F7" w:rsidRDefault="00000000">
      <w:pPr>
        <w:pStyle w:val="Titre"/>
        <w:rPr>
          <w:b/>
          <w:bCs/>
          <w:color w:val="FF0000"/>
          <w:sz w:val="40"/>
          <w:szCs w:val="40"/>
          <w:lang w:val="fr-FR"/>
        </w:rPr>
      </w:pPr>
      <w:r w:rsidRPr="001554F7">
        <w:rPr>
          <w:b/>
          <w:bCs/>
          <w:color w:val="FF0000"/>
          <w:sz w:val="40"/>
          <w:szCs w:val="40"/>
          <w:lang w:val="fr-FR"/>
        </w:rPr>
        <w:t xml:space="preserve">Conseils de </w:t>
      </w:r>
      <w:r w:rsidR="001554F7" w:rsidRPr="001554F7">
        <w:rPr>
          <w:b/>
          <w:bCs/>
          <w:color w:val="FF0000"/>
          <w:sz w:val="40"/>
          <w:szCs w:val="40"/>
          <w:lang w:val="fr-FR"/>
        </w:rPr>
        <w:t>Réussite :</w:t>
      </w:r>
      <w:r w:rsidRPr="001554F7">
        <w:rPr>
          <w:b/>
          <w:bCs/>
          <w:color w:val="FF0000"/>
          <w:sz w:val="40"/>
          <w:szCs w:val="40"/>
          <w:lang w:val="fr-FR"/>
        </w:rPr>
        <w:t xml:space="preserve"> </w:t>
      </w:r>
    </w:p>
    <w:p w14:paraId="3CFEA9C5" w14:textId="00E17C5D" w:rsidR="002F3ACE" w:rsidRPr="001554F7" w:rsidRDefault="001554F7">
      <w:pPr>
        <w:pStyle w:val="Titre"/>
        <w:rPr>
          <w:b/>
          <w:bCs/>
          <w:color w:val="FF0000"/>
          <w:sz w:val="40"/>
          <w:szCs w:val="40"/>
          <w:lang w:val="fr-FR"/>
        </w:rPr>
      </w:pPr>
      <w:r>
        <w:rPr>
          <w:b/>
          <w:bCs/>
          <w:color w:val="FF0000"/>
          <w:sz w:val="40"/>
          <w:szCs w:val="40"/>
          <w:lang w:val="fr-FR"/>
        </w:rPr>
        <w:t xml:space="preserve">Chapitre 9 : </w:t>
      </w:r>
      <w:r w:rsidR="00000000" w:rsidRPr="001554F7">
        <w:rPr>
          <w:b/>
          <w:bCs/>
          <w:color w:val="FF0000"/>
          <w:sz w:val="40"/>
          <w:szCs w:val="40"/>
          <w:lang w:val="fr-FR"/>
        </w:rPr>
        <w:t>Oscillations forcées dans un circuit RLC série</w:t>
      </w:r>
    </w:p>
    <w:p w14:paraId="10C3B5F3" w14:textId="77777777" w:rsidR="002F3ACE" w:rsidRPr="001554F7" w:rsidRDefault="00000000">
      <w:pPr>
        <w:pStyle w:val="Titre1"/>
        <w:rPr>
          <w:lang w:val="fr-FR"/>
        </w:rPr>
      </w:pPr>
      <w:bookmarkStart w:id="0" w:name="introduction"/>
      <w:r w:rsidRPr="001554F7">
        <w:rPr>
          <w:lang w:val="fr-FR"/>
        </w:rPr>
        <w:t>Introduction</w:t>
      </w:r>
    </w:p>
    <w:p w14:paraId="3F27D46A" w14:textId="77777777" w:rsidR="002F3ACE" w:rsidRPr="001554F7" w:rsidRDefault="00000000">
      <w:pPr>
        <w:pStyle w:val="FirstParagraph"/>
        <w:rPr>
          <w:lang w:val="fr-FR"/>
        </w:rPr>
      </w:pPr>
      <w:r w:rsidRPr="001554F7">
        <w:rPr>
          <w:lang w:val="fr-FR"/>
        </w:rPr>
        <w:t>Ce chapitre sur les oscillations forcées dans un circuit RLC série est fondamental pour comprendre comment un circuit électrique réagit lorsqu’il est soumis à une excitation sinusoïdale externe. Il introduit des concepts clés comme l’impédance, la résonance électrique, le déphasage et la puissance en régime alternatif. Voici comment maîtriser ces notions complexes.</w:t>
      </w:r>
    </w:p>
    <w:p w14:paraId="760CB5A1" w14:textId="77777777" w:rsidR="002F3ACE" w:rsidRPr="001554F7" w:rsidRDefault="00000000">
      <w:pPr>
        <w:pStyle w:val="Titre1"/>
        <w:rPr>
          <w:lang w:val="fr-FR"/>
        </w:rPr>
      </w:pPr>
      <w:bookmarkStart w:id="1" w:name="stratégies-dapprentissage"/>
      <w:bookmarkEnd w:id="0"/>
      <w:r w:rsidRPr="001554F7">
        <w:rPr>
          <w:lang w:val="fr-FR"/>
        </w:rPr>
        <w:t>Stratégies d’Apprentissage</w:t>
      </w:r>
    </w:p>
    <w:p w14:paraId="60A0DA7F" w14:textId="77777777" w:rsidR="002F3ACE" w:rsidRPr="001554F7" w:rsidRDefault="00000000">
      <w:pPr>
        <w:pStyle w:val="Titre2"/>
        <w:rPr>
          <w:lang w:val="fr-FR"/>
        </w:rPr>
      </w:pPr>
      <w:bookmarkStart w:id="2" w:name="maîtrisez-les-grandeurs-sinusoïdales"/>
      <w:r w:rsidRPr="001554F7">
        <w:rPr>
          <w:lang w:val="fr-FR"/>
        </w:rPr>
        <w:t>Maîtrisez les Grandeurs Sinusoïdales</w:t>
      </w:r>
    </w:p>
    <w:p w14:paraId="15EB2177" w14:textId="545504C9" w:rsidR="002F3ACE" w:rsidRPr="001554F7" w:rsidRDefault="00000000">
      <w:pPr>
        <w:numPr>
          <w:ilvl w:val="0"/>
          <w:numId w:val="2"/>
        </w:numPr>
        <w:rPr>
          <w:lang w:val="fr-FR"/>
        </w:rPr>
      </w:pPr>
      <w:r w:rsidRPr="001554F7">
        <w:rPr>
          <w:b/>
          <w:bCs/>
          <w:lang w:val="fr-FR"/>
        </w:rPr>
        <w:t xml:space="preserve">Définitions </w:t>
      </w:r>
      <w:r w:rsidR="001554F7" w:rsidRPr="001554F7">
        <w:rPr>
          <w:b/>
          <w:bCs/>
          <w:lang w:val="fr-FR"/>
        </w:rPr>
        <w:t>essentielles</w:t>
      </w:r>
      <w:r w:rsidR="001554F7" w:rsidRPr="001554F7">
        <w:rPr>
          <w:lang w:val="fr-FR"/>
        </w:rPr>
        <w:t xml:space="preserve"> :</w:t>
      </w:r>
    </w:p>
    <w:p w14:paraId="786F9836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lang w:val="fr-FR"/>
                </w:rPr>
              </m:ctrlPr>
            </m:mPr>
            <m:mr>
              <m:e>
                <m:r>
                  <w:rPr>
                    <w:rFonts w:ascii="Cambria Math" w:hAnsi="Cambria Math"/>
                    <w:lang w:val="fr-FR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ωt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fr-FR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ωt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u</m:t>
                        </m:r>
                      </m:sub>
                    </m:sSub>
                  </m:e>
                </m:d>
              </m:e>
            </m:mr>
          </m:m>
        </m:oMath>
      </m:oMathPara>
    </w:p>
    <w:p w14:paraId="6C2F427B" w14:textId="77777777" w:rsidR="002F3ACE" w:rsidRPr="001554F7" w:rsidRDefault="00000000">
      <w:pPr>
        <w:numPr>
          <w:ilvl w:val="0"/>
          <w:numId w:val="1"/>
        </w:numPr>
        <w:rPr>
          <w:lang w:val="fr-FR"/>
        </w:rPr>
      </w:pPr>
      <w:proofErr w:type="gramStart"/>
      <w:r w:rsidRPr="001554F7">
        <w:rPr>
          <w:lang w:val="fr-FR"/>
        </w:rPr>
        <w:t>avec</w:t>
      </w:r>
      <w:proofErr w:type="gramEnd"/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ω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2πN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2π</m:t>
            </m:r>
          </m:num>
          <m:den>
            <m:r>
              <w:rPr>
                <w:rFonts w:ascii="Cambria Math" w:hAnsi="Cambria Math"/>
                <w:lang w:val="fr-FR"/>
              </w:rPr>
              <m:t>T</m:t>
            </m:r>
          </m:den>
        </m:f>
      </m:oMath>
    </w:p>
    <w:p w14:paraId="6C16540E" w14:textId="75AD2C81" w:rsidR="002F3ACE" w:rsidRPr="001554F7" w:rsidRDefault="00000000">
      <w:pPr>
        <w:numPr>
          <w:ilvl w:val="0"/>
          <w:numId w:val="2"/>
        </w:numPr>
        <w:rPr>
          <w:lang w:val="fr-FR"/>
        </w:rPr>
      </w:pPr>
      <w:r w:rsidRPr="001554F7">
        <w:rPr>
          <w:b/>
          <w:bCs/>
          <w:lang w:val="fr-FR"/>
        </w:rPr>
        <w:t xml:space="preserve">Valeurs </w:t>
      </w:r>
      <w:r w:rsidR="001554F7" w:rsidRPr="001554F7">
        <w:rPr>
          <w:b/>
          <w:bCs/>
          <w:lang w:val="fr-FR"/>
        </w:rPr>
        <w:t>efficaces</w:t>
      </w:r>
      <w:r w:rsidR="001554F7" w:rsidRPr="001554F7">
        <w:rPr>
          <w:lang w:val="fr-FR"/>
        </w:rPr>
        <w:t xml:space="preserve"> :</w:t>
      </w:r>
    </w:p>
    <w:p w14:paraId="2FA3822A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fr-FR"/>
            </w:rPr>
            <m:t>I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fr-FR"/>
            </w:rPr>
            <m:t> </m:t>
          </m:r>
          <m:r>
            <m:rPr>
              <m:nor/>
            </m:rPr>
            <w:rPr>
              <w:lang w:val="fr-FR"/>
            </w:rPr>
            <m:t>et</m:t>
          </m:r>
          <m:r>
            <w:rPr>
              <w:rFonts w:ascii="Cambria Math" w:hAnsi="Cambria Math"/>
              <w:lang w:val="fr-FR"/>
            </w:rPr>
            <m:t> U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</m:rad>
            </m:den>
          </m:f>
        </m:oMath>
      </m:oMathPara>
    </w:p>
    <w:p w14:paraId="2EC56072" w14:textId="77777777" w:rsidR="002F3ACE" w:rsidRPr="001554F7" w:rsidRDefault="00000000">
      <w:pPr>
        <w:numPr>
          <w:ilvl w:val="0"/>
          <w:numId w:val="1"/>
        </w:numPr>
        <w:rPr>
          <w:lang w:val="fr-FR"/>
        </w:rPr>
      </w:pPr>
      <w:r w:rsidRPr="001554F7">
        <w:rPr>
          <w:lang w:val="fr-FR"/>
        </w:rPr>
        <w:t>Les multimètres mesurent les valeurs efficaces, l’oscilloscope montre les valeurs maximales.</w:t>
      </w:r>
    </w:p>
    <w:p w14:paraId="6511D16D" w14:textId="77777777" w:rsidR="002F3ACE" w:rsidRPr="001554F7" w:rsidRDefault="00000000">
      <w:pPr>
        <w:pStyle w:val="Titre2"/>
        <w:rPr>
          <w:lang w:val="fr-FR"/>
        </w:rPr>
      </w:pPr>
      <w:bookmarkStart w:id="3" w:name="comprenez-le-déphasage"/>
      <w:bookmarkEnd w:id="2"/>
      <w:r w:rsidRPr="001554F7">
        <w:rPr>
          <w:lang w:val="fr-FR"/>
        </w:rPr>
        <w:t>Comprenez le Déphasage</w:t>
      </w:r>
    </w:p>
    <w:p w14:paraId="779C1E88" w14:textId="67D5DA00" w:rsidR="002F3ACE" w:rsidRPr="001554F7" w:rsidRDefault="001554F7">
      <w:pPr>
        <w:numPr>
          <w:ilvl w:val="0"/>
          <w:numId w:val="3"/>
        </w:numPr>
        <w:rPr>
          <w:lang w:val="fr-FR"/>
        </w:rPr>
      </w:pPr>
      <w:r w:rsidRPr="001554F7">
        <w:rPr>
          <w:b/>
          <w:bCs/>
          <w:lang w:val="fr-FR"/>
        </w:rPr>
        <w:t>Définition</w:t>
      </w:r>
      <w:r w:rsidRPr="001554F7">
        <w:rPr>
          <w:lang w:val="fr-FR"/>
        </w:rPr>
        <w:t xml:space="preserve"> :</w:t>
      </w:r>
      <w:r w:rsidR="00000000" w:rsidRPr="001554F7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φ</m:t>
            </m:r>
          </m:e>
          <m:sub>
            <m:r>
              <w:rPr>
                <w:rFonts w:ascii="Cambria Math" w:hAnsi="Cambria Math"/>
                <w:lang w:val="fr-FR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/</m:t>
            </m:r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φ</m:t>
            </m:r>
          </m:e>
          <m:sub>
            <m:r>
              <w:rPr>
                <w:rFonts w:ascii="Cambria Math" w:hAnsi="Cambria Math"/>
                <w:lang w:val="fr-FR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φ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</w:p>
    <w:p w14:paraId="3B4C42BD" w14:textId="77777777" w:rsidR="002F3ACE" w:rsidRPr="001554F7" w:rsidRDefault="00000000">
      <w:pPr>
        <w:numPr>
          <w:ilvl w:val="0"/>
          <w:numId w:val="3"/>
        </w:numPr>
        <w:rPr>
          <w:lang w:val="fr-FR"/>
        </w:rPr>
      </w:pPr>
      <w:proofErr w:type="gramStart"/>
      <w:r w:rsidRPr="001554F7">
        <w:rPr>
          <w:b/>
          <w:bCs/>
          <w:lang w:val="fr-FR"/>
        </w:rPr>
        <w:t>Interprétation</w:t>
      </w:r>
      <w:r w:rsidRPr="001554F7">
        <w:rPr>
          <w:lang w:val="fr-FR"/>
        </w:rPr>
        <w:t>:</w:t>
      </w:r>
      <w:proofErr w:type="gramEnd"/>
    </w:p>
    <w:p w14:paraId="77A925E6" w14:textId="77777777" w:rsidR="002F3ACE" w:rsidRPr="001554F7" w:rsidRDefault="00000000">
      <w:pPr>
        <w:numPr>
          <w:ilvl w:val="1"/>
          <w:numId w:val="4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&gt;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>: tension en avance sur le courant</w:t>
      </w:r>
    </w:p>
    <w:p w14:paraId="2F1FCF35" w14:textId="77777777" w:rsidR="002F3ACE" w:rsidRPr="001554F7" w:rsidRDefault="00000000">
      <w:pPr>
        <w:numPr>
          <w:ilvl w:val="1"/>
          <w:numId w:val="4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&lt;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>: tension en retard sur le courant</w:t>
      </w:r>
    </w:p>
    <w:p w14:paraId="725CF865" w14:textId="77777777" w:rsidR="002F3ACE" w:rsidRPr="001554F7" w:rsidRDefault="00000000">
      <w:pPr>
        <w:numPr>
          <w:ilvl w:val="1"/>
          <w:numId w:val="4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>: tension et courant en phase</w:t>
      </w:r>
    </w:p>
    <w:p w14:paraId="73B23A37" w14:textId="77777777" w:rsidR="002F3ACE" w:rsidRPr="001554F7" w:rsidRDefault="00000000">
      <w:pPr>
        <w:numPr>
          <w:ilvl w:val="1"/>
          <w:numId w:val="4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π</m:t>
        </m:r>
      </m:oMath>
      <w:r w:rsidRPr="001554F7">
        <w:rPr>
          <w:lang w:val="fr-FR"/>
        </w:rPr>
        <w:t>: opposition de phase</w:t>
      </w:r>
    </w:p>
    <w:p w14:paraId="1770562E" w14:textId="77777777" w:rsidR="002F3ACE" w:rsidRPr="001554F7" w:rsidRDefault="00000000">
      <w:pPr>
        <w:numPr>
          <w:ilvl w:val="1"/>
          <w:numId w:val="4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Pr="001554F7">
        <w:rPr>
          <w:lang w:val="fr-FR"/>
        </w:rPr>
        <w:t>: quadrature de phase</w:t>
      </w:r>
    </w:p>
    <w:p w14:paraId="4BA6E279" w14:textId="77777777" w:rsidR="002F3ACE" w:rsidRPr="001554F7" w:rsidRDefault="00000000">
      <w:pPr>
        <w:numPr>
          <w:ilvl w:val="0"/>
          <w:numId w:val="3"/>
        </w:numPr>
        <w:rPr>
          <w:lang w:val="fr-FR"/>
        </w:rPr>
      </w:pPr>
      <w:r w:rsidRPr="001554F7">
        <w:rPr>
          <w:b/>
          <w:bCs/>
          <w:lang w:val="fr-FR"/>
        </w:rPr>
        <w:t xml:space="preserve">Décalage </w:t>
      </w:r>
      <w:proofErr w:type="gramStart"/>
      <w:r w:rsidRPr="001554F7">
        <w:rPr>
          <w:b/>
          <w:bCs/>
          <w:lang w:val="fr-FR"/>
        </w:rPr>
        <w:t>horaire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τ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φ</m:t>
            </m:r>
          </m:num>
          <m:den>
            <m:r>
              <w:rPr>
                <w:rFonts w:ascii="Cambria Math" w:hAnsi="Cambria Math"/>
                <w:lang w:val="fr-FR"/>
              </w:rPr>
              <m:t>ω</m:t>
            </m:r>
          </m:den>
        </m:f>
      </m:oMath>
    </w:p>
    <w:p w14:paraId="5C4B2BE6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2π</m:t>
              </m:r>
            </m:num>
            <m:den>
              <m:r>
                <w:rPr>
                  <w:rFonts w:ascii="Cambria Math" w:hAnsi="Cambria Math"/>
                  <w:lang w:val="fr-FR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hAnsi="Cambria Math"/>
              <w:lang w:val="fr-FR"/>
            </w:rPr>
            <m:t>τ</m:t>
          </m:r>
        </m:oMath>
      </m:oMathPara>
    </w:p>
    <w:p w14:paraId="4ADFFEA1" w14:textId="77777777" w:rsidR="002F3ACE" w:rsidRPr="001554F7" w:rsidRDefault="00000000">
      <w:pPr>
        <w:pStyle w:val="Titre2"/>
        <w:rPr>
          <w:lang w:val="fr-FR"/>
        </w:rPr>
      </w:pPr>
      <w:bookmarkStart w:id="4" w:name="circuit-rlc-en-régime-forcé"/>
      <w:bookmarkEnd w:id="3"/>
      <w:r w:rsidRPr="001554F7">
        <w:rPr>
          <w:lang w:val="fr-FR"/>
        </w:rPr>
        <w:lastRenderedPageBreak/>
        <w:t>Circuit RLC en Régime Forcé</w:t>
      </w:r>
    </w:p>
    <w:p w14:paraId="0E384BCB" w14:textId="77777777" w:rsidR="002F3ACE" w:rsidRPr="001554F7" w:rsidRDefault="00000000">
      <w:pPr>
        <w:numPr>
          <w:ilvl w:val="0"/>
          <w:numId w:val="5"/>
        </w:numPr>
        <w:rPr>
          <w:lang w:val="fr-FR"/>
        </w:rPr>
      </w:pPr>
      <w:r w:rsidRPr="001554F7">
        <w:rPr>
          <w:b/>
          <w:bCs/>
          <w:lang w:val="fr-FR"/>
        </w:rPr>
        <w:t xml:space="preserve">Excitateur et </w:t>
      </w:r>
      <w:proofErr w:type="gramStart"/>
      <w:r w:rsidRPr="001554F7">
        <w:rPr>
          <w:b/>
          <w:bCs/>
          <w:lang w:val="fr-FR"/>
        </w:rPr>
        <w:t>résonateur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Le GBF impose sa fréquence au circuit RLC</w:t>
      </w:r>
    </w:p>
    <w:p w14:paraId="20C07467" w14:textId="77777777" w:rsidR="002F3ACE" w:rsidRPr="001554F7" w:rsidRDefault="00000000">
      <w:pPr>
        <w:numPr>
          <w:ilvl w:val="0"/>
          <w:numId w:val="5"/>
        </w:numPr>
        <w:rPr>
          <w:lang w:val="fr-FR"/>
        </w:rPr>
      </w:pPr>
      <w:r w:rsidRPr="001554F7">
        <w:rPr>
          <w:b/>
          <w:bCs/>
          <w:lang w:val="fr-FR"/>
        </w:rPr>
        <w:t xml:space="preserve">Impédance du </w:t>
      </w:r>
      <w:proofErr w:type="gramStart"/>
      <w:r w:rsidRPr="001554F7">
        <w:rPr>
          <w:b/>
          <w:bCs/>
          <w:lang w:val="fr-FR"/>
        </w:rPr>
        <w:t>circuit</w:t>
      </w:r>
      <w:r w:rsidRPr="001554F7">
        <w:rPr>
          <w:lang w:val="fr-FR"/>
        </w:rPr>
        <w:t>:</w:t>
      </w:r>
      <w:proofErr w:type="gramEnd"/>
    </w:p>
    <w:p w14:paraId="123E5C1A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fr-FR"/>
            </w:rPr>
            <m:t>Z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U</m:t>
              </m:r>
            </m:num>
            <m:den>
              <m:r>
                <w:rPr>
                  <w:rFonts w:ascii="Cambria Math" w:hAnsi="Cambria Math"/>
                  <w:lang w:val="fr-FR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Lω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Cω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e>
          </m:rad>
        </m:oMath>
      </m:oMathPara>
    </w:p>
    <w:p w14:paraId="7D600C43" w14:textId="77777777" w:rsidR="002F3ACE" w:rsidRPr="001554F7" w:rsidRDefault="00000000">
      <w:pPr>
        <w:numPr>
          <w:ilvl w:val="0"/>
          <w:numId w:val="5"/>
        </w:numPr>
        <w:rPr>
          <w:lang w:val="fr-FR"/>
        </w:rPr>
      </w:pPr>
      <w:r w:rsidRPr="001554F7">
        <w:rPr>
          <w:b/>
          <w:bCs/>
          <w:lang w:val="fr-FR"/>
        </w:rPr>
        <w:t xml:space="preserve">Comportements selon la </w:t>
      </w:r>
      <w:proofErr w:type="gramStart"/>
      <w:r w:rsidRPr="001554F7">
        <w:rPr>
          <w:b/>
          <w:bCs/>
          <w:lang w:val="fr-FR"/>
        </w:rPr>
        <w:t>fréquence</w:t>
      </w:r>
      <w:r w:rsidRPr="001554F7">
        <w:rPr>
          <w:lang w:val="fr-FR"/>
        </w:rPr>
        <w:t>:</w:t>
      </w:r>
      <w:proofErr w:type="gramEnd"/>
    </w:p>
    <w:p w14:paraId="68C356BB" w14:textId="77777777" w:rsidR="002F3ACE" w:rsidRPr="001554F7" w:rsidRDefault="00000000">
      <w:pPr>
        <w:numPr>
          <w:ilvl w:val="1"/>
          <w:numId w:val="6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&lt;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Pr="001554F7">
        <w:rPr>
          <w:lang w:val="fr-FR"/>
        </w:rPr>
        <w:t>: circuit capacitif (</w:t>
      </w: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&lt;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>)</w:t>
      </w:r>
    </w:p>
    <w:p w14:paraId="28E32F75" w14:textId="77777777" w:rsidR="002F3ACE" w:rsidRPr="001554F7" w:rsidRDefault="00000000">
      <w:pPr>
        <w:numPr>
          <w:ilvl w:val="1"/>
          <w:numId w:val="6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Pr="001554F7">
        <w:rPr>
          <w:lang w:val="fr-FR"/>
        </w:rPr>
        <w:t>: résonance (</w:t>
      </w: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 xml:space="preserve">, </w:t>
      </w:r>
      <m:oMath>
        <m:r>
          <w:rPr>
            <w:rFonts w:ascii="Cambria Math" w:hAnsi="Cambria Math"/>
            <w:lang w:val="fr-FR"/>
          </w:rPr>
          <m:t>Z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R</m:t>
        </m:r>
        <m:r>
          <m:rPr>
            <m:sty m:val="p"/>
          </m:rP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lang w:val="fr-FR"/>
          </w:rPr>
          <m:t>r</m:t>
        </m:r>
      </m:oMath>
      <w:r w:rsidRPr="001554F7">
        <w:rPr>
          <w:lang w:val="fr-FR"/>
        </w:rPr>
        <w:t>)</w:t>
      </w:r>
    </w:p>
    <w:p w14:paraId="2EA06815" w14:textId="77777777" w:rsidR="002F3ACE" w:rsidRPr="001554F7" w:rsidRDefault="00000000">
      <w:pPr>
        <w:numPr>
          <w:ilvl w:val="1"/>
          <w:numId w:val="6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&gt;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Pr="001554F7">
        <w:rPr>
          <w:lang w:val="fr-FR"/>
        </w:rPr>
        <w:t>: circuit inductif (</w:t>
      </w: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&gt;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>)</w:t>
      </w:r>
    </w:p>
    <w:p w14:paraId="5AC5B988" w14:textId="77777777" w:rsidR="002F3ACE" w:rsidRPr="001554F7" w:rsidRDefault="00000000">
      <w:pPr>
        <w:pStyle w:val="Titre2"/>
        <w:rPr>
          <w:lang w:val="fr-FR"/>
        </w:rPr>
      </w:pPr>
      <w:bookmarkStart w:id="5" w:name="résonance-électrique"/>
      <w:bookmarkEnd w:id="4"/>
      <w:r w:rsidRPr="001554F7">
        <w:rPr>
          <w:lang w:val="fr-FR"/>
        </w:rPr>
        <w:t>Résonance Électrique</w:t>
      </w:r>
    </w:p>
    <w:p w14:paraId="6E6B7051" w14:textId="77777777" w:rsidR="002F3ACE" w:rsidRPr="001554F7" w:rsidRDefault="00000000">
      <w:pPr>
        <w:numPr>
          <w:ilvl w:val="0"/>
          <w:numId w:val="7"/>
        </w:numPr>
        <w:rPr>
          <w:lang w:val="fr-FR"/>
        </w:rPr>
      </w:pPr>
      <w:r w:rsidRPr="001554F7">
        <w:rPr>
          <w:b/>
          <w:bCs/>
          <w:lang w:val="fr-FR"/>
        </w:rPr>
        <w:t xml:space="preserve">Condition de </w:t>
      </w:r>
      <w:proofErr w:type="gramStart"/>
      <w:r w:rsidRPr="001554F7">
        <w:rPr>
          <w:b/>
          <w:bCs/>
          <w:lang w:val="fr-FR"/>
        </w:rPr>
        <w:t>résonance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LC</m:t>
                </m:r>
              </m:e>
            </m:rad>
          </m:den>
        </m:f>
      </m:oMath>
    </w:p>
    <w:p w14:paraId="2AC0D26E" w14:textId="77777777" w:rsidR="002F3ACE" w:rsidRPr="001554F7" w:rsidRDefault="00000000">
      <w:pPr>
        <w:numPr>
          <w:ilvl w:val="0"/>
          <w:numId w:val="7"/>
        </w:numPr>
        <w:rPr>
          <w:lang w:val="fr-FR"/>
        </w:rPr>
      </w:pPr>
      <w:r w:rsidRPr="001554F7">
        <w:rPr>
          <w:b/>
          <w:bCs/>
          <w:lang w:val="fr-FR"/>
        </w:rPr>
        <w:t xml:space="preserve">Caractéristiques à la </w:t>
      </w:r>
      <w:proofErr w:type="gramStart"/>
      <w:r w:rsidRPr="001554F7">
        <w:rPr>
          <w:b/>
          <w:bCs/>
          <w:lang w:val="fr-FR"/>
        </w:rPr>
        <w:t>résonance</w:t>
      </w:r>
      <w:r w:rsidRPr="001554F7">
        <w:rPr>
          <w:lang w:val="fr-FR"/>
        </w:rPr>
        <w:t>:</w:t>
      </w:r>
      <w:proofErr w:type="gramEnd"/>
    </w:p>
    <w:p w14:paraId="42559B4E" w14:textId="77777777" w:rsidR="002F3ACE" w:rsidRPr="001554F7" w:rsidRDefault="00000000">
      <w:pPr>
        <w:numPr>
          <w:ilvl w:val="1"/>
          <w:numId w:val="8"/>
        </w:numPr>
        <w:rPr>
          <w:lang w:val="fr-FR"/>
        </w:rPr>
      </w:pPr>
      <w:r w:rsidRPr="001554F7">
        <w:rPr>
          <w:lang w:val="fr-FR"/>
        </w:rPr>
        <w:t xml:space="preserve">Intensité </w:t>
      </w:r>
      <w:proofErr w:type="gramStart"/>
      <w:r w:rsidRPr="001554F7">
        <w:rPr>
          <w:lang w:val="fr-FR"/>
        </w:rPr>
        <w:t>maximale:</w:t>
      </w:r>
      <w:proofErr w:type="gramEnd"/>
      <w:r w:rsidRPr="001554F7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U</m:t>
            </m:r>
          </m:num>
          <m:den>
            <m:r>
              <w:rPr>
                <w:rFonts w:ascii="Cambria Math" w:hAnsi="Cambria Math"/>
                <w:lang w:val="fr-FR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r</m:t>
            </m:r>
          </m:den>
        </m:f>
      </m:oMath>
    </w:p>
    <w:p w14:paraId="6933D4E7" w14:textId="77777777" w:rsidR="002F3ACE" w:rsidRPr="001554F7" w:rsidRDefault="00000000">
      <w:pPr>
        <w:numPr>
          <w:ilvl w:val="1"/>
          <w:numId w:val="8"/>
        </w:numPr>
        <w:rPr>
          <w:lang w:val="fr-FR"/>
        </w:rPr>
      </w:pPr>
      <w:r w:rsidRPr="001554F7">
        <w:rPr>
          <w:lang w:val="fr-FR"/>
        </w:rPr>
        <w:t xml:space="preserve">Impédance </w:t>
      </w:r>
      <w:proofErr w:type="gramStart"/>
      <w:r w:rsidRPr="001554F7">
        <w:rPr>
          <w:lang w:val="fr-FR"/>
        </w:rPr>
        <w:t>minimale:</w:t>
      </w:r>
      <w:proofErr w:type="gramEnd"/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Z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R</m:t>
        </m:r>
        <m:r>
          <m:rPr>
            <m:sty m:val="p"/>
          </m:rP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lang w:val="fr-FR"/>
          </w:rPr>
          <m:t>r</m:t>
        </m:r>
      </m:oMath>
    </w:p>
    <w:p w14:paraId="047B8C65" w14:textId="77777777" w:rsidR="002F3ACE" w:rsidRPr="001554F7" w:rsidRDefault="00000000">
      <w:pPr>
        <w:numPr>
          <w:ilvl w:val="1"/>
          <w:numId w:val="8"/>
        </w:numPr>
        <w:rPr>
          <w:lang w:val="fr-FR"/>
        </w:rPr>
      </w:pPr>
      <w:r w:rsidRPr="001554F7">
        <w:rPr>
          <w:lang w:val="fr-FR"/>
        </w:rPr>
        <w:t xml:space="preserve">Puissance </w:t>
      </w:r>
      <w:proofErr w:type="gramStart"/>
      <w:r w:rsidRPr="001554F7">
        <w:rPr>
          <w:lang w:val="fr-FR"/>
        </w:rPr>
        <w:t>maximale:</w:t>
      </w:r>
      <w:proofErr w:type="gramEnd"/>
      <w:r w:rsidRPr="001554F7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U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r</m:t>
            </m:r>
          </m:e>
        </m:d>
        <m:sSubSup>
          <m:sSubSupPr>
            <m:ctrlPr>
              <w:rPr>
                <w:rFonts w:ascii="Cambria Math" w:hAnsi="Cambria Math"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</w:p>
    <w:p w14:paraId="12C5B671" w14:textId="77777777" w:rsidR="002F3ACE" w:rsidRPr="001554F7" w:rsidRDefault="00000000">
      <w:pPr>
        <w:numPr>
          <w:ilvl w:val="0"/>
          <w:numId w:val="7"/>
        </w:numPr>
        <w:rPr>
          <w:lang w:val="fr-FR"/>
        </w:rPr>
      </w:pPr>
      <w:r w:rsidRPr="001554F7">
        <w:rPr>
          <w:b/>
          <w:bCs/>
          <w:lang w:val="fr-FR"/>
        </w:rPr>
        <w:t xml:space="preserve">Bande </w:t>
      </w:r>
      <w:proofErr w:type="gramStart"/>
      <w:r w:rsidRPr="001554F7">
        <w:rPr>
          <w:b/>
          <w:bCs/>
          <w:lang w:val="fr-FR"/>
        </w:rPr>
        <w:t>passante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ΔN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1554F7">
        <w:rPr>
          <w:lang w:val="fr-FR"/>
        </w:rPr>
        <w:t xml:space="preserve"> avec </w:t>
      </w:r>
      <m:oMath>
        <m:r>
          <w:rPr>
            <w:rFonts w:ascii="Cambria Math" w:hAnsi="Cambria Math"/>
            <w:lang w:val="fr-FR"/>
          </w:rPr>
          <m:t>I</m:t>
        </m:r>
        <m:r>
          <m:rPr>
            <m:sty m:val="p"/>
          </m:rPr>
          <w:rPr>
            <w:rFonts w:ascii="Cambria Math" w:hAnsi="Cambria Math"/>
            <w:lang w:val="fr-FR"/>
          </w:rPr>
          <m:t>≥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2</m:t>
                </m:r>
              </m:e>
            </m:rad>
          </m:den>
        </m:f>
      </m:oMath>
    </w:p>
    <w:p w14:paraId="45F4C5EC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fr-FR"/>
            </w:rPr>
            <m:t>ΔN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>2πL</m:t>
              </m:r>
            </m:den>
          </m:f>
        </m:oMath>
      </m:oMathPara>
    </w:p>
    <w:p w14:paraId="5A59C367" w14:textId="77777777" w:rsidR="002F3ACE" w:rsidRPr="001554F7" w:rsidRDefault="00000000">
      <w:pPr>
        <w:numPr>
          <w:ilvl w:val="0"/>
          <w:numId w:val="7"/>
        </w:numPr>
        <w:rPr>
          <w:lang w:val="fr-FR"/>
        </w:rPr>
      </w:pPr>
      <w:r w:rsidRPr="001554F7">
        <w:rPr>
          <w:b/>
          <w:bCs/>
          <w:lang w:val="fr-FR"/>
        </w:rPr>
        <w:t xml:space="preserve">Facteur de </w:t>
      </w:r>
      <w:proofErr w:type="gramStart"/>
      <w:r w:rsidRPr="001554F7">
        <w:rPr>
          <w:b/>
          <w:bCs/>
          <w:lang w:val="fr-FR"/>
        </w:rPr>
        <w:t>qualité</w:t>
      </w:r>
      <w:r w:rsidRPr="001554F7">
        <w:rPr>
          <w:lang w:val="fr-FR"/>
        </w:rPr>
        <w:t>:</w:t>
      </w:r>
      <w:proofErr w:type="gramEnd"/>
    </w:p>
    <w:p w14:paraId="40AA29FF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fr-FR"/>
            </w:rPr>
            <m:t>Q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fr-FR"/>
                </w:rPr>
                <m:t>ΔN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lang w:val="fr-FR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lang w:val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den>
              </m:f>
            </m:e>
          </m:rad>
        </m:oMath>
      </m:oMathPara>
    </w:p>
    <w:p w14:paraId="5B1A04D6" w14:textId="77777777" w:rsidR="002F3ACE" w:rsidRPr="001554F7" w:rsidRDefault="00000000">
      <w:pPr>
        <w:pStyle w:val="Titre2"/>
        <w:rPr>
          <w:lang w:val="fr-FR"/>
        </w:rPr>
      </w:pPr>
      <w:bookmarkStart w:id="6" w:name="puissance-en-régime-alternatif"/>
      <w:bookmarkEnd w:id="5"/>
      <w:r w:rsidRPr="001554F7">
        <w:rPr>
          <w:lang w:val="fr-FR"/>
        </w:rPr>
        <w:t>Puissance en Régime Alternatif</w:t>
      </w:r>
    </w:p>
    <w:p w14:paraId="1038607C" w14:textId="77777777" w:rsidR="002F3ACE" w:rsidRPr="001554F7" w:rsidRDefault="00000000">
      <w:pPr>
        <w:numPr>
          <w:ilvl w:val="0"/>
          <w:numId w:val="9"/>
        </w:numPr>
        <w:rPr>
          <w:lang w:val="fr-FR"/>
        </w:rPr>
      </w:pPr>
      <w:r w:rsidRPr="001554F7">
        <w:rPr>
          <w:b/>
          <w:bCs/>
          <w:lang w:val="fr-FR"/>
        </w:rPr>
        <w:t xml:space="preserve">Puissance </w:t>
      </w:r>
      <w:proofErr w:type="gramStart"/>
      <w:r w:rsidRPr="001554F7">
        <w:rPr>
          <w:b/>
          <w:bCs/>
          <w:lang w:val="fr-FR"/>
        </w:rPr>
        <w:t>instantanée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u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fr-FR"/>
          </w:rPr>
          <m:t>⋅</m:t>
        </m:r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</m:oMath>
    </w:p>
    <w:p w14:paraId="5DDA273F" w14:textId="77777777" w:rsidR="002F3ACE" w:rsidRPr="001554F7" w:rsidRDefault="00000000">
      <w:pPr>
        <w:numPr>
          <w:ilvl w:val="0"/>
          <w:numId w:val="9"/>
        </w:numPr>
        <w:rPr>
          <w:lang w:val="fr-FR"/>
        </w:rPr>
      </w:pPr>
      <w:r w:rsidRPr="001554F7">
        <w:rPr>
          <w:b/>
          <w:bCs/>
          <w:lang w:val="fr-FR"/>
        </w:rPr>
        <w:t xml:space="preserve">Puissance </w:t>
      </w:r>
      <w:proofErr w:type="gramStart"/>
      <w:r w:rsidRPr="001554F7">
        <w:rPr>
          <w:b/>
          <w:bCs/>
          <w:lang w:val="fr-FR"/>
        </w:rPr>
        <w:t>moyenne</w:t>
      </w:r>
      <w:r w:rsidRPr="001554F7">
        <w:rPr>
          <w:lang w:val="fr-FR"/>
        </w:rPr>
        <w:t>:</w:t>
      </w:r>
      <w:proofErr w:type="gramEnd"/>
    </w:p>
    <w:p w14:paraId="1520908E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fr-FR"/>
            </w:rPr>
            <m:t>P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>UI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</m:t>
          </m:r>
          <m:r>
            <w:rPr>
              <w:rFonts w:ascii="Cambria Math" w:hAnsi="Cambria Math"/>
              <w:lang w:val="fr-FR"/>
            </w:rPr>
            <m:t>φ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lang w:val="fr-FR"/>
                </w:rPr>
                <m:t>r</m:t>
              </m:r>
            </m:e>
          </m:d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I</m:t>
              </m:r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</m:oMath>
      </m:oMathPara>
    </w:p>
    <w:p w14:paraId="1D5643F2" w14:textId="77777777" w:rsidR="002F3ACE" w:rsidRPr="001554F7" w:rsidRDefault="00000000">
      <w:pPr>
        <w:numPr>
          <w:ilvl w:val="0"/>
          <w:numId w:val="9"/>
        </w:numPr>
        <w:rPr>
          <w:lang w:val="fr-FR"/>
        </w:rPr>
      </w:pPr>
      <w:r w:rsidRPr="001554F7">
        <w:rPr>
          <w:b/>
          <w:bCs/>
          <w:lang w:val="fr-FR"/>
        </w:rPr>
        <w:t xml:space="preserve">Puissance </w:t>
      </w:r>
      <w:proofErr w:type="gramStart"/>
      <w:r w:rsidRPr="001554F7">
        <w:rPr>
          <w:b/>
          <w:bCs/>
          <w:lang w:val="fr-FR"/>
        </w:rPr>
        <w:t>apparente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S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UI</m:t>
        </m:r>
      </m:oMath>
    </w:p>
    <w:p w14:paraId="117962C6" w14:textId="77777777" w:rsidR="002F3ACE" w:rsidRPr="001554F7" w:rsidRDefault="00000000">
      <w:pPr>
        <w:numPr>
          <w:ilvl w:val="0"/>
          <w:numId w:val="9"/>
        </w:numPr>
        <w:rPr>
          <w:lang w:val="fr-FR"/>
        </w:rPr>
      </w:pPr>
      <w:r w:rsidRPr="001554F7">
        <w:rPr>
          <w:b/>
          <w:bCs/>
          <w:lang w:val="fr-FR"/>
        </w:rPr>
        <w:t xml:space="preserve">À la </w:t>
      </w:r>
      <w:proofErr w:type="gramStart"/>
      <w:r w:rsidRPr="001554F7">
        <w:rPr>
          <w:b/>
          <w:bCs/>
          <w:lang w:val="fr-FR"/>
        </w:rPr>
        <w:t>résonance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cos</m:t>
        </m:r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1</m:t>
        </m:r>
      </m:oMath>
      <w:r w:rsidRPr="001554F7">
        <w:rPr>
          <w:lang w:val="fr-FR"/>
        </w:rPr>
        <w:t xml:space="preserve">, </w:t>
      </w:r>
      <m:oMath>
        <m:r>
          <w:rPr>
            <w:rFonts w:ascii="Cambria Math" w:hAnsi="Cambria Math"/>
            <w:lang w:val="fr-FR"/>
          </w:rPr>
          <m:t>P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UI</m:t>
        </m:r>
      </m:oMath>
    </w:p>
    <w:p w14:paraId="78CF00D2" w14:textId="77777777" w:rsidR="002F3ACE" w:rsidRPr="001554F7" w:rsidRDefault="00000000">
      <w:pPr>
        <w:pStyle w:val="Titre1"/>
        <w:rPr>
          <w:lang w:val="fr-FR"/>
        </w:rPr>
      </w:pPr>
      <w:bookmarkStart w:id="7" w:name="méthode-de-travail-et-pièges-à-éviter"/>
      <w:bookmarkEnd w:id="1"/>
      <w:bookmarkEnd w:id="6"/>
      <w:r w:rsidRPr="001554F7">
        <w:rPr>
          <w:lang w:val="fr-FR"/>
        </w:rPr>
        <w:lastRenderedPageBreak/>
        <w:t>Méthode de Travail et Pièges à Éviter</w:t>
      </w:r>
    </w:p>
    <w:p w14:paraId="385F6FA7" w14:textId="77777777" w:rsidR="002F3ACE" w:rsidRPr="001554F7" w:rsidRDefault="00000000">
      <w:pPr>
        <w:pStyle w:val="Titre2"/>
        <w:rPr>
          <w:lang w:val="fr-FR"/>
        </w:rPr>
      </w:pPr>
      <w:bookmarkStart w:id="8" w:name="pour-réussir-les-exercices"/>
      <w:r w:rsidRPr="001554F7">
        <w:rPr>
          <w:lang w:val="fr-FR"/>
        </w:rPr>
        <w:t>Pour Réussir les Exercices</w:t>
      </w:r>
    </w:p>
    <w:p w14:paraId="404B1AC8" w14:textId="77777777" w:rsidR="002F3ACE" w:rsidRPr="001554F7" w:rsidRDefault="00000000">
      <w:pPr>
        <w:numPr>
          <w:ilvl w:val="0"/>
          <w:numId w:val="10"/>
        </w:numPr>
        <w:rPr>
          <w:lang w:val="fr-FR"/>
        </w:rPr>
      </w:pPr>
      <w:r w:rsidRPr="001554F7">
        <w:rPr>
          <w:b/>
          <w:bCs/>
          <w:lang w:val="fr-FR"/>
        </w:rPr>
        <w:t>Schématisez le circuit</w:t>
      </w:r>
      <w:r w:rsidRPr="001554F7">
        <w:rPr>
          <w:lang w:val="fr-FR"/>
        </w:rPr>
        <w:t xml:space="preserve"> avec toutes les composantes et les appareils de mesure</w:t>
      </w:r>
    </w:p>
    <w:p w14:paraId="1C4F3E94" w14:textId="77777777" w:rsidR="002F3ACE" w:rsidRPr="001554F7" w:rsidRDefault="00000000">
      <w:pPr>
        <w:numPr>
          <w:ilvl w:val="0"/>
          <w:numId w:val="10"/>
        </w:numPr>
        <w:rPr>
          <w:lang w:val="fr-FR"/>
        </w:rPr>
      </w:pPr>
      <w:r w:rsidRPr="001554F7">
        <w:rPr>
          <w:b/>
          <w:bCs/>
          <w:lang w:val="fr-FR"/>
        </w:rPr>
        <w:t xml:space="preserve">Identifiez </w:t>
      </w:r>
      <w:proofErr w:type="gramStart"/>
      <w:r w:rsidRPr="001554F7">
        <w:rPr>
          <w:b/>
          <w:bCs/>
          <w:lang w:val="fr-FR"/>
        </w:rPr>
        <w:t>clairement</w:t>
      </w:r>
      <w:r w:rsidRPr="001554F7">
        <w:rPr>
          <w:lang w:val="fr-FR"/>
        </w:rPr>
        <w:t>:</w:t>
      </w:r>
      <w:proofErr w:type="gramEnd"/>
    </w:p>
    <w:p w14:paraId="27207807" w14:textId="77777777" w:rsidR="002F3ACE" w:rsidRPr="001554F7" w:rsidRDefault="00000000">
      <w:pPr>
        <w:numPr>
          <w:ilvl w:val="1"/>
          <w:numId w:val="11"/>
        </w:numPr>
        <w:rPr>
          <w:lang w:val="fr-FR"/>
        </w:rPr>
      </w:pPr>
      <w:r w:rsidRPr="001554F7">
        <w:rPr>
          <w:lang w:val="fr-FR"/>
        </w:rPr>
        <w:t xml:space="preserve">La résistance </w:t>
      </w:r>
      <w:proofErr w:type="gramStart"/>
      <w:r w:rsidRPr="001554F7">
        <w:rPr>
          <w:lang w:val="fr-FR"/>
        </w:rPr>
        <w:t>totale:</w:t>
      </w:r>
      <w:proofErr w:type="gramEnd"/>
      <w:r w:rsidRPr="001554F7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R</m:t>
        </m:r>
        <m:r>
          <m:rPr>
            <m:sty m:val="p"/>
          </m:rP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lang w:val="fr-FR"/>
          </w:rPr>
          <m:t>r</m:t>
        </m:r>
      </m:oMath>
    </w:p>
    <w:p w14:paraId="23A96A3A" w14:textId="77777777" w:rsidR="002F3ACE" w:rsidRPr="001554F7" w:rsidRDefault="00000000">
      <w:pPr>
        <w:numPr>
          <w:ilvl w:val="1"/>
          <w:numId w:val="11"/>
        </w:numPr>
        <w:rPr>
          <w:lang w:val="fr-FR"/>
        </w:rPr>
      </w:pPr>
      <w:r w:rsidRPr="001554F7">
        <w:rPr>
          <w:lang w:val="fr-FR"/>
        </w:rPr>
        <w:t xml:space="preserve">La fréquence </w:t>
      </w:r>
      <w:proofErr w:type="gramStart"/>
      <w:r w:rsidRPr="001554F7">
        <w:rPr>
          <w:lang w:val="fr-FR"/>
        </w:rPr>
        <w:t>propre:</w:t>
      </w:r>
      <w:proofErr w:type="gramEnd"/>
      <w:r w:rsidRPr="001554F7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LC</m:t>
                </m:r>
              </m:e>
            </m:rad>
          </m:den>
        </m:f>
      </m:oMath>
    </w:p>
    <w:p w14:paraId="355D0A10" w14:textId="77777777" w:rsidR="002F3ACE" w:rsidRPr="001554F7" w:rsidRDefault="00000000">
      <w:pPr>
        <w:numPr>
          <w:ilvl w:val="1"/>
          <w:numId w:val="11"/>
        </w:numPr>
        <w:rPr>
          <w:lang w:val="fr-FR"/>
        </w:rPr>
      </w:pPr>
      <w:r w:rsidRPr="001554F7">
        <w:rPr>
          <w:lang w:val="fr-FR"/>
        </w:rPr>
        <w:t>Les conditions initiales</w:t>
      </w:r>
    </w:p>
    <w:p w14:paraId="4D57DD3B" w14:textId="77777777" w:rsidR="002F3ACE" w:rsidRPr="001554F7" w:rsidRDefault="00000000">
      <w:pPr>
        <w:numPr>
          <w:ilvl w:val="0"/>
          <w:numId w:val="10"/>
        </w:numPr>
        <w:rPr>
          <w:lang w:val="fr-FR"/>
        </w:rPr>
      </w:pPr>
      <w:r w:rsidRPr="001554F7">
        <w:rPr>
          <w:b/>
          <w:bCs/>
          <w:lang w:val="fr-FR"/>
        </w:rPr>
        <w:t>Utilisez systématiquement</w:t>
      </w:r>
      <w:r w:rsidRPr="001554F7">
        <w:rPr>
          <w:lang w:val="fr-FR"/>
        </w:rPr>
        <w:t xml:space="preserve"> la loi des </w:t>
      </w:r>
      <w:proofErr w:type="gramStart"/>
      <w:r w:rsidRPr="001554F7">
        <w:rPr>
          <w:lang w:val="fr-FR"/>
        </w:rPr>
        <w:t>mailles:</w:t>
      </w:r>
      <w:proofErr w:type="gramEnd"/>
    </w:p>
    <w:p w14:paraId="3ECEFCF8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>u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</m:oMath>
      </m:oMathPara>
    </w:p>
    <w:p w14:paraId="25CB9C73" w14:textId="77777777" w:rsidR="002F3ACE" w:rsidRPr="001554F7" w:rsidRDefault="00000000">
      <w:pPr>
        <w:numPr>
          <w:ilvl w:val="0"/>
          <w:numId w:val="10"/>
        </w:numPr>
        <w:rPr>
          <w:lang w:val="fr-FR"/>
        </w:rPr>
      </w:pPr>
      <w:r w:rsidRPr="001554F7">
        <w:rPr>
          <w:b/>
          <w:bCs/>
          <w:lang w:val="fr-FR"/>
        </w:rPr>
        <w:t xml:space="preserve">Pour les mesures </w:t>
      </w:r>
      <w:proofErr w:type="spellStart"/>
      <w:proofErr w:type="gramStart"/>
      <w:r w:rsidRPr="001554F7">
        <w:rPr>
          <w:b/>
          <w:bCs/>
          <w:lang w:val="fr-FR"/>
        </w:rPr>
        <w:t>oscilloscopiques</w:t>
      </w:r>
      <w:proofErr w:type="spellEnd"/>
      <w:r w:rsidRPr="001554F7">
        <w:rPr>
          <w:lang w:val="fr-FR"/>
        </w:rPr>
        <w:t>:</w:t>
      </w:r>
      <w:proofErr w:type="gramEnd"/>
    </w:p>
    <w:p w14:paraId="0F3D9FE7" w14:textId="77777777" w:rsidR="002F3ACE" w:rsidRPr="001554F7" w:rsidRDefault="00000000">
      <w:pPr>
        <w:numPr>
          <w:ilvl w:val="1"/>
          <w:numId w:val="12"/>
        </w:numPr>
        <w:rPr>
          <w:lang w:val="fr-FR"/>
        </w:rPr>
      </w:pPr>
      <w:r w:rsidRPr="001554F7">
        <w:rPr>
          <w:lang w:val="fr-FR"/>
        </w:rPr>
        <w:t>Calculez toujours la période et la fréquence</w:t>
      </w:r>
    </w:p>
    <w:p w14:paraId="4A2C1644" w14:textId="77777777" w:rsidR="002F3ACE" w:rsidRPr="001554F7" w:rsidRDefault="00000000">
      <w:pPr>
        <w:numPr>
          <w:ilvl w:val="1"/>
          <w:numId w:val="12"/>
        </w:numPr>
        <w:rPr>
          <w:lang w:val="fr-FR"/>
        </w:rPr>
      </w:pPr>
      <w:r w:rsidRPr="001554F7">
        <w:rPr>
          <w:lang w:val="fr-FR"/>
        </w:rPr>
        <w:t xml:space="preserve">Déterminez le décalage horaire </w:t>
      </w:r>
      <m:oMath>
        <m:r>
          <w:rPr>
            <w:rFonts w:ascii="Cambria Math" w:hAnsi="Cambria Math"/>
            <w:lang w:val="fr-FR"/>
          </w:rPr>
          <m:t>τ</m:t>
        </m:r>
      </m:oMath>
      <w:r w:rsidRPr="001554F7">
        <w:rPr>
          <w:lang w:val="fr-FR"/>
        </w:rPr>
        <w:t xml:space="preserve"> entre les courbes</w:t>
      </w:r>
    </w:p>
    <w:p w14:paraId="185F1522" w14:textId="77777777" w:rsidR="002F3ACE" w:rsidRPr="001554F7" w:rsidRDefault="00000000">
      <w:pPr>
        <w:numPr>
          <w:ilvl w:val="1"/>
          <w:numId w:val="12"/>
        </w:numPr>
        <w:rPr>
          <w:lang w:val="fr-FR"/>
        </w:rPr>
      </w:pPr>
      <w:r w:rsidRPr="001554F7">
        <w:rPr>
          <w:lang w:val="fr-FR"/>
        </w:rPr>
        <w:t xml:space="preserve">Utilisez </w:t>
      </w: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2π</m:t>
            </m:r>
          </m:num>
          <m:den>
            <m:r>
              <w:rPr>
                <w:rFonts w:ascii="Cambria Math" w:hAnsi="Cambria Math"/>
                <w:lang w:val="fr-FR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lang w:val="fr-FR"/>
          </w:rPr>
          <m:t>⋅</m:t>
        </m:r>
        <m:r>
          <w:rPr>
            <w:rFonts w:ascii="Cambria Math" w:hAnsi="Cambria Math"/>
            <w:lang w:val="fr-FR"/>
          </w:rPr>
          <m:t>τ</m:t>
        </m:r>
      </m:oMath>
      <w:r w:rsidRPr="001554F7">
        <w:rPr>
          <w:lang w:val="fr-FR"/>
        </w:rPr>
        <w:t xml:space="preserve"> pour le déphasage</w:t>
      </w:r>
    </w:p>
    <w:p w14:paraId="12BA7872" w14:textId="77777777" w:rsidR="002F3ACE" w:rsidRPr="001554F7" w:rsidRDefault="00000000">
      <w:pPr>
        <w:numPr>
          <w:ilvl w:val="0"/>
          <w:numId w:val="10"/>
        </w:numPr>
        <w:rPr>
          <w:lang w:val="fr-FR"/>
        </w:rPr>
      </w:pPr>
      <w:r w:rsidRPr="001554F7">
        <w:rPr>
          <w:b/>
          <w:bCs/>
          <w:lang w:val="fr-FR"/>
        </w:rPr>
        <w:t xml:space="preserve">Vérifiez les </w:t>
      </w:r>
      <w:proofErr w:type="gramStart"/>
      <w:r w:rsidRPr="001554F7">
        <w:rPr>
          <w:b/>
          <w:bCs/>
          <w:lang w:val="fr-FR"/>
        </w:rPr>
        <w:t>unités</w:t>
      </w:r>
      <w:r w:rsidRPr="001554F7">
        <w:rPr>
          <w:lang w:val="fr-FR"/>
        </w:rPr>
        <w:t>:</w:t>
      </w:r>
      <w:proofErr w:type="gramEnd"/>
    </w:p>
    <w:p w14:paraId="16AB5EA5" w14:textId="77777777" w:rsidR="002F3ACE" w:rsidRPr="001554F7" w:rsidRDefault="00000000">
      <w:pPr>
        <w:numPr>
          <w:ilvl w:val="1"/>
          <w:numId w:val="13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L</m:t>
        </m:r>
      </m:oMath>
      <w:r w:rsidRPr="001554F7">
        <w:rPr>
          <w:lang w:val="fr-FR"/>
        </w:rPr>
        <w:t xml:space="preserve"> </w:t>
      </w:r>
      <w:proofErr w:type="gramStart"/>
      <w:r w:rsidRPr="001554F7">
        <w:rPr>
          <w:lang w:val="fr-FR"/>
        </w:rPr>
        <w:t>en</w:t>
      </w:r>
      <w:proofErr w:type="gramEnd"/>
      <w:r w:rsidRPr="001554F7">
        <w:rPr>
          <w:lang w:val="fr-FR"/>
        </w:rPr>
        <w:t xml:space="preserve"> Henry (H)</w:t>
      </w:r>
    </w:p>
    <w:p w14:paraId="475AA061" w14:textId="77777777" w:rsidR="002F3ACE" w:rsidRPr="001554F7" w:rsidRDefault="00000000">
      <w:pPr>
        <w:numPr>
          <w:ilvl w:val="1"/>
          <w:numId w:val="13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C</m:t>
        </m:r>
      </m:oMath>
      <w:r w:rsidRPr="001554F7">
        <w:rPr>
          <w:lang w:val="fr-FR"/>
        </w:rPr>
        <w:t xml:space="preserve"> </w:t>
      </w:r>
      <w:proofErr w:type="gramStart"/>
      <w:r w:rsidRPr="001554F7">
        <w:rPr>
          <w:lang w:val="fr-FR"/>
        </w:rPr>
        <w:t>en</w:t>
      </w:r>
      <w:proofErr w:type="gramEnd"/>
      <w:r w:rsidRPr="001554F7">
        <w:rPr>
          <w:lang w:val="fr-FR"/>
        </w:rPr>
        <w:t xml:space="preserve"> Farad (F)</w:t>
      </w:r>
    </w:p>
    <w:p w14:paraId="7AC78B2B" w14:textId="77777777" w:rsidR="002F3ACE" w:rsidRPr="001554F7" w:rsidRDefault="00000000">
      <w:pPr>
        <w:numPr>
          <w:ilvl w:val="1"/>
          <w:numId w:val="13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R</m:t>
        </m:r>
      </m:oMath>
      <w:r w:rsidRPr="001554F7">
        <w:rPr>
          <w:lang w:val="fr-FR"/>
        </w:rPr>
        <w:t xml:space="preserve"> </w:t>
      </w:r>
      <w:proofErr w:type="gramStart"/>
      <w:r w:rsidRPr="001554F7">
        <w:rPr>
          <w:lang w:val="fr-FR"/>
        </w:rPr>
        <w:t>en</w:t>
      </w:r>
      <w:proofErr w:type="gramEnd"/>
      <w:r w:rsidRPr="001554F7">
        <w:rPr>
          <w:lang w:val="fr-FR"/>
        </w:rPr>
        <w:t xml:space="preserve"> Ohm (</w:t>
      </w:r>
      <m:oMath>
        <m:r>
          <w:rPr>
            <w:rFonts w:ascii="Cambria Math" w:hAnsi="Cambria Math"/>
            <w:lang w:val="fr-FR"/>
          </w:rPr>
          <m:t>Ω</m:t>
        </m:r>
      </m:oMath>
      <w:r w:rsidRPr="001554F7">
        <w:rPr>
          <w:lang w:val="fr-FR"/>
        </w:rPr>
        <w:t>)</w:t>
      </w:r>
    </w:p>
    <w:p w14:paraId="5432D9F8" w14:textId="77777777" w:rsidR="002F3ACE" w:rsidRPr="001554F7" w:rsidRDefault="00000000">
      <w:pPr>
        <w:numPr>
          <w:ilvl w:val="1"/>
          <w:numId w:val="13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ω</m:t>
        </m:r>
      </m:oMath>
      <w:r w:rsidRPr="001554F7">
        <w:rPr>
          <w:lang w:val="fr-FR"/>
        </w:rPr>
        <w:t xml:space="preserve"> </w:t>
      </w:r>
      <w:proofErr w:type="gramStart"/>
      <w:r w:rsidRPr="001554F7">
        <w:rPr>
          <w:lang w:val="fr-FR"/>
        </w:rPr>
        <w:t>en</w:t>
      </w:r>
      <w:proofErr w:type="gramEnd"/>
      <w:r w:rsidRPr="001554F7">
        <w:rPr>
          <w:lang w:val="fr-FR"/>
        </w:rPr>
        <w:t xml:space="preserve"> rad/s</w:t>
      </w:r>
    </w:p>
    <w:p w14:paraId="3DE0E7EB" w14:textId="77777777" w:rsidR="002F3ACE" w:rsidRPr="001554F7" w:rsidRDefault="00000000">
      <w:pPr>
        <w:pStyle w:val="Titre2"/>
        <w:rPr>
          <w:lang w:val="fr-FR"/>
        </w:rPr>
      </w:pPr>
      <w:bookmarkStart w:id="9" w:name="les-pièges-courants"/>
      <w:bookmarkEnd w:id="8"/>
      <w:r w:rsidRPr="001554F7">
        <w:rPr>
          <w:lang w:val="fr-FR"/>
        </w:rPr>
        <w:t>Les Pièges Courants</w:t>
      </w:r>
    </w:p>
    <w:p w14:paraId="782E00A1" w14:textId="77777777" w:rsidR="002F3ACE" w:rsidRPr="001554F7" w:rsidRDefault="00000000">
      <w:pPr>
        <w:numPr>
          <w:ilvl w:val="0"/>
          <w:numId w:val="14"/>
        </w:numPr>
        <w:rPr>
          <w:lang w:val="fr-FR"/>
        </w:rPr>
      </w:pPr>
      <w:r w:rsidRPr="001554F7">
        <w:rPr>
          <w:b/>
          <w:bCs/>
          <w:lang w:val="fr-FR"/>
        </w:rPr>
        <w:t>Oublier la résistance interne</w:t>
      </w:r>
      <w:r w:rsidRPr="001554F7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r</m:t>
        </m:r>
      </m:oMath>
      <w:r w:rsidRPr="001554F7">
        <w:rPr>
          <w:lang w:val="fr-FR"/>
        </w:rPr>
        <w:t xml:space="preserve"> de la bobine dans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R</m:t>
        </m:r>
        <m:r>
          <m:rPr>
            <m:sty m:val="p"/>
          </m:rP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lang w:val="fr-FR"/>
          </w:rPr>
          <m:t>r</m:t>
        </m:r>
      </m:oMath>
    </w:p>
    <w:p w14:paraId="17DB0DA9" w14:textId="77777777" w:rsidR="002F3ACE" w:rsidRPr="001554F7" w:rsidRDefault="00000000">
      <w:pPr>
        <w:numPr>
          <w:ilvl w:val="0"/>
          <w:numId w:val="14"/>
        </w:numPr>
        <w:rPr>
          <w:lang w:val="fr-FR"/>
        </w:rPr>
      </w:pPr>
      <w:r w:rsidRPr="001554F7">
        <w:rPr>
          <w:b/>
          <w:bCs/>
          <w:lang w:val="fr-FR"/>
        </w:rPr>
        <w:t xml:space="preserve">Confondre valeurs efficaces et </w:t>
      </w:r>
      <w:proofErr w:type="gramStart"/>
      <w:r w:rsidRPr="001554F7">
        <w:rPr>
          <w:b/>
          <w:bCs/>
          <w:lang w:val="fr-FR"/>
        </w:rPr>
        <w:t>maximales</w:t>
      </w:r>
      <w:r w:rsidRPr="001554F7">
        <w:rPr>
          <w:lang w:val="fr-FR"/>
        </w:rPr>
        <w:t>:</w:t>
      </w:r>
      <w:proofErr w:type="gramEnd"/>
    </w:p>
    <w:p w14:paraId="49A7D8E5" w14:textId="77777777" w:rsidR="002F3ACE" w:rsidRPr="001554F7" w:rsidRDefault="00000000">
      <w:pPr>
        <w:pStyle w:val="Corpsdetexte"/>
        <w:rPr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fr-FR"/>
            </w:rPr>
            <m:t>U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fr-FR"/>
            </w:rPr>
            <m:t> </m:t>
          </m:r>
          <m:r>
            <m:rPr>
              <m:nor/>
            </m:rPr>
            <w:rPr>
              <w:lang w:val="fr-FR"/>
            </w:rPr>
            <m:t>et</m:t>
          </m:r>
          <m:r>
            <w:rPr>
              <w:rFonts w:ascii="Cambria Math" w:hAnsi="Cambria Math"/>
              <w:lang w:val="fr-FR"/>
            </w:rPr>
            <m:t> I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</m:rad>
            </m:den>
          </m:f>
        </m:oMath>
      </m:oMathPara>
    </w:p>
    <w:p w14:paraId="4738B47D" w14:textId="77777777" w:rsidR="002F3ACE" w:rsidRPr="001554F7" w:rsidRDefault="00000000">
      <w:pPr>
        <w:numPr>
          <w:ilvl w:val="0"/>
          <w:numId w:val="14"/>
        </w:numPr>
        <w:rPr>
          <w:lang w:val="fr-FR"/>
        </w:rPr>
      </w:pPr>
      <w:r w:rsidRPr="001554F7">
        <w:rPr>
          <w:b/>
          <w:bCs/>
          <w:lang w:val="fr-FR"/>
        </w:rPr>
        <w:t xml:space="preserve">Mal interpréter le </w:t>
      </w:r>
      <w:proofErr w:type="gramStart"/>
      <w:r w:rsidRPr="001554F7">
        <w:rPr>
          <w:b/>
          <w:bCs/>
          <w:lang w:val="fr-FR"/>
        </w:rPr>
        <w:t>déphasage</w:t>
      </w:r>
      <w:r w:rsidRPr="001554F7">
        <w:rPr>
          <w:lang w:val="fr-FR"/>
        </w:rPr>
        <w:t>:</w:t>
      </w:r>
      <w:proofErr w:type="gramEnd"/>
    </w:p>
    <w:p w14:paraId="6570FD71" w14:textId="77777777" w:rsidR="002F3ACE" w:rsidRPr="001554F7" w:rsidRDefault="00000000">
      <w:pPr>
        <w:numPr>
          <w:ilvl w:val="1"/>
          <w:numId w:val="15"/>
        </w:numPr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φ</m:t>
            </m:r>
          </m:e>
          <m:sub>
            <m:r>
              <w:rPr>
                <w:rFonts w:ascii="Cambria Math" w:hAnsi="Cambria Math"/>
                <w:lang w:val="fr-FR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/</m:t>
            </m:r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&gt;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>: tension en avance</w:t>
      </w:r>
    </w:p>
    <w:p w14:paraId="3AB7D6AE" w14:textId="77777777" w:rsidR="002F3ACE" w:rsidRPr="001554F7" w:rsidRDefault="00000000">
      <w:pPr>
        <w:numPr>
          <w:ilvl w:val="1"/>
          <w:numId w:val="15"/>
        </w:numPr>
        <w:rPr>
          <w:lang w:val="fr-FR"/>
        </w:rPr>
      </w:pP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φ</m:t>
            </m:r>
          </m:e>
          <m:sub>
            <m:r>
              <w:rPr>
                <w:rFonts w:ascii="Cambria Math" w:hAnsi="Cambria Math"/>
                <w:lang w:val="fr-FR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/</m:t>
            </m:r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&lt;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>: tension en retard</w:t>
      </w:r>
    </w:p>
    <w:p w14:paraId="39B3AA00" w14:textId="77777777" w:rsidR="002F3ACE" w:rsidRPr="001554F7" w:rsidRDefault="00000000">
      <w:pPr>
        <w:numPr>
          <w:ilvl w:val="0"/>
          <w:numId w:val="14"/>
        </w:numPr>
        <w:rPr>
          <w:lang w:val="fr-FR"/>
        </w:rPr>
      </w:pPr>
      <w:r w:rsidRPr="001554F7">
        <w:rPr>
          <w:b/>
          <w:bCs/>
          <w:lang w:val="fr-FR"/>
        </w:rPr>
        <w:t>Négliger l’influence de la fréquence</w:t>
      </w:r>
      <w:r w:rsidRPr="001554F7">
        <w:rPr>
          <w:lang w:val="fr-FR"/>
        </w:rPr>
        <w:t xml:space="preserve"> sur l’impédance et le déphasage</w:t>
      </w:r>
    </w:p>
    <w:p w14:paraId="3C8DA535" w14:textId="77777777" w:rsidR="002F3ACE" w:rsidRPr="001554F7" w:rsidRDefault="00000000">
      <w:pPr>
        <w:numPr>
          <w:ilvl w:val="0"/>
          <w:numId w:val="14"/>
        </w:numPr>
        <w:rPr>
          <w:lang w:val="fr-FR"/>
        </w:rPr>
      </w:pPr>
      <w:r w:rsidRPr="001554F7">
        <w:rPr>
          <w:b/>
          <w:bCs/>
          <w:lang w:val="fr-FR"/>
        </w:rPr>
        <w:t xml:space="preserve">Oublier que à la </w:t>
      </w:r>
      <w:proofErr w:type="gramStart"/>
      <w:r w:rsidRPr="001554F7">
        <w:rPr>
          <w:b/>
          <w:bCs/>
          <w:lang w:val="fr-FR"/>
        </w:rPr>
        <w:t>résonance</w:t>
      </w:r>
      <w:r w:rsidRPr="001554F7">
        <w:rPr>
          <w:lang w:val="fr-FR"/>
        </w:rPr>
        <w:t>:</w:t>
      </w:r>
      <w:proofErr w:type="gramEnd"/>
    </w:p>
    <w:p w14:paraId="2107A89D" w14:textId="77777777" w:rsidR="002F3ACE" w:rsidRPr="001554F7" w:rsidRDefault="00000000">
      <w:pPr>
        <w:numPr>
          <w:ilvl w:val="1"/>
          <w:numId w:val="16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w:lastRenderedPageBreak/>
          <m:t>Z</m:t>
        </m:r>
      </m:oMath>
      <w:r w:rsidRPr="001554F7">
        <w:rPr>
          <w:lang w:val="fr-FR"/>
        </w:rPr>
        <w:t xml:space="preserve"> </w:t>
      </w:r>
      <w:proofErr w:type="gramStart"/>
      <w:r w:rsidRPr="001554F7">
        <w:rPr>
          <w:lang w:val="fr-FR"/>
        </w:rPr>
        <w:t>est</w:t>
      </w:r>
      <w:proofErr w:type="gramEnd"/>
      <w:r w:rsidRPr="001554F7">
        <w:rPr>
          <w:lang w:val="fr-FR"/>
        </w:rPr>
        <w:t xml:space="preserve"> minimale (</w:t>
      </w:r>
      <m:oMath>
        <m:r>
          <w:rPr>
            <w:rFonts w:ascii="Cambria Math" w:hAnsi="Cambria Math"/>
            <w:lang w:val="fr-FR"/>
          </w:rPr>
          <m:t>Z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</m:oMath>
      <w:r w:rsidRPr="001554F7">
        <w:rPr>
          <w:lang w:val="fr-FR"/>
        </w:rPr>
        <w:t>)</w:t>
      </w:r>
    </w:p>
    <w:p w14:paraId="3DDC5804" w14:textId="77777777" w:rsidR="002F3ACE" w:rsidRPr="001554F7" w:rsidRDefault="00000000">
      <w:pPr>
        <w:numPr>
          <w:ilvl w:val="1"/>
          <w:numId w:val="16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I</m:t>
        </m:r>
      </m:oMath>
      <w:r w:rsidRPr="001554F7">
        <w:rPr>
          <w:lang w:val="fr-FR"/>
        </w:rPr>
        <w:t xml:space="preserve"> </w:t>
      </w:r>
      <w:proofErr w:type="gramStart"/>
      <w:r w:rsidRPr="001554F7">
        <w:rPr>
          <w:lang w:val="fr-FR"/>
        </w:rPr>
        <w:t>est</w:t>
      </w:r>
      <w:proofErr w:type="gramEnd"/>
      <w:r w:rsidRPr="001554F7">
        <w:rPr>
          <w:lang w:val="fr-FR"/>
        </w:rPr>
        <w:t xml:space="preserve"> maximale (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T</m:t>
                </m:r>
              </m:sub>
            </m:sSub>
          </m:den>
        </m:f>
      </m:oMath>
      <w:r w:rsidRPr="001554F7">
        <w:rPr>
          <w:lang w:val="fr-FR"/>
        </w:rPr>
        <w:t>)</w:t>
      </w:r>
    </w:p>
    <w:p w14:paraId="49296825" w14:textId="77777777" w:rsidR="002F3ACE" w:rsidRPr="001554F7" w:rsidRDefault="00000000">
      <w:pPr>
        <w:numPr>
          <w:ilvl w:val="1"/>
          <w:numId w:val="16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φ</m:t>
        </m:r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0</m:t>
        </m:r>
      </m:oMath>
      <w:r w:rsidRPr="001554F7">
        <w:rPr>
          <w:lang w:val="fr-FR"/>
        </w:rPr>
        <w:t xml:space="preserve"> (</w:t>
      </w:r>
      <w:proofErr w:type="gramStart"/>
      <w:r w:rsidRPr="001554F7">
        <w:rPr>
          <w:lang w:val="fr-FR"/>
        </w:rPr>
        <w:t>tension</w:t>
      </w:r>
      <w:proofErr w:type="gramEnd"/>
      <w:r w:rsidRPr="001554F7">
        <w:rPr>
          <w:lang w:val="fr-FR"/>
        </w:rPr>
        <w:t xml:space="preserve"> et courant en phase)</w:t>
      </w:r>
    </w:p>
    <w:p w14:paraId="548D3359" w14:textId="77777777" w:rsidR="002F3ACE" w:rsidRPr="001554F7" w:rsidRDefault="00000000">
      <w:pPr>
        <w:numPr>
          <w:ilvl w:val="0"/>
          <w:numId w:val="14"/>
        </w:numPr>
        <w:rPr>
          <w:lang w:val="fr-FR"/>
        </w:rPr>
      </w:pPr>
      <w:r w:rsidRPr="001554F7">
        <w:rPr>
          <w:b/>
          <w:bCs/>
          <w:lang w:val="fr-FR"/>
        </w:rPr>
        <w:t xml:space="preserve">Confondre bande passante et facteur de </w:t>
      </w:r>
      <w:proofErr w:type="gramStart"/>
      <w:r w:rsidRPr="001554F7">
        <w:rPr>
          <w:b/>
          <w:bCs/>
          <w:lang w:val="fr-FR"/>
        </w:rPr>
        <w:t>qualité</w:t>
      </w:r>
      <w:r w:rsidRPr="001554F7">
        <w:rPr>
          <w:lang w:val="fr-FR"/>
        </w:rPr>
        <w:t>:</w:t>
      </w:r>
      <w:proofErr w:type="gramEnd"/>
    </w:p>
    <w:p w14:paraId="47F7CA5A" w14:textId="77777777" w:rsidR="002F3ACE" w:rsidRPr="001554F7" w:rsidRDefault="00000000">
      <w:pPr>
        <w:numPr>
          <w:ilvl w:val="1"/>
          <w:numId w:val="17"/>
        </w:numPr>
        <w:rPr>
          <w:lang w:val="fr-FR"/>
        </w:rPr>
      </w:pPr>
      <w:r w:rsidRPr="001554F7">
        <w:rPr>
          <w:lang w:val="fr-FR"/>
        </w:rPr>
        <w:t xml:space="preserve">Grande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</m:oMath>
      <w:r w:rsidRPr="001554F7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⇒</m:t>
        </m:r>
      </m:oMath>
      <w:r w:rsidRPr="001554F7">
        <w:rPr>
          <w:lang w:val="fr-FR"/>
        </w:rPr>
        <w:t xml:space="preserve"> grande bande passante </w:t>
      </w:r>
      <m:oMath>
        <m:r>
          <m:rPr>
            <m:sty m:val="p"/>
          </m:rPr>
          <w:rPr>
            <w:rFonts w:ascii="Cambria Math" w:hAnsi="Cambria Math"/>
            <w:lang w:val="fr-FR"/>
          </w:rPr>
          <m:t>⇒</m:t>
        </m:r>
      </m:oMath>
      <w:r w:rsidRPr="001554F7">
        <w:rPr>
          <w:lang w:val="fr-FR"/>
        </w:rPr>
        <w:t xml:space="preserve"> petit </w:t>
      </w:r>
      <m:oMath>
        <m:r>
          <w:rPr>
            <w:rFonts w:ascii="Cambria Math" w:hAnsi="Cambria Math"/>
            <w:lang w:val="fr-FR"/>
          </w:rPr>
          <m:t>Q</m:t>
        </m:r>
      </m:oMath>
    </w:p>
    <w:p w14:paraId="081AC38D" w14:textId="77777777" w:rsidR="002F3ACE" w:rsidRPr="001554F7" w:rsidRDefault="00000000">
      <w:pPr>
        <w:numPr>
          <w:ilvl w:val="1"/>
          <w:numId w:val="17"/>
        </w:numPr>
        <w:rPr>
          <w:lang w:val="fr-FR"/>
        </w:rPr>
      </w:pPr>
      <w:r w:rsidRPr="001554F7">
        <w:rPr>
          <w:lang w:val="fr-FR"/>
        </w:rPr>
        <w:t xml:space="preserve">Petite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</m:oMath>
      <w:r w:rsidRPr="001554F7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⇒</m:t>
        </m:r>
      </m:oMath>
      <w:r w:rsidRPr="001554F7">
        <w:rPr>
          <w:lang w:val="fr-FR"/>
        </w:rPr>
        <w:t xml:space="preserve"> petite bande passante </w:t>
      </w:r>
      <m:oMath>
        <m:r>
          <m:rPr>
            <m:sty m:val="p"/>
          </m:rPr>
          <w:rPr>
            <w:rFonts w:ascii="Cambria Math" w:hAnsi="Cambria Math"/>
            <w:lang w:val="fr-FR"/>
          </w:rPr>
          <m:t>⇒</m:t>
        </m:r>
      </m:oMath>
      <w:r w:rsidRPr="001554F7">
        <w:rPr>
          <w:lang w:val="fr-FR"/>
        </w:rPr>
        <w:t xml:space="preserve"> grand </w:t>
      </w:r>
      <m:oMath>
        <m:r>
          <w:rPr>
            <w:rFonts w:ascii="Cambria Math" w:hAnsi="Cambria Math"/>
            <w:lang w:val="fr-FR"/>
          </w:rPr>
          <m:t>Q</m:t>
        </m:r>
      </m:oMath>
    </w:p>
    <w:p w14:paraId="05CCBE6F" w14:textId="77777777" w:rsidR="002F3ACE" w:rsidRPr="001554F7" w:rsidRDefault="00000000">
      <w:pPr>
        <w:pStyle w:val="Titre1"/>
        <w:rPr>
          <w:lang w:val="fr-FR"/>
        </w:rPr>
      </w:pPr>
      <w:bookmarkStart w:id="10" w:name="conclusion"/>
      <w:bookmarkEnd w:id="7"/>
      <w:bookmarkEnd w:id="9"/>
      <w:r w:rsidRPr="001554F7">
        <w:rPr>
          <w:lang w:val="fr-FR"/>
        </w:rPr>
        <w:t>Conclusion</w:t>
      </w:r>
    </w:p>
    <w:p w14:paraId="1AB2635F" w14:textId="77777777" w:rsidR="002F3ACE" w:rsidRPr="001554F7" w:rsidRDefault="00000000">
      <w:pPr>
        <w:pStyle w:val="FirstParagraph"/>
        <w:rPr>
          <w:lang w:val="fr-FR"/>
        </w:rPr>
      </w:pPr>
      <w:r w:rsidRPr="001554F7">
        <w:rPr>
          <w:b/>
          <w:bCs/>
          <w:lang w:val="fr-FR"/>
        </w:rPr>
        <w:t xml:space="preserve">En </w:t>
      </w:r>
      <w:proofErr w:type="gramStart"/>
      <w:r w:rsidRPr="001554F7">
        <w:rPr>
          <w:b/>
          <w:bCs/>
          <w:lang w:val="fr-FR"/>
        </w:rPr>
        <w:t>résumé</w:t>
      </w:r>
      <w:r w:rsidRPr="001554F7">
        <w:rPr>
          <w:lang w:val="fr-FR"/>
        </w:rPr>
        <w:t>:</w:t>
      </w:r>
      <w:proofErr w:type="gramEnd"/>
      <w:r w:rsidRPr="001554F7">
        <w:rPr>
          <w:lang w:val="fr-FR"/>
        </w:rPr>
        <w:t xml:space="preserve"> Les oscillations forcées dans un circuit RLC série montrent comment un circuit réagit à une excitation externe, avec le phénomène de résonance comme point culminant.</w:t>
      </w:r>
    </w:p>
    <w:p w14:paraId="489AEC15" w14:textId="77777777" w:rsidR="002F3ACE" w:rsidRPr="001554F7" w:rsidRDefault="00000000">
      <w:pPr>
        <w:pStyle w:val="Corpsdetexte"/>
        <w:rPr>
          <w:lang w:val="fr-FR"/>
        </w:rPr>
      </w:pPr>
      <w:r w:rsidRPr="001554F7">
        <w:rPr>
          <w:b/>
          <w:bCs/>
          <w:lang w:val="fr-FR"/>
        </w:rPr>
        <w:t xml:space="preserve">La clé du succès réside </w:t>
      </w:r>
      <w:proofErr w:type="gramStart"/>
      <w:r w:rsidRPr="001554F7">
        <w:rPr>
          <w:b/>
          <w:bCs/>
          <w:lang w:val="fr-FR"/>
        </w:rPr>
        <w:t>dans</w:t>
      </w:r>
      <w:r w:rsidRPr="001554F7">
        <w:rPr>
          <w:lang w:val="fr-FR"/>
        </w:rPr>
        <w:t>:</w:t>
      </w:r>
      <w:proofErr w:type="gramEnd"/>
    </w:p>
    <w:p w14:paraId="7A5FC0C9" w14:textId="77777777" w:rsidR="002F3ACE" w:rsidRPr="001554F7" w:rsidRDefault="00000000">
      <w:pPr>
        <w:numPr>
          <w:ilvl w:val="0"/>
          <w:numId w:val="18"/>
        </w:numPr>
        <w:rPr>
          <w:lang w:val="fr-FR"/>
        </w:rPr>
      </w:pPr>
      <w:r w:rsidRPr="001554F7">
        <w:rPr>
          <w:lang w:val="fr-FR"/>
        </w:rPr>
        <w:t>La maîtrise des définitions des grandeurs sinusoïdales</w:t>
      </w:r>
    </w:p>
    <w:p w14:paraId="4673D315" w14:textId="77777777" w:rsidR="002F3ACE" w:rsidRPr="001554F7" w:rsidRDefault="00000000">
      <w:pPr>
        <w:numPr>
          <w:ilvl w:val="0"/>
          <w:numId w:val="18"/>
        </w:numPr>
        <w:rPr>
          <w:lang w:val="fr-FR"/>
        </w:rPr>
      </w:pPr>
      <w:r w:rsidRPr="001554F7">
        <w:rPr>
          <w:lang w:val="fr-FR"/>
        </w:rPr>
        <w:t>La compréhension du concept de déphasage et son calcul</w:t>
      </w:r>
    </w:p>
    <w:p w14:paraId="6475B467" w14:textId="77777777" w:rsidR="002F3ACE" w:rsidRPr="001554F7" w:rsidRDefault="00000000">
      <w:pPr>
        <w:numPr>
          <w:ilvl w:val="0"/>
          <w:numId w:val="18"/>
        </w:numPr>
        <w:rPr>
          <w:lang w:val="fr-FR"/>
        </w:rPr>
      </w:pPr>
      <w:r w:rsidRPr="001554F7">
        <w:rPr>
          <w:lang w:val="fr-FR"/>
        </w:rPr>
        <w:t>La capacité à analyser le comportement du circuit en fonction de la fréquence</w:t>
      </w:r>
    </w:p>
    <w:p w14:paraId="1296C337" w14:textId="77777777" w:rsidR="002F3ACE" w:rsidRPr="001554F7" w:rsidRDefault="00000000">
      <w:pPr>
        <w:numPr>
          <w:ilvl w:val="0"/>
          <w:numId w:val="18"/>
        </w:numPr>
        <w:rPr>
          <w:lang w:val="fr-FR"/>
        </w:rPr>
      </w:pPr>
      <w:r w:rsidRPr="001554F7">
        <w:rPr>
          <w:lang w:val="fr-FR"/>
        </w:rPr>
        <w:t>La maîtrise des caractéristiques de la résonance électrique</w:t>
      </w:r>
    </w:p>
    <w:p w14:paraId="3CCBC8C2" w14:textId="77777777" w:rsidR="002F3ACE" w:rsidRPr="001554F7" w:rsidRDefault="00000000">
      <w:pPr>
        <w:numPr>
          <w:ilvl w:val="0"/>
          <w:numId w:val="18"/>
        </w:numPr>
        <w:rPr>
          <w:lang w:val="fr-FR"/>
        </w:rPr>
      </w:pPr>
      <w:r w:rsidRPr="001554F7">
        <w:rPr>
          <w:lang w:val="fr-FR"/>
        </w:rPr>
        <w:t>Le calcul correct de l’impédance, de la bande passante et du facteur de qualité</w:t>
      </w:r>
    </w:p>
    <w:p w14:paraId="70E181A8" w14:textId="77777777" w:rsidR="002F3ACE" w:rsidRPr="001554F7" w:rsidRDefault="00000000">
      <w:pPr>
        <w:numPr>
          <w:ilvl w:val="0"/>
          <w:numId w:val="18"/>
        </w:numPr>
        <w:rPr>
          <w:lang w:val="fr-FR"/>
        </w:rPr>
      </w:pPr>
      <w:r w:rsidRPr="001554F7">
        <w:rPr>
          <w:lang w:val="fr-FR"/>
        </w:rPr>
        <w:t>L’interprétation des courbes expérimentales</w:t>
      </w:r>
    </w:p>
    <w:p w14:paraId="1637F94D" w14:textId="77777777" w:rsidR="002F3ACE" w:rsidRPr="001554F7" w:rsidRDefault="00000000">
      <w:pPr>
        <w:pStyle w:val="FirstParagraph"/>
        <w:rPr>
          <w:lang w:val="fr-FR"/>
        </w:rPr>
      </w:pPr>
      <w:r w:rsidRPr="001554F7">
        <w:rPr>
          <w:lang w:val="fr-FR"/>
        </w:rPr>
        <w:t>En appliquant ces conseils et en vous entraînant sur des exercices variés, vous développerez une compréhension solide de ce chapitre complexe mais fascinant.</w:t>
      </w:r>
      <w:bookmarkEnd w:id="10"/>
    </w:p>
    <w:sectPr w:rsidR="002F3ACE" w:rsidRPr="001554F7" w:rsidSect="001554F7">
      <w:pgSz w:w="12240" w:h="15840"/>
      <w:pgMar w:top="851" w:right="851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49EAE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988818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47040261">
    <w:abstractNumId w:val="0"/>
  </w:num>
  <w:num w:numId="2" w16cid:durableId="1337071854">
    <w:abstractNumId w:val="1"/>
  </w:num>
  <w:num w:numId="3" w16cid:durableId="295795761">
    <w:abstractNumId w:val="1"/>
  </w:num>
  <w:num w:numId="4" w16cid:durableId="1328048863">
    <w:abstractNumId w:val="1"/>
  </w:num>
  <w:num w:numId="5" w16cid:durableId="2013602328">
    <w:abstractNumId w:val="1"/>
  </w:num>
  <w:num w:numId="6" w16cid:durableId="328363733">
    <w:abstractNumId w:val="1"/>
  </w:num>
  <w:num w:numId="7" w16cid:durableId="650865557">
    <w:abstractNumId w:val="1"/>
  </w:num>
  <w:num w:numId="8" w16cid:durableId="1848713561">
    <w:abstractNumId w:val="1"/>
  </w:num>
  <w:num w:numId="9" w16cid:durableId="1999841819">
    <w:abstractNumId w:val="1"/>
  </w:num>
  <w:num w:numId="10" w16cid:durableId="2003703372">
    <w:abstractNumId w:val="1"/>
  </w:num>
  <w:num w:numId="11" w16cid:durableId="384835473">
    <w:abstractNumId w:val="1"/>
  </w:num>
  <w:num w:numId="12" w16cid:durableId="825240032">
    <w:abstractNumId w:val="1"/>
  </w:num>
  <w:num w:numId="13" w16cid:durableId="212742582">
    <w:abstractNumId w:val="1"/>
  </w:num>
  <w:num w:numId="14" w16cid:durableId="1673098066">
    <w:abstractNumId w:val="1"/>
  </w:num>
  <w:num w:numId="15" w16cid:durableId="1798646819">
    <w:abstractNumId w:val="1"/>
  </w:num>
  <w:num w:numId="16" w16cid:durableId="1866019174">
    <w:abstractNumId w:val="1"/>
  </w:num>
  <w:num w:numId="17" w16cid:durableId="922106706">
    <w:abstractNumId w:val="1"/>
  </w:num>
  <w:num w:numId="18" w16cid:durableId="133807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ACE"/>
    <w:rsid w:val="001554F7"/>
    <w:rsid w:val="002F3ACE"/>
    <w:rsid w:val="00B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FC7D"/>
  <w15:docId w15:val="{38AF74CC-0C2B-475A-8A4C-1828700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602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Conseils de Réussite: Oscillations forcées dans un circuit RLC série</dc:title>
  <dc:creator/>
  <cp:keywords/>
  <cp:lastModifiedBy>moha khdawi</cp:lastModifiedBy>
  <cp:revision>2</cp:revision>
  <dcterms:created xsi:type="dcterms:W3CDTF">2025-08-29T20:21:00Z</dcterms:created>
  <dcterms:modified xsi:type="dcterms:W3CDTF">2025-08-29T20:23:00Z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