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en-I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95400" cy="54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218" cy="5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E"/>
          <w14:textFill>
            <w14:solidFill>
              <w14:schemeClr w14:val="tx1"/>
            </w14:solidFill>
          </w14:textFill>
        </w:rPr>
        <w:t>EE308FZ Software Engineering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E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E"/>
          <w14:textFill>
            <w14:solidFill>
              <w14:schemeClr w14:val="tx1"/>
            </w14:solidFill>
          </w14:textFill>
        </w:rPr>
        <w:t xml:space="preserve">LAB </w:t>
      </w:r>
      <w:r>
        <w:rPr>
          <w:rFonts w:ascii="Times New Roman" w:hAnsi="Times New Roman" w:eastAsia="宋体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en-IE"/>
          <w14:textFill>
            <w14:solidFill>
              <w14:schemeClr w14:val="tx1"/>
            </w14:solidFill>
          </w14:textFill>
        </w:rPr>
        <w:t>On-site programming of team projects</w:t>
      </w:r>
    </w:p>
    <w:p>
      <w:pPr>
        <w:jc w:val="center"/>
        <w:rPr>
          <w:rFonts w:ascii="Calibri" w:hAnsi="Calibri" w:cs="Calibri" w:eastAsiaTheme="minorHAnsi"/>
          <w:sz w:val="24"/>
          <w:szCs w:val="24"/>
        </w:rPr>
      </w:pPr>
    </w:p>
    <w:p>
      <w:pPr>
        <w:rPr>
          <w:rFonts w:ascii="Calibri" w:hAnsi="Calibri" w:cs="Calibri" w:eastAsiaTheme="minorHAnsi"/>
          <w:b/>
          <w:sz w:val="28"/>
          <w:szCs w:val="28"/>
        </w:rPr>
      </w:pPr>
      <w:r>
        <w:rPr>
          <w:rFonts w:ascii="Calibri" w:hAnsi="Calibri" w:cs="Calibri" w:eastAsiaTheme="minorHAnsi"/>
          <w:b/>
          <w:sz w:val="28"/>
          <w:szCs w:val="28"/>
        </w:rPr>
        <w:t>Task</w:t>
      </w:r>
    </w:p>
    <w:p>
      <w:pPr>
        <w:pStyle w:val="6"/>
        <w:jc w:val="both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The on-site programming requires the development of a oral calculation program, which covers students of all ages in primary schools and improves the quick calculation ability of pupils' addition and subtraction (multiplication and division).</w:t>
      </w:r>
    </w:p>
    <w:p>
      <w:pPr>
        <w:spacing w:line="276" w:lineRule="auto"/>
        <w:rPr>
          <w:rFonts w:ascii="Calibri" w:hAnsi="Calibri" w:cs="Calibri" w:eastAsiaTheme="minorHAnsi"/>
          <w:b/>
          <w:sz w:val="28"/>
          <w:szCs w:val="28"/>
        </w:rPr>
      </w:pPr>
      <w:r>
        <w:rPr>
          <w:rFonts w:hint="eastAsia" w:ascii="Calibri" w:hAnsi="Calibri" w:cs="Calibri" w:eastAsiaTheme="minorHAnsi"/>
          <w:b/>
          <w:sz w:val="28"/>
          <w:szCs w:val="28"/>
        </w:rPr>
        <w:t>F</w:t>
      </w:r>
      <w:r>
        <w:rPr>
          <w:rFonts w:ascii="Calibri" w:hAnsi="Calibri" w:cs="Calibri" w:eastAsiaTheme="minorHAnsi"/>
          <w:b/>
          <w:sz w:val="28"/>
          <w:szCs w:val="28"/>
        </w:rPr>
        <w:t>unctional requirement</w:t>
      </w:r>
    </w:p>
    <w:p>
      <w:pPr>
        <w:pStyle w:val="6"/>
        <w:numPr>
          <w:ilvl w:val="0"/>
          <w:numId w:val="1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Applicable age range of oral calculation software: primary school students of all ages (primary school grade 1 to primary school grade 6);</w:t>
      </w:r>
    </w:p>
    <w:p>
      <w:pPr>
        <w:pStyle w:val="6"/>
        <w:numPr>
          <w:ilvl w:val="0"/>
          <w:numId w:val="1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Different difficulty levels are set according to students of different ages. The difficulty levels are as follows:</w:t>
      </w:r>
    </w:p>
    <w:p>
      <w:pPr>
        <w:pStyle w:val="6"/>
        <w:numPr>
          <w:ilvl w:val="1"/>
          <w:numId w:val="1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bookmarkStart w:id="0" w:name="OLE_LINK2"/>
      <w:r>
        <w:rPr>
          <w:rFonts w:ascii="Calibri" w:hAnsi="Calibri" w:cs="Calibri" w:eastAsiaTheme="minorHAnsi"/>
          <w:kern w:val="2"/>
          <w:lang w:eastAsia="zh-CN"/>
        </w:rPr>
        <w:t>Grade 1 to grade 2: addition and subtraction of integers within 100;</w:t>
      </w:r>
    </w:p>
    <w:bookmarkEnd w:id="0"/>
    <w:p>
      <w:pPr>
        <w:pStyle w:val="6"/>
        <w:numPr>
          <w:ilvl w:val="1"/>
          <w:numId w:val="1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Grades 3 to 4: addition, subtraction, multiplication and division of integers;</w:t>
      </w:r>
    </w:p>
    <w:p>
      <w:pPr>
        <w:pStyle w:val="6"/>
        <w:numPr>
          <w:ilvl w:val="1"/>
          <w:numId w:val="1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Grades 5 to 6: addition, subtraction, multiplication and division including decimals.</w:t>
      </w:r>
    </w:p>
    <w:p>
      <w:pPr>
        <w:pStyle w:val="6"/>
        <w:numPr>
          <w:ilvl w:val="0"/>
          <w:numId w:val="2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The test questions are automatically and randomly generated by the software;</w:t>
      </w:r>
    </w:p>
    <w:p>
      <w:pPr>
        <w:pStyle w:val="6"/>
        <w:numPr>
          <w:ilvl w:val="0"/>
          <w:numId w:val="2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The number of test questions is determined by the user;</w:t>
      </w:r>
    </w:p>
    <w:p>
      <w:pPr>
        <w:pStyle w:val="6"/>
        <w:numPr>
          <w:ilvl w:val="0"/>
          <w:numId w:val="2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After the answer is finished, the software automatically judges the user's scores.</w:t>
      </w:r>
    </w:p>
    <w:p>
      <w:pPr>
        <w:spacing w:line="276" w:lineRule="auto"/>
        <w:rPr>
          <w:rFonts w:ascii="Calibri" w:hAnsi="Calibri" w:cs="Calibri" w:eastAsiaTheme="minorHAnsi"/>
          <w:b/>
          <w:sz w:val="28"/>
          <w:szCs w:val="28"/>
        </w:rPr>
      </w:pPr>
      <w:r>
        <w:rPr>
          <w:rFonts w:ascii="Calibri" w:hAnsi="Calibri" w:cs="Calibri" w:eastAsiaTheme="minorHAnsi"/>
          <w:b/>
          <w:sz w:val="28"/>
          <w:szCs w:val="28"/>
        </w:rPr>
        <w:t>Reference sample</w:t>
      </w:r>
    </w:p>
    <w:p>
      <w:pPr>
        <w:spacing w:line="276" w:lineRule="auto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Sample 1 :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Output: Please enter your grade?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Input: grade 2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Output: Please enter the number of questions?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bookmarkStart w:id="1" w:name="OLE_LINK1"/>
      <w:r>
        <w:rPr>
          <w:rFonts w:ascii="Calibri" w:hAnsi="Calibri" w:cs="Calibri" w:eastAsiaTheme="minorHAnsi"/>
        </w:rPr>
        <w:t>Input</w:t>
      </w:r>
      <w:bookmarkEnd w:id="1"/>
      <w:r>
        <w:rPr>
          <w:rFonts w:ascii="Calibri" w:hAnsi="Calibri" w:cs="Calibri" w:eastAsiaTheme="minorHAnsi"/>
        </w:rPr>
        <w:t>: 2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Output: 10+24=?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Input: 34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Output: 33+44=?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Input: 87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Output: end! Wrong question, your score is 50.</w:t>
      </w:r>
    </w:p>
    <w:p>
      <w:pPr>
        <w:spacing w:line="276" w:lineRule="auto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Sample 2 :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Output: Please enter your grade?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Input:  grade 6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Output: Please enter the number of questions?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Input: 3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Output: 10.2+21.55=?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Input: 31.75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Output: 12.4 * 22=?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Input: 272.8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Output: 150/3=?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Input: 50</w:t>
      </w:r>
    </w:p>
    <w:p>
      <w:pPr>
        <w:spacing w:line="276" w:lineRule="auto"/>
        <w:ind w:left="720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Output: end! All right, that's great! Your score is 100.</w:t>
      </w:r>
    </w:p>
    <w:p>
      <w:pPr>
        <w:spacing w:line="276" w:lineRule="auto"/>
        <w:rPr>
          <w:rFonts w:ascii="Calibri" w:hAnsi="Calibri" w:cs="Calibri" w:eastAsiaTheme="minorHAnsi"/>
        </w:rPr>
      </w:pPr>
      <w:r>
        <w:rPr>
          <w:rFonts w:ascii="Calibri" w:hAnsi="Calibri" w:cs="Calibri" w:eastAsiaTheme="minorHAnsi"/>
        </w:rPr>
        <w:t>Note: The words "Input:" and "Output:" in the sample do not need to be displayed in the specific coding.</w:t>
      </w:r>
    </w:p>
    <w:p>
      <w:pPr>
        <w:spacing w:line="276" w:lineRule="auto"/>
        <w:rPr>
          <w:rFonts w:ascii="Calibri" w:hAnsi="Calibri" w:cs="Calibri" w:eastAsiaTheme="minorHAnsi"/>
          <w:b/>
          <w:sz w:val="28"/>
          <w:szCs w:val="28"/>
        </w:rPr>
      </w:pPr>
      <w:r>
        <w:rPr>
          <w:rFonts w:ascii="Calibri" w:hAnsi="Calibri" w:cs="Calibri" w:eastAsiaTheme="minorHAnsi"/>
          <w:b/>
          <w:sz w:val="28"/>
          <w:szCs w:val="28"/>
        </w:rPr>
        <w:t>Implementation requirements</w:t>
      </w:r>
    </w:p>
    <w:p>
      <w:pPr>
        <w:pStyle w:val="6"/>
        <w:numPr>
          <w:ilvl w:val="0"/>
          <w:numId w:val="3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The team needs to learn and use Github to collaborate, and everyone needs to have their own submission record. Note: Github Learning Link:</w:t>
      </w:r>
    </w:p>
    <w:p>
      <w:pPr>
        <w:pStyle w:val="6"/>
        <w:numPr>
          <w:ilvl w:val="1"/>
          <w:numId w:val="4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fldChar w:fldCharType="begin"/>
      </w:r>
      <w:r>
        <w:instrText xml:space="preserve"> HYPERLINK "https://www.cnblogs.com/schaepher/p/5561193.html" </w:instrText>
      </w:r>
      <w:r>
        <w:fldChar w:fldCharType="separate"/>
      </w:r>
      <w:r>
        <w:rPr>
          <w:rFonts w:ascii="Calibri" w:hAnsi="Calibri" w:cs="Calibri" w:eastAsiaTheme="minorHAnsi"/>
          <w:kern w:val="2"/>
          <w:lang w:eastAsia="zh-CN"/>
        </w:rPr>
        <w:t>https://www.cnblogs.com/schaepher/p/5561193.html</w:t>
      </w:r>
      <w:r>
        <w:rPr>
          <w:rFonts w:ascii="Calibri" w:hAnsi="Calibri" w:cs="Calibri" w:eastAsiaTheme="minorHAnsi"/>
          <w:kern w:val="2"/>
          <w:lang w:eastAsia="zh-CN"/>
        </w:rPr>
        <w:fldChar w:fldCharType="end"/>
      </w:r>
    </w:p>
    <w:p>
      <w:pPr>
        <w:pStyle w:val="6"/>
        <w:numPr>
          <w:ilvl w:val="1"/>
          <w:numId w:val="4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fldChar w:fldCharType="begin"/>
      </w:r>
      <w:r>
        <w:instrText xml:space="preserve"> HYPERLINK "https://www.cnblogs.com/schaepher/p/4933873.html" </w:instrText>
      </w:r>
      <w:r>
        <w:fldChar w:fldCharType="separate"/>
      </w:r>
      <w:r>
        <w:rPr>
          <w:rFonts w:ascii="Calibri" w:hAnsi="Calibri" w:cs="Calibri" w:eastAsiaTheme="minorHAnsi"/>
          <w:kern w:val="2"/>
          <w:lang w:eastAsia="zh-CN"/>
        </w:rPr>
        <w:t>https://www.cnblogs.com/schaepher/p/4933873.html</w:t>
      </w:r>
      <w:r>
        <w:rPr>
          <w:rFonts w:ascii="Calibri" w:hAnsi="Calibri" w:cs="Calibri" w:eastAsiaTheme="minorHAnsi"/>
          <w:kern w:val="2"/>
          <w:lang w:eastAsia="zh-CN"/>
        </w:rPr>
        <w:fldChar w:fldCharType="end"/>
      </w:r>
    </w:p>
    <w:p>
      <w:pPr>
        <w:pStyle w:val="6"/>
        <w:numPr>
          <w:ilvl w:val="0"/>
          <w:numId w:val="3"/>
        </w:numPr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The software can be presented by command line or interface display.</w:t>
      </w:r>
    </w:p>
    <w:p>
      <w:pPr>
        <w:spacing w:line="276" w:lineRule="auto"/>
        <w:rPr>
          <w:rFonts w:ascii="Calibri" w:hAnsi="Calibri" w:cs="Calibri" w:eastAsiaTheme="minorHAnsi"/>
          <w:b/>
          <w:sz w:val="28"/>
          <w:szCs w:val="28"/>
        </w:rPr>
      </w:pPr>
      <w:r>
        <w:rPr>
          <w:rFonts w:ascii="Calibri" w:hAnsi="Calibri" w:cs="Calibri" w:eastAsiaTheme="minorHAnsi"/>
          <w:b/>
          <w:sz w:val="28"/>
          <w:szCs w:val="28"/>
        </w:rPr>
        <w:t>Blog requirements (published as a team)</w:t>
      </w:r>
    </w:p>
    <w:p>
      <w:pPr>
        <w:pStyle w:val="6"/>
        <w:numPr>
          <w:ilvl w:val="0"/>
          <w:numId w:val="5"/>
        </w:numPr>
        <w:spacing w:before="0" w:after="0" w:line="276" w:lineRule="auto"/>
        <w:ind w:left="357" w:hanging="357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Basic format [see lab1];</w:t>
      </w:r>
    </w:p>
    <w:p>
      <w:pPr>
        <w:pStyle w:val="6"/>
        <w:numPr>
          <w:ilvl w:val="0"/>
          <w:numId w:val="5"/>
        </w:numPr>
        <w:spacing w:before="0" w:after="0" w:line="276" w:lineRule="auto"/>
        <w:ind w:left="357" w:hanging="357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Give the division of responsibilities of team members;</w:t>
      </w:r>
    </w:p>
    <w:p>
      <w:pPr>
        <w:pStyle w:val="6"/>
        <w:numPr>
          <w:ilvl w:val="0"/>
          <w:numId w:val="5"/>
        </w:numPr>
        <w:spacing w:before="0" w:after="0" w:line="276" w:lineRule="auto"/>
        <w:ind w:left="357" w:hanging="357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Give the program running environment;</w:t>
      </w:r>
    </w:p>
    <w:p>
      <w:pPr>
        <w:pStyle w:val="6"/>
        <w:numPr>
          <w:ilvl w:val="0"/>
          <w:numId w:val="5"/>
        </w:numPr>
        <w:spacing w:before="0" w:after="0" w:line="276" w:lineRule="auto"/>
        <w:ind w:left="357" w:hanging="357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Give a screenshot of the software running;</w:t>
      </w:r>
    </w:p>
    <w:p>
      <w:pPr>
        <w:pStyle w:val="6"/>
        <w:numPr>
          <w:ilvl w:val="0"/>
          <w:numId w:val="5"/>
        </w:numPr>
        <w:spacing w:before="0" w:after="0" w:line="276" w:lineRule="auto"/>
        <w:ind w:left="357" w:hanging="357"/>
        <w:rPr>
          <w:rFonts w:ascii="Calibri" w:hAnsi="Calibri" w:cs="Calibri" w:eastAsiaTheme="minorHAnsi"/>
          <w:kern w:val="2"/>
          <w:lang w:eastAsia="zh-CN"/>
        </w:rPr>
      </w:pPr>
      <w:bookmarkStart w:id="3" w:name="_GoBack"/>
      <w:bookmarkStart w:id="2" w:name="OLE_LINK3"/>
      <w:r>
        <w:rPr>
          <w:rFonts w:ascii="Calibri" w:hAnsi="Calibri" w:cs="Calibri" w:eastAsiaTheme="minorHAnsi"/>
          <w:kern w:val="2"/>
          <w:lang w:eastAsia="zh-CN"/>
        </w:rPr>
        <w:t>Give at least 3 events that take a long time in coding, arguing, reviewing and other activities and give you great gains;</w:t>
      </w:r>
      <w:bookmarkEnd w:id="2"/>
    </w:p>
    <w:bookmarkEnd w:id="3"/>
    <w:p>
      <w:pPr>
        <w:pStyle w:val="6"/>
        <w:numPr>
          <w:ilvl w:val="0"/>
          <w:numId w:val="5"/>
        </w:numPr>
        <w:spacing w:before="0" w:after="0" w:line="276" w:lineRule="auto"/>
        <w:ind w:left="357" w:hanging="357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Team programming experience;</w:t>
      </w:r>
    </w:p>
    <w:p>
      <w:pPr>
        <w:pStyle w:val="6"/>
        <w:numPr>
          <w:ilvl w:val="0"/>
          <w:numId w:val="5"/>
        </w:numPr>
        <w:spacing w:before="0" w:after="0" w:line="276" w:lineRule="auto"/>
        <w:ind w:left="357" w:hanging="357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 xml:space="preserve">PSP and Learning Progress Bar Reference: </w:t>
      </w:r>
      <w:r>
        <w:fldChar w:fldCharType="begin"/>
      </w:r>
      <w:r>
        <w:instrText xml:space="preserve"> HYPERLINK "http://www.cnblogs.com/vertextao/p/7469789.html" </w:instrText>
      </w:r>
      <w:r>
        <w:fldChar w:fldCharType="separate"/>
      </w:r>
      <w:r>
        <w:rPr>
          <w:rFonts w:ascii="Calibri" w:hAnsi="Calibri" w:cs="Calibri" w:eastAsiaTheme="minorHAnsi"/>
          <w:kern w:val="2"/>
          <w:lang w:eastAsia="zh-CN"/>
        </w:rPr>
        <w:t>http://www.cnblogs.com/vertextao/p/7469789.html</w:t>
      </w:r>
      <w:r>
        <w:rPr>
          <w:rFonts w:ascii="Calibri" w:hAnsi="Calibri" w:cs="Calibri" w:eastAsiaTheme="minorHAnsi"/>
          <w:kern w:val="2"/>
          <w:lang w:eastAsia="zh-CN"/>
        </w:rPr>
        <w:fldChar w:fldCharType="end"/>
      </w:r>
      <w:r>
        <w:rPr>
          <w:rFonts w:ascii="Calibri" w:hAnsi="Calibri" w:cs="Calibri" w:eastAsiaTheme="minorHAnsi"/>
          <w:kern w:val="2"/>
          <w:lang w:eastAsia="zh-CN"/>
        </w:rPr>
        <w:t>;</w:t>
      </w:r>
    </w:p>
    <w:p>
      <w:pPr>
        <w:pStyle w:val="6"/>
        <w:numPr>
          <w:ilvl w:val="0"/>
          <w:numId w:val="5"/>
        </w:numPr>
        <w:spacing w:before="0" w:after="0" w:line="276" w:lineRule="auto"/>
        <w:ind w:left="357" w:hanging="357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</w:rPr>
        <w:t>Give GitHub link and commit record.</w:t>
      </w:r>
    </w:p>
    <w:p>
      <w:pPr>
        <w:spacing w:line="276" w:lineRule="auto"/>
        <w:rPr>
          <w:rFonts w:ascii="Calibri" w:hAnsi="Calibri" w:cs="Calibri" w:eastAsiaTheme="minorHAnsi"/>
          <w:b/>
          <w:sz w:val="28"/>
          <w:szCs w:val="28"/>
        </w:rPr>
      </w:pPr>
      <w:r>
        <w:rPr>
          <w:rFonts w:ascii="Calibri" w:hAnsi="Calibri" w:cs="Calibri" w:eastAsiaTheme="minorHAnsi"/>
          <w:b/>
          <w:sz w:val="28"/>
          <w:szCs w:val="28"/>
        </w:rPr>
        <w:t>Grading standards（100）</w:t>
      </w:r>
    </w:p>
    <w:p>
      <w:pPr>
        <w:pStyle w:val="31"/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 xml:space="preserve">Teaching assistant rating: </w:t>
      </w:r>
    </w:p>
    <w:p>
      <w:pPr>
        <w:pStyle w:val="31"/>
        <w:spacing w:before="0" w:after="0" w:line="276" w:lineRule="auto"/>
        <w:ind w:left="420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1. Code function completion (50%)</w:t>
      </w:r>
    </w:p>
    <w:p>
      <w:pPr>
        <w:pStyle w:val="31"/>
        <w:spacing w:before="0" w:after="0" w:line="276" w:lineRule="auto"/>
        <w:ind w:left="420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2. Github collaboration data and indicators (30%)</w:t>
      </w:r>
    </w:p>
    <w:p>
      <w:pPr>
        <w:pStyle w:val="31"/>
        <w:spacing w:before="0" w:after="0" w:line="276" w:lineRule="auto"/>
        <w:ind w:left="420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3. Presentation effect and blog description (20%)</w:t>
      </w:r>
    </w:p>
    <w:p>
      <w:pPr>
        <w:pStyle w:val="31"/>
        <w:spacing w:before="0" w:after="0" w:line="276" w:lineRule="auto"/>
        <w:rPr>
          <w:rFonts w:ascii="Calibri" w:hAnsi="Calibri" w:cs="Calibri" w:eastAsiaTheme="minorHAnsi"/>
          <w:kern w:val="2"/>
          <w:lang w:eastAsia="zh-CN"/>
        </w:rPr>
      </w:pPr>
      <w:r>
        <w:rPr>
          <w:rFonts w:ascii="Calibri" w:hAnsi="Calibri" w:cs="Calibri" w:eastAsiaTheme="minorHAnsi"/>
          <w:kern w:val="2"/>
          <w:lang w:eastAsia="zh-CN"/>
        </w:rPr>
        <w:t>The team leader should grade each student's contribution. The rule is that the total score of the whole group = scores of each group * number of people. And the scores of each student in the group cannot be the same.</w:t>
      </w:r>
    </w:p>
    <w:p>
      <w:pPr>
        <w:spacing w:line="276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 w:eastAsiaTheme="minorHAnsi"/>
          <w:b/>
          <w:sz w:val="28"/>
          <w:szCs w:val="28"/>
        </w:rPr>
        <w:t>Time management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60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27"/>
              <w:rPr>
                <w:rFonts w:ascii="Calibri" w:hAnsi="Calibri" w:cs="Calibri" w:eastAsiaTheme="minorHAnsi"/>
                <w:kern w:val="2"/>
                <w:lang w:eastAsia="zh-CN"/>
              </w:rPr>
            </w:pPr>
            <w:r>
              <w:rPr>
                <w:rFonts w:hint="eastAsia" w:ascii="Calibri" w:hAnsi="Calibri" w:cs="Calibri" w:eastAsiaTheme="minorHAnsi"/>
                <w:kern w:val="2"/>
                <w:lang w:eastAsia="zh-CN"/>
              </w:rPr>
              <w:t>T</w:t>
            </w:r>
            <w:r>
              <w:rPr>
                <w:rFonts w:ascii="Calibri" w:hAnsi="Calibri" w:cs="Calibri" w:eastAsiaTheme="minorHAnsi"/>
                <w:kern w:val="2"/>
                <w:lang w:eastAsia="zh-CN"/>
              </w:rPr>
              <w:t>ime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27"/>
              <w:rPr>
                <w:rFonts w:ascii="Calibri" w:hAnsi="Calibri" w:cs="Calibri" w:eastAsiaTheme="minorHAnsi"/>
                <w:kern w:val="2"/>
                <w:lang w:eastAsia="zh-CN"/>
              </w:rPr>
            </w:pPr>
            <w:r>
              <w:rPr>
                <w:rFonts w:hint="eastAsia" w:ascii="Calibri" w:hAnsi="Calibri" w:cs="Calibri" w:eastAsiaTheme="minorHAnsi"/>
                <w:kern w:val="2"/>
                <w:lang w:eastAsia="zh-CN"/>
              </w:rPr>
              <w:t>A</w:t>
            </w:r>
            <w:r>
              <w:rPr>
                <w:rFonts w:ascii="Calibri" w:hAnsi="Calibri" w:cs="Calibri" w:eastAsiaTheme="minorHAnsi"/>
                <w:kern w:val="2"/>
                <w:lang w:eastAsia="zh-CN"/>
              </w:rPr>
              <w:t>rrange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7"/>
              <w:rPr>
                <w:rFonts w:ascii="Calibri" w:hAnsi="Calibri" w:cs="Calibri" w:eastAsiaTheme="minorHAnsi"/>
                <w:kern w:val="2"/>
                <w:lang w:eastAsia="zh-CN"/>
              </w:rPr>
            </w:pPr>
            <w:r>
              <w:rPr>
                <w:rFonts w:ascii="Calibri" w:hAnsi="Calibri" w:cs="Calibri" w:eastAsiaTheme="minorHAnsi"/>
                <w:kern w:val="2"/>
                <w:lang w:eastAsia="zh-CN"/>
              </w:rPr>
              <w:t>10/18 15</w:t>
            </w:r>
            <w:r>
              <w:rPr>
                <w:rFonts w:hint="eastAsia" w:ascii="Calibri" w:hAnsi="Calibri" w:cs="Calibri" w:eastAsiaTheme="minorHAnsi"/>
                <w:kern w:val="2"/>
                <w:lang w:eastAsia="zh-CN"/>
              </w:rPr>
              <w:t>:</w:t>
            </w:r>
            <w:r>
              <w:rPr>
                <w:rFonts w:ascii="Calibri" w:hAnsi="Calibri" w:cs="Calibri" w:eastAsiaTheme="minorHAnsi"/>
                <w:kern w:val="2"/>
                <w:lang w:eastAsia="zh-CN"/>
              </w:rPr>
              <w:t>50</w:t>
            </w:r>
          </w:p>
        </w:tc>
        <w:tc>
          <w:tcPr>
            <w:tcW w:w="0" w:type="auto"/>
          </w:tcPr>
          <w:p>
            <w:pPr>
              <w:pStyle w:val="27"/>
              <w:rPr>
                <w:rFonts w:ascii="Calibri" w:hAnsi="Calibri" w:cs="Calibri" w:eastAsiaTheme="minorHAnsi"/>
                <w:kern w:val="2"/>
                <w:lang w:eastAsia="zh-CN"/>
              </w:rPr>
            </w:pPr>
            <w:r>
              <w:rPr>
                <w:rFonts w:ascii="Calibri" w:hAnsi="Calibri" w:cs="Calibri" w:eastAsiaTheme="minorHAnsi"/>
                <w:kern w:val="2"/>
                <w:lang w:eastAsia="zh-CN"/>
              </w:rPr>
              <w:t>Release the content of on-site programming, and each team</w:t>
            </w:r>
          </w:p>
          <w:p>
            <w:pPr>
              <w:pStyle w:val="27"/>
              <w:rPr>
                <w:rFonts w:ascii="Calibri" w:hAnsi="Calibri" w:cs="Calibri" w:eastAsiaTheme="minorHAnsi"/>
                <w:kern w:val="2"/>
                <w:lang w:eastAsia="zh-CN"/>
              </w:rPr>
            </w:pPr>
            <w:r>
              <w:rPr>
                <w:rFonts w:ascii="Calibri" w:hAnsi="Calibri" w:cs="Calibri" w:eastAsiaTheme="minorHAnsi"/>
                <w:kern w:val="2"/>
                <w:lang w:eastAsia="zh-CN"/>
              </w:rPr>
              <w:t>can prepare in advance.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7"/>
              <w:rPr>
                <w:rFonts w:ascii="Calibri" w:hAnsi="Calibri" w:cs="Calibri" w:eastAsiaTheme="minorHAnsi"/>
                <w:kern w:val="2"/>
                <w:lang w:eastAsia="zh-CN"/>
              </w:rPr>
            </w:pPr>
            <w:r>
              <w:rPr>
                <w:rFonts w:ascii="Calibri" w:hAnsi="Calibri" w:cs="Calibri" w:eastAsiaTheme="minorHAnsi"/>
                <w:kern w:val="2"/>
                <w:lang w:eastAsia="zh-CN"/>
              </w:rPr>
              <w:t>10/18 15</w:t>
            </w:r>
            <w:r>
              <w:rPr>
                <w:rFonts w:hint="eastAsia" w:ascii="Calibri" w:hAnsi="Calibri" w:cs="Calibri" w:eastAsiaTheme="minorHAnsi"/>
                <w:kern w:val="2"/>
                <w:lang w:eastAsia="zh-CN"/>
              </w:rPr>
              <w:t>:</w:t>
            </w:r>
            <w:r>
              <w:rPr>
                <w:rFonts w:ascii="Calibri" w:hAnsi="Calibri" w:cs="Calibri" w:eastAsiaTheme="minorHAnsi"/>
                <w:kern w:val="2"/>
                <w:lang w:eastAsia="zh-CN"/>
              </w:rPr>
              <w:t>55</w:t>
            </w:r>
          </w:p>
        </w:tc>
        <w:tc>
          <w:tcPr>
            <w:tcW w:w="0" w:type="auto"/>
          </w:tcPr>
          <w:p>
            <w:pPr>
              <w:pStyle w:val="27"/>
              <w:rPr>
                <w:rFonts w:ascii="Calibri" w:hAnsi="Calibri" w:cs="Calibri" w:eastAsiaTheme="minorHAnsi"/>
                <w:kern w:val="2"/>
                <w:lang w:eastAsia="zh-CN"/>
              </w:rPr>
            </w:pPr>
            <w:r>
              <w:rPr>
                <w:rFonts w:ascii="Calibri" w:hAnsi="Calibri" w:cs="Calibri" w:eastAsiaTheme="minorHAnsi"/>
                <w:kern w:val="2"/>
                <w:lang w:eastAsia="zh-CN"/>
              </w:rPr>
              <w:t>Start programming.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7"/>
              <w:rPr>
                <w:rFonts w:ascii="Calibri" w:hAnsi="Calibri" w:cs="Calibri" w:eastAsiaTheme="minorHAnsi"/>
                <w:kern w:val="2"/>
                <w:lang w:eastAsia="zh-CN"/>
              </w:rPr>
            </w:pPr>
            <w:r>
              <w:rPr>
                <w:rFonts w:ascii="Calibri" w:hAnsi="Calibri" w:cs="Calibri" w:eastAsiaTheme="minorHAnsi"/>
                <w:kern w:val="2"/>
                <w:lang w:eastAsia="zh-CN"/>
              </w:rPr>
              <w:t>10/18 18</w:t>
            </w:r>
            <w:r>
              <w:rPr>
                <w:rFonts w:hint="eastAsia" w:ascii="Calibri" w:hAnsi="Calibri" w:cs="Calibri" w:eastAsiaTheme="minorHAnsi"/>
                <w:kern w:val="2"/>
                <w:lang w:eastAsia="zh-CN"/>
              </w:rPr>
              <w:t>:</w:t>
            </w:r>
            <w:r>
              <w:rPr>
                <w:rFonts w:ascii="Calibri" w:hAnsi="Calibri" w:cs="Calibri" w:eastAsiaTheme="minorHAnsi"/>
                <w:kern w:val="2"/>
                <w:lang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27"/>
              <w:rPr>
                <w:rFonts w:ascii="Calibri" w:hAnsi="Calibri" w:cs="Calibri" w:eastAsiaTheme="minorHAnsi"/>
                <w:kern w:val="2"/>
                <w:lang w:eastAsia="zh-CN"/>
              </w:rPr>
            </w:pPr>
            <w:r>
              <w:rPr>
                <w:rFonts w:ascii="Calibri" w:hAnsi="Calibri" w:cs="Calibri" w:eastAsiaTheme="minorHAnsi"/>
                <w:kern w:val="2"/>
                <w:lang w:eastAsia="zh-CN"/>
              </w:rPr>
              <w:t>TA tests software functions and scores</w:t>
            </w:r>
          </w:p>
        </w:tc>
      </w:tr>
    </w:tbl>
    <w:p>
      <w:pPr>
        <w:rPr>
          <w:rFonts w:ascii="Calibri" w:hAnsi="Calibri" w:cs="Calibri" w:eastAsiaTheme="minorHAnsi"/>
          <w:b/>
          <w:sz w:val="24"/>
          <w:szCs w:val="24"/>
        </w:rPr>
      </w:pPr>
    </w:p>
    <w:p>
      <w:pPr>
        <w:rPr>
          <w:rFonts w:ascii="Calibri" w:hAnsi="Calibri" w:cs="Calibri" w:eastAsiaTheme="minorHAnsi"/>
          <w:b/>
          <w:sz w:val="24"/>
          <w:szCs w:val="24"/>
        </w:rPr>
      </w:pPr>
      <w:r>
        <w:rPr>
          <w:rFonts w:ascii="Calibri" w:hAnsi="Calibri" w:cs="Calibri" w:eastAsiaTheme="minorHAnsi"/>
          <w:b/>
          <w:sz w:val="24"/>
          <w:szCs w:val="24"/>
        </w:rPr>
        <w:t>Tips:</w:t>
      </w:r>
    </w:p>
    <w:p>
      <w:pPr>
        <w:spacing w:line="276" w:lineRule="auto"/>
        <w:rPr>
          <w:rFonts w:ascii="Calibri" w:hAnsi="Calibri" w:cs="Calibri" w:eastAsiaTheme="minorHAnsi"/>
          <w:sz w:val="24"/>
          <w:szCs w:val="24"/>
        </w:rPr>
      </w:pPr>
      <w:r>
        <w:rPr>
          <w:rFonts w:ascii="Calibri" w:hAnsi="Calibri" w:cs="Calibri" w:eastAsiaTheme="minorHAnsi"/>
          <w:sz w:val="24"/>
          <w:szCs w:val="24"/>
        </w:rPr>
        <w:t>1. TA can’t notice all students. If your blog can impress TA, you can get higher remark.</w:t>
      </w:r>
    </w:p>
    <w:p>
      <w:pPr>
        <w:spacing w:line="276" w:lineRule="auto"/>
        <w:rPr>
          <w:rFonts w:ascii="Calibri" w:hAnsi="Calibri" w:cs="Calibri" w:eastAsiaTheme="minorHAnsi"/>
          <w:sz w:val="24"/>
          <w:szCs w:val="24"/>
        </w:rPr>
      </w:pPr>
      <w:r>
        <w:rPr>
          <w:rFonts w:ascii="Calibri" w:hAnsi="Calibri" w:cs="Calibri" w:eastAsiaTheme="minorHAnsi"/>
          <w:sz w:val="24"/>
          <w:szCs w:val="24"/>
        </w:rPr>
        <w:t>2. If you have some question, you should ask directly in the QQ group and you’d better not make a private chat with TAs or tutor.</w:t>
      </w:r>
    </w:p>
    <w:p>
      <w:pPr>
        <w:spacing w:line="276" w:lineRule="auto"/>
        <w:rPr>
          <w:rFonts w:ascii="Calibri" w:hAnsi="Calibri" w:cs="Calibri" w:eastAsiaTheme="minorHAnsi"/>
          <w:sz w:val="24"/>
          <w:szCs w:val="24"/>
        </w:rPr>
      </w:pPr>
      <w:r>
        <w:rPr>
          <w:rFonts w:ascii="Calibri" w:hAnsi="Calibri" w:cs="Calibri" w:eastAsiaTheme="minorHAnsi"/>
          <w:sz w:val="24"/>
          <w:szCs w:val="24"/>
        </w:rPr>
        <w:t>3. Please issue your homework in the section of assignment on CSDN.</w:t>
      </w:r>
    </w:p>
    <w:p>
      <w:pPr>
        <w:spacing w:line="276" w:lineRule="auto"/>
        <w:rPr>
          <w:rFonts w:ascii="Calibri" w:hAnsi="Calibri" w:cs="Calibri" w:eastAsiaTheme="minorHAnsi"/>
          <w:b/>
          <w:sz w:val="24"/>
          <w:szCs w:val="24"/>
        </w:rPr>
      </w:pPr>
      <w:r>
        <w:rPr>
          <w:rFonts w:ascii="Calibri" w:hAnsi="Calibri" w:cs="Calibri" w:eastAsiaTheme="minorHAnsi"/>
          <w:b/>
          <w:sz w:val="24"/>
          <w:szCs w:val="24"/>
        </w:rPr>
        <w:t>4. The Link of each assignment you would accomplish must be submit to Moodle, or you will lose the score of the assignment.</w:t>
      </w:r>
    </w:p>
    <w:p>
      <w:pPr>
        <w:spacing w:line="276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 w:eastAsiaTheme="minorHAnsi"/>
          <w:b/>
          <w:sz w:val="24"/>
          <w:szCs w:val="24"/>
        </w:rPr>
        <w:t>5. Each assignment submitted to CSDN must be completed in Engl</w:t>
      </w:r>
      <w:r>
        <w:rPr>
          <w:rFonts w:ascii="Calibri" w:hAnsi="Calibri" w:cs="Calibri"/>
          <w:b/>
          <w:sz w:val="24"/>
          <w:szCs w:val="24"/>
        </w:rPr>
        <w:t>ish.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</w:t>
    </w:r>
    <w:r>
      <w:rPr>
        <w:b/>
        <w:bCs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D5234"/>
    <w:multiLevelType w:val="multilevel"/>
    <w:tmpl w:val="2C8D5234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suff w:val="space"/>
      <w:lvlText w:val="%2)"/>
      <w:lvlJc w:val="left"/>
      <w:pPr>
        <w:ind w:left="567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B2742"/>
    <w:multiLevelType w:val="multilevel"/>
    <w:tmpl w:val="301B27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EA3096"/>
    <w:multiLevelType w:val="multilevel"/>
    <w:tmpl w:val="46EA30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274CD1"/>
    <w:multiLevelType w:val="multilevel"/>
    <w:tmpl w:val="56274C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5F"/>
    <w:rsid w:val="00004ED5"/>
    <w:rsid w:val="00013453"/>
    <w:rsid w:val="00015813"/>
    <w:rsid w:val="00063327"/>
    <w:rsid w:val="0008514A"/>
    <w:rsid w:val="001400C0"/>
    <w:rsid w:val="001A393A"/>
    <w:rsid w:val="001E1EBA"/>
    <w:rsid w:val="001E554C"/>
    <w:rsid w:val="00216BC9"/>
    <w:rsid w:val="00231D2F"/>
    <w:rsid w:val="002A3188"/>
    <w:rsid w:val="00307469"/>
    <w:rsid w:val="003552F1"/>
    <w:rsid w:val="0036289F"/>
    <w:rsid w:val="00384022"/>
    <w:rsid w:val="003A498C"/>
    <w:rsid w:val="003C2248"/>
    <w:rsid w:val="003C7FED"/>
    <w:rsid w:val="003E2D94"/>
    <w:rsid w:val="00400B52"/>
    <w:rsid w:val="004A3F5F"/>
    <w:rsid w:val="004F1F8A"/>
    <w:rsid w:val="00507F2E"/>
    <w:rsid w:val="00525784"/>
    <w:rsid w:val="005A47B7"/>
    <w:rsid w:val="00636C31"/>
    <w:rsid w:val="00773033"/>
    <w:rsid w:val="007A0AEF"/>
    <w:rsid w:val="00865F49"/>
    <w:rsid w:val="0087772C"/>
    <w:rsid w:val="008A09D8"/>
    <w:rsid w:val="008B3349"/>
    <w:rsid w:val="008B4ECD"/>
    <w:rsid w:val="008F4529"/>
    <w:rsid w:val="0091413D"/>
    <w:rsid w:val="0092592F"/>
    <w:rsid w:val="00934F32"/>
    <w:rsid w:val="00A25BD3"/>
    <w:rsid w:val="00A27BE8"/>
    <w:rsid w:val="00A3091F"/>
    <w:rsid w:val="00A52DB0"/>
    <w:rsid w:val="00A711E9"/>
    <w:rsid w:val="00A87337"/>
    <w:rsid w:val="00B00E9E"/>
    <w:rsid w:val="00B075F0"/>
    <w:rsid w:val="00B23177"/>
    <w:rsid w:val="00B50CE1"/>
    <w:rsid w:val="00B65822"/>
    <w:rsid w:val="00B67A7E"/>
    <w:rsid w:val="00B776F9"/>
    <w:rsid w:val="00B80BC0"/>
    <w:rsid w:val="00BD7E73"/>
    <w:rsid w:val="00C06785"/>
    <w:rsid w:val="00CC62B9"/>
    <w:rsid w:val="00D8489B"/>
    <w:rsid w:val="00DA536C"/>
    <w:rsid w:val="00DD513B"/>
    <w:rsid w:val="00DE4AC4"/>
    <w:rsid w:val="00DE78A8"/>
    <w:rsid w:val="00E074D1"/>
    <w:rsid w:val="00E15A4E"/>
    <w:rsid w:val="00E6718E"/>
    <w:rsid w:val="00E75E00"/>
    <w:rsid w:val="00E82A9C"/>
    <w:rsid w:val="00E964A7"/>
    <w:rsid w:val="00EB3798"/>
    <w:rsid w:val="00F20D94"/>
    <w:rsid w:val="00F31207"/>
    <w:rsid w:val="00F51458"/>
    <w:rsid w:val="00F52A79"/>
    <w:rsid w:val="02C20D51"/>
    <w:rsid w:val="03A51F81"/>
    <w:rsid w:val="2A2873E3"/>
    <w:rsid w:val="35B4671C"/>
    <w:rsid w:val="3BD147AF"/>
    <w:rsid w:val="49B61686"/>
    <w:rsid w:val="4C297022"/>
    <w:rsid w:val="6162309E"/>
    <w:rsid w:val="6A975AC8"/>
    <w:rsid w:val="6F0F3EB8"/>
    <w:rsid w:val="73B25ECE"/>
    <w:rsid w:val="7A90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5"/>
    <w:qFormat/>
    <w:uiPriority w:val="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Emphasis"/>
    <w:basedOn w:val="10"/>
    <w:qFormat/>
    <w:uiPriority w:val="20"/>
    <w:rPr>
      <w:i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6">
    <w:name w:val="标题 3 字符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md-plain"/>
    <w:basedOn w:val="10"/>
    <w:qFormat/>
    <w:uiPriority w:val="0"/>
  </w:style>
  <w:style w:type="paragraph" w:customStyle="1" w:styleId="18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标题 4 字符"/>
    <w:basedOn w:val="1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md-meta-i-c"/>
    <w:basedOn w:val="10"/>
    <w:qFormat/>
    <w:uiPriority w:val="0"/>
  </w:style>
  <w:style w:type="paragraph" w:customStyle="1" w:styleId="21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preprocessor"/>
    <w:basedOn w:val="10"/>
    <w:qFormat/>
    <w:uiPriority w:val="0"/>
  </w:style>
  <w:style w:type="character" w:customStyle="1" w:styleId="23">
    <w:name w:val="datatypes"/>
    <w:basedOn w:val="10"/>
    <w:qFormat/>
    <w:uiPriority w:val="0"/>
  </w:style>
  <w:style w:type="character" w:customStyle="1" w:styleId="24">
    <w:name w:val="keyword"/>
    <w:basedOn w:val="10"/>
    <w:qFormat/>
    <w:uiPriority w:val="0"/>
  </w:style>
  <w:style w:type="character" w:customStyle="1" w:styleId="25">
    <w:name w:val="正文文本 字符"/>
    <w:basedOn w:val="10"/>
    <w:link w:val="6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26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7">
    <w:name w:val="Compact"/>
    <w:basedOn w:val="6"/>
    <w:qFormat/>
    <w:uiPriority w:val="0"/>
    <w:pPr>
      <w:spacing w:before="36" w:after="36"/>
    </w:pPr>
  </w:style>
  <w:style w:type="table" w:customStyle="1" w:styleId="28">
    <w:name w:val="Table"/>
    <w:semiHidden/>
    <w:unhideWhenUsed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character" w:customStyle="1" w:styleId="29">
    <w:name w:val="Verbatim Char"/>
    <w:basedOn w:val="10"/>
    <w:link w:val="30"/>
    <w:uiPriority w:val="0"/>
    <w:rPr>
      <w:rFonts w:ascii="Consolas" w:hAnsi="Consolas"/>
      <w:sz w:val="22"/>
    </w:rPr>
  </w:style>
  <w:style w:type="paragraph" w:customStyle="1" w:styleId="30">
    <w:name w:val="Source Code"/>
    <w:basedOn w:val="1"/>
    <w:link w:val="29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kern w:val="0"/>
      <w:sz w:val="22"/>
      <w:szCs w:val="20"/>
    </w:rPr>
  </w:style>
  <w:style w:type="paragraph" w:customStyle="1" w:styleId="31">
    <w:name w:val="First Paragraph"/>
    <w:basedOn w:val="6"/>
    <w:next w:val="6"/>
    <w:qFormat/>
    <w:uiPriority w:val="0"/>
  </w:style>
  <w:style w:type="character" w:customStyle="1" w:styleId="32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标题 1 字符"/>
    <w:basedOn w:val="10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560</Words>
  <Characters>3193</Characters>
  <Lines>26</Lines>
  <Paragraphs>7</Paragraphs>
  <TotalTime>165</TotalTime>
  <ScaleCrop>false</ScaleCrop>
  <LinksUpToDate>false</LinksUpToDate>
  <CharactersWithSpaces>3746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2021-09-30T07:19:00Z</dcterms:created>
  <dc:creator>ASUS</dc:creator>
  <cp:lastModifiedBy>蒳就杰扎好了三号</cp:lastModifiedBy>
  <cp:lastPrinted>2021-09-09T14:29:00Z</cp:lastPrinted>
  <dcterms:modified xsi:type="dcterms:W3CDTF">2021-10-18T09:33:58Z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  <property fmtid="{D5CDD505-2E9C-101B-9397-08002B2CF9AE}" pid="3" name="ICV">
    <vt:lpwstr>ECB8C67FDC9840B286E5EB0FA008172B</vt:lpwstr>
  </property>
</Properties>
</file>