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76A" w:rsidRPr="00B0076A" w:rsidRDefault="00F12173" w:rsidP="00B0076A">
      <w:pPr>
        <w:jc w:val="center"/>
      </w:pPr>
      <w:r w:rsidRPr="00B0076A">
        <w:rPr>
          <w:i/>
          <w:sz w:val="28"/>
        </w:rPr>
        <w:t>Sujet TP</w:t>
      </w:r>
      <w:r w:rsidR="00C57697" w:rsidRPr="00B0076A">
        <w:rPr>
          <w:i/>
          <w:sz w:val="28"/>
        </w:rPr>
        <w:br/>
        <w:t xml:space="preserve">Exemple de </w:t>
      </w:r>
      <w:r w:rsidR="00D370E5" w:rsidRPr="00B0076A">
        <w:rPr>
          <w:i/>
          <w:sz w:val="28"/>
        </w:rPr>
        <w:t>tri collectif</w:t>
      </w:r>
      <w:r w:rsidR="00C57697" w:rsidRPr="00B0076A">
        <w:rPr>
          <w:i/>
          <w:sz w:val="28"/>
        </w:rPr>
        <w:t xml:space="preserve"> </w:t>
      </w:r>
      <w:r w:rsidRPr="00B0076A">
        <w:rPr>
          <w:i/>
          <w:sz w:val="28"/>
        </w:rPr>
        <w:t xml:space="preserve"> multi-agent</w:t>
      </w:r>
      <w:r w:rsidRPr="00C57697">
        <w:rPr>
          <w:b/>
          <w:i/>
          <w:sz w:val="28"/>
        </w:rPr>
        <w:t>s</w:t>
      </w:r>
      <w:r w:rsidR="00C57697">
        <w:rPr>
          <w:b/>
          <w:i/>
          <w:sz w:val="28"/>
        </w:rPr>
        <w:br/>
      </w:r>
    </w:p>
    <w:p w:rsidR="00D370E5" w:rsidRDefault="00D370E5">
      <w:r>
        <w:t>Soit un environnement repr</w:t>
      </w:r>
      <w:r w:rsidR="00A6397D">
        <w:t xml:space="preserve">ésenté par une grille (matrice </w:t>
      </w:r>
      <w:proofErr w:type="spellStart"/>
      <w:r w:rsidR="00A6397D">
        <w:t>NxM</w:t>
      </w:r>
      <w:proofErr w:type="spellEnd"/>
      <w:r w:rsidR="00B0076A">
        <w:t>) sur lequel on dispose</w:t>
      </w:r>
      <w:r w:rsidR="00703CFF">
        <w:t xml:space="preserve"> </w:t>
      </w:r>
      <w:r>
        <w:t>initialement  aléatoirement, des objets ide</w:t>
      </w:r>
      <w:r w:rsidR="00624D33">
        <w:t xml:space="preserve">ntifiés par des lettres A ou B </w:t>
      </w:r>
      <w:r>
        <w:t xml:space="preserve"> en quantités respectives </w:t>
      </w:r>
      <w:proofErr w:type="spellStart"/>
      <w:r>
        <w:t>n</w:t>
      </w:r>
      <w:r w:rsidRPr="00703CFF">
        <w:rPr>
          <w:vertAlign w:val="subscript"/>
        </w:rPr>
        <w:t>A</w:t>
      </w:r>
      <w:proofErr w:type="spellEnd"/>
      <w:r>
        <w:t xml:space="preserve">, </w:t>
      </w:r>
      <w:proofErr w:type="spellStart"/>
      <w:r>
        <w:t>n</w:t>
      </w:r>
      <w:r w:rsidRPr="00703CFF">
        <w:rPr>
          <w:vertAlign w:val="subscript"/>
        </w:rPr>
        <w:t>B</w:t>
      </w:r>
      <w:proofErr w:type="spellEnd"/>
      <w:r>
        <w:t xml:space="preserve"> et un nombre </w:t>
      </w:r>
      <w:proofErr w:type="spellStart"/>
      <w:r>
        <w:t>nb</w:t>
      </w:r>
      <w:r w:rsidRPr="00703CFF">
        <w:rPr>
          <w:vertAlign w:val="subscript"/>
        </w:rPr>
        <w:t>Agents</w:t>
      </w:r>
      <w:proofErr w:type="spellEnd"/>
      <w:r>
        <w:t xml:space="preserve"> d’agents aussi répartis aléatoirement.</w:t>
      </w:r>
      <w:r w:rsidR="00B0076A">
        <w:t xml:space="preserve"> </w:t>
      </w:r>
      <w:r>
        <w:t>On souhaite programmer à l’aide de règles de comportements simples, l</w:t>
      </w:r>
      <w:r w:rsidR="00703CFF">
        <w:t xml:space="preserve">e comportement de tri collectif, </w:t>
      </w:r>
      <w:r>
        <w:t>dont voici les principes de base :</w:t>
      </w:r>
    </w:p>
    <w:p w:rsidR="00D370E5" w:rsidRDefault="00D370E5" w:rsidP="00D370E5">
      <w:pPr>
        <w:pStyle w:val="Paragraphedeliste"/>
        <w:numPr>
          <w:ilvl w:val="0"/>
          <w:numId w:val="2"/>
        </w:numPr>
      </w:pPr>
      <w:r>
        <w:t>Une case de l’environnement ne peut contenir à la fois qu’un agent ou un objet ou être vide.</w:t>
      </w:r>
    </w:p>
    <w:p w:rsidR="00D370E5" w:rsidRDefault="00D370E5" w:rsidP="00D370E5">
      <w:pPr>
        <w:pStyle w:val="Paragraphedeliste"/>
        <w:numPr>
          <w:ilvl w:val="0"/>
          <w:numId w:val="2"/>
        </w:numPr>
      </w:pPr>
      <w:r>
        <w:t>Un agent se déplace aléatoirement</w:t>
      </w:r>
      <w:r w:rsidR="00B0076A">
        <w:t xml:space="preserve"> d’un nombre i (i&gt;= 1) de cases</w:t>
      </w:r>
      <w:r>
        <w:t xml:space="preserve">, dans l’environnement dans les directions : </w:t>
      </w:r>
      <w:proofErr w:type="gramStart"/>
      <w:r>
        <w:t>N,S</w:t>
      </w:r>
      <w:proofErr w:type="gramEnd"/>
      <w:r>
        <w:t>,E,O. le nombre i est un paramètre que l’on fixe selon l’étendue de l’environnement et le nombre d’agents disponibles.</w:t>
      </w:r>
    </w:p>
    <w:p w:rsidR="00B8448C" w:rsidRDefault="00D370E5" w:rsidP="00B8448C">
      <w:pPr>
        <w:pStyle w:val="Paragraphedeliste"/>
        <w:numPr>
          <w:ilvl w:val="0"/>
          <w:numId w:val="2"/>
        </w:numPr>
      </w:pPr>
      <w:r>
        <w:t>L’agent a une mémoire à court terme des objets déjà</w:t>
      </w:r>
      <w:r w:rsidR="00B8448C">
        <w:t xml:space="preserve"> rencontrés. On représente cette mémoire par une chaine de </w:t>
      </w:r>
      <w:r w:rsidR="00A6397D">
        <w:t xml:space="preserve"> t (taille de la mémoire) </w:t>
      </w:r>
      <w:r w:rsidR="00B8448C">
        <w:t xml:space="preserve">caractères correspondants au </w:t>
      </w:r>
      <w:r w:rsidR="00A6397D">
        <w:t>t</w:t>
      </w:r>
      <w:r w:rsidR="00B8448C">
        <w:t xml:space="preserve"> emplacements déjà visités. Le caractère stocké correspondant au l</w:t>
      </w:r>
      <w:r w:rsidR="00624D33">
        <w:t>abel de l’objet (</w:t>
      </w:r>
      <w:proofErr w:type="gramStart"/>
      <w:r w:rsidR="00624D33">
        <w:t>A,B</w:t>
      </w:r>
      <w:proofErr w:type="gramEnd"/>
      <w:r w:rsidR="00624D33">
        <w:t xml:space="preserve"> </w:t>
      </w:r>
      <w:r w:rsidR="00B8448C">
        <w:t xml:space="preserve">ou 0 si la case ne contient pas d’objet). </w:t>
      </w:r>
      <w:r w:rsidR="00B8448C">
        <w:br/>
        <w:t xml:space="preserve">Exemple : la chaine 00A0ABBOOA </w:t>
      </w:r>
      <w:r w:rsidR="00A6397D">
        <w:t xml:space="preserve"> dans le cas t=10.</w:t>
      </w:r>
    </w:p>
    <w:p w:rsidR="00B8448C" w:rsidRDefault="00B8448C" w:rsidP="00B8448C">
      <w:pPr>
        <w:pStyle w:val="Paragraphedeliste"/>
        <w:numPr>
          <w:ilvl w:val="0"/>
          <w:numId w:val="2"/>
        </w:numPr>
      </w:pPr>
      <w:r>
        <w:t>La prise ou le dépôt d’un objet dans l</w:t>
      </w:r>
      <w:r w:rsidR="004F30BA">
        <w:t>’environnement sont conditionné</w:t>
      </w:r>
      <w:r>
        <w:t>s respectivement par une probabilité de prise et une probabilité de dépôt qui s’exprime respectivement par </w:t>
      </w:r>
      <w:r w:rsidR="005D3FE1">
        <w:t>les expressions générales</w:t>
      </w:r>
      <w:r>
        <w:t>:</w:t>
      </w:r>
      <w:bookmarkStart w:id="0" w:name="_GoBack"/>
      <w:bookmarkEnd w:id="0"/>
    </w:p>
    <w:p w:rsidR="00B8448C" w:rsidRDefault="00B8448C" w:rsidP="00B8448C">
      <w:pPr>
        <w:pStyle w:val="Paragraphedeliste"/>
      </w:pPr>
    </w:p>
    <w:p w:rsidR="005D3FE1" w:rsidRPr="005D3FE1" w:rsidRDefault="00B8448C" w:rsidP="005D3FE1">
      <w:pPr>
        <w:pStyle w:val="Paragraphedeliste"/>
        <w:ind w:left="1428" w:firstLine="696"/>
        <w:rPr>
          <w:vertAlign w:val="superscript"/>
        </w:rPr>
      </w:pPr>
      <w:proofErr w:type="spellStart"/>
      <w:r>
        <w:t>P</w:t>
      </w:r>
      <w:r w:rsidRPr="00D35774">
        <w:rPr>
          <w:vertAlign w:val="subscript"/>
        </w:rPr>
        <w:t>prise</w:t>
      </w:r>
      <w:proofErr w:type="spellEnd"/>
      <w:r>
        <w:t xml:space="preserve">= </w:t>
      </w:r>
      <w:r w:rsidR="00516991">
        <w:t>(</w:t>
      </w:r>
      <w:r w:rsidR="00641564">
        <w:t>k</w:t>
      </w:r>
      <w:r w:rsidR="00641564" w:rsidRPr="00D35774">
        <w:rPr>
          <w:vertAlign w:val="superscript"/>
        </w:rPr>
        <w:t>+</w:t>
      </w:r>
      <w:r w:rsidR="00641564">
        <w:t xml:space="preserve"> </w:t>
      </w:r>
      <w:proofErr w:type="gramStart"/>
      <w:r w:rsidR="00D35774">
        <w:t>/(</w:t>
      </w:r>
      <w:proofErr w:type="gramEnd"/>
      <w:r w:rsidR="00D35774">
        <w:t>k</w:t>
      </w:r>
      <w:r w:rsidR="00D35774" w:rsidRPr="00D35774">
        <w:rPr>
          <w:vertAlign w:val="superscript"/>
        </w:rPr>
        <w:t>+</w:t>
      </w:r>
      <w:r w:rsidR="00D35774">
        <w:t xml:space="preserve"> + f)</w:t>
      </w:r>
      <w:r w:rsidR="00854163">
        <w:t>)</w:t>
      </w:r>
      <w:r w:rsidR="00D35774" w:rsidRPr="00D35774">
        <w:rPr>
          <w:vertAlign w:val="superscript"/>
        </w:rPr>
        <w:t>2</w:t>
      </w:r>
      <w:r w:rsidR="00D35774">
        <w:t xml:space="preserve">   et   </w:t>
      </w:r>
      <w:proofErr w:type="spellStart"/>
      <w:r w:rsidR="00D35774">
        <w:t>P</w:t>
      </w:r>
      <w:r w:rsidR="00D35774" w:rsidRPr="00D35774">
        <w:rPr>
          <w:vertAlign w:val="subscript"/>
        </w:rPr>
        <w:t>dépôt</w:t>
      </w:r>
      <w:proofErr w:type="spellEnd"/>
      <w:r w:rsidR="00D35774">
        <w:t>= (f/</w:t>
      </w:r>
      <w:r w:rsidR="00516991">
        <w:t>(</w:t>
      </w:r>
      <w:r w:rsidR="00D35774">
        <w:t>k</w:t>
      </w:r>
      <w:r w:rsidR="00D35774" w:rsidRPr="00D35774">
        <w:rPr>
          <w:vertAlign w:val="superscript"/>
        </w:rPr>
        <w:t>-</w:t>
      </w:r>
      <w:r w:rsidR="00D35774">
        <w:t>+f)</w:t>
      </w:r>
      <w:r w:rsidR="00516991">
        <w:t>)</w:t>
      </w:r>
      <w:r w:rsidR="00D35774" w:rsidRPr="00D35774">
        <w:rPr>
          <w:vertAlign w:val="superscript"/>
        </w:rPr>
        <w:t>2</w:t>
      </w:r>
      <w:r w:rsidR="005D3FE1">
        <w:rPr>
          <w:vertAlign w:val="superscript"/>
        </w:rPr>
        <w:t xml:space="preserve"> </w:t>
      </w:r>
      <w:r w:rsidR="005D3FE1">
        <w:t xml:space="preserve">    </w:t>
      </w:r>
      <w:r w:rsidR="00D35774">
        <w:t>avec</w:t>
      </w:r>
      <w:r w:rsidR="005D3FE1">
        <w:t> :</w:t>
      </w:r>
      <w:r w:rsidR="005D3FE1">
        <w:br/>
      </w:r>
    </w:p>
    <w:p w:rsidR="005D3FE1" w:rsidRDefault="005D3FE1" w:rsidP="005D3FE1">
      <w:pPr>
        <w:pStyle w:val="Paragraphedeliste"/>
        <w:numPr>
          <w:ilvl w:val="0"/>
          <w:numId w:val="3"/>
        </w:numPr>
      </w:pPr>
      <w:r>
        <w:t>k</w:t>
      </w:r>
      <w:r w:rsidRPr="005D3FE1">
        <w:rPr>
          <w:vertAlign w:val="superscript"/>
        </w:rPr>
        <w:t xml:space="preserve">+ </w:t>
      </w:r>
      <w:r>
        <w:t>et k</w:t>
      </w:r>
      <w:r w:rsidRPr="005D3FE1">
        <w:rPr>
          <w:vertAlign w:val="superscript"/>
        </w:rPr>
        <w:t>-</w:t>
      </w:r>
      <w:r>
        <w:t xml:space="preserve"> des constantes et </w:t>
      </w:r>
    </w:p>
    <w:p w:rsidR="00D35774" w:rsidRPr="00D35774" w:rsidRDefault="005D3FE1" w:rsidP="005D3FE1">
      <w:pPr>
        <w:pStyle w:val="Paragraphedeliste"/>
        <w:numPr>
          <w:ilvl w:val="0"/>
          <w:numId w:val="3"/>
        </w:numPr>
      </w:pPr>
      <w:proofErr w:type="gramStart"/>
      <w:r>
        <w:t>f</w:t>
      </w:r>
      <w:proofErr w:type="gramEnd"/>
      <w:r>
        <w:t xml:space="preserve"> représentant la pr</w:t>
      </w:r>
      <w:r w:rsidR="00624D33">
        <w:t>oportion d’objet de même type A ou B</w:t>
      </w:r>
      <w:r>
        <w:t xml:space="preserve"> dans l’environnement immédiat (voisinage d</w:t>
      </w:r>
      <w:r w:rsidR="004F30BA">
        <w:t xml:space="preserve">e l’agent) pour le cas du dépôt. Le voisinage de l’agent est défini par les cases atteignables en 1 pas de temps par l’agent dans les 4 directions : </w:t>
      </w:r>
      <w:proofErr w:type="gramStart"/>
      <w:r w:rsidR="004F30BA">
        <w:t>N,S</w:t>
      </w:r>
      <w:proofErr w:type="gramEnd"/>
      <w:r w:rsidR="004F30BA">
        <w:t>,E,O.</w:t>
      </w:r>
    </w:p>
    <w:p w:rsidR="00A6397D" w:rsidRDefault="00A6397D" w:rsidP="004F30BA"/>
    <w:p w:rsidR="00A6397D" w:rsidRPr="00B0076A" w:rsidRDefault="00B0076A" w:rsidP="004F30BA">
      <w:pPr>
        <w:rPr>
          <w:b/>
          <w:i/>
          <w:u w:val="single"/>
        </w:rPr>
      </w:pPr>
      <w:r>
        <w:rPr>
          <w:b/>
          <w:i/>
          <w:u w:val="single"/>
        </w:rPr>
        <w:t>Réalisation</w:t>
      </w:r>
    </w:p>
    <w:p w:rsidR="00A6397D" w:rsidRDefault="00A6397D" w:rsidP="00B0076A">
      <w:r>
        <w:t>1- Programmer ce système en considérant les valeurs suivantes dans un premier temps :</w:t>
      </w:r>
      <w:r w:rsidR="00B0076A">
        <w:t xml:space="preserve"> </w:t>
      </w:r>
      <w:r>
        <w:t>Une grille 50x50</w:t>
      </w:r>
      <w:r w:rsidR="00B0076A">
        <w:t xml:space="preserve">, i=1, </w:t>
      </w:r>
      <w:r>
        <w:t>20 agents</w:t>
      </w:r>
      <w:r w:rsidR="00B0076A">
        <w:t>, k</w:t>
      </w:r>
      <w:r w:rsidR="00B0076A" w:rsidRPr="00B0076A">
        <w:rPr>
          <w:vertAlign w:val="subscript"/>
        </w:rPr>
        <w:t>+</w:t>
      </w:r>
      <w:r w:rsidR="00B0076A">
        <w:t>=0,1, k</w:t>
      </w:r>
      <w:r w:rsidRPr="00B0076A">
        <w:rPr>
          <w:vertAlign w:val="subscript"/>
        </w:rPr>
        <w:t>-</w:t>
      </w:r>
      <w:r>
        <w:t>=0,3</w:t>
      </w:r>
      <w:r w:rsidR="00B0076A">
        <w:t xml:space="preserve">, </w:t>
      </w:r>
      <w:r>
        <w:t>200 objets de chaque type A ou B</w:t>
      </w:r>
      <w:r w:rsidR="00B0076A">
        <w:t>.</w:t>
      </w:r>
    </w:p>
    <w:p w:rsidR="005A258C" w:rsidRDefault="00A6397D" w:rsidP="00A6397D">
      <w:r>
        <w:t xml:space="preserve">2 – Une variante intéressante de ce modèle consiste à introduire un pourcentage d’erreur </w:t>
      </w:r>
      <w:r w:rsidRPr="00B0076A">
        <w:rPr>
          <w:i/>
        </w:rPr>
        <w:t>e</w:t>
      </w:r>
      <w:r>
        <w:t xml:space="preserve"> dans la reconnaissance des objets.</w:t>
      </w:r>
      <w:r w:rsidR="005A258C">
        <w:t xml:space="preserve"> Dans ce dernier cas, le calcul de la proportion d’objet d’un type donné (ex A) dans la mémoire sera calculé en intégrant le taux d’erreur sur les objets de l’autre type (ici B). </w:t>
      </w:r>
    </w:p>
    <w:p w:rsidR="00333060" w:rsidRDefault="005A258C">
      <w:r>
        <w:t xml:space="preserve">Par exemple pour la chaine : </w:t>
      </w:r>
      <w:r w:rsidR="001C093A">
        <w:t>00A0</w:t>
      </w:r>
      <w:proofErr w:type="gramStart"/>
      <w:r w:rsidR="001C093A">
        <w:t>ABBOOA  on</w:t>
      </w:r>
      <w:proofErr w:type="gramEnd"/>
      <w:r w:rsidR="001C093A">
        <w:t xml:space="preserve"> aura :</w:t>
      </w:r>
      <w:r w:rsidR="00B0076A">
        <w:t xml:space="preserve"> </w:t>
      </w:r>
      <w:proofErr w:type="spellStart"/>
      <w:r w:rsidR="001C093A">
        <w:t>f</w:t>
      </w:r>
      <w:r w:rsidR="001C093A" w:rsidRPr="001C093A">
        <w:rPr>
          <w:vertAlign w:val="subscript"/>
        </w:rPr>
        <w:t>A</w:t>
      </w:r>
      <w:proofErr w:type="spellEnd"/>
      <w:r w:rsidR="001C093A">
        <w:t>= (3+2</w:t>
      </w:r>
      <w:r w:rsidR="001C093A" w:rsidRPr="00B0076A">
        <w:rPr>
          <w:i/>
        </w:rPr>
        <w:t>e</w:t>
      </w:r>
      <w:r w:rsidR="001C093A">
        <w:t>)/10</w:t>
      </w:r>
      <w:r w:rsidR="00B0076A">
        <w:t xml:space="preserve"> , </w:t>
      </w:r>
      <w:r w:rsidR="001C093A">
        <w:t>autrement dit, le nombre d’objets de type A additionné au taux d’erreur multiplié par le nombre d’objet</w:t>
      </w:r>
      <w:r w:rsidR="00B0076A">
        <w:t>s</w:t>
      </w:r>
      <w:r w:rsidR="001C093A">
        <w:t xml:space="preserve"> de type B divisé par la taille de la mémoire considérée (t ici égale à 10).</w:t>
      </w:r>
    </w:p>
    <w:p w:rsidR="00E14523" w:rsidRDefault="00333060">
      <w:r>
        <w:t>Note : le cas de l’erreur est dans la pe</w:t>
      </w:r>
      <w:r w:rsidR="00D062BB">
        <w:t>r</w:t>
      </w:r>
      <w:r>
        <w:t>ception (plus l’erreur est grande, plus pas de discrimination de cluster)</w:t>
      </w:r>
    </w:p>
    <w:sectPr w:rsidR="00E14523" w:rsidSect="00E1452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E067E"/>
    <w:multiLevelType w:val="hybridMultilevel"/>
    <w:tmpl w:val="7FE01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6F6E60"/>
    <w:multiLevelType w:val="hybridMultilevel"/>
    <w:tmpl w:val="B638F8C2"/>
    <w:lvl w:ilvl="0" w:tplc="E53CDDE8">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456ED2"/>
    <w:multiLevelType w:val="hybridMultilevel"/>
    <w:tmpl w:val="57E094E4"/>
    <w:lvl w:ilvl="0" w:tplc="E53CDDE8">
      <w:start w:val="2"/>
      <w:numFmt w:val="bullet"/>
      <w:lvlText w:val="-"/>
      <w:lvlJc w:val="left"/>
      <w:pPr>
        <w:ind w:left="1776" w:hanging="360"/>
      </w:pPr>
      <w:rPr>
        <w:rFonts w:ascii="Cambria" w:eastAsiaTheme="minorHAnsi" w:hAnsi="Cambria" w:cstheme="minorBidi"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73"/>
    <w:rsid w:val="00013BBD"/>
    <w:rsid w:val="00085D70"/>
    <w:rsid w:val="00115728"/>
    <w:rsid w:val="001B15BE"/>
    <w:rsid w:val="001C093A"/>
    <w:rsid w:val="00333060"/>
    <w:rsid w:val="003C7316"/>
    <w:rsid w:val="00480EA6"/>
    <w:rsid w:val="004E22F7"/>
    <w:rsid w:val="004F30BA"/>
    <w:rsid w:val="00516991"/>
    <w:rsid w:val="00555E4C"/>
    <w:rsid w:val="00570C2A"/>
    <w:rsid w:val="0058592F"/>
    <w:rsid w:val="005A258C"/>
    <w:rsid w:val="005D3FE1"/>
    <w:rsid w:val="00624D33"/>
    <w:rsid w:val="00634F87"/>
    <w:rsid w:val="00641564"/>
    <w:rsid w:val="00654723"/>
    <w:rsid w:val="00654FED"/>
    <w:rsid w:val="006949AA"/>
    <w:rsid w:val="006F105B"/>
    <w:rsid w:val="00703CFF"/>
    <w:rsid w:val="007A5411"/>
    <w:rsid w:val="00830E9A"/>
    <w:rsid w:val="008363FF"/>
    <w:rsid w:val="00854163"/>
    <w:rsid w:val="008E464A"/>
    <w:rsid w:val="00916BCF"/>
    <w:rsid w:val="009C1BFB"/>
    <w:rsid w:val="00A6397D"/>
    <w:rsid w:val="00AA4A8A"/>
    <w:rsid w:val="00B0076A"/>
    <w:rsid w:val="00B57BB1"/>
    <w:rsid w:val="00B64906"/>
    <w:rsid w:val="00B74CFA"/>
    <w:rsid w:val="00B8448C"/>
    <w:rsid w:val="00BC1171"/>
    <w:rsid w:val="00C57697"/>
    <w:rsid w:val="00D02168"/>
    <w:rsid w:val="00D062BB"/>
    <w:rsid w:val="00D35774"/>
    <w:rsid w:val="00D370E5"/>
    <w:rsid w:val="00DA33E5"/>
    <w:rsid w:val="00DC4BAE"/>
    <w:rsid w:val="00E14523"/>
    <w:rsid w:val="00E8349C"/>
    <w:rsid w:val="00F12173"/>
    <w:rsid w:val="00FB76C6"/>
  </w:rsids>
  <m:mathPr>
    <m:mathFont m:val="Cambria Math"/>
    <m:brkBin m:val="before"/>
    <m:brkBinSub m:val="--"/>
    <m:smallFrac m:val="0"/>
    <m:dispDef m:val="0"/>
    <m:lMargin m:val="0"/>
    <m:rMargin m:val="0"/>
    <m:defJc m:val="centerGroup"/>
    <m:wrapRight/>
    <m:intLim m:val="subSup"/>
    <m:naryLim m:val="subSup"/>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521582-4A25-1045-9F63-DC8AED6C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9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1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2125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ucb lyon1</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Salima Hassas</cp:lastModifiedBy>
  <cp:revision>2</cp:revision>
  <dcterms:created xsi:type="dcterms:W3CDTF">2020-10-20T17:40:00Z</dcterms:created>
  <dcterms:modified xsi:type="dcterms:W3CDTF">2020-10-20T17:40:00Z</dcterms:modified>
</cp:coreProperties>
</file>