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StatInference_Project</w:t>
      </w:r>
      <w:r>
        <w:t xml:space="preserve"> </w:t>
      </w:r>
      <w:r>
        <w:t xml:space="preserve">-</w:t>
      </w:r>
      <w:r>
        <w:t xml:space="preserve"> </w:t>
      </w:r>
      <w:r>
        <w:t xml:space="preserve">Part</w:t>
      </w:r>
      <w:r>
        <w:t xml:space="preserve"> </w:t>
      </w:r>
      <w:r>
        <w:t xml:space="preserve">A</w:t>
      </w:r>
    </w:p>
    <w:p>
      <w:pPr>
        <w:pStyle w:val="Authors"/>
      </w:pPr>
      <w:r>
        <w:t xml:space="preserve">Georgia</w:t>
      </w:r>
      <w:r>
        <w:t xml:space="preserve"> </w:t>
      </w:r>
      <w:r>
        <w:t xml:space="preserve">P</w:t>
      </w:r>
    </w:p>
    <w:p>
      <w:pPr>
        <w:pStyle w:val="Date"/>
      </w:pPr>
      <w:r>
        <w:t xml:space="preserve">September</w:t>
      </w:r>
      <w:r>
        <w:t xml:space="preserve"> </w:t>
      </w:r>
      <w:r>
        <w:t xml:space="preserve">12,</w:t>
      </w:r>
      <w:r>
        <w:t xml:space="preserve"> </w:t>
      </w:r>
      <w:r>
        <w:t xml:space="preserve">2015</w:t>
      </w:r>
    </w:p>
    <w:bookmarkStart w:id="21" w:name="overview"/>
    <w:p>
      <w:pPr>
        <w:pStyle w:val="Heading1"/>
      </w:pPr>
      <w:r>
        <w:t xml:space="preserve">Overview</w:t>
      </w:r>
    </w:p>
    <w:bookmarkEnd w:id="21"/>
    <w:p>
      <w:r>
        <w:t xml:space="preserve">In this project I will investigate the</w:t>
      </w:r>
      <w:r>
        <w:t xml:space="preserve"> </w:t>
      </w:r>
      <w:r>
        <w:rPr>
          <w:b/>
        </w:rPr>
        <w:t xml:space="preserve">exponential distribution</w:t>
      </w:r>
      <w:r>
        <w:t xml:space="preserve"> </w:t>
      </w:r>
      <w:r>
        <w:t xml:space="preserve">in R and compare it with the</w:t>
      </w:r>
      <w:r>
        <w:t xml:space="preserve"> </w:t>
      </w:r>
      <w:r>
        <w:rPr>
          <w:b/>
        </w:rPr>
        <w:t xml:space="preserve">Central Limit Theorem</w:t>
      </w:r>
      <w:r>
        <w:t xml:space="preserve">. The</w:t>
      </w:r>
      <w:r>
        <w:t xml:space="preserve"> </w:t>
      </w:r>
      <w:r>
        <w:rPr>
          <w:b/>
        </w:rPr>
        <w:t xml:space="preserve">Central Limit Theorem</w:t>
      </w:r>
      <w:r>
        <w:t xml:space="preserve"> </w:t>
      </w:r>
      <w:r>
        <w:t xml:space="preserve">in brief describes that the distribution of the means of iid variables tends to be a standard normal distribution. &gt;&gt; (Estimate - Mean of Estimates)/ Std Error of means --&gt; Normal</w:t>
      </w:r>
    </w:p>
    <w:bookmarkStart w:id="22" w:name="simulations"/>
    <w:p>
      <w:pPr>
        <w:pStyle w:val="Heading2"/>
      </w:pPr>
      <w:r>
        <w:t xml:space="preserve">Simulations</w:t>
      </w:r>
    </w:p>
    <w:bookmarkEnd w:id="22"/>
    <w:p>
      <w:r>
        <w:t xml:space="preserve">I will create 1000 random exponential distributions of iid variables, all with rate lambda = 0.2 and # of samples n=40. For each one of these I will be calculating and saving their mean.</w:t>
      </w:r>
    </w:p>
    <w:p>
      <w:pPr>
        <w:pStyle w:val="SourceCode"/>
      </w:pPr>
      <w:r>
        <w:rPr>
          <w:rStyle w:val="CommentTok"/>
        </w:rPr>
        <w:t xml:space="preserve">#Setting lambda = 0.2 for all of the simulations</w:t>
      </w:r>
      <w:r>
        <w:br w:type="textWrapping"/>
      </w:r>
      <w:r>
        <w:rPr>
          <w:rStyle w:val="NormalTok"/>
        </w:rPr>
        <w:t xml:space="preserve">lambda &lt;-</w:t>
      </w:r>
      <w:r>
        <w:rPr>
          <w:rStyle w:val="StringTok"/>
        </w:rPr>
        <w:t xml:space="preserve"> </w:t>
      </w:r>
      <w:r>
        <w:rPr>
          <w:rStyle w:val="FloatTok"/>
        </w:rPr>
        <w:t xml:space="preserve">0.2</w:t>
      </w:r>
      <w:r>
        <w:br w:type="textWrapping"/>
      </w:r>
      <w:r>
        <w:rPr>
          <w:rStyle w:val="CommentTok"/>
        </w:rPr>
        <w:t xml:space="preserve">#calculate the mean, the standard deviation and the variance of each exponential distribution</w:t>
      </w:r>
      <w:r>
        <w:br w:type="textWrapping"/>
      </w:r>
      <w:r>
        <w:rPr>
          <w:rStyle w:val="NormalTok"/>
        </w:rPr>
        <w:t xml:space="preserve">mean&lt;-</w:t>
      </w:r>
      <w:r>
        <w:rPr>
          <w:rStyle w:val="StringTok"/>
        </w:rPr>
        <w:t xml:space="preserve"> </w:t>
      </w:r>
      <w:r>
        <w:rPr>
          <w:rStyle w:val="DecValTok"/>
        </w:rPr>
        <w:t xml:space="preserve">1</w:t>
      </w:r>
      <w:r>
        <w:rPr>
          <w:rStyle w:val="NormalTok"/>
        </w:rPr>
        <w:t xml:space="preserve">/lambda ; std&lt;-</w:t>
      </w:r>
      <w:r>
        <w:rPr>
          <w:rStyle w:val="StringTok"/>
        </w:rPr>
        <w:t xml:space="preserve"> </w:t>
      </w:r>
      <w:r>
        <w:rPr>
          <w:rStyle w:val="DecValTok"/>
        </w:rPr>
        <w:t xml:space="preserve">1</w:t>
      </w:r>
      <w:r>
        <w:rPr>
          <w:rStyle w:val="NormalTok"/>
        </w:rPr>
        <w:t xml:space="preserve">/lambda ; var=</w:t>
      </w:r>
      <w:r>
        <w:rPr>
          <w:rStyle w:val="StringTok"/>
        </w:rPr>
        <w:t xml:space="preserve"> </w:t>
      </w:r>
      <w:r>
        <w:rPr>
          <w:rStyle w:val="NormalTok"/>
        </w:rPr>
        <w:t xml:space="preserve">std^</w:t>
      </w:r>
      <w:r>
        <w:rPr>
          <w:rStyle w:val="DecValTok"/>
        </w:rPr>
        <w:t xml:space="preserve">2</w:t>
      </w:r>
      <w:r>
        <w:br w:type="textWrapping"/>
      </w:r>
      <w:r>
        <w:rPr>
          <w:rStyle w:val="NormalTok"/>
        </w:rPr>
        <w:t xml:space="preserve">n&lt;-</w:t>
      </w:r>
      <w:r>
        <w:rPr>
          <w:rStyle w:val="DecValTok"/>
        </w:rPr>
        <w:t xml:space="preserve">40</w:t>
      </w:r>
      <w:r>
        <w:br w:type="textWrapping"/>
      </w:r>
      <w:r>
        <w:br w:type="textWrapping"/>
      </w:r>
      <w:r>
        <w:rPr>
          <w:rStyle w:val="CommentTok"/>
        </w:rPr>
        <w:t xml:space="preserve">#running 1000 simulations of exponential distributions, all with lambda=0.2, n=40</w:t>
      </w:r>
      <w:r>
        <w:br w:type="textWrapping"/>
      </w:r>
      <w:r>
        <w:rPr>
          <w:rStyle w:val="CommentTok"/>
        </w:rPr>
        <w:t xml:space="preserve">#for each one, I am calculating each mean (mean(rexp(n, lambda)) and saving it to a table "mns"</w:t>
      </w:r>
      <w:r>
        <w:br w:type="textWrapping"/>
      </w:r>
      <w:r>
        <w:rPr>
          <w:rStyle w:val="NormalTok"/>
        </w:rPr>
        <w:t xml:space="preserve">ens&lt;-</w:t>
      </w:r>
      <w:r>
        <w:rPr>
          <w:rStyle w:val="StringTok"/>
        </w:rPr>
        <w:t xml:space="preserve"> </w:t>
      </w:r>
      <w:r>
        <w:rPr>
          <w:rStyle w:val="OtherTok"/>
        </w:rPr>
        <w:t xml:space="preserve">NULL</w:t>
      </w:r>
      <w:r>
        <w:rPr>
          <w:rStyle w:val="NormalTok"/>
        </w:rPr>
        <w:t xml:space="preserve">; sens&lt;-</w:t>
      </w:r>
      <w:r>
        <w:rPr>
          <w:rStyle w:val="StringTok"/>
        </w:rPr>
        <w:t xml:space="preserve"> </w:t>
      </w:r>
      <w:r>
        <w:rPr>
          <w:rStyle w:val="OtherTok"/>
        </w:rPr>
        <w:t xml:space="preserve">NULL</w:t>
      </w:r>
      <w:r>
        <w:rPr>
          <w:rStyle w:val="NormalTok"/>
        </w:rPr>
        <w:t xml:space="preserve">; mns&lt;-</w:t>
      </w:r>
      <w:r>
        <w:rPr>
          <w:rStyle w:val="OtherTok"/>
        </w:rPr>
        <w:t xml:space="preserve">NULL</w:t>
      </w:r>
      <w:r>
        <w:rPr>
          <w:rStyle w:val="NormalTok"/>
        </w:rPr>
        <w:t xml:space="preserve"> </w:t>
      </w:r>
      <w:r>
        <w:rPr>
          <w:rStyle w:val="NormalTok"/>
        </w:rPr>
        <w:t xml:space="preserve">; vns&lt;-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#run simulation of exponential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dist&lt;-</w:t>
      </w:r>
      <w:r>
        <w:rPr>
          <w:rStyle w:val="StringTok"/>
        </w:rPr>
        <w:t xml:space="preserve"> </w:t>
      </w:r>
      <w:r>
        <w:rPr>
          <w:rStyle w:val="KeywordTok"/>
        </w:rPr>
        <w:t xml:space="preserve">rexp</w:t>
      </w:r>
      <w:r>
        <w:rPr>
          <w:rStyle w:val="NormalTok"/>
        </w:rPr>
        <w:t xml:space="preserve">(n, 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to the estimates table</w:t>
      </w:r>
      <w:r>
        <w:br w:type="textWrapping"/>
      </w:r>
      <w:r>
        <w:rPr>
          <w:rStyle w:val="NormalTok"/>
        </w:rPr>
        <w:t xml:space="preserve"> </w:t>
      </w:r>
      <w:r>
        <w:rPr>
          <w:rStyle w:val="NormalTok"/>
        </w:rPr>
        <w:t xml:space="preserve"> </w:t>
      </w:r>
      <w:r>
        <w:rPr>
          <w:rStyle w:val="NormalTok"/>
        </w:rPr>
        <w:t xml:space="preserve"> </w:t>
      </w:r>
      <w:r>
        <w:rPr>
          <w:rStyle w:val="NormalTok"/>
        </w:rPr>
        <w:t xml:space="preserve">ens&lt;-</w:t>
      </w:r>
      <w:r>
        <w:rPr>
          <w:rStyle w:val="KeywordTok"/>
        </w:rPr>
        <w:t xml:space="preserve">c</w:t>
      </w:r>
      <w:r>
        <w:rPr>
          <w:rStyle w:val="NormalTok"/>
        </w:rPr>
        <w:t xml:space="preserve">(ens, 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#mean of n samples simulation calculated and stored in the relevant table, aka 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mns &lt;-</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#variance of n samples simulation calculated and stored in the relevant table, aka vns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vns &lt;-</w:t>
      </w:r>
      <w:r>
        <w:rPr>
          <w:rStyle w:val="StringTok"/>
        </w:rPr>
        <w:t xml:space="preserve"> </w:t>
      </w:r>
      <w:r>
        <w:rPr>
          <w:rStyle w:val="KeywordTok"/>
        </w:rPr>
        <w:t xml:space="preserve">c</w:t>
      </w:r>
      <w:r>
        <w:rPr>
          <w:rStyle w:val="NormalTok"/>
        </w:rPr>
        <w:t xml:space="preserve">(vns, </w:t>
      </w:r>
      <w:r>
        <w:rPr>
          <w:rStyle w:val="KeywordTok"/>
        </w:rPr>
        <w:t xml:space="preserve">sd</w:t>
      </w:r>
      <w:r>
        <w:rPr>
          <w:rStyle w:val="NormalTok"/>
        </w:rPr>
        <w:t xml:space="preserve">(dist)^</w:t>
      </w:r>
      <w:r>
        <w:rPr>
          <w:rStyle w:val="DecValTok"/>
        </w:rPr>
        <w:t xml:space="preserve">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normalized distribution of means</w:t>
      </w:r>
      <w:r>
        <w:br w:type="textWrapping"/>
      </w:r>
      <w:r>
        <w:rPr>
          <w:rStyle w:val="NormalTok"/>
        </w:rPr>
        <w:t xml:space="preserve">d &lt;-</w:t>
      </w:r>
      <w:r>
        <w:rPr>
          <w:rStyle w:val="StringTok"/>
        </w:rPr>
        <w:t xml:space="preserve"> </w:t>
      </w:r>
      <w:r>
        <w:rPr>
          <w:rStyle w:val="NormalTok"/>
        </w:rPr>
        <w:t xml:space="preserve">(ens -</w:t>
      </w:r>
      <w:r>
        <w:rPr>
          <w:rStyle w:val="StringTok"/>
        </w:rPr>
        <w:t xml:space="preserve"> </w:t>
      </w:r>
      <w:r>
        <w:rPr>
          <w:rStyle w:val="NormalTok"/>
        </w:rPr>
        <w:t xml:space="preserve">mns)*</w:t>
      </w:r>
      <w:r>
        <w:rPr>
          <w:rStyle w:val="KeywordTok"/>
        </w:rPr>
        <w:t xml:space="preserve">sqrt</w:t>
      </w:r>
      <w:r>
        <w:rPr>
          <w:rStyle w:val="NormalTok"/>
        </w:rPr>
        <w:t xml:space="preserve">(n)/std</w:t>
      </w:r>
    </w:p>
    <w:bookmarkStart w:id="23" w:name="sample-mean-versus-theoretical-mean"/>
    <w:p>
      <w:pPr>
        <w:pStyle w:val="Heading2"/>
      </w:pPr>
      <w:r>
        <w:t xml:space="preserve">Sample Mean versus Theoretical Mean</w:t>
      </w:r>
    </w:p>
    <w:bookmarkEnd w:id="23"/>
    <w:p>
      <w:r>
        <w:t xml:space="preserve">In the following diagram, I will be demonstrating the distribution of the means of the simulated exponentials vs the the theoretical mean, which only depends on the lambda. Since lambda does not change the theoretical mean is also fix = 1/lambda --&gt;</w:t>
      </w:r>
      <w:r>
        <w:t xml:space="preserve"> </w:t>
      </w:r>
      <w:r>
        <w:rPr>
          <w:b/>
        </w:rPr>
        <w:t xml:space="preserve">Theoretical mean = 5</w:t>
      </w:r>
      <w:r>
        <w:t xml:space="preserve">,</w:t>
      </w:r>
    </w:p>
    <w:p>
      <w:pPr>
        <w:pStyle w:val="SourceCode"/>
      </w:pPr>
      <w:r>
        <w:rPr>
          <w:rStyle w:val="CommentTok"/>
        </w:rPr>
        <w:t xml:space="preserve">#plot the distribution of sample mean</w:t>
      </w:r>
      <w:r>
        <w:br w:type="textWrapping"/>
      </w:r>
      <w:r>
        <w:rPr>
          <w:rStyle w:val="KeywordTok"/>
        </w:rPr>
        <w:t xml:space="preserve">hist</w:t>
      </w:r>
      <w:r>
        <w:rPr>
          <w:rStyle w:val="NormalTok"/>
        </w:rPr>
        <w:t xml:space="preserve">(mns, </w:t>
      </w:r>
      <w:r>
        <w:rPr>
          <w:rStyle w:val="DataTypeTok"/>
        </w:rPr>
        <w:t xml:space="preserve">main=</w:t>
      </w:r>
      <w:r>
        <w:rPr>
          <w:rStyle w:val="StringTok"/>
        </w:rPr>
        <w:t xml:space="preserve">"Samples Mean Distribution &amp; Theoretical Mean"</w:t>
      </w:r>
      <w:r>
        <w:rPr>
          <w:rStyle w:val="NormalTok"/>
        </w:rPr>
        <w:t xml:space="preserve">, </w:t>
      </w:r>
      <w:r>
        <w:rPr>
          <w:rStyle w:val="DataTypeTok"/>
        </w:rPr>
        <w:t xml:space="preserve">xlab=</w:t>
      </w:r>
      <w:r>
        <w:rPr>
          <w:rStyle w:val="StringTok"/>
        </w:rPr>
        <w:t xml:space="preserve">"samples mean"</w:t>
      </w:r>
      <w:r>
        <w:rPr>
          <w:rStyle w:val="NormalTok"/>
        </w:rPr>
        <w:t xml:space="preserve">, </w:t>
      </w:r>
      <w:r>
        <w:rPr>
          <w:rStyle w:val="DataTypeTok"/>
        </w:rPr>
        <w:t xml:space="preserve">col=</w:t>
      </w:r>
      <w:r>
        <w:rPr>
          <w:rStyle w:val="NormalTok"/>
        </w:rPr>
        <w:t xml:space="preserve"> </w:t>
      </w:r>
      <w:r>
        <w:rPr>
          <w:rStyle w:val="StringTok"/>
        </w:rPr>
        <w:t xml:space="preserve">"azure"</w:t>
      </w:r>
      <w:r>
        <w:rPr>
          <w:rStyle w:val="NormalTok"/>
        </w:rPr>
        <w:t xml:space="preserve">, </w:t>
      </w:r>
      <w:r>
        <w:rPr>
          <w:rStyle w:val="DataTypeTok"/>
        </w:rPr>
        <w:t xml:space="preserve">border=</w:t>
      </w:r>
      <w:r>
        <w:rPr>
          <w:rStyle w:val="StringTok"/>
        </w:rPr>
        <w:t xml:space="preserve">"gray60"</w:t>
      </w:r>
      <w:r>
        <w:rPr>
          <w:rStyle w:val="NormalTok"/>
        </w:rPr>
        <w:t xml:space="preserve">)</w:t>
      </w:r>
      <w:r>
        <w:br w:type="textWrapping"/>
      </w:r>
      <w:r>
        <w:rPr>
          <w:rStyle w:val="CommentTok"/>
        </w:rPr>
        <w:t xml:space="preserve">#plot the theoretical mean, in red</w:t>
      </w:r>
      <w:r>
        <w:br w:type="textWrapping"/>
      </w:r>
      <w:r>
        <w:rPr>
          <w:rStyle w:val="KeywordTok"/>
        </w:rPr>
        <w:t xml:space="preserve">abline</w:t>
      </w:r>
      <w:r>
        <w:rPr>
          <w:rStyle w:val="NormalTok"/>
        </w:rPr>
        <w:t xml:space="preserve">(</w:t>
      </w:r>
      <w:r>
        <w:rPr>
          <w:rStyle w:val="DataTypeTok"/>
        </w:rPr>
        <w:t xml:space="preserve">v=</w:t>
      </w:r>
      <w:r>
        <w:rPr>
          <w:rStyle w:val="NormalTok"/>
        </w:rPr>
        <w:t xml:space="preserve">mean, </w:t>
      </w:r>
      <w:r>
        <w:rPr>
          <w:rStyle w:val="DataTypeTok"/>
        </w:rPr>
        <w:t xml:space="preserve">col=</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lwd=</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tatInference_Part1_files/figure-docx/unnamed-chunk-2-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bookmarkStart w:id="25" w:name="sample-variance-versus-theoretical-variance"/>
    <w:p>
      <w:pPr>
        <w:pStyle w:val="Heading2"/>
      </w:pPr>
      <w:r>
        <w:t xml:space="preserve">Sample Variance versus Theoretical Variance</w:t>
      </w:r>
    </w:p>
    <w:bookmarkEnd w:id="25"/>
    <w:p>
      <w:r>
        <w:t xml:space="preserve">In the following diagram, I will be demonstrating the distribution of the variances of the simulated exponentials vs the the theoretical variance, which only depends on the lambda. Since lambda does not change, the theoretical variance is also fixed = (1/lambda)^2 --&gt;</w:t>
      </w:r>
      <w:r>
        <w:t xml:space="preserve"> </w:t>
      </w:r>
      <w:r>
        <w:rPr>
          <w:b/>
        </w:rPr>
        <w:t xml:space="preserve">Theoretical Variance = 25</w:t>
      </w:r>
    </w:p>
    <w:p>
      <w:pPr>
        <w:pStyle w:val="SourceCode"/>
      </w:pPr>
      <w:r>
        <w:rPr>
          <w:rStyle w:val="CommentTok"/>
        </w:rPr>
        <w:t xml:space="preserve">#plot the distribution of sample variance</w:t>
      </w:r>
      <w:r>
        <w:br w:type="textWrapping"/>
      </w:r>
      <w:r>
        <w:rPr>
          <w:rStyle w:val="KeywordTok"/>
        </w:rPr>
        <w:t xml:space="preserve">hist</w:t>
      </w:r>
      <w:r>
        <w:rPr>
          <w:rStyle w:val="NormalTok"/>
        </w:rPr>
        <w:t xml:space="preserve">(vns, </w:t>
      </w:r>
      <w:r>
        <w:rPr>
          <w:rStyle w:val="DataTypeTok"/>
        </w:rPr>
        <w:t xml:space="preserve">main=</w:t>
      </w:r>
      <w:r>
        <w:rPr>
          <w:rStyle w:val="StringTok"/>
        </w:rPr>
        <w:t xml:space="preserve">"Samples Variance Distribution &amp; Theoretical Variance"</w:t>
      </w:r>
      <w:r>
        <w:rPr>
          <w:rStyle w:val="NormalTok"/>
        </w:rPr>
        <w:t xml:space="preserve">, </w:t>
      </w:r>
      <w:r>
        <w:rPr>
          <w:rStyle w:val="DataTypeTok"/>
        </w:rPr>
        <w:t xml:space="preserve">xlab=</w:t>
      </w:r>
      <w:r>
        <w:rPr>
          <w:rStyle w:val="StringTok"/>
        </w:rPr>
        <w:t xml:space="preserve">"samples variance"</w:t>
      </w:r>
      <w:r>
        <w:rPr>
          <w:rStyle w:val="NormalTok"/>
        </w:rPr>
        <w:t xml:space="preserve">, </w:t>
      </w:r>
      <w:r>
        <w:rPr>
          <w:rStyle w:val="DataTypeTok"/>
        </w:rPr>
        <w:t xml:space="preserve">col=</w:t>
      </w:r>
      <w:r>
        <w:rPr>
          <w:rStyle w:val="NormalTok"/>
        </w:rPr>
        <w:t xml:space="preserve"> </w:t>
      </w:r>
      <w:r>
        <w:rPr>
          <w:rStyle w:val="StringTok"/>
        </w:rPr>
        <w:t xml:space="preserve">"thistle"</w:t>
      </w:r>
      <w:r>
        <w:rPr>
          <w:rStyle w:val="NormalTok"/>
        </w:rPr>
        <w:t xml:space="preserve">, </w:t>
      </w:r>
      <w:r>
        <w:rPr>
          <w:rStyle w:val="DataTypeTok"/>
        </w:rPr>
        <w:t xml:space="preserve">border=</w:t>
      </w:r>
      <w:r>
        <w:rPr>
          <w:rStyle w:val="StringTok"/>
        </w:rPr>
        <w:t xml:space="preserve">"gray60"</w:t>
      </w:r>
      <w:r>
        <w:rPr>
          <w:rStyle w:val="NormalTok"/>
        </w:rPr>
        <w:t xml:space="preserve">)</w:t>
      </w:r>
      <w:r>
        <w:br w:type="textWrapping"/>
      </w:r>
      <w:r>
        <w:rPr>
          <w:rStyle w:val="CommentTok"/>
        </w:rPr>
        <w:t xml:space="preserve">#plot the theoretical variance in blue</w:t>
      </w:r>
      <w:r>
        <w:br w:type="textWrapping"/>
      </w:r>
      <w:r>
        <w:rPr>
          <w:rStyle w:val="KeywordTok"/>
        </w:rPr>
        <w:t xml:space="preserve">abline</w:t>
      </w:r>
      <w:r>
        <w:rPr>
          <w:rStyle w:val="NormalTok"/>
        </w:rPr>
        <w:t xml:space="preserve">(</w:t>
      </w:r>
      <w:r>
        <w:rPr>
          <w:rStyle w:val="DataTypeTok"/>
        </w:rPr>
        <w:t xml:space="preserve">v=</w:t>
      </w:r>
      <w:r>
        <w:rPr>
          <w:rStyle w:val="NormalTok"/>
        </w:rPr>
        <w:t xml:space="preserve">var, </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lwd=</w:t>
      </w:r>
      <w:r>
        <w:rPr>
          <w:rStyle w:val="NormalTok"/>
        </w:rPr>
        <w:t xml:space="preserve"> </w:t>
      </w:r>
      <w:r>
        <w:rPr>
          <w:rStyle w:val="DecValTok"/>
        </w:rPr>
        <w:t xml:space="preserve">3</w:t>
      </w:r>
      <w:r>
        <w:rPr>
          <w:rStyle w:val="NormalTok"/>
        </w:rPr>
        <w:t xml:space="preserve">)</w:t>
      </w:r>
    </w:p>
    <w:p>
      <w:r>
        <w:drawing>
          <wp:inline>
            <wp:extent cx="8534400" cy="7315200"/>
            <wp:effectExtent b="0" l="0" r="0" t="0"/>
            <wp:docPr descr="" id="1" name="Picture"/>
            <a:graphic>
              <a:graphicData uri="http://schemas.openxmlformats.org/drawingml/2006/picture">
                <pic:pic>
                  <pic:nvPicPr>
                    <pic:cNvPr descr="StatInference_Part1_files/figure-docx/unnamed-chunk-3-1.png" id="0" name="Picture"/>
                    <pic:cNvPicPr>
                      <a:picLocks noChangeArrowheads="1" noChangeAspect="1"/>
                    </pic:cNvPicPr>
                  </pic:nvPicPr>
                  <pic:blipFill>
                    <a:blip r:embed="rId26"/>
                    <a:stretch>
                      <a:fillRect/>
                    </a:stretch>
                  </pic:blipFill>
                  <pic:spPr bwMode="auto">
                    <a:xfrm>
                      <a:off x="0" y="0"/>
                      <a:ext cx="8534400" cy="7315200"/>
                    </a:xfrm>
                    <a:prstGeom prst="rect">
                      <a:avLst/>
                    </a:prstGeom>
                    <a:noFill/>
                    <a:ln w="9525">
                      <a:noFill/>
                      <a:headEnd/>
                      <a:tailEnd/>
                    </a:ln>
                  </pic:spPr>
                </pic:pic>
              </a:graphicData>
            </a:graphic>
          </wp:inline>
        </w:drawing>
      </w:r>
      <w:r>
        <w:t xml:space="preserve"> </w:t>
      </w:r>
      <w:r>
        <w:t xml:space="preserve">#Distribution Via figures and text, explain how one can tell the distribution is approximately normal.</w:t>
      </w:r>
    </w:p>
    <w:p>
      <w:pPr>
        <w:pStyle w:val="SourceCode"/>
      </w:pPr>
      <w:r>
        <w:rPr>
          <w:rStyle w:val="KeywordTok"/>
        </w:rPr>
        <w:t xml:space="preserve">hist</w:t>
      </w:r>
      <w:r>
        <w:rPr>
          <w:rStyle w:val="NormalTok"/>
        </w:rPr>
        <w:t xml:space="preserve">(d, </w:t>
      </w:r>
      <w:r>
        <w:rPr>
          <w:rStyle w:val="DataTypeTok"/>
        </w:rPr>
        <w:t xml:space="preserve">main=</w:t>
      </w:r>
      <w:r>
        <w:rPr>
          <w:rStyle w:val="StringTok"/>
        </w:rPr>
        <w:t xml:space="preserve">"Distribution of means, normalized"</w:t>
      </w:r>
      <w:r>
        <w:rPr>
          <w:rStyle w:val="NormalTok"/>
        </w:rPr>
        <w:t xml:space="preserve">, </w:t>
      </w:r>
      <w:r>
        <w:rPr>
          <w:rStyle w:val="DataTypeTok"/>
        </w:rPr>
        <w:t xml:space="preserve">col=</w:t>
      </w:r>
      <w:r>
        <w:rPr>
          <w:rStyle w:val="StringTok"/>
        </w:rPr>
        <w:t xml:space="preserve">"wheat"</w:t>
      </w:r>
      <w:r>
        <w:rPr>
          <w:rStyle w:val="NormalTok"/>
        </w:rPr>
        <w:t xml:space="preserve">, </w:t>
      </w:r>
      <w:r>
        <w:rPr>
          <w:rStyle w:val="DataTypeTok"/>
        </w:rPr>
        <w:t xml:space="preserve">border=</w:t>
      </w:r>
      <w:r>
        <w:rPr>
          <w:rStyle w:val="StringTok"/>
        </w:rPr>
        <w:t xml:space="preserve">"wheat"</w:t>
      </w:r>
      <w:r>
        <w:rPr>
          <w:rStyle w:val="NormalTok"/>
        </w:rPr>
        <w:t xml:space="preserve">, </w:t>
      </w:r>
      <w:r>
        <w:rPr>
          <w:rStyle w:val="DataTypeTok"/>
        </w:rPr>
        <w:t xml:space="preserve">breaks=</w:t>
      </w:r>
      <w:r>
        <w:rPr>
          <w:rStyle w:val="DecValTok"/>
        </w:rPr>
        <w:t xml:space="preserve">1000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NormalTok"/>
        </w:rPr>
        <w:t xml:space="preserve"> </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sd</w:t>
      </w:r>
      <w:r>
        <w:rPr>
          <w:rStyle w:val="NormalTok"/>
        </w:rPr>
        <w:t xml:space="preserve">(d), </w:t>
      </w:r>
      <w:r>
        <w:rPr>
          <w:rStyle w:val="DataTypeTok"/>
        </w:rPr>
        <w:t xml:space="preserve">col=</w:t>
      </w:r>
      <w:r>
        <w:rPr>
          <w:rStyle w:val="StringTok"/>
        </w:rPr>
        <w:t xml:space="preserve">"violet"</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w:t>
      </w:r>
      <w:r>
        <w:rPr>
          <w:rStyle w:val="KeywordTok"/>
        </w:rPr>
        <w:t xml:space="preserve">sd</w:t>
      </w:r>
      <w:r>
        <w:rPr>
          <w:rStyle w:val="NormalTok"/>
        </w:rPr>
        <w:t xml:space="preserve">(d), </w:t>
      </w:r>
      <w:r>
        <w:rPr>
          <w:rStyle w:val="DataTypeTok"/>
        </w:rPr>
        <w:t xml:space="preserve">col=</w:t>
      </w:r>
      <w:r>
        <w:rPr>
          <w:rStyle w:val="StringTok"/>
        </w:rPr>
        <w:t xml:space="preserve">"violet"</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NormalTok"/>
        </w:rPr>
        <w:t xml:space="preserve"> </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tatInference_Part1_files/figure-docx/unnamed-chunk-4-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r>
        <w:t xml:space="preserve">Distribution</w:t>
      </w:r>
      <w:r>
        <w:t xml:space="preserve"> </w:t>
      </w:r>
      <w:r>
        <w:rPr>
          <w:b/>
        </w:rPr>
        <w:t xml:space="preserve">mean= 0</w:t>
      </w:r>
      <w:r>
        <w:t xml:space="preserve"> </w:t>
      </w:r>
      <w:r>
        <w:t xml:space="preserve">tends to equal the mean of standard normal distrubution, which is 0.</w:t>
      </w:r>
    </w:p>
    <w:p>
      <w:r>
        <w:t xml:space="preserve">Distribution</w:t>
      </w:r>
      <w:r>
        <w:t xml:space="preserve"> </w:t>
      </w:r>
      <w:r>
        <w:rPr>
          <w:b/>
        </w:rPr>
        <w:t xml:space="preserve">st. deviation= 6.51</w:t>
      </w:r>
      <w:r>
        <w:rPr>
          <w:b/>
        </w:rPr>
        <w:t xml:space="preserve"> </w:t>
      </w:r>
      <w:r>
        <w:t xml:space="preserve"> </w:t>
      </w:r>
      <w:r>
        <w:t xml:space="preserve">tends to equal the st. deviation of standard normal distrubution, which is 1.</w:t>
      </w:r>
    </w:p>
    <w:p>
      <w:r>
        <w:t xml:space="preserve">As n= 40 is relatively small, I will rerun my simulations with a larger n, to see whether this round will result in a better approximation of a standard normal distribution for the simulation means.</w:t>
      </w:r>
    </w:p>
    <w:p>
      <w:pPr>
        <w:pStyle w:val="SourceCode"/>
      </w:pPr>
      <w:r>
        <w:rPr>
          <w:rStyle w:val="CommentTok"/>
        </w:rPr>
        <w:t xml:space="preserve">#set a larger n</w:t>
      </w:r>
      <w:r>
        <w:br w:type="textWrapping"/>
      </w:r>
      <w:r>
        <w:rPr>
          <w:rStyle w:val="NormalTok"/>
        </w:rPr>
        <w:t xml:space="preserve">n2 &lt;-</w:t>
      </w:r>
      <w:r>
        <w:rPr>
          <w:rStyle w:val="StringTok"/>
        </w:rPr>
        <w:t xml:space="preserve"> </w:t>
      </w:r>
      <w:r>
        <w:rPr>
          <w:rStyle w:val="DecValTok"/>
        </w:rPr>
        <w:t xml:space="preserve">1500</w:t>
      </w:r>
      <w:r>
        <w:br w:type="textWrapping"/>
      </w:r>
      <w:r>
        <w:rPr>
          <w:rStyle w:val="CommentTok"/>
        </w:rPr>
        <w:t xml:space="preserve">#re-running 1000 simulations of exponential distributions, all with lambda=0.2, n=1500</w:t>
      </w:r>
      <w:r>
        <w:br w:type="textWrapping"/>
      </w:r>
      <w:r>
        <w:rPr>
          <w:rStyle w:val="NormalTok"/>
        </w:rPr>
        <w:t xml:space="preserve">ens2&lt;-</w:t>
      </w:r>
      <w:r>
        <w:rPr>
          <w:rStyle w:val="StringTok"/>
        </w:rPr>
        <w:t xml:space="preserve"> </w:t>
      </w:r>
      <w:r>
        <w:rPr>
          <w:rStyle w:val="OtherTok"/>
        </w:rPr>
        <w:t xml:space="preserve">NULL</w:t>
      </w:r>
      <w:r>
        <w:rPr>
          <w:rStyle w:val="NormalTok"/>
        </w:rPr>
        <w:t xml:space="preserve">; sens2&lt;-</w:t>
      </w:r>
      <w:r>
        <w:rPr>
          <w:rStyle w:val="StringTok"/>
        </w:rPr>
        <w:t xml:space="preserve"> </w:t>
      </w:r>
      <w:r>
        <w:rPr>
          <w:rStyle w:val="OtherTok"/>
        </w:rPr>
        <w:t xml:space="preserve">NULL</w:t>
      </w:r>
      <w:r>
        <w:rPr>
          <w:rStyle w:val="NormalTok"/>
        </w:rPr>
        <w:t xml:space="preserve">; mns2&lt;-</w:t>
      </w:r>
      <w:r>
        <w:rPr>
          <w:rStyle w:val="OtherTok"/>
        </w:rPr>
        <w:t xml:space="preserve">NULL</w:t>
      </w:r>
      <w:r>
        <w:rPr>
          <w:rStyle w:val="NormalTok"/>
        </w:rPr>
        <w:t xml:space="preserve"> </w:t>
      </w:r>
      <w:r>
        <w:rPr>
          <w:rStyle w:val="NormalTok"/>
        </w:rPr>
        <w:t xml:space="preserve">; vns2&lt;-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#run simulation of exponential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dist2&lt;-</w:t>
      </w:r>
      <w:r>
        <w:rPr>
          <w:rStyle w:val="StringTok"/>
        </w:rPr>
        <w:t xml:space="preserve"> </w:t>
      </w:r>
      <w:r>
        <w:rPr>
          <w:rStyle w:val="KeywordTok"/>
        </w:rPr>
        <w:t xml:space="preserve">rexp</w:t>
      </w:r>
      <w:r>
        <w:rPr>
          <w:rStyle w:val="NormalTok"/>
        </w:rPr>
        <w:t xml:space="preserve">(n2, 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to the estimates table</w:t>
      </w:r>
      <w:r>
        <w:br w:type="textWrapping"/>
      </w:r>
      <w:r>
        <w:rPr>
          <w:rStyle w:val="NormalTok"/>
        </w:rPr>
        <w:t xml:space="preserve"> </w:t>
      </w:r>
      <w:r>
        <w:rPr>
          <w:rStyle w:val="NormalTok"/>
        </w:rPr>
        <w:t xml:space="preserve"> </w:t>
      </w:r>
      <w:r>
        <w:rPr>
          <w:rStyle w:val="NormalTok"/>
        </w:rPr>
        <w:t xml:space="preserve"> </w:t>
      </w:r>
      <w:r>
        <w:rPr>
          <w:rStyle w:val="NormalTok"/>
        </w:rPr>
        <w:t xml:space="preserve">ens2&lt;-</w:t>
      </w:r>
      <w:r>
        <w:rPr>
          <w:rStyle w:val="KeywordTok"/>
        </w:rPr>
        <w:t xml:space="preserve">c</w:t>
      </w:r>
      <w:r>
        <w:rPr>
          <w:rStyle w:val="NormalTok"/>
        </w:rPr>
        <w:t xml:space="preserve">(ens2, dist2)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#mean of n samples simulation calculated and stored in the relevant table, aka 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mns2 &lt;-</w:t>
      </w:r>
      <w:r>
        <w:rPr>
          <w:rStyle w:val="StringTok"/>
        </w:rPr>
        <w:t xml:space="preserve"> </w:t>
      </w:r>
      <w:r>
        <w:rPr>
          <w:rStyle w:val="KeywordTok"/>
        </w:rPr>
        <w:t xml:space="preserve">c</w:t>
      </w:r>
      <w:r>
        <w:rPr>
          <w:rStyle w:val="NormalTok"/>
        </w:rPr>
        <w:t xml:space="preserve">(mns2, </w:t>
      </w:r>
      <w:r>
        <w:rPr>
          <w:rStyle w:val="KeywordTok"/>
        </w:rPr>
        <w:t xml:space="preserve">mean</w:t>
      </w:r>
      <w:r>
        <w:rPr>
          <w:rStyle w:val="NormalTok"/>
        </w:rPr>
        <w:t xml:space="preserve">(dist2))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#variance of n samples simulation calculated and stored in the relevant table, aka vns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vns2 &lt;-</w:t>
      </w:r>
      <w:r>
        <w:rPr>
          <w:rStyle w:val="StringTok"/>
        </w:rPr>
        <w:t xml:space="preserve"> </w:t>
      </w:r>
      <w:r>
        <w:rPr>
          <w:rStyle w:val="KeywordTok"/>
        </w:rPr>
        <w:t xml:space="preserve">c</w:t>
      </w:r>
      <w:r>
        <w:rPr>
          <w:rStyle w:val="NormalTok"/>
        </w:rPr>
        <w:t xml:space="preserve">(vns2, </w:t>
      </w:r>
      <w:r>
        <w:rPr>
          <w:rStyle w:val="KeywordTok"/>
        </w:rPr>
        <w:t xml:space="preserve">sd</w:t>
      </w:r>
      <w:r>
        <w:rPr>
          <w:rStyle w:val="NormalTok"/>
        </w:rPr>
        <w:t xml:space="preserve">(dist2)^</w:t>
      </w:r>
      <w:r>
        <w:rPr>
          <w:rStyle w:val="DecValTok"/>
        </w:rPr>
        <w:t xml:space="preserve">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normalized distribution of means</w:t>
      </w:r>
      <w:r>
        <w:br w:type="textWrapping"/>
      </w:r>
      <w:r>
        <w:rPr>
          <w:rStyle w:val="NormalTok"/>
        </w:rPr>
        <w:t xml:space="preserve">d2 &lt;-</w:t>
      </w:r>
      <w:r>
        <w:rPr>
          <w:rStyle w:val="StringTok"/>
        </w:rPr>
        <w:t xml:space="preserve"> </w:t>
      </w:r>
      <w:r>
        <w:rPr>
          <w:rStyle w:val="NormalTok"/>
        </w:rPr>
        <w:t xml:space="preserve">(ens2 -</w:t>
      </w:r>
      <w:r>
        <w:rPr>
          <w:rStyle w:val="StringTok"/>
        </w:rPr>
        <w:t xml:space="preserve"> </w:t>
      </w:r>
      <w:r>
        <w:rPr>
          <w:rStyle w:val="NormalTok"/>
        </w:rPr>
        <w:t xml:space="preserve">mns2)*</w:t>
      </w:r>
      <w:r>
        <w:rPr>
          <w:rStyle w:val="KeywordTok"/>
        </w:rPr>
        <w:t xml:space="preserve">sqrt</w:t>
      </w:r>
      <w:r>
        <w:rPr>
          <w:rStyle w:val="NormalTok"/>
        </w:rPr>
        <w:t xml:space="preserve">(n2)/std</w:t>
      </w:r>
      <w:r>
        <w:br w:type="textWrapping"/>
      </w:r>
      <w:r>
        <w:br w:type="textWrapping"/>
      </w:r>
      <w:r>
        <w:rPr>
          <w:rStyle w:val="CommentTok"/>
        </w:rPr>
        <w:t xml:space="preserve">#plot new distribution with larger n</w:t>
      </w:r>
      <w:r>
        <w:br w:type="textWrapping"/>
      </w:r>
      <w:r>
        <w:rPr>
          <w:rStyle w:val="KeywordTok"/>
        </w:rPr>
        <w:t xml:space="preserve">hist</w:t>
      </w:r>
      <w:r>
        <w:rPr>
          <w:rStyle w:val="NormalTok"/>
        </w:rPr>
        <w:t xml:space="preserve">(d2, </w:t>
      </w:r>
      <w:r>
        <w:rPr>
          <w:rStyle w:val="DataTypeTok"/>
        </w:rPr>
        <w:t xml:space="preserve">main=</w:t>
      </w:r>
      <w:r>
        <w:rPr>
          <w:rStyle w:val="StringTok"/>
        </w:rPr>
        <w:t xml:space="preserve">"Distribution of means, n=1500, normalized"</w:t>
      </w:r>
      <w:r>
        <w:rPr>
          <w:rStyle w:val="NormalTok"/>
        </w:rPr>
        <w:t xml:space="preserve">, </w:t>
      </w:r>
      <w:r>
        <w:rPr>
          <w:rStyle w:val="DataTypeTok"/>
        </w:rPr>
        <w:t xml:space="preserve">col=</w:t>
      </w:r>
      <w:r>
        <w:rPr>
          <w:rStyle w:val="StringTok"/>
        </w:rPr>
        <w:t xml:space="preserve">"wheat3"</w:t>
      </w:r>
      <w:r>
        <w:rPr>
          <w:rStyle w:val="NormalTok"/>
        </w:rPr>
        <w:t xml:space="preserve">, </w:t>
      </w:r>
      <w:r>
        <w:rPr>
          <w:rStyle w:val="DataTypeTok"/>
        </w:rPr>
        <w:t xml:space="preserve">border=</w:t>
      </w:r>
      <w:r>
        <w:rPr>
          <w:rStyle w:val="StringTok"/>
        </w:rPr>
        <w:t xml:space="preserve">"wheat"</w:t>
      </w:r>
      <w:r>
        <w:rPr>
          <w:rStyle w:val="NormalTok"/>
        </w:rPr>
        <w:t xml:space="preserve">, </w:t>
      </w:r>
      <w:r>
        <w:rPr>
          <w:rStyle w:val="DataTypeTok"/>
        </w:rPr>
        <w:t xml:space="preserve">breaks=</w:t>
      </w:r>
      <w:r>
        <w:rPr>
          <w:rStyle w:val="DecValTok"/>
        </w:rPr>
        <w:t xml:space="preserve">1000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(d2),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NormalTok"/>
        </w:rPr>
        <w:t xml:space="preserve"> </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sd</w:t>
      </w:r>
      <w:r>
        <w:rPr>
          <w:rStyle w:val="NormalTok"/>
        </w:rPr>
        <w:t xml:space="preserve">(d2), </w:t>
      </w:r>
      <w:r>
        <w:rPr>
          <w:rStyle w:val="DataTypeTok"/>
        </w:rPr>
        <w:t xml:space="preserve">col=</w:t>
      </w:r>
      <w:r>
        <w:rPr>
          <w:rStyle w:val="StringTok"/>
        </w:rPr>
        <w:t xml:space="preserve">"violet"</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w:t>
      </w:r>
      <w:r>
        <w:rPr>
          <w:rStyle w:val="KeywordTok"/>
        </w:rPr>
        <w:t xml:space="preserve">sd</w:t>
      </w:r>
      <w:r>
        <w:rPr>
          <w:rStyle w:val="NormalTok"/>
        </w:rPr>
        <w:t xml:space="preserve">(d2), </w:t>
      </w:r>
      <w:r>
        <w:rPr>
          <w:rStyle w:val="DataTypeTok"/>
        </w:rPr>
        <w:t xml:space="preserve">col=</w:t>
      </w:r>
      <w:r>
        <w:rPr>
          <w:rStyle w:val="StringTok"/>
        </w:rPr>
        <w:t xml:space="preserve">"violet"</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NormalTok"/>
        </w:rPr>
        <w:t xml:space="preserve"> </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tatInference_Part1_files/figure-docx/unnamed-chunk-5-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w:t>
      </w:r>
      <w:r>
        <w:t xml:space="preserve"> </w:t>
      </w:r>
      <w:r>
        <w:rPr>
          <w:b/>
        </w:rPr>
        <w:t xml:space="preserve">distribution mean 0</w:t>
      </w:r>
      <w:r>
        <w:t xml:space="preserve"> </w:t>
      </w:r>
      <w:r>
        <w:t xml:space="preserve">tends to equal the mean of standard normal distrubution, which is 0</w:t>
      </w:r>
    </w:p>
    <w:p>
      <w:r>
        <w:t xml:space="preserve">The</w:t>
      </w:r>
      <w:r>
        <w:t xml:space="preserve"> </w:t>
      </w:r>
      <w:r>
        <w:rPr>
          <w:b/>
        </w:rPr>
        <w:t xml:space="preserve">distribution St deviation 38.76</w:t>
      </w:r>
      <w:r>
        <w:rPr>
          <w:b/>
        </w:rPr>
        <w:t xml:space="preserve"> </w:t>
      </w:r>
      <w:r>
        <w:t xml:space="preserve"> </w:t>
      </w:r>
      <w:r>
        <w:t xml:space="preserve">tends to equal the St. Deviation of standard normal distrubution, which is 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ae48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StatInference_Project - Part A</dc:title>
  <dc:creator>Georgia P</dc:creator>
  <dcterms:created xsi:type="dcterms:W3CDTF">2015-09-12</dcterms:created>
  <dcterms:modified xsi:type="dcterms:W3CDTF">2015-09-12</dcterms:modified>
</cp:coreProperties>
</file>