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缓存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expires （一个末期</w:t>
      </w:r>
      <w:r>
        <w:rPr>
          <w:rFonts w:hint="eastAsia"/>
          <w:b w:val="0"/>
          <w:bCs w:val="0"/>
          <w:color w:val="000000" w:themeColor="text1"/>
          <w:sz w:val="32"/>
          <w:szCs w:val="3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时刻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缺陷：本地时间判断是否向服务器请求数据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本地时间与服务器时间不一定相等。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本地时间可以修改。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cache-control （最大有效时间，一个相对时间）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单位是秒,如 cache-control：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‘max-age=5’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no-cache:   直接访问服务器，判断文件是否有变化。（etag）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no-store ： 不允许浏览器与其它任何中间缓存 储存响应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public  :  表示缓存可以被缓存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private：只能为单个用户缓存（浏览器），而不允许中间缓存 储存（如CDN）;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420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Last-modified 与 If-Modified-Since 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返回头   请求头（上一次的返回头的Last-modified）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文件更新时间对比，相等则文件未改变，不相等则文件改变，重新拉取文件。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缺陷：由服务器渲染生成的页面会被判定为更改。返回的更新时间未渲染页面后的时间，也就是说缓存失效。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Etag令牌 与 If-None-Match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3"/>
          <w:rFonts w:ascii="宋体" w:hAnsi="宋体" w:eastAsia="宋体" w:cs="宋体"/>
          <w:sz w:val="24"/>
          <w:szCs w:val="24"/>
        </w:rPr>
        <w:t>我们唯一要做的就是确保服务器提供必要的 ETag 令牌。检查您的服务器文档中有无必要的配置标志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返回头   请求头（上一次的返回头的Etag）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文件是否修改:文件修改标记。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注： 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浏览器行为引起的缓存请求变化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刷新网页（就是url地址 enter）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浏览器（cache-control 、 expires）判断是否过期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F5 或者鼠标右键刷新 ，浏览器认为缓存失效，询问服务器数据是否刷新。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请求头：cache-control：max-age=0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3. ctrl+f5 。强制刷新 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请求头：</w:t>
      </w:r>
      <w:r>
        <w:rPr>
          <w:rFonts w:ascii="宋体" w:hAnsi="宋体" w:eastAsia="宋体" w:cs="宋体"/>
          <w:sz w:val="24"/>
          <w:szCs w:val="24"/>
        </w:rPr>
        <w:t>Pragma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no-cache ; cache-control:no-cache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缓存策略决策树：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51346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3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cache-control 默认值为private,且可以有多个值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在html文件返回加no-cache，检测在其中的文件是否有变更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如 a.a111.css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而将a.a111.css的max-age设为31536000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关键的是：确定缓存层次结构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需要注意的是：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使用一致的网址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确保服务器提供验证令牌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确定中间缓存可以缓存那些资源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确定最适合的缓存层次结构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为每个资源确定最佳缓存周期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自大限度减少搅动（将文件中频繁更新的部分提取出来，制定新的缓存策略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D1EF"/>
    <w:multiLevelType w:val="singleLevel"/>
    <w:tmpl w:val="59C0D1E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0DF5E"/>
    <w:multiLevelType w:val="multilevel"/>
    <w:tmpl w:val="59C0DF5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E1F77"/>
    <w:rsid w:val="19744A00"/>
    <w:rsid w:val="218344BD"/>
    <w:rsid w:val="2BD76C43"/>
    <w:rsid w:val="2D2E3883"/>
    <w:rsid w:val="2DCE5BF0"/>
    <w:rsid w:val="2E796039"/>
    <w:rsid w:val="2EDD49D8"/>
    <w:rsid w:val="30EE58E7"/>
    <w:rsid w:val="3B024BA4"/>
    <w:rsid w:val="427546E7"/>
    <w:rsid w:val="446A0EB8"/>
    <w:rsid w:val="61071B67"/>
    <w:rsid w:val="615D0E43"/>
    <w:rsid w:val="6D84453B"/>
    <w:rsid w:val="750C21C6"/>
    <w:rsid w:val="7676067A"/>
    <w:rsid w:val="77A6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2017-10-18T04:02:07Z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