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6520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5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时间循环</w:t>
      </w:r>
    </w:p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同步和异步任务分别进入不同‘场所’，同步的进入主线程，异步的进入Event Table 并注册函数。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当指定的事情完成时（如 promise 被resovlve）,</w:t>
      </w:r>
      <w:r>
        <w:rPr>
          <w:rFonts w:hint="eastAsia"/>
          <w:lang w:val="en-US" w:eastAsia="zh-CN"/>
        </w:rPr>
        <w:tab/>
        <w:t xml:space="preserve"> Event Table 会将对应函数移入Event Queue。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主线程的任务执行完毕（也就是执行栈为空），回去Event Queue读取对应的函数，进入主线程执行。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上述过程不断重复，也就是 Event Loop(时间循环)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监听主线程执行栈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js引擎用 monitoring process进程，会持续不断的检查主线程执行栈是否为空。一旦为空，就回去Event Queue那里检查是否有等待被调用的函数。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setTimeOut是异步的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延迟相应时间后将 绑定 函数被推入Event Queue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t>setTimeout(fn,0)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其真实含义是：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 在主线程最早可得的空闲时间执行。也就是说只有执行栈内的同步任务全部执行完成，栈为空就马上执行。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实际上根据HTML标准，最低是4ms的Event Loop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每隔相应的延迟，就会把fn 推入Event Queue。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promise.nextTick(cb)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在时间循环的下一次循环中调用cb。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处理广义的同步任务和异步任务，我们对于任务有更精细的定义：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macro-task( 宏任务 )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包括整体代码script , setTimerout , setInterval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micro-task(微任务)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, process.nextTick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不同类型的任务会进入相应的Event Queue， 例如setTimeout , setInterval 会进入相同的Event Queue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276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 --》 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70A9A"/>
    <w:multiLevelType w:val="singleLevel"/>
    <w:tmpl w:val="A0070A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15CA4"/>
    <w:rsid w:val="13F841E1"/>
    <w:rsid w:val="17044375"/>
    <w:rsid w:val="1C576D39"/>
    <w:rsid w:val="1FC24B60"/>
    <w:rsid w:val="304A6F2B"/>
    <w:rsid w:val="324A4559"/>
    <w:rsid w:val="3A64334E"/>
    <w:rsid w:val="3B3D5685"/>
    <w:rsid w:val="3EB821D9"/>
    <w:rsid w:val="54B83A98"/>
    <w:rsid w:val="62FC7267"/>
    <w:rsid w:val="676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2018-05-14T04:44:34Z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