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"https://github.com/piLurk/origin-cross"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https://github.com/piLurk/origin-cross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dongyuewu.me 网站源码 cross-orign 文件夹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a.dongyuew.me 网站源码 cross 文件夹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为什么存在同源策略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非同源的页面不能产生交互（iframe）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主要是防止网站伪造，如果伪造者用一个irame将目标网站防止其网站内部，通过样式设置起来看起来没有任何不同，如果非同源页面可以交互，用户的输入都能被获取，包括密码。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非同源的请求需要在授权的情况下才能读取数据（cors）,包括cookie传递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这是避免攻击者直接发送非同源请求（附带权限认证的cookie，如果他能拿到的h话），效果爆炸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但是针对cookie这个特殊的数据，非相同二级域下，无法共享（除非开启代理）。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跨域页面交互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document.domain + iframe跨域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"http://dongyuewu.me/iframe-cross/index.html"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http://dongyuewu.me/pages/cross/iframe-cross/index.html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能实现同一二级域下的子域之间的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必须在两个页面都设置同一个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domain，且只能设置为自身或者上一级domain，而且都要设置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document.domain =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dongyuewu.me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location.hash + iframe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"http://dongyuewu.me/hash-cross/a.html"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/hash-cross/a.html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iframe数据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交互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不同的二级域，父页面a可以操作子页面b的hash，但是子页面不能操作父页面的hash，因此需要在b页面引入与父页面在同一域的孙页面c。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 ------&gt; b ----&gt; c ----&gt; a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a页面改变b页面的hash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b页面监控到hash改变，然后变c页面的hash</w:t>
      </w:r>
    </w:p>
    <w:p>
      <w:pPr>
        <w:numPr>
          <w:ilvl w:val="0"/>
          <w:numId w:val="3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c页面监控到hash改变，然后将数据传入a页面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window.name + iframe跨域</w:t>
      </w:r>
    </w:p>
    <w:p>
      <w:pPr>
        <w:numPr>
          <w:ilvl w:val="0"/>
          <w:numId w:val="0"/>
        </w:numPr>
        <w:ind w:left="42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"http://dongyuewu.me/name-cross/a.html"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/name-cross/a.html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能实现不同二级域的单向数据获取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window.name有一个特殊的表现，在一个框架中，就算其location切换了，这个框架的window.name亦然会存在。但是在父级页面a不能获取非同源子页面b的框架的name.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所以这里也需要一个与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a页面同源的中间页c。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数据交互方案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postMessage跨域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"http://dongyuewu.me/postMessage-cross/a.html"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/postMessage-cross/a.html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能实现不同二级域的数据交互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包括多窗口之间，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iframe嵌套 之间的数据交互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获取到目标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otherWindow..</w:t>
      </w:r>
      <w:r>
        <w:rPr>
          <w:rFonts w:ascii="宋体" w:hAnsi="宋体" w:eastAsia="宋体" w:cs="宋体"/>
          <w:sz w:val="24"/>
          <w:szCs w:val="24"/>
        </w:rPr>
        <w:t>postMessage(data,origin)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 xml:space="preserve">window. </w:t>
      </w:r>
      <w:r>
        <w:t>addEventListener('message', function(e) {</w:t>
      </w:r>
    </w:p>
    <w:p>
      <w:r>
        <w:t xml:space="preserve">        </w:t>
      </w:r>
      <w:r>
        <w:rPr>
          <w:rFonts w:hint="eastAsia"/>
          <w:lang w:val="en-US" w:eastAsia="zh-CN"/>
        </w:rPr>
        <w:tab/>
      </w:r>
      <w:r>
        <w:t>alert('data from domain2 ---&gt; ' + e.data);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}, false);</w:t>
      </w: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otherWindow：其他窗口的引用。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 window.frames  iframe.contentWindow 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origin: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任意页面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‘/’同源页面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‘domain.com’具体页面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通过jsonp跨域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"http://dongyuewu.me/jsonp/jsonp.html"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/jsonp/jsonp.html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能实现不同二级域之间的通信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根本原理在于，服务端监听到传过来的回调函数fn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返回一个全局脚本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fn（{...}）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必须有一个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fn全局函数。且只能是get请求</w:t>
      </w:r>
    </w:p>
    <w:p>
      <w:pPr>
        <w:numPr>
          <w:ilvl w:val="0"/>
          <w:numId w:val="0"/>
        </w:numPr>
        <w:ind w:firstLine="1135" w:firstLineChars="473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6.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跨域资源共享（CORS）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-- 重点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一般而言，不需要前端请求有任</w:t>
      </w:r>
      <w:r>
        <w:rPr>
          <w:rFonts w:hint="eastAsia"/>
          <w:lang w:eastAsia="zh-CN"/>
        </w:rPr>
        <w:t>何设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置，浏览器会帮我们设置好一些需要的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请求头部，但是如果想要传递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cookie时，需要设置</w:t>
      </w:r>
      <w:r>
        <w:t>withCredentials</w:t>
      </w:r>
      <w:r>
        <w:rPr>
          <w:rFonts w:hint="eastAsia"/>
          <w:lang w:eastAsia="zh-CN"/>
        </w:rPr>
        <w:t>属性（有些浏览器会默认发送</w:t>
      </w:r>
      <w:r>
        <w:rPr>
          <w:rFonts w:hint="eastAsia"/>
          <w:lang w:val="en-US" w:eastAsia="zh-CN"/>
        </w:rPr>
        <w:t>cookie</w:t>
      </w:r>
      <w:r>
        <w:rPr>
          <w:rFonts w:hint="eastAsia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简单请求与复杂请求</w:t>
      </w:r>
    </w:p>
    <w:p>
      <w:pPr>
        <w:pStyle w:val="3"/>
        <w:keepNext w:val="0"/>
        <w:keepLines w:val="0"/>
        <w:widowControl/>
        <w:suppressLineNumbers w:val="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简单请求可以认为就是可以通过普通form提交的请求，复杂请求则相反。</w:t>
      </w:r>
    </w:p>
    <w:p>
      <w:pPr>
        <w:pStyle w:val="3"/>
        <w:keepNext w:val="0"/>
        <w:keepLines w:val="0"/>
        <w:widowControl/>
        <w:suppressLineNumbers w:val="0"/>
        <w:ind w:firstLine="40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为什么简单请求没有CROS-preflight？因为就算不依赖xhr，表单也能发起跨域简单请求。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简单请求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浏览器直接发送请求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浏览器会在头部信息汇总加一个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origin字段，表示发起资源请求的源是什么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服务器会更具origin，决定是否同意请求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同意的话：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返回的头部信息会有</w:t>
      </w:r>
    </w:p>
    <w:p>
      <w:pPr>
        <w:numPr>
          <w:ilvl w:val="0"/>
          <w:numId w:val="0"/>
        </w:numPr>
        <w:ind w:left="168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(请求该资源支持的域)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‘*’表示所有域都可以请求这个资源</w:t>
      </w:r>
    </w:p>
    <w:p>
      <w:pPr>
        <w:numPr>
          <w:ilvl w:val="0"/>
          <w:numId w:val="0"/>
        </w:numPr>
        <w:ind w:left="168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680" w:leftChars="0" w:firstLine="420" w:firstLineChars="0"/>
      </w:pPr>
      <w:r>
        <w:t>Access-Control-Allow-Credentials</w:t>
      </w:r>
    </w:p>
    <w:p>
      <w:p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返回是否携带</w:t>
      </w:r>
      <w:r>
        <w:rPr>
          <w:rFonts w:hint="eastAsia"/>
          <w:lang w:val="en-US" w:eastAsia="zh-CN"/>
        </w:rPr>
        <w:t>cookie，默认不发送cookie 。如果是true，则</w:t>
      </w: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不能为‘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’，</w:t>
      </w:r>
      <w:r>
        <w:rPr>
          <w:rStyle w:val="6"/>
          <w:rFonts w:ascii="宋体" w:hAnsi="宋体" w:eastAsia="宋体" w:cs="宋体"/>
          <w:sz w:val="24"/>
          <w:szCs w:val="24"/>
        </w:rPr>
        <w:t>Access-Control-Allow-Origin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必须设置与请求域一致的域。</w:t>
      </w:r>
    </w:p>
    <w:p>
      <w:pPr>
        <w:ind w:left="2100" w:leftChars="0" w:firstLine="420" w:firstLineChars="0"/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但是客户端的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cookie也会遵循同源策略，不是上传给非同源的服务器</w:t>
      </w:r>
    </w:p>
    <w:p>
      <w:pP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t>Access-Control-Expose-Headers</w:t>
      </w:r>
      <w:r>
        <w:rPr>
          <w:rFonts w:hint="eastAsia"/>
          <w:lang w:eastAsia="zh-CN"/>
        </w:rPr>
        <w:t>（可以被获取的头部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复杂请求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最大不同的是有一个预请求，用于确认：当前域，当前请求方法，当前请求的额外头部信息是否符合服务器的要求。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origin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Access-Control-Request-Method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Access-Control-Request-Headers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WebSocket协议跨域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H5新协议，实现了浏览器与服务双向通信，同时也允许跨域通讯。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使用socket.io方便一点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但是如果直接socket.io写跨域连接，在前端会产生一个跨域的ajax get请求，导致连接失败。所有和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CORS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一样，也要后端配置跨域。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完美方案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8、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nginx代理跨域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。。。。。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 nodejs中间件代理跨域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"http://dongyuewu.me/node-proxy/proxy.html"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http://dongyuewu.me</w:t>
      </w:r>
      <w:r>
        <w:rPr>
          <w:rStyle w:val="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/pages/cross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/node-proxy/proxy.html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大致原理与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Nginx相似， 也是在前端域开启一个代理路径，转发到目标服务器上，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实现数据转发（代理时，修改相应的头部，让前后端都不跨域）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在vue的开发环境中可以通过webpack-dev-server开启中间代理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cookie和跨域没有关系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cookie是不能跨域名。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cookie不区分端口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cookie不区分协议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cookie并不严格</w:t>
      </w:r>
      <w:bookmarkStart w:id="0" w:name="_GoBack"/>
      <w:bookmarkEnd w:id="0"/>
      <w:r>
        <w:rPr>
          <w:rFonts w:hint="eastAsia"/>
          <w:lang w:val="en-US" w:eastAsia="zh-CN"/>
        </w:rPr>
        <w:t>按照path部分提供隔离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E9E6"/>
    <w:multiLevelType w:val="singleLevel"/>
    <w:tmpl w:val="5AA0E9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A0F039"/>
    <w:multiLevelType w:val="singleLevel"/>
    <w:tmpl w:val="5AA0F039"/>
    <w:lvl w:ilvl="0" w:tentative="0">
      <w:start w:val="1"/>
      <w:numFmt w:val="decimalEnclosedCircleChinese"/>
      <w:suff w:val="space"/>
      <w:lvlText w:val="%1"/>
      <w:lvlJc w:val="left"/>
    </w:lvl>
  </w:abstractNum>
  <w:abstractNum w:abstractNumId="2">
    <w:nsid w:val="5AA109F3"/>
    <w:multiLevelType w:val="singleLevel"/>
    <w:tmpl w:val="5AA109F3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AA224DA"/>
    <w:multiLevelType w:val="singleLevel"/>
    <w:tmpl w:val="5AA224DA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6DDF"/>
    <w:rsid w:val="01276A43"/>
    <w:rsid w:val="023C7D17"/>
    <w:rsid w:val="08FB339E"/>
    <w:rsid w:val="0CBC76F8"/>
    <w:rsid w:val="0D325752"/>
    <w:rsid w:val="0E034343"/>
    <w:rsid w:val="0F630916"/>
    <w:rsid w:val="150369D5"/>
    <w:rsid w:val="171B6656"/>
    <w:rsid w:val="17F94533"/>
    <w:rsid w:val="1BCD300B"/>
    <w:rsid w:val="23F32421"/>
    <w:rsid w:val="24E734CE"/>
    <w:rsid w:val="28DB0AE5"/>
    <w:rsid w:val="2AC449DA"/>
    <w:rsid w:val="2E3747CD"/>
    <w:rsid w:val="315B3B9C"/>
    <w:rsid w:val="331500F6"/>
    <w:rsid w:val="3D7726DE"/>
    <w:rsid w:val="3F5D66F9"/>
    <w:rsid w:val="41F415AD"/>
    <w:rsid w:val="43551C8B"/>
    <w:rsid w:val="453632F1"/>
    <w:rsid w:val="46F4458E"/>
    <w:rsid w:val="48734442"/>
    <w:rsid w:val="48D12CF6"/>
    <w:rsid w:val="4AB30300"/>
    <w:rsid w:val="4EAC7AC6"/>
    <w:rsid w:val="536418EA"/>
    <w:rsid w:val="58091FDA"/>
    <w:rsid w:val="597C6DFB"/>
    <w:rsid w:val="5AA66C82"/>
    <w:rsid w:val="5DB24F33"/>
    <w:rsid w:val="5F636CDF"/>
    <w:rsid w:val="5F942362"/>
    <w:rsid w:val="604228BB"/>
    <w:rsid w:val="60924D0F"/>
    <w:rsid w:val="64F54360"/>
    <w:rsid w:val="651B2B15"/>
    <w:rsid w:val="6E735FFA"/>
    <w:rsid w:val="6EE61A86"/>
    <w:rsid w:val="6F2A0CD8"/>
    <w:rsid w:val="715824AA"/>
    <w:rsid w:val="746003A8"/>
    <w:rsid w:val="76626461"/>
    <w:rsid w:val="76CA7DAB"/>
    <w:rsid w:val="77E91116"/>
    <w:rsid w:val="780F4764"/>
    <w:rsid w:val="7A787B92"/>
    <w:rsid w:val="7FF8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2018-05-11T08:10:34Z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