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URL相关安全问题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字形欺骗钓鱼攻击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通过相似字形，欺骗用户。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</w:t>
      </w:r>
      <w:r>
        <w:rPr>
          <w:rFonts w:hint="eastAsia"/>
          <w:lang w:val="en-US" w:eastAsia="zh-CN"/>
        </w:rPr>
        <w:t xml:space="preserve"> l 和1 非常相似，钓鱼网站利用相似的域名欺骗用户。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国际化域名字形欺骗 IDN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同样利用各种语系中字母外形相似的字母欺骗用户。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自纠错与Unicode字符分解映射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浏览器具有纠错功能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如会将。转换为 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同时也会将某些Unicode字符通过其标椎化函数映射为ASCII字符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如在chrome中，会对host部分进行标椎化，如果发现它是一个类IDN,将会把它转换为ASCII(调用ICU--- Unicode国际化组件 的标准函数来分解 ),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登陆信息钓鱼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"http://www.qq.com:80@dongyuewu.com/"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http://www.qq.com:80@dongyuewu.com/</w:t>
      </w:r>
      <w:r>
        <w:rPr>
          <w:rFonts w:hint="eastAsia"/>
          <w:lang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这种用户名，密码登陆</w:t>
      </w:r>
      <w:r>
        <w:rPr>
          <w:rFonts w:hint="eastAsia"/>
          <w:lang w:val="en-US" w:eastAsia="zh-CN"/>
        </w:rPr>
        <w:t>dongyuewu.com的链接，很容易认为是链接qq.com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HTTP协议相关安全问题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由于http是明文传输，如果能控制到受害者网络，便可以轻易嗅探，修改http传输的内容。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http仅仅咋报文头部包含了数据的长度，而没有任何校验数据完整性的机制（</w:t>
      </w:r>
      <w:r>
        <w:rPr>
          <w:rFonts w:ascii="宋体" w:hAnsi="宋体" w:eastAsia="宋体" w:cs="宋体"/>
          <w:sz w:val="24"/>
          <w:szCs w:val="24"/>
        </w:rPr>
        <w:t>Content-Length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本身也能被修改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session会话相关攻击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由于：http无状态，为了位置一个可识别的状态，需要session.攻击者捕获合法用户的session，用户身份验证。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攻击者获取session方法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①暴力破解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基本不可能成功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②预测--针对非随机方式生成的session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③窃取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通过网络嗅探，XSS攻击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④固定会话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t>会话固定（Session fixation）是一种诱骗受害者使用攻击者指定的会话标识（SessionID）的攻击手段。这是攻击者获取合法会话标识的最简单的方法。</w:t>
      </w:r>
      <w:r>
        <w:rPr>
          <w:rFonts w:hint="default"/>
        </w:rPr>
        <w:t>（</w:t>
      </w:r>
      <w:r>
        <w:rPr>
          <w:rFonts w:hint="eastAsia"/>
        </w:rPr>
        <w:t>让合法用户使用黑客预先设置的</w:t>
      </w:r>
      <w:r>
        <w:rPr>
          <w:lang w:val="en-US"/>
        </w:rPr>
        <w:t>sessionID</w:t>
      </w:r>
      <w:r>
        <w:rPr>
          <w:rFonts w:hint="eastAsia"/>
        </w:rPr>
        <w:t>进行登录，从而是W</w:t>
      </w:r>
      <w:r>
        <w:rPr>
          <w:rFonts w:hint="default"/>
          <w:lang w:val="en-US"/>
        </w:rPr>
        <w:t>eb</w:t>
      </w:r>
      <w:r>
        <w:rPr>
          <w:rFonts w:hint="eastAsia"/>
        </w:rPr>
        <w:t>不再进行生成新的</w:t>
      </w:r>
      <w:r>
        <w:rPr>
          <w:rFonts w:hint="default"/>
          <w:lang w:val="en-US"/>
        </w:rPr>
        <w:t>sessionID</w:t>
      </w:r>
      <w:r>
        <w:rPr>
          <w:rFonts w:hint="eastAsia"/>
        </w:rPr>
        <w:t>，从而导致黑客设置的</w:t>
      </w:r>
      <w:r>
        <w:rPr>
          <w:rFonts w:hint="default"/>
          <w:lang w:val="en-US"/>
        </w:rPr>
        <w:t>sessionId</w:t>
      </w:r>
      <w:r>
        <w:rPr>
          <w:rFonts w:hint="eastAsia"/>
        </w:rPr>
        <w:t>变成了合法桥梁。</w:t>
      </w:r>
      <w:r>
        <w:rPr>
          <w:rFonts w:hint="default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注入响应头： CRLF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代码注入漏洞（回车换行）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如果某次响应的数据中，有一个字段的数据是用户输入的，而服务器没有做好过滤，用户就可以通过编码插入CR + LF及注入的新字段来发起攻击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CRLF可以可以导致多种问题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注入set-cookie,指定固定会话，攻击者也可以通过注入http头关闭浏览器xss保护。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具体方式：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一、js修改 --- 适用于非httponly的session 和 有安全漏洞的浏览器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document.cookie = </w:t>
      </w:r>
      <w:r>
        <w:rPr>
          <w:rFonts w:hint="default"/>
          <w:lang w:val="en-US" w:eastAsia="zh-CN"/>
        </w:rPr>
        <w:t>‘</w:t>
      </w:r>
      <w:r>
        <w:rPr>
          <w:rFonts w:hint="default"/>
        </w:rPr>
        <w:t>PHPSESSID=12345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32" w:leftChars="0" w:righ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在head标签中添加set-Cookie标签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32" w:leftChars="0" w:right="0" w:righ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&lt;meta http-equiv='Set-Cookie' content='PHPSESSID=22333'&gt;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32" w:leftChars="0" w:right="0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三、在响应头部写入</w:t>
      </w:r>
      <w:r>
        <w:rPr>
          <w:rFonts w:hint="eastAsia"/>
          <w:lang w:val="en-US" w:eastAsia="zh-CN"/>
        </w:rPr>
        <w:t>set-cookie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如果攻击者在响应中写两个%0d%0a，这相当于将后面的实体展示在浏览器中，如果我们直接在响应实体中写脚本，这个脚本也会在浏览器中直接执行。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攻击响应：HTTP 401钓鱼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基本就是Auth返回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也就是WWW-Authenticate中传递的提示信息，诱使用户提供隐私信息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源是由方案名称，主机名，端口号组成。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在客户端，绝大多数的安全策略都是通过限制源来实行的。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浏览器DNS缓存 --》 系统DNS缓存 --》 路由器DNS缓存 -》 ISP DNS缓存 -》 递归搜索模式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DNS查询基于 UDP 且没有任何认证机制，因此DNS十分容易被篡改，攻击者扮演‘中间人’。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DNS攻击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劫持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ISP(Internet Server Provider)中很常见，ISP会劫持某个域DNS（投放广告）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污染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9659"/>
    <w:multiLevelType w:val="multilevel"/>
    <w:tmpl w:val="06DF9659"/>
    <w:lvl w:ilvl="0" w:tentative="0">
      <w:start w:val="2"/>
      <w:numFmt w:val="chineseCounting"/>
      <w:suff w:val="nothing"/>
      <w:lvlText w:val="%1、"/>
      <w:lvlJc w:val="left"/>
      <w:pPr>
        <w:ind w:left="2032" w:leftChars="0" w:firstLine="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2032" w:leftChars="0" w:firstLine="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032" w:leftChars="0" w:firstLine="0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2032" w:leftChars="0" w:firstLine="0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2032" w:leftChars="0" w:firstLine="0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2032" w:leftChars="0" w:firstLine="0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2032" w:leftChars="0" w:firstLine="0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2032" w:leftChars="0" w:firstLine="0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2032" w:leftChars="0" w:firstLine="0" w:firstLineChars="0"/>
      </w:pPr>
      <w:rPr>
        <w:rFonts w:hint="eastAsia"/>
      </w:rPr>
    </w:lvl>
  </w:abstractNum>
  <w:abstractNum w:abstractNumId="1">
    <w:nsid w:val="4F72D85E"/>
    <w:multiLevelType w:val="singleLevel"/>
    <w:tmpl w:val="4F72D85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6331"/>
    <w:rsid w:val="05484DE1"/>
    <w:rsid w:val="1502159B"/>
    <w:rsid w:val="175B714A"/>
    <w:rsid w:val="1D923F72"/>
    <w:rsid w:val="205A6B0B"/>
    <w:rsid w:val="233F4B0A"/>
    <w:rsid w:val="26BB2DC6"/>
    <w:rsid w:val="31974CDB"/>
    <w:rsid w:val="35276553"/>
    <w:rsid w:val="42E76A4B"/>
    <w:rsid w:val="46B75A45"/>
    <w:rsid w:val="57432ABF"/>
    <w:rsid w:val="57965BDF"/>
    <w:rsid w:val="5A9371DE"/>
    <w:rsid w:val="5AC95883"/>
    <w:rsid w:val="5AD12AAD"/>
    <w:rsid w:val="5AFB35CE"/>
    <w:rsid w:val="5E7E2C38"/>
    <w:rsid w:val="61C44C2F"/>
    <w:rsid w:val="624E63A0"/>
    <w:rsid w:val="62804452"/>
    <w:rsid w:val="69313303"/>
    <w:rsid w:val="6B681CB5"/>
    <w:rsid w:val="75303016"/>
    <w:rsid w:val="7D1E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2018-04-16T06:58:54Z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