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AI Solution 리그 본선 기획서 (갱신본)</w:t>
      </w:r>
    </w:p>
    <w:p>
      <w:pPr>
        <w:pStyle w:val="BodyText"/>
      </w:pPr>
      <w:r>
        <w:t xml:space="preserve">Plant Maintenance Copilot --- 설비 알람 기반 정비 지원 AI</w:t>
      </w:r>
    </w:p>
    <w:p>
      <w:pPr>
        <w:pStyle w:val="BodyText"/>
      </w:pPr>
      <w:r>
        <w:rPr>
          <w:bCs/>
          <w:b/>
        </w:rPr>
        <w:t xml:space="preserve">팀 Plant Copilot Lab</w:t>
      </w:r>
      <w:r>
        <w:t xml:space="preserve"> </w:t>
      </w:r>
      <w:r>
        <w:t xml:space="preserve">· 임경민 · 도남진</w:t>
      </w:r>
    </w:p>
    <w:p>
      <w:pPr>
        <w:pStyle w:val="BodyText"/>
      </w:pPr>
      <w:r>
        <w:rPr>
          <w:bCs/>
          <w:b/>
        </w:rPr>
        <w:t xml:space="preserve">작동하는 앱</w:t>
      </w:r>
      <w:r>
        <w:t xml:space="preserve"> </w:t>
      </w:r>
      <w:r>
        <w:t xml:space="preserve">→</w:t>
      </w:r>
      <w:r>
        <w:t xml:space="preserve"> </w:t>
      </w:r>
      <w:hyperlink r:id="rId20">
        <w:r>
          <w:rPr>
            <w:rStyle w:val="Hyperlink"/>
          </w:rPr>
          <w:t xml:space="preserve">https://plantcopilot-production.up.railway.app/</w:t>
        </w:r>
      </w:hyperlink>
      <w:r>
        <w:t xml:space="preserve"> </w:t>
      </w:r>
      <w:r>
        <w:t xml:space="preserve">(Chrome 권장)</w:t>
      </w:r>
    </w:p>
    <w:p>
      <w:pPr>
        <w:pStyle w:val="BlockText"/>
      </w:pPr>
      <w:r>
        <w:t xml:space="preserve">예선 제출 기획서를 본선 진행 내용으로 갱신한 문서입니다. 예선 시점의 서술은 지우지 않고, 본선에서 확인된 결과와 달라진 판단을 이어 적었습니다. 갱신 폭이 큰 절은 3-2절 셋째, 3-4, 4-1, 4-2, 4-4, 4-5, 5-1, 5-2, 5-3입니다.</w:t>
      </w:r>
    </w:p>
    <w:p>
      <w:pPr>
        <w:pStyle w:val="BlockText"/>
      </w:pPr>
      <w:r>
        <w:rPr>
          <w:bCs/>
          <w:b/>
        </w:rPr>
        <w:t xml:space="preserve">제출물의 모든 데이터는 합성입니다.</w:t>
      </w:r>
      <w:r>
        <w:t xml:space="preserve"> </w:t>
      </w:r>
      <w:r>
        <w:t xml:space="preserve">사내 실물 자료를 제출물에 포함하지 않았습니다. (로컬 검증에 사용한 문서군과 그 처리 원칙은 4-2절에 밝혔습니다.) 다만 계기 리스트·IO List·인터락 리스트의</w:t>
      </w:r>
      <w:r>
        <w:t xml:space="preserve"> </w:t>
      </w:r>
      <w:r>
        <w:rPr>
          <w:bCs/>
          <w:b/>
        </w:rPr>
        <w:t xml:space="preserve">양식</w:t>
      </w:r>
      <w:r>
        <w:t xml:space="preserve">은 실제 현장에서 받는 형태를 따랐습니다. 도구가 정리된 예시가 아니라 실제로 들어오는 문서를 다룰 수 있어야 뜻이 있기 때문입니다.</w:t>
      </w:r>
    </w:p>
    <w:p>
      <w:r>
        <w:pict>
          <v:rect style="width:0;height:1.5pt" o:hralign="center" o:hrstd="t" o:hr="t"/>
        </w:pict>
      </w:r>
    </w:p>
    <w:bookmarkStart w:id="23" w:name="Xeae5a77fb7279f1a6fc688cfd03cf42bedd0889"/>
    <w:p>
      <w:pPr>
        <w:pStyle w:val="Heading1"/>
      </w:pPr>
      <w:r>
        <w:t xml:space="preserve">1. 팀소개</w:t>
      </w:r>
    </w:p>
    <w:bookmarkStart w:id="21" w:name="X0d3095e369f1df21c005552905df4cf04920765"/>
    <w:p>
      <w:pPr>
        <w:pStyle w:val="Heading2"/>
      </w:pPr>
      <w:r>
        <w:t xml:space="preserve">1-1. 팀명 및 컨셉</w:t>
      </w:r>
    </w:p>
    <w:p>
      <w:pPr>
        <w:pStyle w:val="FirstParagraph"/>
      </w:pPr>
      <w:r>
        <w:t xml:space="preserve">팀명은 Plant Copilot Lab이며, 개발하는 서비스의 이름은 Plant Maintenance</w:t>
      </w:r>
      <w:r>
        <w:t xml:space="preserve"> </w:t>
      </w:r>
      <w:r>
        <w:t xml:space="preserve">Copilot입니다. 플랜트 설비에서 알람이 발생했을 때 벤더 매뉴얼과 현장</w:t>
      </w:r>
      <w:r>
        <w:t xml:space="preserve"> </w:t>
      </w:r>
      <w:r>
        <w:t xml:space="preserve">보수 이력, 인터락 리스트, 설계 도면에 흩어져 있는 정비 정보를 설비 태그</w:t>
      </w:r>
      <w:r>
        <w:t xml:space="preserve"> </w:t>
      </w:r>
      <w:r>
        <w:t xml:space="preserve">단위로 통합하고, AI가 근거를 인용해 조치 방향과 설비 위치, 동작 조건을</w:t>
      </w:r>
      <w:r>
        <w:t xml:space="preserve"> </w:t>
      </w:r>
      <w:r>
        <w:t xml:space="preserve">함께 제시하는 정비 지원 서비스입니다.</w:t>
      </w:r>
    </w:p>
    <w:p>
      <w:pPr>
        <w:pStyle w:val="BodyText"/>
      </w:pPr>
      <w:r>
        <w:t xml:space="preserve">플랜트 정비 현장에서 실제로 시간을 소모하는 지점은 설비를 고치는 작업</w:t>
      </w:r>
      <w:r>
        <w:t xml:space="preserve"> </w:t>
      </w:r>
      <w:r>
        <w:t xml:space="preserve">자체가 아니라, 원인을 알기 위해 문서를 찾는 과정입니다. SCADA는 어떤</w:t>
      </w:r>
      <w:r>
        <w:t xml:space="preserve"> </w:t>
      </w:r>
      <w:r>
        <w:t xml:space="preserve">설비에 이상이 있는지는 알려주지만 왜 그런지, 과거에는 어떻게 처리했는지,</w:t>
      </w:r>
      <w:r>
        <w:t xml:space="preserve"> </w:t>
      </w:r>
      <w:r>
        <w:t xml:space="preserve">그 설비가 어느 판넬 어느 단자에 물려 있는지, 그리고 그 밸브가 왜 열리지</w:t>
      </w:r>
      <w:r>
        <w:t xml:space="preserve"> </w:t>
      </w:r>
      <w:r>
        <w:t xml:space="preserve">않는지는 알려주지 않습니다. Plant Maintenance Copilot은 프로젝트 착수</w:t>
      </w:r>
      <w:r>
        <w:t xml:space="preserve"> </w:t>
      </w:r>
      <w:r>
        <w:t xml:space="preserve">단계의 Instrument List를 축으로 매뉴얼·보수 이력·인터락·도면을 태그</w:t>
      </w:r>
      <w:r>
        <w:t xml:space="preserve"> </w:t>
      </w:r>
      <w:r>
        <w:t xml:space="preserve">단위로 색인해 두고, 알람 하나로 이 정보들을 한 화면에 연결합니다.</w:t>
      </w:r>
    </w:p>
    <w:p>
      <w:pPr>
        <w:pStyle w:val="BodyText"/>
      </w:pPr>
      <w:r>
        <w:t xml:space="preserve">본 서비스의 설계 원칙은 하나입니다. 정비원에게 틀린 조치 순서를 주는</w:t>
      </w:r>
      <w:r>
        <w:t xml:space="preserve"> </w:t>
      </w:r>
      <w:r>
        <w:t xml:space="preserve">것은 아무 답도 주지 않는 것보다 나쁘다는 것입니다. 따라서 모든 답변에</w:t>
      </w:r>
      <w:r>
        <w:t xml:space="preserve"> </w:t>
      </w:r>
      <w:r>
        <w:t xml:space="preserve">원문 출처를 붙이고, 근거가 부족하면 답변을 생성하지 않으며, 인터락 조회</w:t>
      </w:r>
      <w:r>
        <w:t xml:space="preserve"> </w:t>
      </w:r>
      <w:r>
        <w:t xml:space="preserve">결과는 리스트에 적힌 것을 그대로 옮깁니다.</w:t>
      </w:r>
    </w:p>
    <w:bookmarkEnd w:id="21"/>
    <w:bookmarkStart w:id="22" w:name="Xd2104d9227abb4efeb2a51ba761a30318f6553f"/>
    <w:p>
      <w:pPr>
        <w:pStyle w:val="Heading2"/>
      </w:pPr>
      <w:r>
        <w:t xml:space="preserve">1-2. 팀원 소개 및 주요 역할</w:t>
      </w:r>
    </w:p>
    <w:p>
      <w:pPr>
        <w:pStyle w:val="FirstParagraph"/>
      </w:pPr>
      <w:r>
        <w:t xml:space="preserve">팀장 임경민은 SK AX 소속으로, SK hynix Indiana UPW(초순수) 프로젝트에서</w:t>
      </w:r>
      <w:r>
        <w:t xml:space="preserve"> </w:t>
      </w:r>
      <w:r>
        <w:t xml:space="preserve">계장제어 설계를 수행하는 협력사를 가이드하고 관리하는 역할을 담당합니다.</w:t>
      </w:r>
      <w:r>
        <w:t xml:space="preserve"> </w:t>
      </w:r>
      <w:r>
        <w:t xml:space="preserve">협력사가 제출하는 IO List와 도면, 기술 사양을 검토하고 설계 방향을</w:t>
      </w:r>
      <w:r>
        <w:t xml:space="preserve"> </w:t>
      </w:r>
      <w:r>
        <w:t xml:space="preserve">조율하며, Siemens PLC(S7-410H, ET200SP HA)와 PCS 7, WinCC OA SCADA 기반</w:t>
      </w:r>
      <w:r>
        <w:t xml:space="preserve"> </w:t>
      </w:r>
      <w:r>
        <w:t xml:space="preserve">설비 제어 및 산업용 네트워크가 주 대상 분야입니다. 이전 직장에서</w:t>
      </w:r>
      <w:r>
        <w:t xml:space="preserve"> </w:t>
      </w:r>
      <w:r>
        <w:t xml:space="preserve">계장제어 엔지니어로 근무한 경험을 바탕으로 협력사 산출물의 기술적</w:t>
      </w:r>
      <w:r>
        <w:t xml:space="preserve"> </w:t>
      </w:r>
      <w:r>
        <w:t xml:space="preserve">타당성을 판단합니다.</w:t>
      </w:r>
    </w:p>
    <w:p>
      <w:pPr>
        <w:pStyle w:val="BodyText"/>
      </w:pPr>
      <w:r>
        <w:t xml:space="preserve">이 위치는 본 과제의 문제 정의와 직결됩니다. 설비에 대한 기술 지식이</w:t>
      </w:r>
      <w:r>
        <w:t xml:space="preserve"> </w:t>
      </w:r>
      <w:r>
        <w:t xml:space="preserve">협력사에 축적되고 발주 조직에는 남지 않는 구조를 관리자 입장에서 직접</w:t>
      </w:r>
      <w:r>
        <w:t xml:space="preserve"> </w:t>
      </w:r>
      <w:r>
        <w:t xml:space="preserve">겪고 있기 때문입니다. 협력사의 특정 인력에게 문의해야만 확인되는 정보가</w:t>
      </w:r>
      <w:r>
        <w:t xml:space="preserve"> </w:t>
      </w:r>
      <w:r>
        <w:t xml:space="preserve">무엇인지, 그 인력이 없을 때 무엇이 멈추는지를 실무에서 파악하고 있으며,</w:t>
      </w:r>
      <w:r>
        <w:t xml:space="preserve"> </w:t>
      </w:r>
      <w:r>
        <w:t xml:space="preserve">본 과제에서는 이를 문제 정의와 데이터 구조 설계, 도메인 검증으로</w:t>
      </w:r>
      <w:r>
        <w:t xml:space="preserve"> </w:t>
      </w:r>
      <w:r>
        <w:t xml:space="preserve">구체화합니다.</w:t>
      </w:r>
    </w:p>
    <w:p>
      <w:pPr>
        <w:pStyle w:val="BodyText"/>
      </w:pPr>
      <w:r>
        <w:t xml:space="preserve">또한 검토 업무의 반복 작업을 줄이기 위해 Python 기반 도구를 직접 개발해</w:t>
      </w:r>
      <w:r>
        <w:t xml:space="preserve"> </w:t>
      </w:r>
      <w:r>
        <w:t xml:space="preserve">왔으며, 협력사가 제출한 IO List 2,432행을 대상으로 표준화·검증 로직의</w:t>
      </w:r>
      <w:r>
        <w:t xml:space="preserve"> </w:t>
      </w:r>
      <w:r>
        <w:t xml:space="preserve">동작을 확인했습니다. 대량의 설비 데이터를 태그 단위로 정리하고 대조하는</w:t>
      </w:r>
      <w:r>
        <w:t xml:space="preserve"> </w:t>
      </w:r>
      <w:r>
        <w:t xml:space="preserve">구조를 직접 구현한 경험이 본 과제의 문서 색인 설계로 이어집니다.</w:t>
      </w:r>
    </w:p>
    <w:p>
      <w:pPr>
        <w:pStyle w:val="BodyText"/>
      </w:pPr>
      <w:r>
        <w:t xml:space="preserve">팀원 도남진은 SK hynix 반도체 공정 품질 분야에 소속되어 있으며,</w:t>
      </w:r>
      <w:r>
        <w:t xml:space="preserve"> </w:t>
      </w:r>
      <w:r>
        <w:t xml:space="preserve">데이터사이언스 석사과정을 통해 데이터 분석과 모델 평가 방법론을</w:t>
      </w:r>
      <w:r>
        <w:t xml:space="preserve"> </w:t>
      </w:r>
      <w:r>
        <w:t xml:space="preserve">전공했습니다. 본 과제에서는 AI 응답 품질의 검증 체계를 담당합니다. 조치</w:t>
      </w:r>
      <w:r>
        <w:t xml:space="preserve"> </w:t>
      </w:r>
      <w:r>
        <w:t xml:space="preserve">제안의 근거 인용 정확도와 검색 품질을 측정하기 위한 평가셋을 설계하고,</w:t>
      </w:r>
      <w:r>
        <w:t xml:space="preserve"> </w:t>
      </w:r>
      <w:r>
        <w:t xml:space="preserve">검색 방식별 성능을 비교하여 구성을 선정하며, 환각 발생 여부를 판정하는</w:t>
      </w:r>
      <w:r>
        <w:t xml:space="preserve"> </w:t>
      </w:r>
      <w:r>
        <w:t xml:space="preserve">정량 기준을 수립합니다.</w:t>
      </w:r>
    </w:p>
    <w:p>
      <w:pPr>
        <w:pStyle w:val="BodyText"/>
      </w:pPr>
      <w:r>
        <w:rPr>
          <w:bCs/>
          <w:b/>
        </w:rPr>
        <w:t xml:space="preserve">본선 기간의 실제 분담은 예선 계획과 달라졌습니다.</w:t>
      </w:r>
      <w:r>
        <w:t xml:space="preserve"> </w:t>
      </w:r>
      <w:r>
        <w:t xml:space="preserve">예선본에는 팀원이</w:t>
      </w:r>
      <w:r>
        <w:t xml:space="preserve"> </w:t>
      </w:r>
      <w:r>
        <w:t xml:space="preserve">평가셋 설계와 검색 구성 선정까지 담당한다고 적었으나, 두 사람의 여건상</w:t>
      </w:r>
      <w:r>
        <w:t xml:space="preserve"> </w:t>
      </w:r>
      <w:r>
        <w:t xml:space="preserve">구현과 측정 실행은 팀장이 맡았습니다. 8월 25일 회의에서 분담 원칙을 다시</w:t>
      </w:r>
      <w:r>
        <w:t xml:space="preserve"> </w:t>
      </w:r>
      <w:r>
        <w:t xml:space="preserve">정했습니다 — 시간을 나누는 것이 아니라</w:t>
      </w:r>
      <w:r>
        <w:t xml:space="preserve"> </w:t>
      </w:r>
      <w:r>
        <w:rPr>
          <w:bCs/>
          <w:b/>
        </w:rPr>
        <w:t xml:space="preserve">성격으로 나눈다.</w:t>
      </w:r>
      <w:r>
        <w:t xml:space="preserve"> </w:t>
      </w:r>
      <w:r>
        <w:t xml:space="preserve">팀원은</w:t>
      </w:r>
      <w:r>
        <w:t xml:space="preserve"> </w:t>
      </w:r>
      <w:r>
        <w:t xml:space="preserve">"개발에 관여하지 않은 사람이어야 의미가 있는 항목"만 담당합니다.</w:t>
      </w:r>
    </w:p>
    <w:p>
      <w:pPr>
        <w:pStyle w:val="BodyText"/>
      </w:pPr>
      <w:r>
        <w:t xml:space="preserve">그에 따라 팀원이 수행한 것은 다음 네 가지입니다.</w:t>
      </w:r>
    </w:p>
    <w:p>
      <w:pPr>
        <w:numPr>
          <w:ilvl w:val="0"/>
          <w:numId w:val="1001"/>
        </w:numPr>
        <w:pStyle w:val="Compact"/>
      </w:pPr>
      <w:r>
        <w:rPr>
          <w:bCs/>
          <w:b/>
        </w:rPr>
        <w:t xml:space="preserve">홀드아웃 10문항 작성과 채점</w:t>
      </w:r>
      <w:r>
        <w:t xml:space="preserve"> </w:t>
      </w:r>
      <w:r>
        <w:t xml:space="preserve">— 기존 45문항 평가셋을 열어보지 않은</w:t>
      </w:r>
      <w:r>
        <w:t xml:space="preserve"> </w:t>
      </w:r>
      <w:r>
        <w:t xml:space="preserve">상태로 작성하고, 1회 채점한 뒤 결과를 보고 문항을 수정하지 않았습니다.</w:t>
      </w:r>
      <w:r>
        <w:t xml:space="preserve"> </w:t>
      </w:r>
      <w:r>
        <w:t xml:space="preserve">이 두 규칙이 이 문항의 값어치입니다. 결과 2/10이 기존 평가셋의 편향</w:t>
      </w:r>
      <w:r>
        <w:t xml:space="preserve"> </w:t>
      </w:r>
      <w:r>
        <w:t xml:space="preserve">크기(62% 대 20%)를 드러냈습니다(4-4-6절).</w:t>
      </w:r>
    </w:p>
    <w:p>
      <w:pPr>
        <w:numPr>
          <w:ilvl w:val="0"/>
          <w:numId w:val="1001"/>
        </w:numPr>
        <w:pStyle w:val="Compact"/>
      </w:pPr>
      <w:r>
        <w:rPr>
          <w:bCs/>
          <w:b/>
        </w:rPr>
        <w:t xml:space="preserve">사용성 지적</w:t>
      </w:r>
      <w:r>
        <w:t xml:space="preserve"> </w:t>
      </w:r>
      <w:r>
        <w:t xml:space="preserve">— 조치 결과 피드백과 4D 리포트 기입란이 같은 항목을 두 번</w:t>
      </w:r>
      <w:r>
        <w:t xml:space="preserve"> </w:t>
      </w:r>
      <w:r>
        <w:t xml:space="preserve">입력하게 한다는 지적. 만든 사람은 각 화면을 따로 설계했기 때문에 보지</w:t>
      </w:r>
      <w:r>
        <w:t xml:space="preserve"> </w:t>
      </w:r>
      <w:r>
        <w:t xml:space="preserve">못한 문제였고, 이에 따라 기입란을 없애고 입력 창구를 하나로 합쳤습니다.</w:t>
      </w:r>
    </w:p>
    <w:p>
      <w:pPr>
        <w:numPr>
          <w:ilvl w:val="0"/>
          <w:numId w:val="1001"/>
        </w:numPr>
        <w:pStyle w:val="Compact"/>
      </w:pPr>
      <w:r>
        <w:rPr>
          <w:bCs/>
          <w:b/>
        </w:rPr>
        <w:t xml:space="preserve">타 환경 접속 확인</w:t>
      </w:r>
      <w:r>
        <w:t xml:space="preserve"> </w:t>
      </w:r>
      <w:r>
        <w:t xml:space="preserve">— 개발 환경 밖(휴대폰·타인 PC)에서의 접속 검증.</w:t>
      </w:r>
    </w:p>
    <w:p>
      <w:pPr>
        <w:numPr>
          <w:ilvl w:val="0"/>
          <w:numId w:val="1001"/>
        </w:numPr>
        <w:pStyle w:val="Compact"/>
      </w:pPr>
      <w:r>
        <w:rPr>
          <w:bCs/>
          <w:b/>
        </w:rPr>
        <w:t xml:space="preserve">리허설</w:t>
      </w:r>
      <w:r>
        <w:t xml:space="preserve"> </w:t>
      </w:r>
      <w:r>
        <w:t xml:space="preserve">— 설명서와 접속 주소만 받고 30분 사용, 막힌 지점을 기록.</w:t>
      </w:r>
    </w:p>
    <w:p>
      <w:pPr>
        <w:pStyle w:val="FirstParagraph"/>
      </w:pPr>
      <w:r>
        <w:t xml:space="preserve">측정 실행자가 팀장이라는 사실은 그대로 적습니다. 그래서</w:t>
      </w:r>
      <w:r>
        <w:t xml:space="preserve"> </w:t>
      </w:r>
      <w:r>
        <w:rPr>
          <w:bCs/>
          <w:b/>
        </w:rPr>
        <w:t xml:space="preserve">작성자가 분리된</w:t>
      </w:r>
      <w:r>
        <w:rPr>
          <w:bCs/>
          <w:b/>
        </w:rPr>
        <w:t xml:space="preserve"> </w:t>
      </w:r>
      <w:r>
        <w:rPr>
          <w:bCs/>
          <w:b/>
        </w:rPr>
        <w:t xml:space="preserve">문항이 별도로 필요했고</w:t>
      </w:r>
      <w:r>
        <w:t xml:space="preserve">, 그것이 홀드아웃입니다. 45문항의 62%와 홀드아웃의</w:t>
      </w:r>
      <w:r>
        <w:t xml:space="preserve"> </w:t>
      </w:r>
      <w:r>
        <w:t xml:space="preserve">20% 사이의 격차는 이 분리가 있었기 때문에 관측된 값입니다.</w:t>
      </w:r>
    </w:p>
    <w:p>
      <w:pPr>
        <w:pStyle w:val="BodyText"/>
      </w:pPr>
      <w:r>
        <w:t xml:space="preserve">팀원은 플랜트 계장제어 도메인의 이해관계에서 독립된 위치에서 검증을</w:t>
      </w:r>
      <w:r>
        <w:t xml:space="preserve"> </w:t>
      </w:r>
      <w:r>
        <w:t xml:space="preserve">수행합니다. 도메인 지식을 전제하지 않고 근거 문서와 생성 결과만으로</w:t>
      </w:r>
      <w:r>
        <w:t xml:space="preserve"> </w:t>
      </w:r>
      <w:r>
        <w:t xml:space="preserve">정합성을 판정하기 때문에, 개발자가 당연하게 여기고 넘어가는 오류를</w:t>
      </w:r>
      <w:r>
        <w:t xml:space="preserve"> </w:t>
      </w:r>
      <w:r>
        <w:t xml:space="preserve">걸러내는 역할을 합니다.</w:t>
      </w:r>
    </w:p>
    <w:p>
      <w:pPr>
        <w:pStyle w:val="BodyText"/>
      </w:pPr>
      <w:r>
        <w:t xml:space="preserve">두 팀원의 역량은 상호보완적으로 구성되어 있습니다. 팀장은 플랜트</w:t>
      </w:r>
      <w:r>
        <w:t xml:space="preserve"> </w:t>
      </w:r>
      <w:r>
        <w:t xml:space="preserve">계장제어 도메인 지식과 Python 기반 개발 역량을 바탕으로 문제 정의부터</w:t>
      </w:r>
      <w:r>
        <w:t xml:space="preserve"> </w:t>
      </w:r>
      <w:r>
        <w:t xml:space="preserve">서비스 구현까지를 담당하고, 팀원은 데이터사이언스 전문성을 바탕으로 AI</w:t>
      </w:r>
      <w:r>
        <w:t xml:space="preserve"> </w:t>
      </w:r>
      <w:r>
        <w:t xml:space="preserve">응답의 품질을 정량적으로 검증하고 평가 기준을 수립합니다. 만드는 사람과</w:t>
      </w:r>
      <w:r>
        <w:t xml:space="preserve"> </w:t>
      </w:r>
      <w:r>
        <w:t xml:space="preserve">검증하는 사람을 분리함으로써 개발자가 자신의 결과물을 스스로 평가하는</w:t>
      </w:r>
      <w:r>
        <w:t xml:space="preserve"> </w:t>
      </w:r>
      <w:r>
        <w:t xml:space="preserve">구조적 한계를 방지합니다.</w:t>
      </w:r>
    </w:p>
    <w:p>
      <w:pPr>
        <w:pStyle w:val="BodyText"/>
      </w:pPr>
      <w:r>
        <w:t xml:space="preserve">이 분리는 본 과제에서 실제로 작동했습니다. 4-4절에 기술한 바와 같이,</w:t>
      </w:r>
      <w:r>
        <w:t xml:space="preserve"> </w:t>
      </w:r>
      <w:r>
        <w:t xml:space="preserve">예선 준비 과정에서 초기 버전이 자체 평가셋에서 만점을 받았음에도 그 평가</w:t>
      </w:r>
      <w:r>
        <w:t xml:space="preserve"> </w:t>
      </w:r>
      <w:r>
        <w:t xml:space="preserve">자체가 결함이 있었음을 발견하고 평가셋을 다시 설계했습니다. 자신의</w:t>
      </w:r>
      <w:r>
        <w:t xml:space="preserve"> </w:t>
      </w:r>
      <w:r>
        <w:t xml:space="preserve">성과를 스스로 뒤집는 판단은 검증 역할이 분리되어 있지 않으면 나오기</w:t>
      </w:r>
      <w:r>
        <w:t xml:space="preserve"> </w:t>
      </w:r>
      <w:r>
        <w:t xml:space="preserve">어렵습니다.</w:t>
      </w:r>
    </w:p>
    <w:p>
      <w:pPr>
        <w:pStyle w:val="BodyText"/>
      </w:pPr>
      <w:r>
        <w:t xml:space="preserve">특히 본 과제는 문제를 정의하는 사람과 실제로 그 문제를 겪는 사람이</w:t>
      </w:r>
      <w:r>
        <w:t xml:space="preserve"> </w:t>
      </w:r>
      <w:r>
        <w:t xml:space="preserve">동일합니다. 현장의 문제를 직접 관리하는 담당자가 도구를 설계하고</w:t>
      </w:r>
      <w:r>
        <w:t xml:space="preserve"> </w:t>
      </w:r>
      <w:r>
        <w:t xml:space="preserve">구현하므로 요구사항 해석 과정에서 발생하는 손실이 없습니다. 여기에</w:t>
      </w:r>
      <w:r>
        <w:t xml:space="preserve"> </w:t>
      </w:r>
      <w:r>
        <w:t xml:space="preserve">도메인 밖에서 결과를 검증하는 역할이 더해져, 문제 정의의 현실성과 결과</w:t>
      </w:r>
      <w:r>
        <w:t xml:space="preserve"> </w:t>
      </w:r>
      <w:r>
        <w:t xml:space="preserve">검증의 객관성을 동시에 확보합니다. 두 사람은 대학 동아리 선후배로 오랜</w:t>
      </w:r>
      <w:r>
        <w:t xml:space="preserve"> </w:t>
      </w:r>
      <w:r>
        <w:t xml:space="preserve">기간 교류해 온 관계이며, 3주라는 짧은 개발 일정에서 의사소통 비용이</w:t>
      </w:r>
      <w:r>
        <w:t xml:space="preserve"> </w:t>
      </w:r>
      <w:r>
        <w:t xml:space="preserve">낮다는 점도 실행 측면의 이점입니다.</w:t>
      </w:r>
    </w:p>
    <w:bookmarkEnd w:id="22"/>
    <w:bookmarkEnd w:id="23"/>
    <w:bookmarkStart w:id="26" w:name="X33709a4006eda8647d12f68d3752c0b719dd13a"/>
    <w:p>
      <w:pPr>
        <w:pStyle w:val="Heading1"/>
      </w:pPr>
      <w:r>
        <w:t xml:space="preserve">2. 문제 정의</w:t>
      </w:r>
    </w:p>
    <w:bookmarkStart w:id="24" w:name="X8124aa850c55cfb51584d5e452dad452a1c407e"/>
    <w:p>
      <w:pPr>
        <w:pStyle w:val="Heading2"/>
      </w:pPr>
      <w:r>
        <w:t xml:space="preserve">2-1. 문제의 배경</w:t>
      </w:r>
    </w:p>
    <w:p>
      <w:pPr>
        <w:pStyle w:val="FirstParagraph"/>
      </w:pPr>
      <w:r>
        <w:t xml:space="preserve">국내 기업의 해외 플랜트 건설이 빠르게 늘고 있습니다. 반도체 산업에서는</w:t>
      </w:r>
      <w:r>
        <w:t xml:space="preserve"> </w:t>
      </w:r>
      <w:r>
        <w:t xml:space="preserve">미국 현지 팹 건설이 본격화되면서, 설계와 시공은 한국 EPC와 협력사가</w:t>
      </w:r>
      <w:r>
        <w:t xml:space="preserve"> </w:t>
      </w:r>
      <w:r>
        <w:t xml:space="preserve">수행하고 실제 운전과 정비는 현지 인력이 담당하는 구조가 일반화되고</w:t>
      </w:r>
      <w:r>
        <w:t xml:space="preserve"> </w:t>
      </w:r>
      <w:r>
        <w:t xml:space="preserve">있습니다. 설계 지식과 운영 현장이 물리적으로도 언어적으로도 분리되는</w:t>
      </w:r>
      <w:r>
        <w:t xml:space="preserve"> </w:t>
      </w:r>
      <w:r>
        <w:t xml:space="preserve">셈입니다.</w:t>
      </w:r>
    </w:p>
    <w:p>
      <w:pPr>
        <w:pStyle w:val="BodyText"/>
      </w:pPr>
      <w:r>
        <w:t xml:space="preserve">플랜트의 전체 수명주기에서 비용의 대부분은 건설이 아니라 운영·정비</w:t>
      </w:r>
      <w:r>
        <w:t xml:space="preserve"> </w:t>
      </w:r>
      <w:r>
        <w:t xml:space="preserve">단계에서 발생합니다. 그런데 정비 판단에 필요한 정보는 대부분 건설</w:t>
      </w:r>
      <w:r>
        <w:t xml:space="preserve"> </w:t>
      </w:r>
      <w:r>
        <w:t xml:space="preserve">단계에서 만들어집니다. 설비 사양서와 벤더 O&amp;M 매뉴얼, 회로도와 배치도,</w:t>
      </w:r>
      <w:r>
        <w:t xml:space="preserve"> </w:t>
      </w:r>
      <w:r>
        <w:t xml:space="preserve">인터락 리스트, Instrument List는 모두 프로젝트 착수와 설계 과정에서</w:t>
      </w:r>
      <w:r>
        <w:t xml:space="preserve"> </w:t>
      </w:r>
      <w:r>
        <w:t xml:space="preserve">생성되지만, 준공과 동시에 서버 폴더 어딘가에 보관되고 실제 정비 시점에는</w:t>
      </w:r>
      <w:r>
        <w:t xml:space="preserve"> </w:t>
      </w:r>
      <w:r>
        <w:t xml:space="preserve">활용되지 못합니다. 문서는 존재하는데 검색이 되지 않는 상태로 남는</w:t>
      </w:r>
      <w:r>
        <w:t xml:space="preserve"> </w:t>
      </w:r>
      <w:r>
        <w:t xml:space="preserve">것입니다.</w:t>
      </w:r>
    </w:p>
    <w:p>
      <w:pPr>
        <w:pStyle w:val="BodyText"/>
      </w:pPr>
      <w:r>
        <w:t xml:space="preserve">동시에 숙련 정비 인력의 고령화와 이직으로 현장 경험이 조직에 남지 않는</w:t>
      </w:r>
      <w:r>
        <w:t xml:space="preserve"> </w:t>
      </w:r>
      <w:r>
        <w:t xml:space="preserve">문제도 심화되고 있습니다. "저 설비는 원래 저렇게 반응하니 이렇게</w:t>
      </w:r>
      <w:r>
        <w:t xml:space="preserve"> </w:t>
      </w:r>
      <w:r>
        <w:t xml:space="preserve">조치하면 된다"는 판단은 대부분 개인의 기억에 있고, 그 사람이 현장을</w:t>
      </w:r>
      <w:r>
        <w:t xml:space="preserve"> </w:t>
      </w:r>
      <w:r>
        <w:t xml:space="preserve">떠나면 함께 사라집니다. 신규 인력과 야간 당직 인력의 비중이 커질수록 이</w:t>
      </w:r>
      <w:r>
        <w:t xml:space="preserve"> </w:t>
      </w:r>
      <w:r>
        <w:t xml:space="preserve">격차는 직접적인 설비 가동률 손실로 이어집니다.</w:t>
      </w:r>
    </w:p>
    <w:p>
      <w:pPr>
        <w:pStyle w:val="BodyText"/>
      </w:pPr>
      <w:r>
        <w:t xml:space="preserve">현재의 SCADA 시스템은 이 문제를 해결하지 못합니다. SCADA는 설계상 감시와</w:t>
      </w:r>
      <w:r>
        <w:t xml:space="preserve"> </w:t>
      </w:r>
      <w:r>
        <w:t xml:space="preserve">제어를 담당하는 시스템이며, 알람을 띄우는 것까지가 역할입니다. "그래서</w:t>
      </w:r>
      <w:r>
        <w:t xml:space="preserve"> </w:t>
      </w:r>
      <w:r>
        <w:t xml:space="preserve">무엇을 확인해야 하는가"에 대한 답은 시스템 밖에 있습니다.</w:t>
      </w:r>
    </w:p>
    <w:p>
      <w:pPr>
        <w:pStyle w:val="BodyText"/>
      </w:pPr>
      <w:r>
        <w:t xml:space="preserve">이 문제가 지금 풀릴 수 있게 된 이유는 기술 환경의 변화입니다. 대규모</w:t>
      </w:r>
      <w:r>
        <w:t xml:space="preserve"> </w:t>
      </w:r>
      <w:r>
        <w:t xml:space="preserve">언어모델과 검색 증강 생성(RAG) 기술이 실용화되면서, 비정형 기술 문서에서</w:t>
      </w:r>
      <w:r>
        <w:t xml:space="preserve"> </w:t>
      </w:r>
      <w:r>
        <w:t xml:space="preserve">근거를 인용하며 답변하는 것이 가능해졌습니다. 특히 다국어 임베딩 모델의</w:t>
      </w:r>
      <w:r>
        <w:t xml:space="preserve"> </w:t>
      </w:r>
      <w:r>
        <w:t xml:space="preserve">등장은 이 과제에 결정적입니다. 영문 벤더 매뉴얼과 한국어 현장 표현을</w:t>
      </w:r>
      <w:r>
        <w:t xml:space="preserve"> </w:t>
      </w:r>
      <w:r>
        <w:t xml:space="preserve">사람이 만든 용어 사전 없이 직접 연결할 수 있게 되었기 때문입니다. 또한</w:t>
      </w:r>
      <w:r>
        <w:t xml:space="preserve"> </w:t>
      </w:r>
      <w:r>
        <w:t xml:space="preserve">폐쇄망에서 동작하는 경량 모델이 보급되면서 보안 제약이 강한 산업</w:t>
      </w:r>
      <w:r>
        <w:t xml:space="preserve"> </w:t>
      </w:r>
      <w:r>
        <w:t xml:space="preserve">현장에서도 적용이 가능해졌습니다. 무엇보다 문서를 태그 단위로 연결하는</w:t>
      </w:r>
      <w:r>
        <w:t xml:space="preserve"> </w:t>
      </w:r>
      <w:r>
        <w:t xml:space="preserve">작업은 프로젝트 착수 단계에서만 낮은 비용으로 가능합니다. 준공 이후에는</w:t>
      </w:r>
      <w:r>
        <w:t xml:space="preserve"> </w:t>
      </w:r>
      <w:r>
        <w:t xml:space="preserve">담당자도 흩어지고 개정 이력도 불명확해지기 때문입니다. 즉 이 문제는 지금</w:t>
      </w:r>
      <w:r>
        <w:t xml:space="preserve"> </w:t>
      </w:r>
      <w:r>
        <w:t xml:space="preserve">설계 중인 프로젝트에서 시작해야 하는 문제입니다.</w:t>
      </w:r>
    </w:p>
    <w:bookmarkEnd w:id="24"/>
    <w:bookmarkStart w:id="25" w:name="X21857954531d7072cfb1c37699cb43b068934d7"/>
    <w:p>
      <w:pPr>
        <w:pStyle w:val="Heading2"/>
      </w:pPr>
      <w:r>
        <w:t xml:space="preserve">2-2. Pain Point</w:t>
      </w:r>
    </w:p>
    <w:p>
      <w:pPr>
        <w:pStyle w:val="FirstParagraph"/>
      </w:pPr>
      <w:r>
        <w:t xml:space="preserve">첫째, 알람은 증상만 알려줄 뿐 원인을 알려주지 않습니다. 예를 들어 레벨</w:t>
      </w:r>
      <w:r>
        <w:t xml:space="preserve"> </w:t>
      </w:r>
      <w:r>
        <w:t xml:space="preserve">트랜스미터 고高 알람이 발생했을 때 이것이 계기 자체의 고장인지, 실제로</w:t>
      </w:r>
      <w:r>
        <w:t xml:space="preserve"> </w:t>
      </w:r>
      <w:r>
        <w:t xml:space="preserve">수위가 상승한 것인지, 배관이나 임펄스 라인의 문제인지는 알람 정보만으로</w:t>
      </w:r>
      <w:r>
        <w:t xml:space="preserve"> </w:t>
      </w:r>
      <w:r>
        <w:t xml:space="preserve">구분할 수 없습니다. 판단은 전적으로 담당자의 경험에 의존합니다.</w:t>
      </w:r>
    </w:p>
    <w:p>
      <w:pPr>
        <w:pStyle w:val="BodyText"/>
      </w:pPr>
      <w:r>
        <w:t xml:space="preserve">둘째, 벤더 매뉴얼이 벤더별·언어별로 흩어져 있어 필요한 순간에 찾을 수</w:t>
      </w:r>
      <w:r>
        <w:t xml:space="preserve"> </w:t>
      </w:r>
      <w:r>
        <w:t xml:space="preserve">없습니다. 하나의 플랜트에 수십 개 벤더의 설비가 들어가고 각 매뉴얼은</w:t>
      </w:r>
      <w:r>
        <w:t xml:space="preserve"> </w:t>
      </w:r>
      <w:r>
        <w:t xml:space="preserve">수백 페이지에 달하지만, 정비 시점에 실제로 필요한 부분은 고장 진단 표 몇</w:t>
      </w:r>
      <w:r>
        <w:t xml:space="preserve"> </w:t>
      </w:r>
      <w:r>
        <w:t xml:space="preserve">페이지입니다. 그 몇 페이지를 찾기 위해 전체 문서를 뒤져야 합니다.</w:t>
      </w:r>
    </w:p>
    <w:p>
      <w:pPr>
        <w:pStyle w:val="BodyText"/>
      </w:pPr>
      <w:r>
        <w:t xml:space="preserve">이 작업의 소요 시간은 사람에 따라 크게 달라집니다. 해당 설비를</w:t>
      </w:r>
      <w:r>
        <w:t xml:space="preserve"> </w:t>
      </w:r>
      <w:r>
        <w:t xml:space="preserve">설계·시공한 협력사의 숙련 인력에게 즉시 문의할 수 있는 경우 약 2시간이면</w:t>
      </w:r>
      <w:r>
        <w:t xml:space="preserve"> </w:t>
      </w:r>
      <w:r>
        <w:t xml:space="preserve">확인이 끝나지만, 그렇지 않은 경우 동일한 확인에 하루에서 이틀이</w:t>
      </w:r>
      <w:r>
        <w:t xml:space="preserve"> </w:t>
      </w:r>
      <w:r>
        <w:t xml:space="preserve">소요됩니다. 문제는 후자가 예외 상황이 아니라는 점입니다. 계약 종료로</w:t>
      </w:r>
      <w:r>
        <w:t xml:space="preserve"> </w:t>
      </w:r>
      <w:r>
        <w:t xml:space="preserve">협력사와의 관계가 끝나거나 담당 인력이 이직하는 일은 설비 수명주기</w:t>
      </w:r>
      <w:r>
        <w:t xml:space="preserve"> </w:t>
      </w:r>
      <w:r>
        <w:t xml:space="preserve">안에서 반복적으로 발생하며, 해외 현장에서는 시차까지 더해집니다. 즉</w:t>
      </w:r>
      <w:r>
        <w:t xml:space="preserve"> </w:t>
      </w:r>
      <w:r>
        <w:t xml:space="preserve">현재의 정비 대응 속도는 시스템이 아니라 특정 개인의 가용성에 의존하고</w:t>
      </w:r>
      <w:r>
        <w:t xml:space="preserve"> </w:t>
      </w:r>
      <w:r>
        <w:t xml:space="preserve">있으며, 이 의존 구조는 시간이 지날수록 약해집니다.</w:t>
      </w:r>
    </w:p>
    <w:p>
      <w:pPr>
        <w:pStyle w:val="BodyText"/>
      </w:pPr>
      <w:r>
        <w:t xml:space="preserve">셋째, 검색 자체가 숙련도에 의존합니다. 벤더 매뉴얼은 영문이고 현장</w:t>
      </w:r>
      <w:r>
        <w:t xml:space="preserve"> </w:t>
      </w:r>
      <w:r>
        <w:t xml:space="preserve">언어는 한국어입니다. "시린지에 기포가 있다"는 증상을 찾으려면 매뉴얼의</w:t>
      </w:r>
      <w:r>
        <w:t xml:space="preserve"> </w:t>
      </w:r>
      <w:r>
        <w:t xml:space="preserve">"Bubbles in Reagent Lines" 항목을 떠올릴 수 있어야 합니다. 즉 문서가</w:t>
      </w:r>
      <w:r>
        <w:t xml:space="preserve"> </w:t>
      </w:r>
      <w:r>
        <w:t xml:space="preserve">검색 가능한 상태로 있어도, 영문 벤더 용어를 아는 사람만 그 문서에 도달할</w:t>
      </w:r>
      <w:r>
        <w:t xml:space="preserve"> </w:t>
      </w:r>
      <w:r>
        <w:t xml:space="preserve">수 있습니다. 문서 접근성의 문제가 아니라 언어의 문제입니다.</w:t>
      </w:r>
    </w:p>
    <w:p>
      <w:pPr>
        <w:pStyle w:val="BodyText"/>
      </w:pPr>
      <w:r>
        <w:t xml:space="preserve">넷째, 과거 보수 이력이 조직 지식으로 축적되지 않습니다. 정비 보고서는</w:t>
      </w:r>
      <w:r>
        <w:t xml:space="preserve"> </w:t>
      </w:r>
      <w:r>
        <w:t xml:space="preserve">작성되지만 개인 폴더와 엑셀 파일에 분산되고, 설비 태그 기준으로 정리되어</w:t>
      </w:r>
      <w:r>
        <w:t xml:space="preserve"> </w:t>
      </w:r>
      <w:r>
        <w:t xml:space="preserve">있지 않아 "이 설비에서 예전에 무슨 일이 있었는가"를 조회할 수</w:t>
      </w:r>
      <w:r>
        <w:t xml:space="preserve"> </w:t>
      </w:r>
      <w:r>
        <w:t xml:space="preserve">없습니다. 같은 고장이 반복되어도 매번 처음부터 원인을 찾습니다.</w:t>
      </w:r>
    </w:p>
    <w:p>
      <w:pPr>
        <w:pStyle w:val="BodyText"/>
      </w:pPr>
      <w:r>
        <w:t xml:space="preserve">다섯째, 출력 설비의 동작 조건을 확인하기 어렵습니다. 현장 문의의</w:t>
      </w:r>
      <w:r>
        <w:t xml:space="preserve"> </w:t>
      </w:r>
      <w:r>
        <w:t xml:space="preserve">상당수는 고장 진단이 아니라 "이 밸브는 언제 열리나", "조건은 다</w:t>
      </w:r>
      <w:r>
        <w:t xml:space="preserve"> </w:t>
      </w:r>
      <w:r>
        <w:t xml:space="preserve">맞는데 왜 기동이 안 되나"입니다. 답은 인터락 리스트에 있지만, 이 문서는</w:t>
      </w:r>
      <w:r>
        <w:t xml:space="preserve"> </w:t>
      </w:r>
      <w:r>
        <w:t xml:space="preserve">엑셀 표 형태로 수십에서 수백 행에 이르고 인터락·퍼미시브·시퀀스가 구분</w:t>
      </w:r>
      <w:r>
        <w:t xml:space="preserve"> </w:t>
      </w:r>
      <w:r>
        <w:t xml:space="preserve">없이 나열되어 있습니다. 어느 조건이 출력을 강제하는 것이고 어느 조건이</w:t>
      </w:r>
      <w:r>
        <w:t xml:space="preserve"> </w:t>
      </w:r>
      <w:r>
        <w:t xml:space="preserve">허가를 주는 것인지는 사람이 읽어 층위를 판단해야 합니다. PLC 프로그램을</w:t>
      </w:r>
      <w:r>
        <w:t xml:space="preserve"> </w:t>
      </w:r>
      <w:r>
        <w:t xml:space="preserve">직접 작성해 본 인력이 아니면 이 구분이 즉시 서지 않습니다.</w:t>
      </w:r>
    </w:p>
    <w:p>
      <w:pPr>
        <w:pStyle w:val="BodyText"/>
      </w:pPr>
      <w:r>
        <w:t xml:space="preserve">여섯째, 설비의 물리적 위치와 배선 정보를 파악하는 데 시간이 걸립니다.</w:t>
      </w:r>
      <w:r>
        <w:t xml:space="preserve"> </w:t>
      </w:r>
      <w:r>
        <w:t xml:space="preserve">해당 태그가 어느 판넬의 어느 카드 몇 번 채널에 물려 있고 단자 번호가</w:t>
      </w:r>
      <w:r>
        <w:t xml:space="preserve"> </w:t>
      </w:r>
      <w:r>
        <w:t xml:space="preserve">무엇인지는 회로도와 단자 리스트를 확인해야 알 수 있습니다. 숙련자는</w:t>
      </w:r>
      <w:r>
        <w:t xml:space="preserve"> </w:t>
      </w:r>
      <w:r>
        <w:t xml:space="preserve">기억으로 대응하지만 신규 인력은 도면 묶음을 처음부터 탐색해야 하며, 야간</w:t>
      </w:r>
      <w:r>
        <w:t xml:space="preserve"> </w:t>
      </w:r>
      <w:r>
        <w:t xml:space="preserve">대응에서는 이 시간이 그대로 설비 정지 시간이 됩니다.</w:t>
      </w:r>
    </w:p>
    <w:p>
      <w:pPr>
        <w:pStyle w:val="BodyText"/>
      </w:pPr>
      <w:r>
        <w:t xml:space="preserve">이 문제들이 해결되면 정비 인력은 정보를 찾는 시간이 아니라 판단하는</w:t>
      </w:r>
      <w:r>
        <w:t xml:space="preserve"> </w:t>
      </w:r>
      <w:r>
        <w:t xml:space="preserve">시간에 집중할 수 있습니다. 신규 인력도 숙련자 수준의 초기 대응이</w:t>
      </w:r>
      <w:r>
        <w:t xml:space="preserve"> </w:t>
      </w:r>
      <w:r>
        <w:t xml:space="preserve">가능해지고, 개인의 경험에 머물던 조치 노하우가 조직의 자산으로</w:t>
      </w:r>
      <w:r>
        <w:t xml:space="preserve"> </w:t>
      </w:r>
      <w:r>
        <w:t xml:space="preserve">축적됩니다. 나아가 설계 단계에서 만들어진 문서가 운영 단계에서 실제로</w:t>
      </w:r>
      <w:r>
        <w:t xml:space="preserve"> </w:t>
      </w:r>
      <w:r>
        <w:t xml:space="preserve">사용되면서, 설계와 운영 사이의 데이터 단절이 해소됩니다.</w:t>
      </w:r>
    </w:p>
    <w:bookmarkEnd w:id="25"/>
    <w:bookmarkEnd w:id="26"/>
    <w:bookmarkStart w:id="31" w:name="X27b216adc4d25d01697c104c5ddf5b4c1512bc4"/>
    <w:p>
      <w:pPr>
        <w:pStyle w:val="Heading1"/>
      </w:pPr>
      <w:r>
        <w:t xml:space="preserve">3. 서비스 개요</w:t>
      </w:r>
    </w:p>
    <w:bookmarkStart w:id="27" w:name="X6ba6e45c0c15044396a75ab31d64a4e7d3ffff0"/>
    <w:p>
      <w:pPr>
        <w:pStyle w:val="Heading2"/>
      </w:pPr>
      <w:r>
        <w:t xml:space="preserve">3-1. 대상 고객</w:t>
      </w:r>
    </w:p>
    <w:p>
      <w:pPr>
        <w:pStyle w:val="FirstParagraph"/>
      </w:pPr>
      <w:r>
        <w:t xml:space="preserve">직접 사용자는 플랜트 운전원과 정비 담당자, 현장 계장제어·기계 엔지니어,</w:t>
      </w:r>
      <w:r>
        <w:t xml:space="preserve"> </w:t>
      </w:r>
      <w:r>
        <w:t xml:space="preserve">그리고 시운전 단계의 커미셔닝 담당자입니다. 특히 야간 당직자와 경력 3년</w:t>
      </w:r>
      <w:r>
        <w:t xml:space="preserve"> </w:t>
      </w:r>
      <w:r>
        <w:t xml:space="preserve">미만의 신규 인력이 가장 직접적인 수혜 대상입니다. 숙련자가 기억으로</w:t>
      </w:r>
      <w:r>
        <w:t xml:space="preserve"> </w:t>
      </w:r>
      <w:r>
        <w:t xml:space="preserve">대응하는 영역을 시스템이 대신 제공하기 때문입니다.</w:t>
      </w:r>
    </w:p>
    <w:p>
      <w:pPr>
        <w:pStyle w:val="BodyText"/>
      </w:pPr>
      <w:r>
        <w:t xml:space="preserve">최종 수혜자는 발주처의 설비 운영 조직과 EPC·설계사입니다. 운영 조직은</w:t>
      </w:r>
      <w:r>
        <w:t xml:space="preserve"> </w:t>
      </w:r>
      <w:r>
        <w:t xml:space="preserve">설비 정지 시간 단축과 가동률 향상이라는 직접적인 효과를 얻습니다. EPC와</w:t>
      </w:r>
      <w:r>
        <w:t xml:space="preserve"> </w:t>
      </w:r>
      <w:r>
        <w:t xml:space="preserve">설계사는 준공 시 도면과 매뉴얼 묶음이 아니라 검색 가능한 정비 지식</w:t>
      </w:r>
      <w:r>
        <w:t xml:space="preserve"> </w:t>
      </w:r>
      <w:r>
        <w:t xml:space="preserve">체계를 인계할 수 있어, 인계 품질 자체가 차별화 요소가 됩니다. 설비</w:t>
      </w:r>
      <w:r>
        <w:t xml:space="preserve"> </w:t>
      </w:r>
      <w:r>
        <w:t xml:space="preserve">벤더에게도 자사 매뉴얼이 실제 정비 현장에서 활용되는 경로가 생깁니다.</w:t>
      </w:r>
    </w:p>
    <w:bookmarkEnd w:id="27"/>
    <w:bookmarkStart w:id="28" w:name="Xb3bf669063589f07a29a9ca0cd67b54110b2495"/>
    <w:p>
      <w:pPr>
        <w:pStyle w:val="Heading2"/>
      </w:pPr>
      <w:r>
        <w:t xml:space="preserve">3-2. 주요 기능</w:t>
      </w:r>
    </w:p>
    <w:p>
      <w:pPr>
        <w:pStyle w:val="FirstParagraph"/>
      </w:pPr>
      <w:r>
        <w:t xml:space="preserve">Plant Maintenance Copilot은 다섯 가지 핵심 기능으로 구성됩니다.</w:t>
      </w:r>
    </w:p>
    <w:p>
      <w:pPr>
        <w:pStyle w:val="BodyText"/>
      </w:pPr>
      <w:r>
        <w:t xml:space="preserve">첫째, 태그 중심 문서 색인 기능입니다. 프로젝트 착수 단계의 Instrument</w:t>
      </w:r>
      <w:r>
        <w:t xml:space="preserve"> </w:t>
      </w:r>
      <w:r>
        <w:t xml:space="preserve">List를 축으로 설비 태그, 벤더, 모델, 사양서, O&amp;M 매뉴얼, 인터락 리스트,</w:t>
      </w:r>
      <w:r>
        <w:t xml:space="preserve"> </w:t>
      </w:r>
      <w:r>
        <w:t xml:space="preserve">도면번호를 하나의 색인으로 연결합니다. 설비 태그는 플랜트 전체에서</w:t>
      </w:r>
      <w:r>
        <w:t xml:space="preserve"> </w:t>
      </w:r>
      <w:r>
        <w:t xml:space="preserve">유일한 식별자이므로 별도의 매칭 규칙 없이 모든 문서를 연결하는 기준 키가</w:t>
      </w:r>
      <w:r>
        <w:t xml:space="preserve"> </w:t>
      </w:r>
      <w:r>
        <w:t xml:space="preserve">됩니다.</w:t>
      </w:r>
    </w:p>
    <w:p>
      <w:pPr>
        <w:pStyle w:val="BodyText"/>
      </w:pPr>
      <w:r>
        <w:t xml:space="preserve">둘째, 알람 기반 원인·조치 제안 기능입니다. 알람이 발생한 태그와 증상을</w:t>
      </w:r>
      <w:r>
        <w:t xml:space="preserve"> </w:t>
      </w:r>
      <w:r>
        <w:t xml:space="preserve">입력하면 벤더 에러코드표와 매뉴얼 본문을 함께 검색해 가능한 원인과 확인</w:t>
      </w:r>
      <w:r>
        <w:t xml:space="preserve"> </w:t>
      </w:r>
      <w:r>
        <w:t xml:space="preserve">절차를 제시합니다. 증상은 한국어로 서술해도 되며, 매뉴얼이 영문이어도</w:t>
      </w:r>
      <w:r>
        <w:t xml:space="preserve"> </w:t>
      </w:r>
      <w:r>
        <w:t xml:space="preserve">용어 사전 없이 연결됩니다. 모든 제안에는 출처 문서명과 절·페이지 번호를</w:t>
      </w:r>
      <w:r>
        <w:t xml:space="preserve"> </w:t>
      </w:r>
      <w:r>
        <w:t xml:space="preserve">함께 표기하며, 근거를 찾지 못한 경우에는 추측성 답변을 생성하지 않고</w:t>
      </w:r>
      <w:r>
        <w:t xml:space="preserve"> </w:t>
      </w:r>
      <w:r>
        <w:t xml:space="preserve">근거 부재를 명시합니다.</w:t>
      </w:r>
    </w:p>
    <w:p>
      <w:pPr>
        <w:pStyle w:val="BodyText"/>
      </w:pPr>
      <w:r>
        <w:t xml:space="preserve">셋째, 현장 보수 이력 대조 기능입니다. 같은 태그 또는 같은 모델에서 발생했던 과거 조치 이력을 함께 제시하고, 매뉴얼 기준 답변과 나란히 배치합니다. 매뉴얼은 설계 의도를, 보수 이력은 이 현장에서 실제로 일어난 일을 담고 있어 서로 다른 정보이기 때문입니다.</w:t>
      </w:r>
    </w:p>
    <w:p>
      <w:pPr>
        <w:pStyle w:val="BodyText"/>
      </w:pPr>
      <w:r>
        <w:t xml:space="preserve">본선에서는 이 기능을 한 단계 확장했습니다. 이력을 옆에 늘어놓기만 하면 결국 사람이 다시 읽어야 하므로,</w:t>
      </w:r>
      <w:r>
        <w:t xml:space="preserve"> </w:t>
      </w:r>
      <w:r>
        <w:rPr>
          <w:bCs/>
          <w:b/>
        </w:rPr>
        <w:t xml:space="preserve">조치 순서의 맨 앞에 이력 카드를 세우고 매뉴얼대로 했는데 아니었던 기록을 매뉴얼 근거보다 먼저 제시합니다.</w:t>
      </w:r>
      <w:r>
        <w:t xml:space="preserve"> </w:t>
      </w:r>
      <w:r>
        <w:t xml:space="preserve">무엇을 올릴지는 같은 태그의 유사 증상, 같은 태그의 다른 증상, 같은 기종 다른 태그의 유사 증상 세 갈래로 결정하며, 각 이력마다 어느 갈래로 올라왔는지를 함께 표시합니다. 다른 계기의 기록이 올라왔는데 그 이유가 보이지 않으면 사용자가 신뢰하지 않기 때문입니다.</w:t>
      </w:r>
    </w:p>
    <w:p>
      <w:pPr>
        <w:pStyle w:val="BodyText"/>
      </w:pPr>
      <w:r>
        <w:rPr>
          <w:bCs/>
          <w:b/>
        </w:rPr>
        <w:t xml:space="preserve">이 세 갈래는 검색 결과를 필요로 하지 않습니다.</w:t>
      </w:r>
      <w:r>
        <w:t xml:space="preserve"> </w:t>
      </w:r>
      <w:r>
        <w:t xml:space="preserve">알람 코드를 매칭의 축으로 삼으면 검색이 코드표를 찾지 못하는 순간 이력 기능 전체가 함께 죽습니다. 태그·증상·기종만으로 결정하므로 검색이 실패하거나 근거 부족으로 거절하는 경우에도 이력은 그대로 남습니다.</w:t>
      </w:r>
    </w:p>
    <w:p>
      <w:pPr>
        <w:pStyle w:val="BodyText"/>
      </w:pPr>
      <w:r>
        <w:t xml:space="preserve">이력의 각 항목은 원문 그대로 옮기며 요약하지 않습니다. 요약하는 순간 근거가 아니라 생성물이 됩니다. 어느 이력을 올릴지와 어떤 순서로 세울지는 규칙이 정하고, 언어모델은 그 뒤에 조치 문장을 다듬는 데만 관여합니다.</w:t>
      </w:r>
    </w:p>
    <w:p>
      <w:pPr>
        <w:pStyle w:val="BodyText"/>
      </w:pPr>
      <w:r>
        <w:t xml:space="preserve">출처별로 신뢰 수준을 구분해 표기하며, 매뉴얼과의 일치 여부를 각 이력에 명시합니다. 다만 예선 계획에 포함했던 "같은 고장이 반복된 이력을 근본 원인 미해결 신호로 표시"하는 기능은 이번 범위에서 구현하지 못했습니다.</w:t>
      </w:r>
    </w:p>
    <w:p>
      <w:pPr>
        <w:pStyle w:val="BodyText"/>
      </w:pPr>
      <w:r>
        <w:t xml:space="preserve">넷째, 인터락 조회 기능입니다. 출력 태그와 동작(열림·닫힘·기동·정지)을</w:t>
      </w:r>
      <w:r>
        <w:t xml:space="preserve"> </w:t>
      </w:r>
      <w:r>
        <w:t xml:space="preserve">지정하면 관련 조건을 인터락·퍼미시브·시퀀스·수동의 층으로 나누어</w:t>
      </w:r>
      <w:r>
        <w:t xml:space="preserve"> </w:t>
      </w:r>
      <w:r>
        <w:t xml:space="preserve">제시합니다. "조건은 다 맞는데 왜 안 열리지"의 답은 거의 항상 첫 층에</w:t>
      </w:r>
      <w:r>
        <w:t xml:space="preserve"> </w:t>
      </w:r>
      <w:r>
        <w:t xml:space="preserve">있으므로, 전부 한 덩어리로 나열하는 것은 엑셀을 직접 보는 것과 다르지</w:t>
      </w:r>
      <w:r>
        <w:t xml:space="preserve"> </w:t>
      </w:r>
      <w:r>
        <w:t xml:space="preserve">않습니다. 특정 입력 태그가 어느 출력에 영향을 주는지 역방향 조회도</w:t>
      </w:r>
      <w:r>
        <w:t xml:space="preserve"> </w:t>
      </w:r>
      <w:r>
        <w:t xml:space="preserve">지원하며, 조회 결과 옆에 인터락 리스트 엑셀의 원본 행을 함께 띄워 사람이</w:t>
      </w:r>
      <w:r>
        <w:t xml:space="preserve"> </w:t>
      </w:r>
      <w:r>
        <w:t xml:space="preserve">직접 대조할 수 있게 합니다.</w:t>
      </w:r>
    </w:p>
    <w:p>
      <w:pPr>
        <w:pStyle w:val="BodyText"/>
      </w:pPr>
      <w:r>
        <w:t xml:space="preserve">다섯째, 도면 위치 안내 기능입니다. 태그별 도면번호와 페이지를 색인</w:t>
      </w:r>
      <w:r>
        <w:t xml:space="preserve"> </w:t>
      </w:r>
      <w:r>
        <w:t xml:space="preserve">정보로 보유하여 조회 시 함께 제시하고, 해당 태그가 표시된 도면 위치를</w:t>
      </w:r>
      <w:r>
        <w:t xml:space="preserve"> </w:t>
      </w:r>
      <w:r>
        <w:t xml:space="preserve">자동으로 강조합니다. 회로도와 단자 리스트에서 확인되는</w:t>
      </w:r>
      <w:r>
        <w:t xml:space="preserve"> </w:t>
      </w:r>
      <w:r>
        <w:t xml:space="preserve">판넬·랙·슬롯·채널·단자 정보를 함께 제공하며, 도면 개정번호와 일자를</w:t>
      </w:r>
      <w:r>
        <w:t xml:space="preserve"> </w:t>
      </w:r>
      <w:r>
        <w:t xml:space="preserve">반드시 병기하여 오래된 개정본을 근거로 판단하는 위험을 방지합니다.</w:t>
      </w:r>
    </w:p>
    <w:p>
      <w:pPr>
        <w:pStyle w:val="BodyText"/>
      </w:pPr>
      <w:r>
        <w:t xml:space="preserve">여기에 조치 결과 피드백 기능과 4D 트러블 리포트 출력이 더해집니다.</w:t>
      </w:r>
      <w:r>
        <w:t xml:space="preserve"> </w:t>
      </w:r>
      <w:r>
        <w:t xml:space="preserve">사용자가 실제 조치 결과를 입력하면 그 내용이 보수 이력에 축적되어 다음</w:t>
      </w:r>
      <w:r>
        <w:t xml:space="preserve"> </w:t>
      </w:r>
      <w:r>
        <w:t xml:space="preserve">조회의 근거가 되고, 조회 결과와 확정 원인·조치를 PDF 보고서로 출력해</w:t>
      </w:r>
      <w:r>
        <w:t xml:space="preserve"> </w:t>
      </w:r>
      <w:r>
        <w:t xml:space="preserve">작업지시서에 첨부할 수 있습니다. 사용할수록 데이터가 늘어나는 구조이며,</w:t>
      </w:r>
      <w:r>
        <w:t xml:space="preserve"> </w:t>
      </w:r>
      <w:r>
        <w:t xml:space="preserve">이 순환이 본 서비스의 장기 가치를 만듭니다.</w:t>
      </w:r>
    </w:p>
    <w:bookmarkEnd w:id="28"/>
    <w:bookmarkStart w:id="29" w:name="Xf6aa2da72a5170dc054f716f1d0fe404b2d88a7"/>
    <w:p>
      <w:pPr>
        <w:pStyle w:val="Heading2"/>
      </w:pPr>
      <w:r>
        <w:t xml:space="preserve">3-3. 이용 시나리오</w:t>
      </w:r>
    </w:p>
    <w:p>
      <w:pPr>
        <w:pStyle w:val="FirstParagraph"/>
      </w:pPr>
      <w:r>
        <w:t xml:space="preserve">야간 당직 중 SCADA에 설비 알람이 발생합니다.</w:t>
      </w:r>
    </w:p>
    <w:p>
      <w:pPr>
        <w:pStyle w:val="BodyText"/>
      </w:pPr>
      <w:r>
        <w:rPr>
          <w:bCs/>
          <w:b/>
        </w:rPr>
        <w:t xml:space="preserve">입력은 두 단계로 들어옵니다.</w:t>
      </w:r>
      <w:r>
        <w:t xml:space="preserve"> </w:t>
      </w:r>
      <w:r>
        <w:t xml:space="preserve">1단계는 원격입니다 — SCADA가 보내는</w:t>
      </w:r>
      <w:r>
        <w:t xml:space="preserve"> </w:t>
      </w:r>
      <w:r>
        <w:t xml:space="preserve">알람명(HH, LL, LOOP ERROR, ON/OFF COMMAND)과 PLC 카드가 내는 진단</w:t>
      </w:r>
      <w:r>
        <w:t xml:space="preserve"> </w:t>
      </w:r>
      <w:r>
        <w:t xml:space="preserve">코드뿐입니다. 2단계는 현장입니다 — 계기 화면에 뜬 코드와 눈으로 확인한</w:t>
      </w:r>
      <w:r>
        <w:t xml:space="preserve"> </w:t>
      </w:r>
      <w:r>
        <w:t xml:space="preserve">증상이 더해집니다. 본 서비스는 1단계에서 원인을 확정하지 않고</w:t>
      </w:r>
      <w:r>
        <w:t xml:space="preserve"> </w:t>
      </w:r>
      <w:r>
        <w:rPr>
          <w:bCs/>
          <w:b/>
        </w:rPr>
        <w:t xml:space="preserve">현장에서</w:t>
      </w:r>
      <w:r>
        <w:rPr>
          <w:bCs/>
          <w:b/>
        </w:rPr>
        <w:t xml:space="preserve"> </w:t>
      </w:r>
      <w:r>
        <w:rPr>
          <w:bCs/>
          <w:b/>
        </w:rPr>
        <w:t xml:space="preserve">확인할 항목</w:t>
      </w:r>
      <w:r>
        <w:t xml:space="preserve">을 제시하며, 2단계 입력이 더해지면 근거를 좁혀 원인을</w:t>
      </w:r>
      <w:r>
        <w:t xml:space="preserve"> </w:t>
      </w:r>
      <w:r>
        <w:t xml:space="preserve">싣습니다. 정보가 얇은 단계에서 얇다고 말하는 것이 설계이며, 같은 도구가</w:t>
      </w:r>
      <w:r>
        <w:t xml:space="preserve"> </w:t>
      </w:r>
      <w:r>
        <w:t xml:space="preserve">출동 전과 현장에서 각각 다른 수준으로 답합니다.</w:t>
      </w:r>
    </w:p>
    <w:p>
      <w:pPr>
        <w:pStyle w:val="BodyText"/>
      </w:pPr>
      <w:r>
        <w:t xml:space="preserve">담당자가 서비스에서 해당 태그를 선택하고 현장에서 확인한 증상을 한국어로</w:t>
      </w:r>
      <w:r>
        <w:t xml:space="preserve"> </w:t>
      </w:r>
      <w:r>
        <w:t xml:space="preserve">입력하면, 한 화면에 세 가지 정보가 제시됩니다. 매뉴얼 기준으로 가능한 원인과 확인 순서, 같은</w:t>
      </w:r>
      <w:r>
        <w:t xml:space="preserve"> </w:t>
      </w:r>
      <w:r>
        <w:t xml:space="preserve">설비에서 과거에 있었던 조치 이력과 그 결과, 그리고 해당 태그의 도면</w:t>
      </w:r>
      <w:r>
        <w:t xml:space="preserve"> </w:t>
      </w:r>
      <w:r>
        <w:t xml:space="preserve">위치와 배선 정보입니다.</w:t>
      </w:r>
    </w:p>
    <w:p>
      <w:pPr>
        <w:pStyle w:val="BodyText"/>
      </w:pPr>
      <w:r>
        <w:t xml:space="preserve">담당자는 제시된 확인 항목을 순서대로 점검합니다. 매뉴얼은 센서 배선</w:t>
      </w:r>
      <w:r>
        <w:t xml:space="preserve"> </w:t>
      </w:r>
      <w:r>
        <w:t xml:space="preserve">점검을 먼저 제시하지만 현장 이력에는 같은 태그에서 동일 증상이 두 차례</w:t>
      </w:r>
      <w:r>
        <w:t xml:space="preserve"> </w:t>
      </w:r>
      <w:r>
        <w:t xml:space="preserve">있었고 실제 원인은 단자함 결로였다는 기록이 함께 표시됩니다. 담당자는 이</w:t>
      </w:r>
      <w:r>
        <w:t xml:space="preserve"> </w:t>
      </w:r>
      <w:r>
        <w:t xml:space="preserve">정보를 근거로 점검 순서를 조정합니다.</w:t>
      </w:r>
    </w:p>
    <w:p>
      <w:pPr>
        <w:pStyle w:val="BodyText"/>
      </w:pPr>
      <w:r>
        <w:t xml:space="preserve">여러 계기에서 알람이 동시에 발생한 경우에는 개별 조회 대신 공통 원인을</w:t>
      </w:r>
      <w:r>
        <w:t xml:space="preserve"> </w:t>
      </w:r>
      <w:r>
        <w:t xml:space="preserve">먼저 확인합니다. 동시 알람 태그를 함께 조회하면 그 태그들이 같은 카드에</w:t>
      </w:r>
      <w:r>
        <w:t xml:space="preserve"> </w:t>
      </w:r>
      <w:r>
        <w:t xml:space="preserve">속하는지, 같은 랙·판넬·PLC에 속하는지를 계층 단위로 판정해 제시합니다.</w:t>
      </w:r>
      <w:r>
        <w:t xml:space="preserve"> </w:t>
      </w:r>
      <w:r>
        <w:t xml:space="preserve">카드 한 장이 고장 나면 그 카드에 물린 계기가 모두 알람을 내므로, 계기를</w:t>
      </w:r>
      <w:r>
        <w:t xml:space="preserve"> </w:t>
      </w:r>
      <w:r>
        <w:t xml:space="preserve">하나씩 조회하면 전부 오답이 됩니다. 같은 카드인데 알람이 뜨지 않은 계기가</w:t>
      </w:r>
      <w:r>
        <w:t xml:space="preserve"> </w:t>
      </w:r>
      <w:r>
        <w:t xml:space="preserve">있으면 그 사실도 함께 표시합니다 — 공통 원인 가설의 반례이기 때문입니다.</w:t>
      </w:r>
    </w:p>
    <w:p>
      <w:pPr>
        <w:pStyle w:val="BodyText"/>
      </w:pPr>
      <w:r>
        <w:t xml:space="preserve">점검 중 관련 밸브가 열리지 않는 것을 발견하면 인터락 조회로 전환합니다.</w:t>
      </w:r>
      <w:r>
        <w:t xml:space="preserve"> </w:t>
      </w:r>
      <w:r>
        <w:t xml:space="preserve">해당 밸브의 열림 조건이 층별로 제시되고, 어느 인터락이 현재 출력을</w:t>
      </w:r>
      <w:r>
        <w:t xml:space="preserve"> </w:t>
      </w:r>
      <w:r>
        <w:t xml:space="preserve">강제하고 있는지 확인합니다. 판단이 서지 않으면 원본 보기를 눌러 인터락</w:t>
      </w:r>
      <w:r>
        <w:t xml:space="preserve"> </w:t>
      </w:r>
      <w:r>
        <w:t xml:space="preserve">리스트 엑셀의 해당 행을 직접 대조합니다.</w:t>
      </w:r>
    </w:p>
    <w:p>
      <w:pPr>
        <w:pStyle w:val="BodyText"/>
      </w:pPr>
      <w:r>
        <w:t xml:space="preserve">조치를 완료한 후 실제 원인과 조치 내용을 입력하면 해당 기록이 태그</w:t>
      </w:r>
      <w:r>
        <w:t xml:space="preserve"> </w:t>
      </w:r>
      <w:r>
        <w:t xml:space="preserve">기준으로 저장되고, 필요하면 4D 리포트 PDF로 출력해 작업지시서에</w:t>
      </w:r>
      <w:r>
        <w:t xml:space="preserve"> </w:t>
      </w:r>
      <w:r>
        <w:t xml:space="preserve">첨부합니다. 다음에 같은 알람이 발생하면 이 기록이 근거 목록에 포함되어</w:t>
      </w:r>
      <w:r>
        <w:t xml:space="preserve"> </w:t>
      </w:r>
      <w:r>
        <w:t xml:space="preserve">제시됩니다. 신규 인력이 동일한 상황을 맞이하더라도 이전 담당자의 판단</w:t>
      </w:r>
      <w:r>
        <w:t xml:space="preserve"> </w:t>
      </w:r>
      <w:r>
        <w:t xml:space="preserve">과정을 그대로 참조할 수 있습니다.</w:t>
      </w:r>
    </w:p>
    <w:bookmarkEnd w:id="29"/>
    <w:bookmarkStart w:id="30" w:name="X3e3fb2116d50f9012294e5c59d08fde72b0283d"/>
    <w:p>
      <w:pPr>
        <w:pStyle w:val="Heading2"/>
      </w:pPr>
      <w:r>
        <w:t xml:space="preserve">3-4. 차별화 포인트</w:t>
      </w:r>
    </w:p>
    <w:p>
      <w:pPr>
        <w:pStyle w:val="FirstParagraph"/>
      </w:pPr>
      <w:r>
        <w:t xml:space="preserve">기존 SCADA 시스템에도 알람에 문서 링크를 연결하는 기능은 존재합니다.</w:t>
      </w:r>
      <w:r>
        <w:t xml:space="preserve"> </w:t>
      </w:r>
      <w:r>
        <w:t xml:space="preserve">그러나 이는 매뉴얼 파일을 열어주는 수준이며, 수백 페이지 중 어느 부분을</w:t>
      </w:r>
      <w:r>
        <w:t xml:space="preserve"> </w:t>
      </w:r>
      <w:r>
        <w:t xml:space="preserve">봐야 하는지는 여전히 사람이 찾아야 합니다. 본 서비스는 증상과 설비</w:t>
      </w:r>
      <w:r>
        <w:t xml:space="preserve"> </w:t>
      </w:r>
      <w:r>
        <w:t xml:space="preserve">정보를 근거로 해당 항목까지 좁혀서 제시한다는 점에서 다릅니다.</w:t>
      </w:r>
    </w:p>
    <w:p>
      <w:pPr>
        <w:pStyle w:val="BodyText"/>
      </w:pPr>
      <w:r>
        <w:t xml:space="preserve">범용 LLM 서비스는 일반적인 설비 지식은 답변할 수 있으나 특정 프로젝트에</w:t>
      </w:r>
      <w:r>
        <w:t xml:space="preserve"> </w:t>
      </w:r>
      <w:r>
        <w:t xml:space="preserve">납품된 벤더의 매뉴얼과 그 현장의 보수 이력, 해당 프로젝트 도면과 인터락</w:t>
      </w:r>
      <w:r>
        <w:t xml:space="preserve"> </w:t>
      </w:r>
      <w:r>
        <w:t xml:space="preserve">리스트를 보유하고 있지 않습니다. 근거를 제시할 수 없는 답변은 정비</w:t>
      </w:r>
      <w:r>
        <w:t xml:space="preserve"> </w:t>
      </w:r>
      <w:r>
        <w:t xml:space="preserve">현장에서 채택되지 않습니다. 본 서비스는 프로젝트 고유 문서에 근거해</w:t>
      </w:r>
      <w:r>
        <w:t xml:space="preserve"> </w:t>
      </w:r>
      <w:r>
        <w:t xml:space="preserve">출처를 인용한다는 점에서 구분됩니다.</w:t>
      </w:r>
    </w:p>
    <w:p>
      <w:pPr>
        <w:pStyle w:val="BodyText"/>
      </w:pPr>
      <w:r>
        <w:t xml:space="preserve">설비관리시스템(CMMS)은 정비 이력과 작업 지시를 관리하지만 벤더 매뉴얼과</w:t>
      </w:r>
      <w:r>
        <w:t xml:space="preserve"> </w:t>
      </w:r>
      <w:r>
        <w:t xml:space="preserve">설계 도면을 연결하지 않으며, 알람 시점에 조치를 제안하지 않습니다. 본</w:t>
      </w:r>
      <w:r>
        <w:t xml:space="preserve"> </w:t>
      </w:r>
      <w:r>
        <w:t xml:space="preserve">서비스는 이력·매뉴얼·인터락·도면 네 축을 동일한 태그 키로 묶는다는</w:t>
      </w:r>
      <w:r>
        <w:t xml:space="preserve"> </w:t>
      </w:r>
      <w:r>
        <w:t xml:space="preserve">점에서 차별화됩니다.</w:t>
      </w:r>
    </w:p>
    <w:p>
      <w:pPr>
        <w:pStyle w:val="BodyText"/>
      </w:pPr>
      <w:r>
        <w:t xml:space="preserve">본 서비스의 구체적 차별점은 세 가지입니다.</w:t>
      </w:r>
    </w:p>
    <w:p>
      <w:pPr>
        <w:pStyle w:val="BodyText"/>
      </w:pPr>
      <w:r>
        <w:t xml:space="preserve">첫째, 매뉴얼과 현장 이력을 하나의 답변으로 합성하지 않고 끝까지 분리해</w:t>
      </w:r>
      <w:r>
        <w:t xml:space="preserve"> </w:t>
      </w:r>
      <w:r>
        <w:t xml:space="preserve">표기합니다. 화면은 좌우 2단으로 구성하여 왼쪽에 벤더 문서의 서술과 출처</w:t>
      </w:r>
      <w:r>
        <w:t xml:space="preserve"> </w:t>
      </w:r>
      <w:r>
        <w:t xml:space="preserve">페이지를, 오른쪽에 같은 태그·같은 코드의 과거 조치 이력과 실제 원인을</w:t>
      </w:r>
      <w:r>
        <w:t xml:space="preserve"> </w:t>
      </w:r>
      <w:r>
        <w:t xml:space="preserve">배치하고, 각 이력에는 매뉴얼과의 일치도를 일치·부분일치·불일치 세</w:t>
      </w:r>
      <w:r>
        <w:t xml:space="preserve"> </w:t>
      </w:r>
      <w:r>
        <w:t xml:space="preserve">등급으로 표기합니다. 매뉴얼은 설계자가 규정한 권위이고 이력은 이</w:t>
      </w:r>
      <w:r>
        <w:t xml:space="preserve"> </w:t>
      </w:r>
      <w:r>
        <w:t xml:space="preserve">현장에서 실제로 일어난 경험입니다. 합성하는 순간 어느 쪽이 틀렸는지</w:t>
      </w:r>
      <w:r>
        <w:t xml:space="preserve"> </w:t>
      </w:r>
      <w:r>
        <w:t xml:space="preserve">검증할 수 없게 되며, 검증할 수 없는 답변은 정비 현장에서 채택되지</w:t>
      </w:r>
      <w:r>
        <w:t xml:space="preserve"> </w:t>
      </w:r>
      <w:r>
        <w:t xml:space="preserve">않습니다.</w:t>
      </w:r>
    </w:p>
    <w:p>
      <w:pPr>
        <w:pStyle w:val="BodyText"/>
      </w:pPr>
      <w:r>
        <w:t xml:space="preserve">둘째, 모를 때 답하지 않는 경로를 구조에 내장했습니다. 검색 결과를 먼저</w:t>
      </w:r>
      <w:r>
        <w:t xml:space="preserve"> </w:t>
      </w:r>
      <w:r>
        <w:t xml:space="preserve">채점하고, 부족하면 질의를 바꿔 다시 찾고, 그래도 부족하면 근거 부재를</w:t>
      </w:r>
      <w:r>
        <w:t xml:space="preserve"> </w:t>
      </w:r>
      <w:r>
        <w:t xml:space="preserve">명시하고 답변을 생성하지 않습니다. 이 과정을 화면에 그대로 노출해</w:t>
      </w:r>
      <w:r>
        <w:t xml:space="preserve"> </w:t>
      </w:r>
      <w:r>
        <w:t xml:space="preserve">사용자가 "왜 이 답이 나왔는가"를 확인할 수 있게 합니다. 답만 보여주는</w:t>
      </w:r>
      <w:r>
        <w:t xml:space="preserve"> </w:t>
      </w:r>
      <w:r>
        <w:t xml:space="preserve">것과 과정을 보여주는 것은 신뢰에서 다릅니다.</w:t>
      </w:r>
    </w:p>
    <w:p>
      <w:pPr>
        <w:pStyle w:val="BodyText"/>
      </w:pPr>
      <w:r>
        <w:t xml:space="preserve">다만 거절로 끝나는 화면은 현장에서 버려진다는 것도 사실입니다. 그래서</w:t>
      </w:r>
      <w:r>
        <w:t xml:space="preserve"> </w:t>
      </w:r>
      <w:r>
        <w:t xml:space="preserve">본선에서 근거 수준 선택을 추가했습니다. 기본은 위 동작 그대로이고,</w:t>
      </w:r>
      <w:r>
        <w:t xml:space="preserve"> </w:t>
      </w:r>
      <w:r>
        <w:t xml:space="preserve">사용자가 자유 모드를 켜면 모델 추측이 「모델 추측 · 문서 근거 아님」</w:t>
      </w:r>
      <w:r>
        <w:t xml:space="preserve"> </w:t>
      </w:r>
      <w:r>
        <w:t xml:space="preserve">라벨이 붙은 접힌 패널로 함께 표시됩니다.</w:t>
      </w:r>
      <w:r>
        <w:t xml:space="preserve"> </w:t>
      </w:r>
      <w:r>
        <w:rPr>
          <w:bCs/>
          <w:b/>
        </w:rPr>
        <w:t xml:space="preserve">추측은 검색 결과를 참조하지</w:t>
      </w:r>
      <w:r>
        <w:rPr>
          <w:bCs/>
          <w:b/>
        </w:rPr>
        <w:t xml:space="preserve"> </w:t>
      </w:r>
      <w:r>
        <w:rPr>
          <w:bCs/>
          <w:b/>
        </w:rPr>
        <w:t xml:space="preserve">않고 모델의 내재 지식만으로 생성됩니다</w:t>
      </w:r>
      <w:r>
        <w:t xml:space="preserve"> </w:t>
      </w:r>
      <w:r>
        <w:t xml:space="preserve">— 근거를 일부만 참조한 추측은</w:t>
      </w:r>
      <w:r>
        <w:t xml:space="preserve"> </w:t>
      </w:r>
      <w:r>
        <w:t xml:space="preserve">라벨을 거짓으로 만들기 때문입니다. 근거를 쓰는 답은 인용 검증을 거친</w:t>
      </w:r>
      <w:r>
        <w:t xml:space="preserve"> </w:t>
      </w:r>
      <w:r>
        <w:t xml:space="preserve">조치 경로 하나뿐이고, 추측은 근거를 아예 보지 않아 라벨이 사실이 됩니다.</w:t>
      </w:r>
      <w:r>
        <w:t xml:space="preserve"> </w:t>
      </w:r>
      <w:r>
        <w:t xml:space="preserve">그리고 모드와 무관하게 추측은 조치 순서와 4D 리포트에 들어가지 않습니다.</w:t>
      </w:r>
      <w:r>
        <w:t xml:space="preserve"> </w:t>
      </w:r>
      <w:r>
        <w:t xml:space="preserve">검증할 수 없는 출력(정답이 없어 평가셋을 만들 수 없음)은 품질을 주장하는</w:t>
      </w:r>
      <w:r>
        <w:t xml:space="preserve"> </w:t>
      </w:r>
      <w:r>
        <w:t xml:space="preserve">대신 자리를 제한한다는 것이 이 도구가 LLM을 다루는 방식이며, 이 격리는</w:t>
      </w:r>
      <w:r>
        <w:t xml:space="preserve"> </w:t>
      </w:r>
      <w:r>
        <w:t xml:space="preserve">고장 주입 검사가 자유 모드까지 포함해 확인합니다.</w:t>
      </w:r>
    </w:p>
    <w:p>
      <w:pPr>
        <w:pStyle w:val="BodyText"/>
      </w:pPr>
      <w:r>
        <w:t xml:space="preserve">셋째, 안전 로직은 생성하지 않고 조회만 합니다. 인터락은 잘못 안내하면</w:t>
      </w:r>
      <w:r>
        <w:t xml:space="preserve"> </w:t>
      </w:r>
      <w:r>
        <w:t xml:space="preserve">사고로 직결되므로, 조회 결과는 리스트에 적힌 것을 그대로 옮깁니다.</w:t>
      </w:r>
      <w:r>
        <w:t xml:space="preserve"> </w:t>
      </w:r>
      <w:r>
        <w:t xml:space="preserve">언어모델은 엑셀의 자연어 조건을 구조화하는 오프라인 전처리에만 사용하며</w:t>
      </w:r>
      <w:r>
        <w:t xml:space="preserve"> </w:t>
      </w:r>
      <w:r>
        <w:t xml:space="preserve">사람 검수를 전제합니다. 규칙 파서가 확신하지 못한 조건은 추측해서 채우지</w:t>
      </w:r>
      <w:r>
        <w:t xml:space="preserve"> </w:t>
      </w:r>
      <w:r>
        <w:t xml:space="preserve">않고 원문을 보존한 채 미파싱으로 남깁니다.</w:t>
      </w:r>
    </w:p>
    <w:p>
      <w:pPr>
        <w:pStyle w:val="BodyText"/>
      </w:pPr>
      <w:r>
        <w:t xml:space="preserve">가장 본질적인 차이는 데이터를 확보하는 시점에 있습니다. 본 서비스는 준공</w:t>
      </w:r>
      <w:r>
        <w:t xml:space="preserve"> </w:t>
      </w:r>
      <w:r>
        <w:t xml:space="preserve">후 흩어진 자료를 다시 모으는 방식이 아니라, 프로젝트 착수 단계에서</w:t>
      </w:r>
      <w:r>
        <w:t xml:space="preserve"> </w:t>
      </w:r>
      <w:r>
        <w:t xml:space="preserve">어차피 생성되고 제출되는 문서를 그 시점에 색인하는 방식입니다. 문서 제출</w:t>
      </w:r>
      <w:r>
        <w:t xml:space="preserve"> </w:t>
      </w:r>
      <w:r>
        <w:t xml:space="preserve">요건에 항목 몇 개를 추가하는 것만으로 데이터 구축 비용이 거의 발생하지</w:t>
      </w:r>
      <w:r>
        <w:t xml:space="preserve"> </w:t>
      </w:r>
      <w:r>
        <w:t xml:space="preserve">않으며, 이 접근은 설계에 참여하는 조직만 취할 수 있습니다.</w:t>
      </w:r>
    </w:p>
    <w:bookmarkEnd w:id="30"/>
    <w:bookmarkEnd w:id="31"/>
    <w:bookmarkStart w:id="45" w:name="X9744d17cb5f70cefe17b9747f1021f9d684a88d"/>
    <w:p>
      <w:pPr>
        <w:pStyle w:val="Heading1"/>
      </w:pPr>
      <w:r>
        <w:t xml:space="preserve">4. 목표 산출물</w:t>
      </w:r>
    </w:p>
    <w:bookmarkStart w:id="33" w:name="X56f96750e84ee79e5c3fecb91e572ff3703345d"/>
    <w:p>
      <w:pPr>
        <w:pStyle w:val="Heading2"/>
      </w:pPr>
      <w:r>
        <w:t xml:space="preserve">4-1. 최종 산출물</w:t>
      </w:r>
    </w:p>
    <w:p>
      <w:pPr>
        <w:pStyle w:val="FirstParagraph"/>
      </w:pPr>
      <w:r>
        <w:t xml:space="preserve">최종 산출물은 Plant Maintenance Copilot 작동형 프로토타입입니다.</w:t>
      </w:r>
      <w:r>
        <w:t xml:space="preserve"> </w:t>
      </w:r>
      <w:r>
        <w:t xml:space="preserve">프로토타입에는 태그 중심 문서 색인, 알람 기반 원인·조치 제안, 보수 이력</w:t>
      </w:r>
      <w:r>
        <w:t xml:space="preserve"> </w:t>
      </w:r>
      <w:r>
        <w:t xml:space="preserve">대조, 인터락 조회, 도면 위치 안내, 조치 결과 피드백, 4D 리포트 출력</w:t>
      </w:r>
      <w:r>
        <w:t xml:space="preserve"> </w:t>
      </w:r>
      <w:r>
        <w:t xml:space="preserve">기능이 포함됩니다.</w:t>
      </w:r>
    </w:p>
    <w:p>
      <w:pPr>
        <w:pStyle w:val="BodyText"/>
      </w:pPr>
      <w:r>
        <w:t xml:space="preserve">이와 함께 시연용 데이터셋(설비 태그 목록, 공개 벤더 매뉴얼, 시연용 보수</w:t>
      </w:r>
      <w:r>
        <w:t xml:space="preserve"> </w:t>
      </w:r>
      <w:r>
        <w:t xml:space="preserve">이력, 합성 인터락 리스트, 합성 도면), 태그-문서 색인 데이터 구조 정의서,</w:t>
      </w:r>
      <w:r>
        <w:t xml:space="preserve"> </w:t>
      </w:r>
      <w:r>
        <w:t xml:space="preserve">소스 코드와 실행 방법 문서, 검색·판정 로직, 45문항 평가셋과 자동 채점</w:t>
      </w:r>
      <w:r>
        <w:t xml:space="preserve"> </w:t>
      </w:r>
      <w:r>
        <w:t xml:space="preserve">스크립트 및 스코어카드, 발표자료와 시연 시나리오를 제출합니다.</w:t>
      </w:r>
    </w:p>
    <w:bookmarkStart w:id="32" w:name="본선-산출-결과"/>
    <w:p>
      <w:pPr>
        <w:pStyle w:val="Heading3"/>
      </w:pPr>
      <w:r>
        <w:t xml:space="preserve">본선 산출 결과</w:t>
      </w:r>
    </w:p>
    <w:p>
      <w:pPr>
        <w:pStyle w:val="FirstParagraph"/>
      </w:pPr>
      <w:r>
        <w:t xml:space="preserve">본선 종료 시점의 실제 산출물은 다음과 같습니다.</w:t>
      </w:r>
    </w:p>
    <w:p>
      <w:pPr>
        <w:pStyle w:val="BodyText"/>
      </w:pPr>
      <w:r>
        <w:rPr>
          <w:bCs/>
          <w:b/>
        </w:rPr>
        <w:t xml:space="preserve">작동하는 앱</w:t>
      </w:r>
      <w:r>
        <w:t xml:space="preserve"> </w:t>
      </w:r>
      <w:r>
        <w:t xml:space="preserve">—</w:t>
      </w:r>
      <w:r>
        <w:t xml:space="preserve"> </w:t>
      </w:r>
      <w:hyperlink r:id="rId20">
        <w:r>
          <w:rPr>
            <w:rStyle w:val="Hyperlink"/>
          </w:rPr>
          <w:t xml:space="preserve">https://plantcopilot-production.up.railway.app/</w:t>
        </w:r>
      </w:hyperlink>
      <w:r>
        <w:t xml:space="preserve"> </w:t>
      </w:r>
      <w:r>
        <w:t xml:space="preserve">(Chrome 권장). 심사위원이 별도 설치 없이 직접 사용할 수 있는 상태로 배포되어 있습니다.</w:t>
      </w:r>
    </w:p>
    <w:p>
      <w:pPr>
        <w:pStyle w:val="BodyText"/>
      </w:pPr>
      <w:r>
        <w:rPr>
          <w:bCs/>
          <w:b/>
        </w:rPr>
        <w:t xml:space="preserve">프로토타입</w:t>
      </w:r>
      <w:r>
        <w:t xml:space="preserve"> </w:t>
      </w:r>
      <w:r>
        <w:t xml:space="preserve">— 예선에 제시한 일곱 기능이 모두 동작합니다. 여기에 예선 계획을 넘어선 항목으로 이력 우선 조치 규칙, 계획에 없던 항목으로 규칙 기반 명령 인식(챗봇 경로)과 근거 수준 선택(근거 모드/자유 모드)이 추가되었습니다.</w:t>
      </w:r>
    </w:p>
    <w:p>
      <w:pPr>
        <w:pStyle w:val="BodyText"/>
      </w:pPr>
      <w:r>
        <w:rPr>
          <w:bCs/>
          <w:b/>
        </w:rPr>
        <w:t xml:space="preserve">데이터</w:t>
      </w:r>
      <w:r>
        <w:t xml:space="preserve"> </w:t>
      </w:r>
      <w:r>
        <w:t xml:space="preserve">— 시연용 자료 한 벌(계기 리스트, IO List, TB List, 인터락 리스트, 합성 도면 4종, 보수 이력 29건)과 공개 벤더 매뉴얼 3종. 제출물의 모든 자료가 합성이며 사내 실물 데이터를 포함하지 않습니다.</w:t>
      </w:r>
    </w:p>
    <w:p>
      <w:pPr>
        <w:pStyle w:val="BodyText"/>
      </w:pPr>
      <w:r>
        <w:rPr>
          <w:bCs/>
          <w:b/>
        </w:rPr>
        <w:t xml:space="preserve">검증 자료</w:t>
      </w:r>
      <w:r>
        <w:t xml:space="preserve"> </w:t>
      </w:r>
      <w:r>
        <w:t xml:space="preserve">— 검색 45문항, 인터락 67문항, 판넬 211문항, 이력 100문항의 평가셋과 자동 채점 스크립트, 구성별 스코어카드, 고장 주입 검사 54항목, 변이 시험 결과.</w:t>
      </w:r>
    </w:p>
    <w:p>
      <w:pPr>
        <w:pStyle w:val="BodyText"/>
      </w:pPr>
      <w:r>
        <w:rPr>
          <w:bCs/>
          <w:b/>
        </w:rPr>
        <w:t xml:space="preserve">문서</w:t>
      </w:r>
      <w:r>
        <w:t xml:space="preserve"> </w:t>
      </w:r>
      <w:r>
        <w:t xml:space="preserve">— 소스 코드와 실행 방법, 태그-문서 색인 구조 정의, 개발 일지, 이력 우선 규칙 설계 문서.</w:t>
      </w:r>
    </w:p>
    <w:bookmarkEnd w:id="32"/>
    <w:bookmarkEnd w:id="33"/>
    <w:bookmarkStart w:id="35" w:name="X82fb4fac3098aacdde19e60878cb4d6b08710a9"/>
    <w:p>
      <w:pPr>
        <w:pStyle w:val="Heading2"/>
      </w:pPr>
      <w:r>
        <w:t xml:space="preserve">4-2. 프로토타입 범위</w:t>
      </w:r>
    </w:p>
    <w:p>
      <w:pPr>
        <w:pStyle w:val="FirstParagraph"/>
      </w:pPr>
      <w:r>
        <w:t xml:space="preserve">이번 MVP는 3주 안에 알람 발생부터 조치 제안·이력 확인·인터락 확인·위치</w:t>
      </w:r>
      <w:r>
        <w:t xml:space="preserve"> </w:t>
      </w:r>
      <w:r>
        <w:t xml:space="preserve">안내·결과 피드백까지의 End-to-End 경험을 구현하는 데 집중합니다.</w:t>
      </w:r>
    </w:p>
    <w:p>
      <w:pPr>
        <w:pStyle w:val="BodyText"/>
      </w:pPr>
      <w:r>
        <w:t xml:space="preserve">시연 데이터는 양보다 다양성을 기준으로 구성합니다. 설비 태그 목록 자체는</w:t>
      </w:r>
      <w:r>
        <w:t xml:space="preserve"> </w:t>
      </w:r>
      <w:r>
        <w:t xml:space="preserve">Instrument List 전체를 색인 대상으로 하되, 매뉴얼과 보수 이력, 도면까지</w:t>
      </w:r>
      <w:r>
        <w:t xml:space="preserve"> </w:t>
      </w:r>
      <w:r>
        <w:t xml:space="preserve">완전히 연결된 심층 시연 대상은 진단 정보의 성격이 서로 다른 계층으로</w:t>
      </w:r>
      <w:r>
        <w:t xml:space="preserve"> </w:t>
      </w:r>
      <w:r>
        <w:t xml:space="preserve">선정합니다. 구체적으로는 자체 진단 코드 체계를 갖춘 분석계(TOC 분석기),</w:t>
      </w:r>
      <w:r>
        <w:t xml:space="preserve"> </w:t>
      </w:r>
      <w:r>
        <w:t xml:space="preserve">측정값만 출력하는 다항목 트랜스미터(저항률·전도도·pH·용존산소), 그리고</w:t>
      </w:r>
      <w:r>
        <w:t xml:space="preserve"> </w:t>
      </w:r>
      <w:r>
        <w:t xml:space="preserve">채널 단위 결함을 진단하는 아날로그 입력 모듈의 세 계층입니다. 고장</w:t>
      </w:r>
      <w:r>
        <w:t xml:space="preserve"> </w:t>
      </w:r>
      <w:r>
        <w:t xml:space="preserve">양상과 진단 방식이 서로 다른 계층을 선정함으로써 특정 설비 유형에만</w:t>
      </w:r>
      <w:r>
        <w:t xml:space="preserve"> </w:t>
      </w:r>
      <w:r>
        <w:t xml:space="preserve">동작하는 구조가 아님을 검증하며, 동일 계통에 함께 설치되는 계기이므로</w:t>
      </w:r>
      <w:r>
        <w:t xml:space="preserve"> </w:t>
      </w:r>
      <w:r>
        <w:t xml:space="preserve">하나의 알람에 대해 서로 다른 계층의 문서가 교차 인용되는지도 함께 확인할</w:t>
      </w:r>
      <w:r>
        <w:t xml:space="preserve"> </w:t>
      </w:r>
      <w:r>
        <w:t xml:space="preserve">수 있습니다. 여기에 문서를 보유하지 않은 일반 트랜스미터를 의도적으로</w:t>
      </w:r>
      <w:r>
        <w:t xml:space="preserve"> </w:t>
      </w:r>
      <w:r>
        <w:t xml:space="preserve">색인에 포함하여, 근거가 없을 때 답변을 생성하지 않는 동작을 검증합니다.</w:t>
      </w:r>
      <w:r>
        <w:t xml:space="preserve"> </w:t>
      </w:r>
      <w:r>
        <w:t xml:space="preserve">보수 이력은 총 30건의 시연용 데이터로 구성하며, 매뉴얼 설명과 실제</w:t>
      </w:r>
      <w:r>
        <w:t xml:space="preserve"> </w:t>
      </w:r>
      <w:r>
        <w:t xml:space="preserve">원인이 어긋나는 사례를 일정 비율 포함합니다.</w:t>
      </w:r>
    </w:p>
    <w:p>
      <w:pPr>
        <w:pStyle w:val="BodyText"/>
      </w:pPr>
      <w:r>
        <w:t xml:space="preserve">이번 범위에 포함되는 항목은 다음과 같습니다. 텍스트 기반 PDF 매뉴얼의</w:t>
      </w:r>
      <w:r>
        <w:t xml:space="preserve"> </w:t>
      </w:r>
      <w:r>
        <w:t xml:space="preserve">고장 진단 항목 구조화 추출과 본문 섹션 청킹, Instrument List 기준</w:t>
      </w:r>
      <w:r>
        <w:t xml:space="preserve"> </w:t>
      </w:r>
      <w:r>
        <w:t xml:space="preserve">태그-문서 색인 구축, 한국어 증상 서술에 대한 원인·조치 제안과 출처 인용,</w:t>
      </w:r>
      <w:r>
        <w:t xml:space="preserve"> </w:t>
      </w:r>
      <w:r>
        <w:t xml:space="preserve">근거 충분성 판정과 거절 경로, 보수 이력 검색 및 매뉴얼 답변과의 대조</w:t>
      </w:r>
      <w:r>
        <w:t xml:space="preserve"> </w:t>
      </w:r>
      <w:r>
        <w:t xml:space="preserve">표시, 인터락 리스트 구조화와 층별 조회 및 원본 대조, 태그의</w:t>
      </w:r>
      <w:r>
        <w:t xml:space="preserve"> </w:t>
      </w:r>
      <w:r>
        <w:t xml:space="preserve">도면번호·페이지·배선 정보 안내와 도면 위치 자동 강조, 조치 결과 입력을</w:t>
      </w:r>
      <w:r>
        <w:t xml:space="preserve"> </w:t>
      </w:r>
      <w:r>
        <w:t xml:space="preserve">통한 이력 축적, 4D 리포트 PDF 출력, 그리고 이 전체를 시연할 수 있는 웹</w:t>
      </w:r>
      <w:r>
        <w:t xml:space="preserve"> </w:t>
      </w:r>
      <w:r>
        <w:t xml:space="preserve">인터페이스입니다.</w:t>
      </w:r>
    </w:p>
    <w:p>
      <w:pPr>
        <w:pStyle w:val="BodyText"/>
      </w:pPr>
      <w:r>
        <w:t xml:space="preserve">반면 다음 항목은 이번 MVP에서 명확히 제외합니다. 실제 SCADA 시스템과의</w:t>
      </w:r>
      <w:r>
        <w:t xml:space="preserve"> </w:t>
      </w:r>
      <w:r>
        <w:t xml:space="preserve">실시간 연동(알람은 시뮬레이션 입력으로 대체), OPC UA·Modbus 등 산업용</w:t>
      </w:r>
      <w:r>
        <w:t xml:space="preserve"> </w:t>
      </w:r>
      <w:r>
        <w:t xml:space="preserve">프로토콜 통신, HART 진단 코드 연계, 도면 PDF에서의 태그 자동</w:t>
      </w:r>
      <w:r>
        <w:t xml:space="preserve"> </w:t>
      </w:r>
      <w:r>
        <w:t xml:space="preserve">인식·추출(도면 연결은 색인 데이터를 통해 처리), 스캔 이미지 PDF의 OCR</w:t>
      </w:r>
      <w:r>
        <w:t xml:space="preserve"> </w:t>
      </w:r>
      <w:r>
        <w:t xml:space="preserve">처리, 자재 재고·발주 시스템 연동, 사용자 권한 관리와 다중 사용자 환경,</w:t>
      </w:r>
      <w:r>
        <w:t xml:space="preserve"> </w:t>
      </w:r>
      <w:r>
        <w:t xml:space="preserve">모바일 애플리케이션, 그리고 실제 프로젝트의 비공개 벤더 문서 및 인터락</w:t>
      </w:r>
      <w:r>
        <w:t xml:space="preserve"> </w:t>
      </w:r>
      <w:r>
        <w:t xml:space="preserve">리스트 활용입니다. 마지막 항목은 보안과 저작권 문제로 프로토타입</w:t>
      </w:r>
      <w:r>
        <w:t xml:space="preserve"> </w:t>
      </w:r>
      <w:r>
        <w:t xml:space="preserve">단계에서 사용하지 않으며, 공개 자료와 합성 데이터로 동일한 구조를</w:t>
      </w:r>
      <w:r>
        <w:t xml:space="preserve"> </w:t>
      </w:r>
      <w:r>
        <w:t xml:space="preserve">검증합니다.</w:t>
      </w:r>
    </w:p>
    <w:p>
      <w:pPr>
        <w:pStyle w:val="BodyText"/>
      </w:pPr>
      <w:r>
        <w:t xml:space="preserve">실시간 연동과 HART 진단 코드 연계를 제외한 것은 단순한 범위 축소가</w:t>
      </w:r>
      <w:r>
        <w:t xml:space="preserve"> </w:t>
      </w:r>
      <w:r>
        <w:t xml:space="preserve">아니라 현장 조건에서 도출된 결정입니다. 대상 계통은 계기 배선이 4-20mA</w:t>
      </w:r>
      <w:r>
        <w:t xml:space="preserve"> </w:t>
      </w:r>
      <w:r>
        <w:t xml:space="preserve">아날로그 입력으로만 포설되며, 사전 검증 과정에서 심층 시연 대상 계기가</w:t>
      </w:r>
      <w:r>
        <w:t xml:space="preserve"> </w:t>
      </w:r>
      <w:r>
        <w:t xml:space="preserve">모두 HART 통신을 지원하지 않음을 벤더 매뉴얼로 확인했습니다. 즉 SCADA가</w:t>
      </w:r>
      <w:r>
        <w:t xml:space="preserve"> </w:t>
      </w:r>
      <w:r>
        <w:t xml:space="preserve">수신하는 정보는 루프 결함 수준에 그치고, 계기 자체의 진단 코드는 현장</w:t>
      </w:r>
      <w:r>
        <w:t xml:space="preserve"> </w:t>
      </w:r>
      <w:r>
        <w:t xml:space="preserve">화면에만 표시됩니다. 따라서 본 과제의 가치는 알람을 자동으로 해석하는 데</w:t>
      </w:r>
      <w:r>
        <w:t xml:space="preserve"> </w:t>
      </w:r>
      <w:r>
        <w:t xml:space="preserve">있지 않습니다. 정비원이 현장에서 확인한 증상을 입력하는 순간, 매뉴얼</w:t>
      </w:r>
      <w:r>
        <w:t xml:space="preserve"> </w:t>
      </w:r>
      <w:r>
        <w:t xml:space="preserve">검색과 이력 조회, 인터락 확인, 위치 확인을 한 화면으로 압축하는 데</w:t>
      </w:r>
      <w:r>
        <w:t xml:space="preserve"> </w:t>
      </w:r>
      <w:r>
        <w:t xml:space="preserve">있습니다. 실시간 연동이 구현되더라도 이 구간의 소요 시간은 줄어들지</w:t>
      </w:r>
      <w:r>
        <w:t xml:space="preserve"> </w:t>
      </w:r>
      <w:r>
        <w:t xml:space="preserve">않습니다.</w:t>
      </w:r>
    </w:p>
    <w:bookmarkStart w:id="34" w:name="본선-구현-결과"/>
    <w:p>
      <w:pPr>
        <w:pStyle w:val="Heading3"/>
      </w:pPr>
      <w:r>
        <w:t xml:space="preserve">본선 구현 결과</w:t>
      </w:r>
    </w:p>
    <w:p>
      <w:pPr>
        <w:pStyle w:val="FirstParagraph"/>
      </w:pPr>
      <w:r>
        <w:t xml:space="preserve">이번 범위에 포함하기로 한 항목은 모두 구현했습니다. 명확히 제외하기로 한 항목은 그대로 제외했으며, 특히</w:t>
      </w:r>
      <w:r>
        <w:t xml:space="preserve"> </w:t>
      </w:r>
      <w:r>
        <w:rPr>
          <w:bCs/>
          <w:b/>
        </w:rPr>
        <w:t xml:space="preserve">전체 세트(로컬 검증용 문서군)의 구성을 제출물과 외부로 나가는 어떤 산출물에도 포함하지 않는다는 원칙을 끝까지 지켰습니다.</w:t>
      </w:r>
      <w:r>
        <w:t xml:space="preserve"> </w:t>
      </w:r>
      <w:r>
        <w:t xml:space="preserve">(예선본에는 이 원칙을 "비공개 벤더 문서를 사용하지 않는다"로 적었으나 그 서술은 부정확했으며, 4-4-2절에서 바로잡았습니다.) 이 원칙을 지킨 대가는 4-4-2절에 수치로 적었습니다.</w:t>
      </w:r>
    </w:p>
    <w:p>
      <w:pPr>
        <w:pStyle w:val="BodyText"/>
      </w:pPr>
      <w:r>
        <w:t xml:space="preserve">시연 데이터 구성도 계획대로입니다. 자체 진단 코드 체계를 갖춘 분석계, 측정값만 출력하는 다항목 트랜스미터, 채널 단위 결함을 진단하는 아날로그 입력 모듈의 세 계층을 색인했고, 문서를 보유하지 않은 일반 트랜스미터를 의도적으로 포함해 근거가 없을 때 거절하는 동작을 검증했습니다. 보수 이력은 29건이며 매뉴얼 설명과 실제 원인이 어긋나는 사례를 8건 포함합니다.</w:t>
      </w:r>
    </w:p>
    <w:p>
      <w:pPr>
        <w:pStyle w:val="BodyText"/>
      </w:pPr>
      <w:r>
        <w:t xml:space="preserve">계획에 없었으나 본선에서 추가한 항목이 넷 있습니다. 첫째는 이력을 조치 판단의 우선 근거로 올리는 규칙입니다(3-2절). 둘째는 자연어 명령을 규칙으로 인식해 조회 기능에 연결하는 경로입니다 — "LCV-01 인터락 조회해줘"와 같은 입력을 언어모델의 해석에 맡기지 않고 규칙으로 판정합니다. 조회는 정확해야 하고, 같은 입력에 같은 결과가 나와야 하기 때문입니다.</w:t>
      </w:r>
    </w:p>
    <w:p>
      <w:pPr>
        <w:pStyle w:val="BodyText"/>
      </w:pPr>
      <w:r>
        <w:t xml:space="preserve">셋째는 자료 반입 화면입니다. 6-3절에 확장 계획으로 적었던 항목을 앞당겨 구현했습니다. 본체는 파일을 받는 것이 아니라</w:t>
      </w:r>
      <w:r>
        <w:t xml:space="preserve"> </w:t>
      </w:r>
      <w:r>
        <w:rPr>
          <w:bCs/>
          <w:b/>
        </w:rPr>
        <w:t xml:space="preserve">반입 직후의 점검</w:t>
      </w:r>
      <w:r>
        <w:t xml:space="preserve">입니다 — 4-4절의 결함 여섯 종이 모두 자료를 넣는 시점에 생겼고, 전부 답이 안 나오는 형태가 아니라 그럴듯한 답이 나오되 틀린 형태였기 때문입니다. 파일을 올리면 즉시 문서별로 몇 행을 읽었는지, IO List 표준 24열과의 대조(빠진 열·인식하지 못한 열), 인터락 미파싱 건수, 매뉴얼과 기종의 연결(연결되지 않은 기종은 "이 기종의 알람 조회는 근거 부족이 됩니다"로 예고), 문서 사이 태그 맞물림을 리포트로 보입니다. 판정은 하지 않습니다 — 어느 쪽이 맞는지는 데이터 주인이 압니다. 색인 재생성은 진행률과 함께 배경에서 돌고, 같은 자리에 파일이 있으면 덮어쓰기 전에 한 벌을 보존하며, 삭제는 두 단계(삭제 상태를 거쳐야 영구 삭제)입니다 — 되돌릴 수 없는 조작을 화면 한 번에 만들지 않습니다. 재생성은 증분이 아니라 전체입니다 — 증분은 청크와 벡터가 한 줄만 어긋나도 검색이 조용히 엉뚱한 문서를 가리키는 고장 유형을 만들며, 느린 것과 조용히 틀리는 것 중 느린 쪽을 골랐습니다.</w:t>
      </w:r>
    </w:p>
    <w:p>
      <w:pPr>
        <w:pStyle w:val="BodyText"/>
      </w:pPr>
      <w:r>
        <w:t xml:space="preserve">이 화면은 배포에도 열려 있습니다. 다만 배포는 여러 사람이 같이 보는 한 대의 서버라, 자료를 바꾸는 조작(반입·삭제·재생성)은</w:t>
      </w:r>
      <w:r>
        <w:t xml:space="preserve"> </w:t>
      </w:r>
      <w:r>
        <w:rPr>
          <w:bCs/>
          <w:b/>
        </w:rPr>
        <w:t xml:space="preserve">수정 열쇠</w:t>
      </w:r>
      <w:r>
        <w:t xml:space="preserve">가 있어야 하고, 열쇠가 맞아도 한 번에 한 사람만 편집합니다(5분 임대, 시간이 지나면 자동 해제). 목록·내려받기·점검 리포트는 누구나 볼 수 있습니다 — 기능을 감추는 것이 아니라 바꾸는 손만 제한합니다. 점검기 자체도 고장 주입으로 시험했습니다: 열 이름이 깨진 IO List 는 "표준 열 23/24 · 빠짐: TAG" 로 잡히고 같은 상태에서 판넬 조회가 실제로 깨져 경고와 고장이 일치함을 확인했으며, 어느 기종과도 이어지지 않는 매뉴얼을 넣는 시험은 점검기의 사각(역방향 미표시)을 드러내 IO 카드 문서 분류를 추가하게 했습니다.</w:t>
      </w:r>
    </w:p>
    <w:p>
      <w:pPr>
        <w:pStyle w:val="BodyText"/>
      </w:pPr>
      <w:r>
        <w:t xml:space="preserve">넷째는 근거 수준을 사용자가 선택하는 모드입니다. 기본(근거 모드)은 지금까지 기술한 동작 그대로이고,</w:t>
      </w:r>
      <w:r>
        <w:t xml:space="preserve"> </w:t>
      </w:r>
      <w:r>
        <w:rPr>
          <w:bCs/>
          <w:b/>
        </w:rPr>
        <w:t xml:space="preserve">자유 모드</w:t>
      </w:r>
      <w:r>
        <w:t xml:space="preserve">를 켜면 근거를 찾은 조회에도 모델 추측이 함께 표시되며 도우미가 문서 밖 질문에 일반 지식으로 답합니다. 근거를 전혀 찾지 못했을 때 화면이 통째로 비면 사용자는 도구를 닫는다는 문제에서 출발했고, 원하는 사용자에 한해 그 폭을 넓힌 것입니다.</w:t>
      </w:r>
    </w:p>
    <w:p>
      <w:pPr>
        <w:pStyle w:val="BodyText"/>
      </w:pPr>
      <w:r>
        <w:rPr>
          <w:bCs/>
          <w:b/>
        </w:rPr>
        <w:t xml:space="preserve">모드와 무관하게 지켜지는 선이 있습니다.</w:t>
      </w:r>
      <w:r>
        <w:t xml:space="preserve"> </w:t>
      </w:r>
      <w:r>
        <w:t xml:space="preserve">추측은 항상 「모델 추측 · 문서 근거 아님」 라벨이 붙은 접힌 패널로만 나오고, 조치 순서에 섞이지 않으며, 4D 리포트에는 어느 모드에서도 실리지 않습니다. 추측이 조치로 저장되면 다음 조회의 이력 근거가 되고, 리포트로 나가면 결재를 타기 때문입니다. 이 격리는 고장 주입 검사(추측 격리 항목)가 자유 모드까지 포함해 확인합니다. 자유 모드는 새로고침하면 기본 모드로 돌아갑니다 — 어느 모드인지 모른 채 화면을 보는 상황을 막기 위해서입니다.</w:t>
      </w:r>
    </w:p>
    <w:bookmarkEnd w:id="34"/>
    <w:bookmarkEnd w:id="35"/>
    <w:bookmarkStart w:id="36" w:name="X2f1d7fbbf6f40a3e89a84c6e32379ff5b916a34"/>
    <w:p>
      <w:pPr>
        <w:pStyle w:val="Heading2"/>
      </w:pPr>
      <w:r>
        <w:t xml:space="preserve">4-3. 기술 및 개발 방식</w:t>
      </w:r>
    </w:p>
    <w:p>
      <w:pPr>
        <w:pStyle w:val="FirstParagraph"/>
      </w:pPr>
      <w:r>
        <w:t xml:space="preserve">프로토타입은 Python 기반 웹 애플리케이션으로 개발합니다. 백엔드는</w:t>
      </w:r>
      <w:r>
        <w:t xml:space="preserve"> </w:t>
      </w:r>
      <w:r>
        <w:t xml:space="preserve">FastAPI로 구성하고, 시연 인터페이스는 React로 구현했습니다. 근거 목록과</w:t>
      </w:r>
      <w:r>
        <w:t xml:space="preserve"> </w:t>
      </w:r>
      <w:r>
        <w:t xml:space="preserve">매뉴얼 원문, 도면, 인터락 층위를 한 화면에서 대조해야 하므로 화면 구성의</w:t>
      </w:r>
      <w:r>
        <w:t xml:space="preserve"> </w:t>
      </w:r>
      <w:r>
        <w:t xml:space="preserve">자유도가 필요했기 때문입니다. 문서 색인은 파일 기반(JSONL)으로 관리하며,</w:t>
      </w:r>
      <w:r>
        <w:t xml:space="preserve"> </w:t>
      </w:r>
      <w:r>
        <w:t xml:space="preserve">태그-문서 매핑 구조를 명시적인 스키마로 정의해 데이터 구조 자체를</w:t>
      </w:r>
      <w:r>
        <w:t xml:space="preserve"> </w:t>
      </w:r>
      <w:r>
        <w:t xml:space="preserve">산출물로 제출합니다.</w:t>
      </w:r>
    </w:p>
    <w:p>
      <w:pPr>
        <w:pStyle w:val="BodyText"/>
      </w:pPr>
      <w:r>
        <w:t xml:space="preserve">문서 처리는 PyMuPDF로 텍스트와 표를 추출합니다. 벤더 매뉴얼의 고장 진단</w:t>
      </w:r>
      <w:r>
        <w:t xml:space="preserve"> </w:t>
      </w:r>
      <w:r>
        <w:t xml:space="preserve">표는 증상·원인·조치가 행 단위로 구성되어 있어 그대로 검색 단위가 되고,</w:t>
      </w:r>
      <w:r>
        <w:t xml:space="preserve"> </w:t>
      </w:r>
      <w:r>
        <w:t xml:space="preserve">진단 표에 없는 내용은 매뉴얼 본문을 목차 기반 섹션으로 청킹해</w:t>
      </w:r>
      <w:r>
        <w:t xml:space="preserve"> </w:t>
      </w:r>
      <w:r>
        <w:t xml:space="preserve">색인합니다. 제출 색인 규모는 에러코드 306건과 본문 청크 904건, 합계 1,210건입니다.</w:t>
      </w:r>
      <w:r>
        <w:t xml:space="preserve"> </w:t>
      </w:r>
      <w:r>
        <w:t xml:space="preserve">본문을 색인 대상에 넣은 것은 "코드표에 없는 질문"에 답하기 위한</w:t>
      </w:r>
      <w:r>
        <w:t xml:space="preserve"> </w:t>
      </w:r>
      <w:r>
        <w:t xml:space="preserve">결정이며, 이 결정이 뒤에 기술할 검색 구성의 필요조건이 됩니다.</w:t>
      </w:r>
    </w:p>
    <w:p>
      <w:pPr>
        <w:pStyle w:val="BodyText"/>
      </w:pPr>
      <w:r>
        <w:t xml:space="preserve">검색은 어휘 검색(BM25)과 다국어 임베딩 기반 벡터 검색을 병행하고 순위</w:t>
      </w:r>
      <w:r>
        <w:t xml:space="preserve"> </w:t>
      </w:r>
      <w:r>
        <w:t xml:space="preserve">융합(RRF)으로 합친 뒤, 교차 인코더로 재정렬하는 구성입니다. 여기에</w:t>
      </w:r>
      <w:r>
        <w:t xml:space="preserve"> </w:t>
      </w:r>
      <w:r>
        <w:t xml:space="preserve">태그·모델 기준 필터링을 병행하여 잘못된 설비의 문서가 근거로 인용되는</w:t>
      </w:r>
      <w:r>
        <w:t xml:space="preserve"> </w:t>
      </w:r>
      <w:r>
        <w:t xml:space="preserve">상황을 구조적으로 차단합니다. 순위 융합에 가중합이 아닌 RRF를 채택한</w:t>
      </w:r>
      <w:r>
        <w:t xml:space="preserve"> </w:t>
      </w:r>
      <w:r>
        <w:t xml:space="preserve">것은 의도적입니다. 점수 척도가 다른 두 검색기를 가중합으로 섞으려면</w:t>
      </w:r>
      <w:r>
        <w:t xml:space="preserve"> </w:t>
      </w:r>
      <w:r>
        <w:t xml:space="preserve">가중치를 손으로 맞춰야 하는데, 그 손맞춤이 다시 평가셋에 맞춘 튜닝이</w:t>
      </w:r>
      <w:r>
        <w:t xml:space="preserve"> </w:t>
      </w:r>
      <w:r>
        <w:t xml:space="preserve">되기 때문입니다. RRF는 점수를 버리고 순위만 쓰므로 조정할 자유도가 거의</w:t>
      </w:r>
      <w:r>
        <w:t xml:space="preserve"> </w:t>
      </w:r>
      <w:r>
        <w:t xml:space="preserve">없습니다.</w:t>
      </w:r>
    </w:p>
    <w:p>
      <w:pPr>
        <w:pStyle w:val="BodyText"/>
      </w:pPr>
      <w:r>
        <w:t xml:space="preserve">판정 계층은 검색 결과를 먼저 채점하고 부족하면 질의를 바꿔 재검색하며</w:t>
      </w:r>
      <w:r>
        <w:t xml:space="preserve"> </w:t>
      </w:r>
      <w:r>
        <w:t xml:space="preserve">그래도 부족하면 거절하는 구조(CRAG)로 구현했습니다. 채점은 언어모델이</w:t>
      </w:r>
      <w:r>
        <w:t xml:space="preserve"> </w:t>
      </w:r>
      <w:r>
        <w:t xml:space="preserve">아닌 규칙 기반입니다. 같은 질의에 같은 점수가 나와야 구성 간 비교가</w:t>
      </w:r>
      <w:r>
        <w:t xml:space="preserve"> </w:t>
      </w:r>
      <w:r>
        <w:t xml:space="preserve">성립하기 때문입니다. 채점 신호는 질의 언어에 의존하지 않는 것만</w:t>
      </w:r>
      <w:r>
        <w:t xml:space="preserve"> </w:t>
      </w:r>
      <w:r>
        <w:t xml:space="preserve">사용하며, 배점표는 설정 파일 한 곳에 모아 스코어카드에 자동 기록되도록</w:t>
      </w:r>
      <w:r>
        <w:t xml:space="preserve"> </w:t>
      </w:r>
      <w:r>
        <w:t xml:space="preserve">했습니다.</w:t>
      </w:r>
    </w:p>
    <w:p>
      <w:pPr>
        <w:pStyle w:val="BodyText"/>
      </w:pPr>
      <w:r>
        <w:t xml:space="preserve">인터락 리스트는 엑셀에서 조건을 규칙 파서로 구조화합니다. 언어모델은</w:t>
      </w:r>
      <w:r>
        <w:t xml:space="preserve"> </w:t>
      </w:r>
      <w:r>
        <w:t xml:space="preserve">자연어 조건의 구조화 전처리에만 쓰고 조회 시점에는 개입하지 않습니다.</w:t>
      </w:r>
      <w:r>
        <w:t xml:space="preserve"> </w:t>
      </w:r>
      <w:r>
        <w:t xml:space="preserve">합성 리스트 기준 인터락 37행을 구조화했고, 확신하지 못한 1건은 원문을 보존한 채 미파싱으로 표시합니다. 이 미파싱 1건이 그대로 유지되는지도 평가 문항으로 두었습니다.</w:t>
      </w:r>
    </w:p>
    <w:p>
      <w:pPr>
        <w:pStyle w:val="BodyText"/>
      </w:pPr>
      <w:r>
        <w:t xml:space="preserve">산업 현장의 폐쇄망 환경을 고려해 임베딩 호출 계층을 제공자 교체형으로</w:t>
      </w:r>
      <w:r>
        <w:t xml:space="preserve"> </w:t>
      </w:r>
      <w:r>
        <w:t xml:space="preserve">분리했습니다. 예선 검증은 로컬 실행 모델로 수행했고, 본선에서 클라우드 API로 전환해 재측정했습니다. 전환 전후의 결과가 문항별로 동일함을 확인했습니다. 어느 구성으로 측정했는지가 스코어카드에 자동으로 기록됩니다.</w:t>
      </w:r>
      <w:r>
        <w:t xml:space="preserve"> </w:t>
      </w:r>
      <w:r>
        <w:t xml:space="preserve">또한 임베딩이 연결되지 않아 어휘 검색으로 강등된 경우 그 상태를 화면과</w:t>
      </w:r>
      <w:r>
        <w:t xml:space="preserve"> </w:t>
      </w:r>
      <w:r>
        <w:t xml:space="preserve">평가 결과에 그대로 노출하여, 강등된 결과가 정상 구성의 이름으로 기록되지</w:t>
      </w:r>
      <w:r>
        <w:t xml:space="preserve"> </w:t>
      </w:r>
      <w:r>
        <w:t xml:space="preserve">않도록 했습니다.</w:t>
      </w:r>
    </w:p>
    <w:p>
      <w:pPr>
        <w:pStyle w:val="BodyText"/>
      </w:pPr>
      <w:r>
        <w:t xml:space="preserve">개발은 3주 스프린트로 진행하며, 주차별로 동작 가능한 상태를 유지합니다.</w:t>
      </w:r>
      <w:r>
        <w:t xml:space="preserve"> </w:t>
      </w:r>
      <w:r>
        <w:t xml:space="preserve">파싱·색인·검색·판정·생성 계층을 모듈로 분리하고 실행 환경과 데이터 구성</w:t>
      </w:r>
      <w:r>
        <w:t xml:space="preserve"> </w:t>
      </w:r>
      <w:r>
        <w:t xml:space="preserve">방법을 문서화하여 재현성을 확보합니다. 데이터 경로·색인·임베딩·재정렬</w:t>
      </w:r>
      <w:r>
        <w:t xml:space="preserve"> </w:t>
      </w:r>
      <w:r>
        <w:t xml:space="preserve">모델·한글 폰트·인터락 파싱을 한 번에 점검하는 환경 점검 스크립트를</w:t>
      </w:r>
      <w:r>
        <w:t xml:space="preserve"> </w:t>
      </w:r>
      <w:r>
        <w:t xml:space="preserve">별도로 두어, 잘못된 환경에서 측정한 결과가 나오는 것을 방지합니다.</w:t>
      </w:r>
    </w:p>
    <w:bookmarkEnd w:id="36"/>
    <w:bookmarkStart w:id="43" w:name="X3abebd62c34b0acc5fa51ddaca10bccafad8c80"/>
    <w:p>
      <w:pPr>
        <w:pStyle w:val="Heading2"/>
      </w:pPr>
      <w:r>
        <w:t xml:space="preserve">4-4. 검증 결과</w:t>
      </w:r>
    </w:p>
    <w:p>
      <w:pPr>
        <w:pStyle w:val="FirstParagraph"/>
      </w:pPr>
      <w:r>
        <w:rPr>
          <w:iCs/>
          <w:i/>
        </w:rPr>
        <w:t xml:space="preserve">(예선본 「4-4. 사전 검증 결과」의 본선 갱신입니다. 예선 시점의 서술은 그대로 두고, 본선에서 확인된 내용을 이어 적습니다.)</w:t>
      </w:r>
    </w:p>
    <w:bookmarkStart w:id="37" w:name="X2bb161ced8480c46e8c08762af7f5e6d5fbd937"/>
    <w:p>
      <w:pPr>
        <w:pStyle w:val="Heading3"/>
      </w:pPr>
      <w:r>
        <w:t xml:space="preserve">4-4-1. 예선 시점 검증 (요약)</w:t>
      </w:r>
    </w:p>
    <w:p>
      <w:pPr>
        <w:pStyle w:val="FirstParagraph"/>
      </w:pPr>
      <w:r>
        <w:t xml:space="preserve">벤더 매뉴얼 세 종 631페이지에서 306건의 코드·메시지를 구조화 추출했습니다. 이후 20문항 평가셋에서 전건 통과를 받았으나, 그 만점이 성능이 아니라 평가 설계의 결함이었음을 확인했습니다. 수동 용어 사전에 등재된 말로 물었으니 맞을 수밖에 없는 구조였습니다.</w:t>
      </w:r>
    </w:p>
    <w:p>
      <w:pPr>
        <w:pStyle w:val="BodyText"/>
      </w:pPr>
      <w:r>
        <w:t xml:space="preserve">사전을 제거하고 다국어 임베딩으로 전환한 뒤, 의도적으로 불리하게 구성한 45문항 평가셋으로 다시 측정했습니다. 사전 없이 어휘 검색만 쓰면 한글 동의어 14문항에서 한 문항도 맞히지 못하고, 다국어 임베딩을 얹으면 10문항을 맞힙니다. 이 표가 검색 방식 선정의 근거였습니다.</w:t>
      </w:r>
    </w:p>
    <w:bookmarkEnd w:id="37"/>
    <w:bookmarkStart w:id="38" w:name="X1949a043180b1fd2182818c0804de9b92052e61"/>
    <w:p>
      <w:pPr>
        <w:pStyle w:val="Heading3"/>
      </w:pPr>
      <w:r>
        <w:t xml:space="preserve">4-4-2. 검증 대상의 변경 — 수치를 비교할 때 반드시 함께 읽어야 하는 조건</w:t>
      </w:r>
    </w:p>
    <w:p>
      <w:pPr>
        <w:pStyle w:val="FirstParagraph"/>
      </w:pPr>
      <w:r>
        <w:t xml:space="preserve">본선에서 45문항 평가셋을 다시 돌린 결과 전체 점수가 예선 33/45에서 28/45로 내려갑니다.</w:t>
      </w:r>
      <w:r>
        <w:t xml:space="preserve"> </w:t>
      </w:r>
      <w:r>
        <w:rPr>
          <w:bCs/>
          <w:b/>
        </w:rPr>
        <w:t xml:space="preserve">성능이 하락한 것이 아니라 색인 대상이 바뀐 결과입니다.</w:t>
      </w:r>
    </w:p>
    <w:p>
      <w:pPr>
        <w:pStyle w:val="BodyText"/>
      </w:pPr>
      <w:r>
        <w:t xml:space="preserve">예선 검증은 실제 프로젝트에서 쓰는 벤더 매뉴얼 42종을 색인한 상태에서 수행했습니다. 이 매뉴얼들은 각각 제조사가 공개 배포하는 문서입니다. 그런데도 본선 제출물에 싣지 않은 이유는 둘입니다. 공개 문서라도 저작권은 제조사에 있어 42종을 묶어 재배포하는 것은 내려받아 쓰는 것과 다른 문제이고, 무엇보다</w:t>
      </w:r>
      <w:r>
        <w:t xml:space="preserve"> </w:t>
      </w:r>
      <w:r>
        <w:rPr>
          <w:bCs/>
          <w:b/>
        </w:rPr>
        <w:t xml:space="preserve">어떤 제조사의 어떤 기종 42종이라는 목록 자체가 실제 프로젝트의 설비 구성을 드러내는 정보</w:t>
      </w:r>
      <w:r>
        <w:t xml:space="preserve">이기 때문입니다. 문서 하나하나는 공개여도 그 조합은 프로젝트의 것입니다.</w:t>
      </w:r>
    </w:p>
    <w:p>
      <w:pPr>
        <w:pStyle w:val="BodyText"/>
      </w:pPr>
      <w:r>
        <w:rPr>
          <w:bCs/>
          <w:b/>
        </w:rPr>
        <w:t xml:space="preserve">예선본 4-2절의 서술을 바로잡습니다.</w:t>
      </w:r>
      <w:r>
        <w:t xml:space="preserve"> </w:t>
      </w:r>
      <w:r>
        <w:t xml:space="preserve">예선본에는 이를 "실제 프로젝트의 비공개 벤더 문서"라 적고 "프로토타입 단계에서 사용하지 않는다"고 했으나, 두 표현 모두 정확하지 않았습니다. 문서 각각은 공개 자료이고, 사내 로컬 검증에는 사용했습니다. 실제로 지킨 원칙은 **"전체 세트의 구성 — 문서 목록과 그 파생 색인 — 을 제출물과 외부로 나가는 산출물에 포함하지 않는다"**입니다. 검증까지 축소 자료로만 했다면 이 도구가 실제 문서군의 규모와 난이도를 다루는지 확인할 수 없었을 것이고, 제출 안내가 권장하는 방식 — 실제와 유사한 구조·난이도로 확인하고 제출물에는 그 사실을 밝힌다 — 도 이쪽입니다.</w:t>
      </w:r>
    </w:p>
    <w:p>
      <w:pPr>
        <w:pStyle w:val="BodyText"/>
      </w:pPr>
      <w:r>
        <w:t xml:space="preserve">본선 제출물의 검증 색인은 출처를 명기한 공개 매뉴얼 3종으로 구성했습니다.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예선 검증 색인</w:t>
            </w:r>
          </w:p>
        </w:tc>
        <w:tc>
          <w:tcPr/>
          <w:p>
            <w:pPr>
              <w:pStyle w:val="Compact"/>
              <w:jc w:val="left"/>
            </w:pPr>
            <w:r>
              <w:t xml:space="preserve">본선 제출 색인</w:t>
            </w:r>
          </w:p>
        </w:tc>
      </w:tr>
      <w:tr>
        <w:tc>
          <w:tcPr/>
          <w:p>
            <w:pPr>
              <w:pStyle w:val="Compact"/>
              <w:jc w:val="left"/>
            </w:pPr>
            <w:r>
              <w:t xml:space="preserve">매뉴얼</w:t>
            </w:r>
          </w:p>
        </w:tc>
        <w:tc>
          <w:tcPr/>
          <w:p>
            <w:pPr>
              <w:pStyle w:val="Compact"/>
              <w:jc w:val="left"/>
            </w:pPr>
            <w:r>
              <w:t xml:space="preserve">42종</w:t>
            </w:r>
          </w:p>
        </w:tc>
        <w:tc>
          <w:tcPr/>
          <w:p>
            <w:pPr>
              <w:pStyle w:val="Compact"/>
              <w:jc w:val="left"/>
            </w:pPr>
            <w:r>
              <w:t xml:space="preserve">3종</w:t>
            </w:r>
          </w:p>
        </w:tc>
      </w:tr>
      <w:tr>
        <w:tc>
          <w:tcPr/>
          <w:p>
            <w:pPr>
              <w:pStyle w:val="Compact"/>
              <w:jc w:val="left"/>
            </w:pPr>
            <w:r>
              <w:t xml:space="preserve">청크</w:t>
            </w:r>
          </w:p>
        </w:tc>
        <w:tc>
          <w:tcPr/>
          <w:p>
            <w:pPr>
              <w:pStyle w:val="Compact"/>
              <w:jc w:val="left"/>
            </w:pPr>
            <w:r>
              <w:t xml:space="preserve">650</w:t>
            </w:r>
          </w:p>
        </w:tc>
        <w:tc>
          <w:tcPr/>
          <w:p>
            <w:pPr>
              <w:pStyle w:val="Compact"/>
              <w:jc w:val="left"/>
            </w:pPr>
            <w:r>
              <w:t xml:space="preserve">1,210</w:t>
            </w:r>
          </w:p>
        </w:tc>
      </w:tr>
      <w:tr>
        <w:tc>
          <w:tcPr/>
          <w:p>
            <w:pPr>
              <w:pStyle w:val="Compact"/>
              <w:jc w:val="left"/>
            </w:pPr>
            <w:r>
              <w:t xml:space="preserve">45문항 hybrid</w:t>
            </w:r>
          </w:p>
        </w:tc>
        <w:tc>
          <w:tcPr/>
          <w:p>
            <w:pPr>
              <w:pStyle w:val="Compact"/>
              <w:jc w:val="left"/>
            </w:pPr>
            <w:r>
              <w:t xml:space="preserve">33/45</w:t>
            </w:r>
          </w:p>
        </w:tc>
        <w:tc>
          <w:tcPr/>
          <w:p>
            <w:pPr>
              <w:pStyle w:val="Compact"/>
              <w:jc w:val="left"/>
            </w:pPr>
            <w:r>
              <w:t xml:space="preserve">28/45</w:t>
            </w:r>
          </w:p>
        </w:tc>
      </w:tr>
    </w:tbl>
    <w:p>
      <w:pPr>
        <w:pStyle w:val="BodyText"/>
      </w:pPr>
      <w:r>
        <w:rPr>
          <w:bCs/>
          <w:b/>
        </w:rPr>
        <w:t xml:space="preserve">문서는 줄었는데 청크는 늘었다는 점이 원인입니다.</w:t>
      </w:r>
      <w:r>
        <w:t xml:space="preserve"> </w:t>
      </w:r>
      <w:r>
        <w:t xml:space="preserve">3종 매뉴얼을 촘촘히 청킹하면서 같은 문서 안에서 서로 비슷한 후보가 다수 만들어지고, 정답 청크가 상위 3건 밖으로 밀립니다. 실제로 못 맞힌 17문항을 전수 확인한 결과,</w:t>
      </w:r>
      <w:r>
        <w:t xml:space="preserve"> </w:t>
      </w:r>
      <w:r>
        <w:rPr>
          <w:bCs/>
          <w:b/>
        </w:rPr>
        <w:t xml:space="preserve">정답 문서가 색인에 없어서 틀린 문항은 0건</w:t>
      </w:r>
      <w:r>
        <w:t xml:space="preserve">이었고 전부 순위가 밀린 경우였습니다(syn 6 · body 4 · typo 3 · abstain 3 · en 1).</w:t>
      </w:r>
    </w:p>
    <w:p>
      <w:pPr>
        <w:pStyle w:val="BodyText"/>
      </w:pPr>
      <w:r>
        <w:t xml:space="preserve">두 수치를 모두 적는 이유는, 심사 과정에서 열람 가능한 것은 3종 색인 쪽이기 때문입니다. 42종 색인의 수치만 적으면 실제로 확인할 수 있는 값과 어긋납니다.</w:t>
      </w:r>
    </w:p>
    <w:bookmarkEnd w:id="38"/>
    <w:bookmarkStart w:id="39" w:name="X5c7eafcfdbc40fd09b8cbf567f56df063b95f91"/>
    <w:p>
      <w:pPr>
        <w:pStyle w:val="Heading3"/>
      </w:pPr>
      <w:r>
        <w:t xml:space="preserve">4-4-3. 검색 구성 비교와 배포 구성 확인</w:t>
      </w:r>
    </w:p>
    <w:p>
      <w:pPr>
        <w:pStyle w:val="FirstParagraph"/>
      </w:pPr>
      <w:r>
        <w:t xml:space="preserve">같은 색인·같은 평가셋에서 검색 구성만 바꿔 측정했습니다.</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구성</w:t>
            </w:r>
          </w:p>
        </w:tc>
        <w:tc>
          <w:tcPr/>
          <w:p>
            <w:pPr>
              <w:pStyle w:val="Compact"/>
              <w:jc w:val="left"/>
            </w:pPr>
            <w:r>
              <w:t xml:space="preserve">전체</w:t>
            </w:r>
          </w:p>
        </w:tc>
        <w:tc>
          <w:tcPr/>
          <w:p>
            <w:pPr>
              <w:pStyle w:val="Compact"/>
              <w:jc w:val="left"/>
            </w:pPr>
            <w:r>
              <w:t xml:space="preserve">code</w:t>
            </w:r>
          </w:p>
        </w:tc>
        <w:tc>
          <w:tcPr/>
          <w:p>
            <w:pPr>
              <w:pStyle w:val="Compact"/>
              <w:jc w:val="left"/>
            </w:pPr>
            <w:r>
              <w:t xml:space="preserve">syn</w:t>
            </w:r>
          </w:p>
        </w:tc>
        <w:tc>
          <w:tcPr/>
          <w:p>
            <w:pPr>
              <w:pStyle w:val="Compact"/>
              <w:jc w:val="left"/>
            </w:pPr>
            <w:r>
              <w:t xml:space="preserve">en</w:t>
            </w:r>
          </w:p>
        </w:tc>
        <w:tc>
          <w:tcPr/>
          <w:p>
            <w:pPr>
              <w:pStyle w:val="Compact"/>
              <w:jc w:val="left"/>
            </w:pPr>
            <w:r>
              <w:t xml:space="preserve">body</w:t>
            </w:r>
          </w:p>
        </w:tc>
        <w:tc>
          <w:tcPr/>
          <w:p>
            <w:pPr>
              <w:pStyle w:val="Compact"/>
              <w:jc w:val="left"/>
            </w:pPr>
            <w:r>
              <w:t xml:space="preserve">typo</w:t>
            </w:r>
          </w:p>
        </w:tc>
      </w:tr>
      <w:tr>
        <w:tc>
          <w:tcPr/>
          <w:p>
            <w:pPr>
              <w:pStyle w:val="Compact"/>
              <w:jc w:val="left"/>
            </w:pPr>
            <w:r>
              <w:t xml:space="preserve">lexical (어휘 검색만)</w:t>
            </w:r>
          </w:p>
        </w:tc>
        <w:tc>
          <w:tcPr/>
          <w:p>
            <w:pPr>
              <w:pStyle w:val="Compact"/>
              <w:jc w:val="left"/>
            </w:pPr>
            <w:r>
              <w:t xml:space="preserve">16/45</w:t>
            </w:r>
          </w:p>
        </w:tc>
        <w:tc>
          <w:tcPr/>
          <w:p>
            <w:pPr>
              <w:pStyle w:val="Compact"/>
              <w:jc w:val="left"/>
            </w:pPr>
            <w:r>
              <w:t xml:space="preserve">4/4</w:t>
            </w:r>
          </w:p>
        </w:tc>
        <w:tc>
          <w:tcPr/>
          <w:p>
            <w:pPr>
              <w:pStyle w:val="Compact"/>
              <w:jc w:val="left"/>
            </w:pPr>
            <w:r>
              <w:t xml:space="preserve">0/14</w:t>
            </w:r>
          </w:p>
        </w:tc>
        <w:tc>
          <w:tcPr/>
          <w:p>
            <w:pPr>
              <w:pStyle w:val="Compact"/>
              <w:jc w:val="left"/>
            </w:pPr>
            <w:r>
              <w:t xml:space="preserve">4/5</w:t>
            </w:r>
          </w:p>
        </w:tc>
        <w:tc>
          <w:tcPr/>
          <w:p>
            <w:pPr>
              <w:pStyle w:val="Compact"/>
              <w:jc w:val="left"/>
            </w:pPr>
            <w:r>
              <w:t xml:space="preserve">0/9</w:t>
            </w:r>
          </w:p>
        </w:tc>
        <w:tc>
          <w:tcPr/>
          <w:p>
            <w:pPr>
              <w:pStyle w:val="Compact"/>
              <w:jc w:val="left"/>
            </w:pPr>
            <w:r>
              <w:t xml:space="preserve">0/4</w:t>
            </w:r>
          </w:p>
        </w:tc>
      </w:tr>
      <w:tr>
        <w:tc>
          <w:tcPr/>
          <w:p>
            <w:pPr>
              <w:pStyle w:val="Compact"/>
              <w:jc w:val="left"/>
            </w:pPr>
            <w:r>
              <w:t xml:space="preserve">hybrid (배포 구성)</w:t>
            </w:r>
          </w:p>
        </w:tc>
        <w:tc>
          <w:tcPr/>
          <w:p>
            <w:pPr>
              <w:pStyle w:val="Compact"/>
              <w:jc w:val="left"/>
            </w:pPr>
            <w:r>
              <w:t xml:space="preserve">28/45</w:t>
            </w:r>
          </w:p>
        </w:tc>
        <w:tc>
          <w:tcPr/>
          <w:p>
            <w:pPr>
              <w:pStyle w:val="Compact"/>
              <w:jc w:val="left"/>
            </w:pPr>
            <w:r>
              <w:t xml:space="preserve">4/4</w:t>
            </w:r>
          </w:p>
        </w:tc>
        <w:tc>
          <w:tcPr/>
          <w:p>
            <w:pPr>
              <w:pStyle w:val="Compact"/>
              <w:jc w:val="left"/>
            </w:pPr>
            <w:r>
              <w:t xml:space="preserve">8/14</w:t>
            </w:r>
          </w:p>
        </w:tc>
        <w:tc>
          <w:tcPr/>
          <w:p>
            <w:pPr>
              <w:pStyle w:val="Compact"/>
              <w:jc w:val="left"/>
            </w:pPr>
            <w:r>
              <w:t xml:space="preserve">4/5</w:t>
            </w:r>
          </w:p>
        </w:tc>
        <w:tc>
          <w:tcPr/>
          <w:p>
            <w:pPr>
              <w:pStyle w:val="Compact"/>
              <w:jc w:val="left"/>
            </w:pPr>
            <w:r>
              <w:t xml:space="preserve">5/9</w:t>
            </w:r>
          </w:p>
        </w:tc>
        <w:tc>
          <w:tcPr/>
          <w:p>
            <w:pPr>
              <w:pStyle w:val="Compact"/>
              <w:jc w:val="left"/>
            </w:pPr>
            <w:r>
              <w:t xml:space="preserve">1/4</w:t>
            </w:r>
          </w:p>
        </w:tc>
      </w:tr>
      <w:tr>
        <w:tc>
          <w:tcPr/>
          <w:p>
            <w:pPr>
              <w:pStyle w:val="Compact"/>
              <w:jc w:val="left"/>
            </w:pPr>
            <w:r>
              <w:t xml:space="preserve">full (재정렬 포함)</w:t>
            </w:r>
          </w:p>
        </w:tc>
        <w:tc>
          <w:tcPr/>
          <w:p>
            <w:pPr>
              <w:pStyle w:val="Compact"/>
              <w:jc w:val="left"/>
            </w:pPr>
            <w:r>
              <w:t xml:space="preserve">31/45</w:t>
            </w:r>
          </w:p>
        </w:tc>
        <w:tc>
          <w:tcPr/>
          <w:p>
            <w:pPr>
              <w:pStyle w:val="Compact"/>
              <w:jc w:val="left"/>
            </w:pPr>
            <w:r>
              <w:t xml:space="preserve">4/4</w:t>
            </w:r>
          </w:p>
        </w:tc>
        <w:tc>
          <w:tcPr/>
          <w:p>
            <w:pPr>
              <w:pStyle w:val="Compact"/>
              <w:jc w:val="left"/>
            </w:pPr>
            <w:r>
              <w:t xml:space="preserve">9/14</w:t>
            </w:r>
          </w:p>
        </w:tc>
        <w:tc>
          <w:tcPr/>
          <w:p>
            <w:pPr>
              <w:pStyle w:val="Compact"/>
              <w:jc w:val="left"/>
            </w:pPr>
            <w:r>
              <w:t xml:space="preserve">5/5</w:t>
            </w:r>
          </w:p>
        </w:tc>
        <w:tc>
          <w:tcPr/>
          <w:p>
            <w:pPr>
              <w:pStyle w:val="Compact"/>
              <w:jc w:val="left"/>
            </w:pPr>
            <w:r>
              <w:t xml:space="preserve">5/9</w:t>
            </w:r>
          </w:p>
        </w:tc>
        <w:tc>
          <w:tcPr/>
          <w:p>
            <w:pPr>
              <w:pStyle w:val="Compact"/>
              <w:jc w:val="left"/>
            </w:pPr>
            <w:r>
              <w:t xml:space="preserve">2/4</w:t>
            </w:r>
          </w:p>
        </w:tc>
      </w:tr>
    </w:tbl>
    <w:p>
      <w:pPr>
        <w:pStyle w:val="BodyText"/>
      </w:pPr>
      <w:r>
        <w:rPr>
          <w:bCs/>
          <w:b/>
        </w:rPr>
        <w:t xml:space="preserve">공개 URL에서 동작하는 구성은 hybrid이며 28/45입니다.</w:t>
      </w:r>
      <w:r>
        <w:t xml:space="preserve"> </w:t>
      </w:r>
      <w:r>
        <w:t xml:space="preserve">교차 인코더 재정렬은 3문항의 이득을 주지만, 적용하려면 컨테이너 이미지에 딥러닝 프레임워크 약 2GB가 포함되어 호스팅 요건이 크게 올라갑니다. 얻는 것과 드는 것을 비교해 배포에서는 제외하고, 코드에는 경로를 남겨 두었습니다.</w:t>
      </w:r>
    </w:p>
    <w:p>
      <w:pPr>
        <w:pStyle w:val="BodyText"/>
      </w:pPr>
      <w:r>
        <w:t xml:space="preserve">예선본 4-5절 여덟째에 "사내 Azure OpenAI 전환 시 재측정이 필요하다"고 적었던 항목을 이행했습니다. 배포 구성은 임베딩을 클라우드 API로, 로컬은 같은 모델을 로컬 서버로 부릅니다. 제공자마다 정규화 방식이 다를 수 있어 같은 평가셋으로 각각 측정했고,</w:t>
      </w:r>
      <w:r>
        <w:t xml:space="preserve"> </w:t>
      </w:r>
      <w:r>
        <w:rPr>
          <w:bCs/>
          <w:b/>
        </w:rPr>
        <w:t xml:space="preserve">전체·유형별 수치는 물론 문항별 정오까지 동일</w:t>
      </w:r>
      <w:r>
        <w:t xml:space="preserve">했습니다. 문서에 적은 값과 심사위원이 URL에서 겪는 동작이 일치합니다.</w:t>
      </w:r>
    </w:p>
    <w:p>
      <w:pPr>
        <w:pStyle w:val="BodyText"/>
      </w:pPr>
      <w:r>
        <w:t xml:space="preserve">측정 과정에서 예선본의 판단 하나가 뒤집혔습니다. 예선본 4-5절 셋째에 "교차 인코더 재정렬은 항상 이득이 아니다"라고 적었으나, 본선 재측정에서는 재정렬 구성이 모든 유형에서 같거나 높았습니다. 예선 시점의 비교가 재정렬이 적용되지 않는 구성끼리의 비교였던 것으로 확인되었으며, 경위는 개발 일지에 기록했습니다.</w:t>
      </w:r>
    </w:p>
    <w:bookmarkEnd w:id="39"/>
    <w:bookmarkStart w:id="40" w:name="X12b628506569713540e7bec92e38f91f71ce6bc"/>
    <w:p>
      <w:pPr>
        <w:pStyle w:val="Heading3"/>
      </w:pPr>
      <w:r>
        <w:t xml:space="preserve">4-4-4. 규칙 조회 계층의 검증</w:t>
      </w:r>
    </w:p>
    <w:p>
      <w:pPr>
        <w:pStyle w:val="FirstParagraph"/>
      </w:pPr>
      <w:r>
        <w:t xml:space="preserve">검색과 달리 인터락·판넬·이력 조회는 규칙과 색인으로만 처리됩니다. 오답이 안전에 직결되므로 부분 정답을 허용하지 않고 전건 통과를 목표로 두었습니다.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항목</w:t>
            </w:r>
          </w:p>
        </w:tc>
        <w:tc>
          <w:tcPr/>
          <w:p>
            <w:pPr>
              <w:pStyle w:val="Compact"/>
              <w:jc w:val="left"/>
            </w:pPr>
            <w:r>
              <w:t xml:space="preserve">문항</w:t>
            </w:r>
          </w:p>
        </w:tc>
        <w:tc>
          <w:tcPr/>
          <w:p>
            <w:pPr>
              <w:pStyle w:val="Compact"/>
              <w:jc w:val="left"/>
            </w:pPr>
            <w:r>
              <w:t xml:space="preserve">결과</w:t>
            </w:r>
          </w:p>
        </w:tc>
        <w:tc>
          <w:tcPr/>
          <w:p>
            <w:pPr>
              <w:pStyle w:val="Compact"/>
              <w:jc w:val="left"/>
            </w:pPr>
            <w:r>
              <w:t xml:space="preserve">정답의 출처</w:t>
            </w:r>
          </w:p>
        </w:tc>
      </w:tr>
      <w:tr>
        <w:tc>
          <w:tcPr/>
          <w:p>
            <w:pPr>
              <w:pStyle w:val="Compact"/>
              <w:jc w:val="left"/>
            </w:pPr>
            <w:r>
              <w:t xml:space="preserve">인터락 조회 (층 분리·역방향·부재 판정·원문 보존)</w:t>
            </w:r>
          </w:p>
        </w:tc>
        <w:tc>
          <w:tcPr/>
          <w:p>
            <w:pPr>
              <w:pStyle w:val="Compact"/>
              <w:jc w:val="left"/>
            </w:pPr>
            <w:r>
              <w:t xml:space="preserve">67</w:t>
            </w:r>
          </w:p>
        </w:tc>
        <w:tc>
          <w:tcPr/>
          <w:p>
            <w:pPr>
              <w:pStyle w:val="Compact"/>
              <w:jc w:val="left"/>
            </w:pPr>
            <w:r>
              <w:t xml:space="preserve">67/67</w:t>
            </w:r>
          </w:p>
        </w:tc>
        <w:tc>
          <w:tcPr/>
          <w:p>
            <w:pPr>
              <w:pStyle w:val="Compact"/>
              <w:jc w:val="left"/>
            </w:pPr>
            <w:r>
              <w:t xml:space="preserve">인터락 리스트 원본에서 계산</w:t>
            </w:r>
          </w:p>
        </w:tc>
      </w:tr>
      <w:tr>
        <w:tc>
          <w:tcPr/>
          <w:p>
            <w:pPr>
              <w:pStyle w:val="Compact"/>
              <w:jc w:val="left"/>
            </w:pPr>
            <w:r>
              <w:t xml:space="preserve">판넬·카드 조회 (위치·카드·채널·상실 영향)</w:t>
            </w:r>
          </w:p>
        </w:tc>
        <w:tc>
          <w:tcPr/>
          <w:p>
            <w:pPr>
              <w:pStyle w:val="Compact"/>
              <w:jc w:val="left"/>
            </w:pPr>
            <w:r>
              <w:t xml:space="preserve">211</w:t>
            </w:r>
          </w:p>
        </w:tc>
        <w:tc>
          <w:tcPr/>
          <w:p>
            <w:pPr>
              <w:pStyle w:val="Compact"/>
              <w:jc w:val="left"/>
            </w:pPr>
            <w:r>
              <w:t xml:space="preserve">211/211</w:t>
            </w:r>
          </w:p>
        </w:tc>
        <w:tc>
          <w:tcPr/>
          <w:p>
            <w:pPr>
              <w:pStyle w:val="Compact"/>
              <w:jc w:val="left"/>
            </w:pPr>
            <w:r>
              <w:t xml:space="preserve">IO List·TB List 원본에서 계산</w:t>
            </w:r>
          </w:p>
        </w:tc>
      </w:tr>
      <w:tr>
        <w:tc>
          <w:tcPr/>
          <w:p>
            <w:pPr>
              <w:pStyle w:val="Compact"/>
              <w:jc w:val="left"/>
            </w:pPr>
            <w:r>
              <w:t xml:space="preserve">이력 우선 (3단 매칭·정렬·기종 가드)</w:t>
            </w:r>
          </w:p>
        </w:tc>
        <w:tc>
          <w:tcPr/>
          <w:p>
            <w:pPr>
              <w:pStyle w:val="Compact"/>
              <w:jc w:val="left"/>
            </w:pPr>
            <w:r>
              <w:t xml:space="preserve">100</w:t>
            </w:r>
          </w:p>
        </w:tc>
        <w:tc>
          <w:tcPr/>
          <w:p>
            <w:pPr>
              <w:pStyle w:val="Compact"/>
              <w:jc w:val="left"/>
            </w:pPr>
            <w:r>
              <w:t xml:space="preserve">100/100</w:t>
            </w:r>
          </w:p>
        </w:tc>
        <w:tc>
          <w:tcPr/>
          <w:p>
            <w:pPr>
              <w:pStyle w:val="Compact"/>
              <w:jc w:val="left"/>
            </w:pPr>
            <w:r>
              <w:t xml:space="preserve">이력 레코드에서 계산</w:t>
            </w:r>
          </w:p>
        </w:tc>
      </w:tr>
    </w:tbl>
    <w:p>
      <w:pPr>
        <w:pStyle w:val="BodyText"/>
      </w:pPr>
      <w:r>
        <w:rPr>
          <w:bCs/>
          <w:b/>
        </w:rPr>
        <w:t xml:space="preserve">정답을 시스템의 출력으로 만들지 않았습니다.</w:t>
      </w:r>
      <w:r>
        <w:t xml:space="preserve"> </w:t>
      </w:r>
      <w:r>
        <w:t xml:space="preserve">원천 문서에서 직접 계산했으므로, 파서가 틀리면 점수가 떨어지도록 되어 있습니다. 자기 출력을 정답으로 삼으면 어떤 결함도 만점으로 나옵니다.</w:t>
      </w:r>
    </w:p>
    <w:p>
      <w:pPr>
        <w:pStyle w:val="BodyText"/>
      </w:pPr>
      <w:r>
        <w:rPr>
          <w:bCs/>
          <w:b/>
        </w:rPr>
        <w:t xml:space="preserve">부정 문항을 함께 넣었습니다.</w:t>
      </w:r>
      <w:r>
        <w:t xml:space="preserve"> </w:t>
      </w:r>
      <w:r>
        <w:t xml:space="preserve">나와야 할 것이 나오는지만 재면 규칙이 과하게 넓어도 만점이 나옵니다. 이력 100문항 중 11문항은 "나오면 안 되는 것이 안 나오는가"를 봅니다.</w:t>
      </w:r>
    </w:p>
    <w:bookmarkEnd w:id="40"/>
    <w:bookmarkStart w:id="41" w:name="X255a48887ee428880427bcc2ccc1756b0c60a45"/>
    <w:p>
      <w:pPr>
        <w:pStyle w:val="Heading3"/>
      </w:pPr>
      <w:r>
        <w:t xml:space="preserve">4-4-5. 점수가 허수가 아님을 확인하는 장치</w:t>
      </w:r>
    </w:p>
    <w:p>
      <w:pPr>
        <w:pStyle w:val="FirstParagraph"/>
      </w:pPr>
      <w:r>
        <w:rPr>
          <w:bCs/>
          <w:b/>
        </w:rPr>
        <w:t xml:space="preserve">고장 주입 검사 54항목.</w:t>
      </w:r>
      <w:r>
        <w:t xml:space="preserve"> </w:t>
      </w:r>
      <w:r>
        <w:t xml:space="preserve">통과 여부를 세는 검사가 아니라, 태그를 몰래 바꿔치기하거나 파일을 지운 상태를 만들고 도구가 그것을 알아채는지 확인합니다. 알아채지 못하면 실패로 처리합니다. 현재 54항목 전건 통과입니다. (본선 기간에 항목이 늘어 8월 하순 기준 40항목에서 54항목이 되었습니다.)</w:t>
      </w:r>
    </w:p>
    <w:p>
      <w:pPr>
        <w:pStyle w:val="BodyText"/>
      </w:pPr>
      <w:r>
        <w:t xml:space="preserve">이 방식이 실제로 결함을 잡아낸 사례가 있습니다. 검사 하나가 데이터 폴더에 규정 외 파일이 있다고 실패를 냈을 때, 검사를 느슨하게 고칠 수도 있었으나 파일을 열어 보니 안내문이 한 층 위에 잘못 놓여 있었습니다. 클론한 사람이 안내대로 하위 폴더를 열면 아무것도 못 찾는 상태였습니다. 허용 목록에 파일명을 추가했다면 이 오배치는 드러나지 않았을 것입니다.</w:t>
      </w:r>
    </w:p>
    <w:p>
      <w:pPr>
        <w:pStyle w:val="BodyText"/>
      </w:pPr>
      <w:r>
        <w:rPr>
          <w:bCs/>
          <w:b/>
        </w:rPr>
        <w:t xml:space="preserve">변이 시험.</w:t>
      </w:r>
      <w:r>
        <w:t xml:space="preserve"> </w:t>
      </w:r>
      <w:r>
        <w:t xml:space="preserve">기능을 하나씩 꺼서 해당 유형만 무너지는지 확인합니다. 이력 규칙 100문항 기준입니다.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변이</w:t>
            </w:r>
          </w:p>
        </w:tc>
        <w:tc>
          <w:tcPr/>
          <w:p>
            <w:pPr>
              <w:pStyle w:val="Compact"/>
              <w:jc w:val="left"/>
            </w:pPr>
            <w:r>
              <w:t xml:space="preserve">합계</w:t>
            </w:r>
          </w:p>
        </w:tc>
        <w:tc>
          <w:tcPr/>
          <w:p>
            <w:pPr>
              <w:pStyle w:val="Compact"/>
              <w:jc w:val="left"/>
            </w:pPr>
            <w:r>
              <w:t xml:space="preserve">무너진 유형</w:t>
            </w:r>
          </w:p>
        </w:tc>
      </w:tr>
      <w:tr>
        <w:tc>
          <w:tcPr/>
          <w:p>
            <w:pPr>
              <w:pStyle w:val="Compact"/>
              <w:jc w:val="left"/>
            </w:pPr>
            <w:r>
              <w:t xml:space="preserve">기준</w:t>
            </w:r>
          </w:p>
        </w:tc>
        <w:tc>
          <w:tcPr/>
          <w:p>
            <w:pPr>
              <w:pStyle w:val="Compact"/>
              <w:jc w:val="left"/>
            </w:pPr>
            <w:r>
              <w:t xml:space="preserve">100/100</w:t>
            </w:r>
          </w:p>
        </w:tc>
        <w:tc>
          <w:tcPr/>
          <w:p>
            <w:pPr>
              <w:pStyle w:val="Compact"/>
              <w:jc w:val="left"/>
            </w:pPr>
            <w:r>
              <w:t xml:space="preserve">—</w:t>
            </w:r>
          </w:p>
        </w:tc>
      </w:tr>
      <w:tr>
        <w:tc>
          <w:tcPr/>
          <w:p>
            <w:pPr>
              <w:pStyle w:val="Compact"/>
              <w:jc w:val="left"/>
            </w:pPr>
            <w:r>
              <w:t xml:space="preserve">기종 조건 제거</w:t>
            </w:r>
          </w:p>
        </w:tc>
        <w:tc>
          <w:tcPr/>
          <w:p>
            <w:pPr>
              <w:pStyle w:val="Compact"/>
              <w:jc w:val="left"/>
            </w:pPr>
            <w:r>
              <w:t xml:space="preserve">89/100</w:t>
            </w:r>
          </w:p>
        </w:tc>
        <w:tc>
          <w:tcPr/>
          <w:p>
            <w:pPr>
              <w:pStyle w:val="Compact"/>
              <w:jc w:val="left"/>
            </w:pPr>
            <w:r>
              <w:t xml:space="preserve">기종 가드 · 누출 방지</w:t>
            </w:r>
          </w:p>
        </w:tc>
      </w:tr>
      <w:tr>
        <w:tc>
          <w:tcPr/>
          <w:p>
            <w:pPr>
              <w:pStyle w:val="Compact"/>
              <w:jc w:val="left"/>
            </w:pPr>
            <w:r>
              <w:t xml:space="preserve">불일치 우선 정렬 제거</w:t>
            </w:r>
          </w:p>
        </w:tc>
        <w:tc>
          <w:tcPr/>
          <w:p>
            <w:pPr>
              <w:pStyle w:val="Compact"/>
              <w:jc w:val="left"/>
            </w:pPr>
            <w:r>
              <w:t xml:space="preserve">99/100</w:t>
            </w:r>
          </w:p>
        </w:tc>
        <w:tc>
          <w:tcPr/>
          <w:p>
            <w:pPr>
              <w:pStyle w:val="Compact"/>
              <w:jc w:val="left"/>
            </w:pPr>
            <w:r>
              <w:t xml:space="preserve">정렬 문항만</w:t>
            </w:r>
          </w:p>
        </w:tc>
      </w:tr>
      <w:tr>
        <w:tc>
          <w:tcPr/>
          <w:p>
            <w:pPr>
              <w:pStyle w:val="Compact"/>
              <w:jc w:val="left"/>
            </w:pPr>
            <w:r>
              <w:t xml:space="preserve">증상 유사도 무시</w:t>
            </w:r>
          </w:p>
        </w:tc>
        <w:tc>
          <w:tcPr/>
          <w:p>
            <w:pPr>
              <w:pStyle w:val="Compact"/>
              <w:jc w:val="left"/>
            </w:pPr>
            <w:r>
              <w:t xml:space="preserve">16/100</w:t>
            </w:r>
          </w:p>
        </w:tc>
        <w:tc>
          <w:tcPr/>
          <w:p>
            <w:pPr>
              <w:pStyle w:val="Compact"/>
              <w:jc w:val="left"/>
            </w:pPr>
            <w:r>
              <w:t xml:space="preserve">대부분</w:t>
            </w:r>
          </w:p>
        </w:tc>
      </w:tr>
    </w:tbl>
    <w:p>
      <w:pPr>
        <w:pStyle w:val="BodyText"/>
      </w:pPr>
      <w:r>
        <w:t xml:space="preserve">정렬을 껐을 때 정렬 문항 하나만 틀리는 것이 중요합니다. 정렬은 수집 범위를 바꾸지 않으므로 다른 유형에 영향이 없어야 맞습니다.</w:t>
      </w:r>
    </w:p>
    <w:p>
      <w:pPr>
        <w:pStyle w:val="BodyText"/>
      </w:pPr>
      <w:r>
        <w:rPr>
          <w:bCs/>
          <w:b/>
        </w:rPr>
        <w:t xml:space="preserve">자료에 없는 상황도 시험합니다.</w:t>
      </w:r>
      <w:r>
        <w:t xml:space="preserve"> </w:t>
      </w:r>
      <w:r>
        <w:t xml:space="preserve">현재 이력에는 "기종이 다른데 증상이 비슷한" 쌍이 존재하지 않습니다(교차 기종 쌍 최대 유사도 0.125, 임계 0.35). 그래서 기종 조건을 코드에서 지워도 전체 세트 문항은 하나도 무너지지 않았습니다. 규칙을 시험하지 못하고 있는 상태였으므로, 합성 픽스처를 만들어 채웠습니다. 자료에 그 상황이 없다는 것이 규칙을 검증하지 않아도 된다는 뜻은 아닙니다.</w:t>
      </w:r>
    </w:p>
    <w:bookmarkEnd w:id="41"/>
    <w:bookmarkStart w:id="42" w:name="X8964ce74fe3b4aa5f0de863b7be1fcce88b8168"/>
    <w:p>
      <w:pPr>
        <w:pStyle w:val="Heading3"/>
      </w:pPr>
      <w:r>
        <w:t xml:space="preserve">4-4-6. 검증 담당의 확장 문항 — 홀드아웃</w:t>
      </w:r>
    </w:p>
    <w:p>
      <w:pPr>
        <w:pStyle w:val="FirstParagraph"/>
      </w:pPr>
      <w:r>
        <w:t xml:space="preserve">예선본 4-4절 말미에 "본 평가셋은 개발자가 작성한 것이므로, 본선 기간에는 검증 담당이 별도 문항을 추가해 확장 채점을 수행한다"고 적었습니다. 수행했고,</w:t>
      </w:r>
      <w:r>
        <w:t xml:space="preserve"> </w:t>
      </w:r>
      <w:r>
        <w:rPr>
          <w:bCs/>
          <w:b/>
        </w:rPr>
        <w:t xml:space="preserve">결과는 좋지 않았습니다.</w:t>
      </w:r>
    </w:p>
    <w:p>
      <w:pPr>
        <w:pStyle w:val="BodyText"/>
      </w:pPr>
      <w:r>
        <w:t xml:space="preserve">검증 담당이 기존 45문항을 열람하지 않은 상태에서 벤더 매뉴얼만 보고 10문항을 작성했습니다. 채점은 한 차례만 수행했고, 결과를 보고 문항을 수정하지 않았습니다.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유형</w:t>
            </w:r>
          </w:p>
        </w:tc>
        <w:tc>
          <w:tcPr/>
          <w:p>
            <w:pPr>
              <w:pStyle w:val="Compact"/>
              <w:jc w:val="left"/>
            </w:pPr>
            <w:r>
              <w:t xml:space="preserve">문항</w:t>
            </w:r>
          </w:p>
        </w:tc>
        <w:tc>
          <w:tcPr/>
          <w:p>
            <w:pPr>
              <w:pStyle w:val="Compact"/>
              <w:jc w:val="left"/>
            </w:pPr>
            <w:r>
              <w:t xml:space="preserve">홀드아웃</w:t>
            </w:r>
          </w:p>
        </w:tc>
        <w:tc>
          <w:tcPr/>
          <w:p>
            <w:pPr>
              <w:pStyle w:val="Compact"/>
              <w:jc w:val="left"/>
            </w:pPr>
            <w:r>
              <w:t xml:space="preserve">참고: 기존 45문항</w:t>
            </w:r>
          </w:p>
        </w:tc>
      </w:tr>
      <w:tr>
        <w:tc>
          <w:tcPr/>
          <w:p>
            <w:pPr>
              <w:pStyle w:val="Compact"/>
              <w:jc w:val="left"/>
            </w:pPr>
            <w:r>
              <w:t xml:space="preserve">syn</w:t>
            </w:r>
          </w:p>
        </w:tc>
        <w:tc>
          <w:tcPr/>
          <w:p>
            <w:pPr>
              <w:pStyle w:val="Compact"/>
              <w:jc w:val="left"/>
            </w:pPr>
            <w:r>
              <w:t xml:space="preserve">4</w:t>
            </w:r>
          </w:p>
        </w:tc>
        <w:tc>
          <w:tcPr/>
          <w:p>
            <w:pPr>
              <w:pStyle w:val="Compact"/>
              <w:jc w:val="left"/>
            </w:pPr>
            <w:r>
              <w:t xml:space="preserve">2/4</w:t>
            </w:r>
          </w:p>
        </w:tc>
        <w:tc>
          <w:tcPr/>
          <w:p>
            <w:pPr>
              <w:pStyle w:val="Compact"/>
              <w:jc w:val="left"/>
            </w:pPr>
            <w:r>
              <w:t xml:space="preserve">8/14 (57%)</w:t>
            </w:r>
          </w:p>
        </w:tc>
      </w:tr>
      <w:tr>
        <w:tc>
          <w:tcPr/>
          <w:p>
            <w:pPr>
              <w:pStyle w:val="Compact"/>
              <w:jc w:val="left"/>
            </w:pPr>
            <w:r>
              <w:t xml:space="preserve">body</w:t>
            </w:r>
          </w:p>
        </w:tc>
        <w:tc>
          <w:tcPr/>
          <w:p>
            <w:pPr>
              <w:pStyle w:val="Compact"/>
              <w:jc w:val="left"/>
            </w:pPr>
            <w:r>
              <w:t xml:space="preserve">2</w:t>
            </w:r>
          </w:p>
        </w:tc>
        <w:tc>
          <w:tcPr/>
          <w:p>
            <w:pPr>
              <w:pStyle w:val="Compact"/>
              <w:jc w:val="left"/>
            </w:pPr>
            <w:r>
              <w:t xml:space="preserve">0/2</w:t>
            </w:r>
          </w:p>
        </w:tc>
        <w:tc>
          <w:tcPr/>
          <w:p>
            <w:pPr>
              <w:pStyle w:val="Compact"/>
              <w:jc w:val="left"/>
            </w:pPr>
            <w:r>
              <w:t xml:space="preserve">5/9 (56%)</w:t>
            </w:r>
          </w:p>
        </w:tc>
      </w:tr>
      <w:tr>
        <w:tc>
          <w:tcPr/>
          <w:p>
            <w:pPr>
              <w:pStyle w:val="Compact"/>
              <w:jc w:val="left"/>
            </w:pPr>
            <w:r>
              <w:t xml:space="preserve">typo</w:t>
            </w:r>
          </w:p>
        </w:tc>
        <w:tc>
          <w:tcPr/>
          <w:p>
            <w:pPr>
              <w:pStyle w:val="Compact"/>
              <w:jc w:val="left"/>
            </w:pPr>
            <w:r>
              <w:t xml:space="preserve">1</w:t>
            </w:r>
          </w:p>
        </w:tc>
        <w:tc>
          <w:tcPr/>
          <w:p>
            <w:pPr>
              <w:pStyle w:val="Compact"/>
              <w:jc w:val="left"/>
            </w:pPr>
            <w:r>
              <w:t xml:space="preserve">0/1</w:t>
            </w:r>
          </w:p>
        </w:tc>
        <w:tc>
          <w:tcPr/>
          <w:p>
            <w:pPr>
              <w:pStyle w:val="Compact"/>
              <w:jc w:val="left"/>
            </w:pPr>
            <w:r>
              <w:t xml:space="preserve">1/4 (25%)</w:t>
            </w:r>
          </w:p>
        </w:tc>
      </w:tr>
      <w:tr>
        <w:tc>
          <w:tcPr/>
          <w:p>
            <w:pPr>
              <w:pStyle w:val="Compact"/>
              <w:jc w:val="left"/>
            </w:pPr>
            <w:r>
              <w:t xml:space="preserve">abstain</w:t>
            </w:r>
          </w:p>
        </w:tc>
        <w:tc>
          <w:tcPr/>
          <w:p>
            <w:pPr>
              <w:pStyle w:val="Compact"/>
              <w:jc w:val="left"/>
            </w:pPr>
            <w:r>
              <w:t xml:space="preserve">3</w:t>
            </w:r>
          </w:p>
        </w:tc>
        <w:tc>
          <w:tcPr/>
          <w:p>
            <w:pPr>
              <w:pStyle w:val="Compact"/>
              <w:jc w:val="left"/>
            </w:pPr>
            <w:r>
              <w:t xml:space="preserve">0/3</w:t>
            </w:r>
          </w:p>
        </w:tc>
        <w:tc>
          <w:tcPr/>
          <w:p>
            <w:pPr>
              <w:pStyle w:val="Compact"/>
              <w:jc w:val="left"/>
            </w:pPr>
            <w:r>
              <w:t xml:space="preserve">3/6 (50%)</w:t>
            </w:r>
          </w:p>
        </w:tc>
      </w:tr>
      <w:tr>
        <w:tc>
          <w:tcPr/>
          <w:p>
            <w:pPr>
              <w:pStyle w:val="Compact"/>
              <w:jc w:val="left"/>
            </w:pPr>
            <w:r>
              <w:rPr>
                <w:bCs/>
                <w:b/>
              </w:rPr>
              <w:t xml:space="preserve">전체</w:t>
            </w:r>
          </w:p>
        </w:tc>
        <w:tc>
          <w:tcPr/>
          <w:p>
            <w:pPr>
              <w:pStyle w:val="Compact"/>
              <w:jc w:val="left"/>
            </w:pPr>
            <w:r>
              <w:rPr>
                <w:bCs/>
                <w:b/>
              </w:rPr>
              <w:t xml:space="preserve">10</w:t>
            </w:r>
          </w:p>
        </w:tc>
        <w:tc>
          <w:tcPr/>
          <w:p>
            <w:pPr>
              <w:pStyle w:val="Compact"/>
              <w:jc w:val="left"/>
            </w:pPr>
            <w:r>
              <w:rPr>
                <w:bCs/>
                <w:b/>
              </w:rPr>
              <w:t xml:space="preserve">2/10 (20%)</w:t>
            </w:r>
          </w:p>
        </w:tc>
        <w:tc>
          <w:tcPr/>
          <w:p>
            <w:pPr>
              <w:pStyle w:val="Compact"/>
              <w:jc w:val="left"/>
            </w:pPr>
            <w:r>
              <w:rPr>
                <w:bCs/>
                <w:b/>
              </w:rPr>
              <w:t xml:space="preserve">28/45 (62%)</w:t>
            </w:r>
          </w:p>
        </w:tc>
      </w:tr>
    </w:tbl>
    <w:p>
      <w:pPr>
        <w:pStyle w:val="BodyText"/>
      </w:pPr>
      <w:r>
        <w:rPr>
          <w:bCs/>
          <w:b/>
        </w:rPr>
        <w:t xml:space="preserve">개발자가 작성한 평가셋이 실제보다 좋은 수치를 내고 있었습니다.</w:t>
      </w:r>
    </w:p>
    <w:p>
      <w:pPr>
        <w:pStyle w:val="BodyText"/>
      </w:pPr>
      <w:r>
        <w:t xml:space="preserve">실패 8건을 성격별로 나누면 검색 실패 3건, 정답 표기 불일치 2건, 거절 실패 3건입니다. 정답 문서가 색인에 없어서 틀린 것은 없습니다.</w:t>
      </w:r>
    </w:p>
    <w:p>
      <w:pPr>
        <w:pStyle w:val="BodyText"/>
      </w:pPr>
      <w:r>
        <w:rPr>
          <w:bCs/>
          <w:b/>
        </w:rPr>
        <w:t xml:space="preserve">원인을 가리기 위해 같은 10문항을 영문으로 다시 물은 대조군을 별도로 측정했습니다.</w:t>
      </w:r>
      <w:r>
        <w:t xml:space="preserve"> </w:t>
      </w:r>
      <w:r>
        <w:t xml:space="preserve">총점은 동일한 2/10, 유형별 분포도 같았습니다. 따라서 원인은 한국어에서 영문으로 넘어가는 구간이 아닙니다. 다만 통과한 문항은 서로 달랐습니다(한국어 H06·H08, 영문 H07·H08) — 총점이 같아도 같은 측정이 아니며, 문항별 기록을 남겨야 이 차이가 보입니다.</w:t>
      </w:r>
    </w:p>
    <w:p>
      <w:pPr>
        <w:pStyle w:val="BodyText"/>
      </w:pPr>
      <w:r>
        <w:t xml:space="preserve">기록해 둘 사고가 하나 있습니다. 영문 대조군을 만드는 과정에서 한국어판 파일이 영문 내용으로 덮였고, 외부 코드 검토가 이를 발견했습니다. 한국어 측정 기록(8/25 스코어카드)과 백업의 초안 파일을 대조해 복원했으며, 8/27 재측정에서 같은 결과가 재현되었습니다(2/10 · 통과 문항까지 동일). 경위는 개발 일지와 홀드아웃 검증 결과 문서에 있습니다.</w:t>
      </w:r>
    </w:p>
    <w:p>
      <w:pPr>
        <w:pStyle w:val="BodyText"/>
      </w:pPr>
      <w:r>
        <w:t xml:space="preserve">어휘만 바꿔 확인한 결과입니다. 넷 다 같은 항목을 겨냥한 질의입니다.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질의</w:t>
            </w:r>
          </w:p>
        </w:tc>
        <w:tc>
          <w:tcPr/>
          <w:p>
            <w:pPr>
              <w:pStyle w:val="Compact"/>
              <w:jc w:val="left"/>
            </w:pPr>
            <w:r>
              <w:t xml:space="preserve">언어</w:t>
            </w:r>
          </w:p>
        </w:tc>
        <w:tc>
          <w:tcPr/>
          <w:p>
            <w:pPr>
              <w:pStyle w:val="Compact"/>
              <w:jc w:val="left"/>
            </w:pPr>
            <w:r>
              <w:t xml:space="preserve">결과</w:t>
            </w:r>
          </w:p>
        </w:tc>
      </w:tr>
      <w:tr>
        <w:tc>
          <w:tcPr/>
          <w:p>
            <w:pPr>
              <w:pStyle w:val="Compact"/>
              <w:jc w:val="left"/>
            </w:pPr>
            <w:r>
              <w:t xml:space="preserve">"산 시약 통이 거의 바닥나서 경고 떠"</w:t>
            </w:r>
          </w:p>
        </w:tc>
        <w:tc>
          <w:tcPr/>
          <w:p>
            <w:pPr>
              <w:pStyle w:val="Compact"/>
              <w:jc w:val="left"/>
            </w:pPr>
            <w:r>
              <w:t xml:space="preserve">한국어</w:t>
            </w:r>
          </w:p>
        </w:tc>
        <w:tc>
          <w:tcPr/>
          <w:p>
            <w:pPr>
              <w:pStyle w:val="Compact"/>
              <w:jc w:val="left"/>
            </w:pPr>
            <w:r>
              <w:t xml:space="preserve">실패</w:t>
            </w:r>
          </w:p>
        </w:tc>
      </w:tr>
      <w:tr>
        <w:tc>
          <w:tcPr/>
          <w:p>
            <w:pPr>
              <w:pStyle w:val="Compact"/>
              <w:jc w:val="left"/>
            </w:pPr>
            <w:r>
              <w:t xml:space="preserve">"Acid reagent bottle is almost empty"</w:t>
            </w:r>
          </w:p>
        </w:tc>
        <w:tc>
          <w:tcPr/>
          <w:p>
            <w:pPr>
              <w:pStyle w:val="Compact"/>
              <w:jc w:val="left"/>
            </w:pPr>
            <w:r>
              <w:t xml:space="preserve">영어</w:t>
            </w:r>
          </w:p>
        </w:tc>
        <w:tc>
          <w:tcPr/>
          <w:p>
            <w:pPr>
              <w:pStyle w:val="Compact"/>
              <w:jc w:val="left"/>
            </w:pPr>
            <w:r>
              <w:t xml:space="preserve">실패</w:t>
            </w:r>
          </w:p>
        </w:tc>
      </w:tr>
      <w:tr>
        <w:tc>
          <w:tcPr/>
          <w:p>
            <w:pPr>
              <w:pStyle w:val="Compact"/>
              <w:jc w:val="left"/>
            </w:pPr>
            <w:r>
              <w:t xml:space="preserve">"acid container volume less than 10%"</w:t>
            </w:r>
          </w:p>
        </w:tc>
        <w:tc>
          <w:tcPr/>
          <w:p>
            <w:pPr>
              <w:pStyle w:val="Compact"/>
              <w:jc w:val="left"/>
            </w:pPr>
            <w:r>
              <w:t xml:space="preserve">영어</w:t>
            </w:r>
          </w:p>
        </w:tc>
        <w:tc>
          <w:tcPr/>
          <w:p>
            <w:pPr>
              <w:pStyle w:val="Compact"/>
              <w:jc w:val="left"/>
            </w:pPr>
            <w:r>
              <w:t xml:space="preserve">도달</w:t>
            </w:r>
          </w:p>
        </w:tc>
      </w:tr>
      <w:tr>
        <w:tc>
          <w:tcPr/>
          <w:p>
            <w:pPr>
              <w:pStyle w:val="Compact"/>
              <w:jc w:val="left"/>
            </w:pPr>
            <w:r>
              <w:t xml:space="preserve">"산 잔량 10% 미만 경고" (기존 평가셋)</w:t>
            </w:r>
          </w:p>
        </w:tc>
        <w:tc>
          <w:tcPr/>
          <w:p>
            <w:pPr>
              <w:pStyle w:val="Compact"/>
              <w:jc w:val="left"/>
            </w:pPr>
            <w:r>
              <w:t xml:space="preserve">한국어</w:t>
            </w:r>
          </w:p>
        </w:tc>
        <w:tc>
          <w:tcPr/>
          <w:p>
            <w:pPr>
              <w:pStyle w:val="Compact"/>
              <w:jc w:val="left"/>
            </w:pPr>
            <w:r>
              <w:t xml:space="preserve">도달</w:t>
            </w:r>
          </w:p>
        </w:tc>
      </w:tr>
    </w:tbl>
    <w:p>
      <w:pPr>
        <w:pStyle w:val="BodyText"/>
      </w:pPr>
      <w:r>
        <w:t xml:space="preserve">매뉴얼 원문은</w:t>
      </w:r>
      <w:r>
        <w:t xml:space="preserve"> </w:t>
      </w:r>
      <w:r>
        <w:rPr>
          <w:rStyle w:val="VerbatimChar"/>
        </w:rPr>
        <w:t xml:space="preserve">Acid container — The estimated volume of acid is less than 10%</w:t>
      </w:r>
      <w:r>
        <w:t xml:space="preserve"> </w:t>
      </w:r>
      <w:r>
        <w:t xml:space="preserve">입니다.</w:t>
      </w:r>
      <w:r>
        <w:t xml:space="preserve"> </w:t>
      </w:r>
      <w:r>
        <w:rPr>
          <w:bCs/>
          <w:b/>
        </w:rPr>
        <w:t xml:space="preserve">갈리는 것은 언어가 아니라 원문 어휘를 얼마나 그대로 쓰는가입니다.</w:t>
      </w:r>
      <w:r>
        <w:t xml:space="preserve"> </w:t>
      </w:r>
      <w:r>
        <w:t xml:space="preserve">기존 평가셋의 표현은 원문 어휘에 가까웠고, 홀드아웃 문항은 그렇지 않았습니다.</w:t>
      </w:r>
    </w:p>
    <w:p>
      <w:pPr>
        <w:pStyle w:val="BodyText"/>
      </w:pPr>
      <w:r>
        <w:t xml:space="preserve">상세는</w:t>
      </w:r>
      <w:r>
        <w:t xml:space="preserve"> </w:t>
      </w:r>
      <w:r>
        <w:rPr>
          <w:rStyle w:val="VerbatimChar"/>
        </w:rPr>
        <w:t xml:space="preserve">3_검증결과</w:t>
      </w:r>
      <w:r>
        <w:t xml:space="preserve">의 홀드아웃 검증 결과 문서에 있습니다.</w:t>
      </w:r>
    </w:p>
    <w:p>
      <w:pPr>
        <w:pStyle w:val="BodyText"/>
      </w:pPr>
      <w:r>
        <w:rPr>
          <w:bCs/>
          <w:b/>
        </w:rPr>
        <w:t xml:space="preserve">이 수치를 그대로 일반 성능으로 읽는 것도 정확하지 않습니다.</w:t>
      </w:r>
      <w:r>
        <w:t xml:space="preserve"> </w:t>
      </w:r>
      <w:r>
        <w:t xml:space="preserve">10건 중 2건은 정답 표기 문제이고 표본이 10건입니다. 62%와 20% 사이 어디쯤이라고 보는 것이 정직한 해석이며, 정확한 값을 말하려면 문항을 더 확보해야 합니다.</w:t>
      </w:r>
    </w:p>
    <w:bookmarkEnd w:id="42"/>
    <w:bookmarkEnd w:id="43"/>
    <w:bookmarkStart w:id="44" w:name="Xb56cd3c0cd723ef4a82687ed38b4ff228b9c79c"/>
    <w:p>
      <w:pPr>
        <w:pStyle w:val="Heading2"/>
      </w:pPr>
      <w:r>
        <w:t xml:space="preserve">4-5. 확인된 한계</w:t>
      </w:r>
    </w:p>
    <w:p>
      <w:pPr>
        <w:pStyle w:val="FirstParagraph"/>
      </w:pPr>
      <w:r>
        <w:t xml:space="preserve">측정 결과에서 확인된 한계를 감추지 않고 기술합니다. 예선본의 여덟 항목을 본선 결과로 재확인하고, 해소된 것과 새로 확인된 것을 구분해 적습니다.</w:t>
      </w:r>
    </w:p>
    <w:p>
      <w:pPr>
        <w:pStyle w:val="BodyText"/>
      </w:pPr>
      <w:r>
        <w:rPr>
          <w:bCs/>
          <w:b/>
        </w:rPr>
        <w:t xml:space="preserve">첫째, 근거가 없는 질의를 거절하지 못합니다. 실제로는 기존 평가셋이 보여준 것보다 더 약합니다.</w:t>
      </w:r>
      <w:r>
        <w:t xml:space="preserve"> </w:t>
      </w:r>
      <w:r>
        <w:t xml:space="preserve">45문항에서는 6문항 중 3문항을 거절했으나, 검증 담당이 작성한 홀드아웃에서는</w:t>
      </w:r>
      <w:r>
        <w:t xml:space="preserve"> </w:t>
      </w:r>
      <w:r>
        <w:rPr>
          <w:bCs/>
          <w:b/>
        </w:rPr>
        <w:t xml:space="preserve">3문항 중 하나도 거절하지 못했습니다</w:t>
      </w:r>
      <w:r>
        <w:t xml:space="preserve">(4-4-6절).</w:t>
      </w:r>
    </w:p>
    <w:p>
      <w:pPr>
        <w:pStyle w:val="BodyText"/>
      </w:pPr>
      <w:r>
        <w:t xml:space="preserve">두 평가셋의 문항 성격이 달랐습니다. 45문항의 거절 문항은 "장비에서 커피 냄새가 납니다"처럼 설비와 명백히 무관한 것이었습니다. 홀드아웃의 세 문항은 냉각팬 교체 주기, 샘플 온도 자동 정지 설정, 배터리 백업 전원처럼</w:t>
      </w:r>
      <w:r>
        <w:t xml:space="preserve"> </w:t>
      </w:r>
      <w:r>
        <w:rPr>
          <w:bCs/>
          <w:b/>
        </w:rPr>
        <w:t xml:space="preserve">설비와 관련은 있으나 매뉴얼에 없는 내용</w:t>
      </w:r>
      <w:r>
        <w:t xml:space="preserve">입니다. 후자가 현장에서 실제로 나올 질문이고, 이 도구는 그쪽을 판별하지 못합니다.</w:t>
      </w:r>
    </w:p>
    <w:p>
      <w:pPr>
        <w:pStyle w:val="BodyText"/>
      </w:pPr>
      <w:r>
        <w:t xml:space="preserve">벤더 매뉴얼이 존재하지 않는 기종에 대한 질의는 적용범위 확인으로 판별되지만, 매뉴얼이 있는 계기에 대해 문서 범위 밖을 묻는 질의는 검색 점수만으로 판별되지 않습니다.</w:t>
      </w:r>
    </w:p>
    <w:p>
      <w:pPr>
        <w:pStyle w:val="BodyText"/>
      </w:pPr>
      <w:r>
        <w:t xml:space="preserve">임계값을 조정하면 이 3문항을 얻을 수 있으나 정답 문항을 잃습니다. 본선에서 못 맞힌 17문항을 전수 확인하며 이 판단을 다시 검토했고, 조정하지 않기로 한 결론은 유지합니다. 실패한 문항을 보고 파라미터를 움직이는 순간 초기 구성의 용어 사전이 평가셋에 맞춰져 있던 것과 같은 잘못을 반복하게 됩니다.</w:t>
      </w:r>
    </w:p>
    <w:p>
      <w:pPr>
        <w:pStyle w:val="BodyText"/>
      </w:pPr>
      <w:r>
        <w:rPr>
          <w:bCs/>
          <w:b/>
        </w:rPr>
        <w:t xml:space="preserve">둘째, 오타를 포함한 질의에서 성능이 낮습니다.</w:t>
      </w:r>
      <w:r>
        <w:t xml:space="preserve"> </w:t>
      </w:r>
      <w:r>
        <w:t xml:space="preserve">4문항 중 1문항(재정렬 포함 구성은 2문항)만 맞힙니다. 문자 단위 정규화 계층으로 다룰 문제로 보며, 이번 범위에서는 다루지 않았습니다.</w:t>
      </w:r>
    </w:p>
    <w:p>
      <w:pPr>
        <w:pStyle w:val="BodyText"/>
      </w:pPr>
      <w:r>
        <w:rPr>
          <w:bCs/>
          <w:b/>
        </w:rPr>
        <w:t xml:space="preserve">셋째, 교차 인코더 재정렬에 대한 예선본의 서술을 정정합니다.</w:t>
      </w:r>
      <w:r>
        <w:t xml:space="preserve"> </w:t>
      </w:r>
      <w:r>
        <w:t xml:space="preserve">예선본에는 "재정렬은 항상 이득이 아니며 한글 동의어 문항에서는 재정렬 없는 구성이 1문항 높았다"고 적었으나, 본선 재측정에서는 재정렬 구성이 모든 유형에서 같거나 높았습니다(전체 28 → 31, 한글 동의어 8 → 9).</w:t>
      </w:r>
    </w:p>
    <w:p>
      <w:pPr>
        <w:pStyle w:val="BodyText"/>
      </w:pPr>
      <w:r>
        <w:t xml:space="preserve">예선 시점의 비교가 잘못되어 있었습니다. 재정렬은 특정 검색 구성에서만 동작하는데, 그 구성이 아닌 상태에서 설정만 켜고 끄며 측정했습니다. 설정값은 갈렸으나 코드가 해당 경로를 타지 않았고, 그래서 점수가 한 칸도 움직이지 않았습니다.</w:t>
      </w:r>
      <w:r>
        <w:t xml:space="preserve"> </w:t>
      </w:r>
      <w:r>
        <w:rPr>
          <w:bCs/>
          <w:b/>
        </w:rPr>
        <w:t xml:space="preserve">설정을 바꿨는데 결과가 완전히 동일하면 "효과가 없다"가 아니라 "설정이 적용되지 않았다"를 먼저 의심해야 한다는 것이 이 건의 교훈입니다.</w:t>
      </w:r>
    </w:p>
    <w:p>
      <w:pPr>
        <w:pStyle w:val="BodyText"/>
      </w:pPr>
      <w:r>
        <w:t xml:space="preserve">다만 재정렬을 배포 구성에 포함하지 않는다는 결정은 유지합니다. 3문항의 이득을 위해 컨테이너 이미지에 딥러닝 프레임워크 약 2GB가 포함되고 호스팅 요건이 크게 올라가기 때문이며, 성능이 아니라 비용에 근거한 판단입니다.</w:t>
      </w:r>
    </w:p>
    <w:p>
      <w:pPr>
        <w:pStyle w:val="BodyText"/>
      </w:pPr>
      <w:r>
        <w:rPr>
          <w:bCs/>
          <w:b/>
        </w:rPr>
        <w:t xml:space="preserve">넷째, 인터락 연쇄 추적은 로직 범위에 한정됩니다.</w:t>
      </w:r>
      <w:r>
        <w:t xml:space="preserve"> </w:t>
      </w:r>
      <w:r>
        <w:t xml:space="preserve">예선본과 동일합니다. 인터락 리스트에 없는 공정 연계는 추정해서 그리지 않습니다.</w:t>
      </w:r>
    </w:p>
    <w:p>
      <w:pPr>
        <w:pStyle w:val="BodyText"/>
      </w:pPr>
      <w:r>
        <w:rPr>
          <w:bCs/>
          <w:b/>
        </w:rPr>
        <w:t xml:space="preserve">다섯째, 45문항 평가셋이 실제보다 좋은 수치를 내고 있었습니다.</w:t>
      </w:r>
      <w:r>
        <w:t xml:space="preserve"> </w:t>
      </w:r>
      <w:r>
        <w:t xml:space="preserve">예선본에서는 "일반화를 주장하지 않는다"고만 적었으나, 본선에서 검증 담당의 홀드아웃 10문항을 측정해 그 편향의 크기를 확인했습니다 — 62% 대 20%입니다(4-4-6절).</w:t>
      </w:r>
    </w:p>
    <w:p>
      <w:pPr>
        <w:pStyle w:val="BodyText"/>
      </w:pPr>
      <w:r>
        <w:t xml:space="preserve">편향의 정체는</w:t>
      </w:r>
      <w:r>
        <w:t xml:space="preserve"> </w:t>
      </w:r>
      <w:r>
        <w:rPr>
          <w:bCs/>
          <w:b/>
        </w:rPr>
        <w:t xml:space="preserve">질의가 매뉴얼 원문의 어휘를 얼마나 그대로 쓰는가</w:t>
      </w:r>
      <w:r>
        <w:t xml:space="preserve">였습니다. 개발자가 문항을 쓰면 매뉴얼을 보며 쓰게 되고, 그러면 원문 어휘가 섞여 들어갑니다. 이 편향은 문항을 더 만드는 것으로는 없앨 수 없고, 작성자를 분리해야만 드러납니다.</w:t>
      </w:r>
    </w:p>
    <w:p>
      <w:pPr>
        <w:pStyle w:val="BodyText"/>
      </w:pPr>
      <w:r>
        <w:rPr>
          <w:bCs/>
          <w:b/>
        </w:rPr>
        <w:t xml:space="preserve">여섯째, 계기 리스트에 사양이 없는 태그는 기기를 특정하지 못합니다.</w:t>
      </w:r>
      <w:r>
        <w:t xml:space="preserve"> </w:t>
      </w:r>
      <w:r>
        <w:t xml:space="preserve">예선본에서 본선 과제로 두었던 항목이며, 본선에서는 해당 구간을 판넬·배선·인터락 조회로 답하고 매뉴얼 근거를 제시하지 않는 방식으로 처리했습니다. 기기를 좁히지 못하면 벤더 매뉴얼을 근거로 한정할 수 없기 때문입니다.</w:t>
      </w:r>
    </w:p>
    <w:p>
      <w:pPr>
        <w:pStyle w:val="BodyText"/>
      </w:pPr>
      <w:r>
        <w:rPr>
          <w:bCs/>
          <w:b/>
        </w:rPr>
        <w:t xml:space="preserve">일곱째, 인터락 리스트의 양식 편차는 그대로 남습니다.</w:t>
      </w:r>
      <w:r>
        <w:t xml:space="preserve"> </w:t>
      </w:r>
      <w:r>
        <w:t xml:space="preserve">문구가 아닌 구조로 판정하도록 바꾸었으나 모든 양식을 다룬다고 보장하지 않으며, 확신하지 못한 조건은 원문을 보존한 채 미파싱으로 표시합니다.</w:t>
      </w:r>
    </w:p>
    <w:p>
      <w:pPr>
        <w:pStyle w:val="BodyText"/>
      </w:pPr>
      <w:r>
        <w:rPr>
          <w:bCs/>
          <w:b/>
        </w:rPr>
        <w:t xml:space="preserve">여덟째, 예선본의 로컬 실행 환경 제약은 해소되었습니다.</w:t>
      </w:r>
      <w:r>
        <w:t xml:space="preserve"> </w:t>
      </w:r>
      <w:r>
        <w:t xml:space="preserve">예선 시점에는 노트북 GPU 메모리 제약으로 소형 모델로 측정했습니다. 본선에서는 임베딩과 조치 생성을 모두 클라우드 API로 전환하고 재측정했으며, 배포 구성과 로컬 구성의 결과가 문항별로 동일함을 확인했습니다.</w:t>
      </w:r>
    </w:p>
    <w:p>
      <w:pPr>
        <w:pStyle w:val="BodyText"/>
      </w:pPr>
      <w:r>
        <w:rPr>
          <w:bCs/>
          <w:b/>
        </w:rPr>
        <w:t xml:space="preserve">아홉째(본선에서 새로 확인), 시연용 색인 규모가 검색 순위에 불리하게 작용합니다.</w:t>
      </w:r>
      <w:r>
        <w:t xml:space="preserve"> </w:t>
      </w:r>
      <w:r>
        <w:t xml:space="preserve">제출물에 실을 수 있는 공개 매뉴얼이 3종이라, 문서 수는 적은데 청크 수는 예선 검증 색인의 두 배가 됩니다. 같은 문서 안에서 비슷한 후보가 다수 만들어지고 정답이 상위 3건 밖으로 밀립니다.</w:t>
      </w:r>
    </w:p>
    <w:p>
      <w:pPr>
        <w:pStyle w:val="BodyText"/>
      </w:pPr>
      <w:r>
        <w:t xml:space="preserve">못 맞힌 17문항 중</w:t>
      </w:r>
      <w:r>
        <w:t xml:space="preserve"> </w:t>
      </w:r>
      <w:r>
        <w:rPr>
          <w:bCs/>
          <w:b/>
        </w:rPr>
        <w:t xml:space="preserve">정답 문서가 색인에 없어서 틀린 것은 0건</w:t>
      </w:r>
      <w:r>
        <w:t xml:space="preserve">이므로, 문서를 더 넣어 해결되는 단계는 지났습니다.</w:t>
      </w:r>
    </w:p>
    <w:p>
      <w:pPr>
        <w:pStyle w:val="BodyText"/>
      </w:pPr>
      <w:r>
        <w:t xml:space="preserve">이 한계를 좁히려는 시도를 하나 했고, 측정 결과가 나빠 기각했습니다. 매뉴얼 책갈피에 없는 페이지 내 소제목을 폰트 크기·굵기로 찾아 청크 제목에 덧붙이는 방식이었습니다. 제목은 검색 신호로 쓰이므로 11페이지 구간 18개 청크가 같은 제목을 다는 문제를 풀 것으로 기대했으나, 45문항이 28→27, 홀드아웃이 2→0으로 오히려 내려갔습니다. 코드표가 한 글자도 안 바뀌었는데 코드표 문항이 떨어진 것으로 보아,</w:t>
      </w:r>
      <w:r>
        <w:t xml:space="preserve"> </w:t>
      </w:r>
      <w:r>
        <w:rPr>
          <w:bCs/>
          <w:b/>
        </w:rPr>
        <w:t xml:space="preserve">길고 다양해진 본문 제목이 코드표 항목을 순위에서 밀어낸 것</w:t>
      </w:r>
      <w:r>
        <w:t xml:space="preserve">입니다. 원복했으며 경위는 개발 일지에 기록했습니다. 가설이 그럴듯해도 측정 없이 채택하지 않는다는 원칙이 이번에는 채택 전에 작동했습니다.</w:t>
      </w:r>
    </w:p>
    <w:p>
      <w:pPr>
        <w:pStyle w:val="BodyText"/>
      </w:pPr>
      <w:r>
        <w:t xml:space="preserve">이 시도에서 별개 결함을 하나 찾았습니다. 근거 인용의 페이지 번호가 구간 길이에 비례한 근사값이어서 세 건 중 한 건이 실제 페이지와 어긋나 있었습니다(최대 17쪽). 청크 앞부분을 페이지 본문과 대조해 실제 페이지를 찾도록 고쳐</w:t>
      </w:r>
      <w:r>
        <w:t xml:space="preserve"> </w:t>
      </w:r>
      <w:r>
        <w:rPr>
          <w:bCs/>
          <w:b/>
        </w:rPr>
        <w:t xml:space="preserve">전수 정확</w:t>
      </w:r>
      <w:r>
        <w:t xml:space="preserve">해졌고, 청크 내용이 그대로라 검색 점수는 문항별로 동일함을 확인했습니다. 「원문 보기」가 여는 페이지가 곧 근거의 신뢰이므로, 순위 개선보다 이쪽이 더 중요한 수확이었습니다.</w:t>
      </w:r>
    </w:p>
    <w:p>
      <w:pPr>
        <w:pStyle w:val="BodyText"/>
      </w:pPr>
      <w:r>
        <w:rPr>
          <w:bCs/>
          <w:b/>
        </w:rPr>
        <w:t xml:space="preserve">열째(본선에서 새로 확인), 원문 어휘를 벗어난 표현에 약합니다. 언어의 문제가 아닙니다.</w:t>
      </w:r>
      <w:r>
        <w:t xml:space="preserve"> </w:t>
      </w:r>
      <w:r>
        <w:t xml:space="preserve">매뉴얼이</w:t>
      </w:r>
      <w:r>
        <w:t xml:space="preserve"> </w:t>
      </w:r>
      <w:r>
        <w:rPr>
          <w:rStyle w:val="VerbatimChar"/>
        </w:rPr>
        <w:t xml:space="preserve">container</w:t>
      </w:r>
      <w:r>
        <w:t xml:space="preserve">라고 쓴 것을 "통"이나</w:t>
      </w:r>
      <w:r>
        <w:t xml:space="preserve"> </w:t>
      </w:r>
      <w:r>
        <w:rPr>
          <w:rStyle w:val="VerbatimChar"/>
        </w:rPr>
        <w:t xml:space="preserve">bottle</w:t>
      </w:r>
      <w:r>
        <w:t xml:space="preserve">로 바꿔 말하면 한국어로도 영어로도 도달하지 못합니다. 영문 대조군에서 같은 점수가 나온 것으로 확인했습니다(4-4-6절).</w:t>
      </w:r>
    </w:p>
    <w:p>
      <w:pPr>
        <w:pStyle w:val="BodyText"/>
      </w:pPr>
      <w:r>
        <w:t xml:space="preserve">이는 다국어 임베딩 선정 근거(6-2절)와 층위가 다른 문제입니다. 임베딩 비교에서는 영문 질의 성능이 동일한데 한글 질의만 무너져</w:t>
      </w:r>
      <w:r>
        <w:t xml:space="preserve"> </w:t>
      </w:r>
      <w:r>
        <w:rPr>
          <w:bCs/>
          <w:b/>
        </w:rPr>
        <w:t xml:space="preserve">언어 구간</w:t>
      </w:r>
      <w:r>
        <w:t xml:space="preserve">의 문제가 드러났습니다. 홀드아웃이 드러낸 것은 그 위에 있는</w:t>
      </w:r>
      <w:r>
        <w:t xml:space="preserve"> </w:t>
      </w:r>
      <w:r>
        <w:rPr>
          <w:bCs/>
          <w:b/>
        </w:rPr>
        <w:t xml:space="preserve">어휘 구간</w:t>
      </w:r>
      <w:r>
        <w:t xml:space="preserve">의 문제입니다. 다국어 임베딩은 언어는 넘지만 바꿔 말하기는 넘지 못합니다.</w:t>
      </w:r>
    </w:p>
    <w:p>
      <w:pPr>
        <w:pStyle w:val="BodyText"/>
      </w:pPr>
      <w:r>
        <w:t xml:space="preserve">현장 정비원이 매뉴얼 문구를 외워서 묻지는 않으므로, 실사용에서 가장 크게 작용할 한계로 봅니다. 질의 확장이나 동의어 사전으로 다룰 수 있으나, 홀드아웃 문항을 보고 조정하면 그 평가셋도 맞춤이 되므로 이번 범위에서는 다루지 않았습니다.</w:t>
      </w:r>
    </w:p>
    <w:p>
      <w:pPr>
        <w:pStyle w:val="BodyText"/>
      </w:pPr>
      <w:r>
        <w:rPr>
          <w:bCs/>
          <w:b/>
        </w:rPr>
        <w:t xml:space="preserve">이 한계의 극단이 알람 어휘에서 확인되었습니다.</w:t>
      </w:r>
      <w:r>
        <w:t xml:space="preserve"> </w:t>
      </w:r>
      <w:r>
        <w:t xml:space="preserve">SCADA가 실제로 보내는 알람명은 다섯 종 남짓(HH, LL, LOOP ERROR, ON/OFF COMMAND와 카드 진단 코드)인데, 색인을 전수 검색한 결과</w:t>
      </w:r>
      <w:r>
        <w:t xml:space="preserve"> </w:t>
      </w:r>
      <w:r>
        <w:rPr>
          <w:bCs/>
          <w:b/>
        </w:rPr>
        <w:t xml:space="preserve">매뉴얼에</w:t>
      </w:r>
      <w:r>
        <w:rPr>
          <w:bCs/>
          <w:b/>
        </w:rPr>
        <w:t xml:space="preserve"> </w:t>
      </w:r>
      <w:r>
        <w:rPr>
          <w:rStyle w:val="VerbatimChar"/>
          <w:bCs/>
          <w:b/>
        </w:rPr>
        <w:t xml:space="preserve">loop error</w:t>
      </w:r>
      <w:r>
        <w:rPr>
          <w:bCs/>
          <w:b/>
        </w:rPr>
        <w:t xml:space="preserve"> </w:t>
      </w:r>
      <w:r>
        <w:rPr>
          <w:bCs/>
          <w:b/>
        </w:rPr>
        <w:t xml:space="preserve">0건,</w:t>
      </w:r>
      <w:r>
        <w:rPr>
          <w:bCs/>
          <w:b/>
        </w:rPr>
        <w:t xml:space="preserve"> </w:t>
      </w:r>
      <w:r>
        <w:rPr>
          <w:rStyle w:val="VerbatimChar"/>
          <w:bCs/>
          <w:b/>
        </w:rPr>
        <w:t xml:space="preserve">high high</w:t>
      </w:r>
      <w:r>
        <w:rPr>
          <w:bCs/>
          <w:b/>
        </w:rPr>
        <w:t xml:space="preserve"> </w:t>
      </w:r>
      <w:r>
        <w:rPr>
          <w:bCs/>
          <w:b/>
        </w:rPr>
        <w:t xml:space="preserve">0건,</w:t>
      </w:r>
      <w:r>
        <w:rPr>
          <w:bCs/>
          <w:b/>
        </w:rPr>
        <w:t xml:space="preserve"> </w:t>
      </w:r>
      <w:r>
        <w:rPr>
          <w:rStyle w:val="VerbatimChar"/>
          <w:bCs/>
          <w:b/>
        </w:rPr>
        <w:t xml:space="preserve">low low</w:t>
      </w:r>
      <w:r>
        <w:rPr>
          <w:bCs/>
          <w:b/>
        </w:rPr>
        <w:t xml:space="preserve"> </w:t>
      </w:r>
      <w:r>
        <w:rPr>
          <w:bCs/>
          <w:b/>
        </w:rPr>
        <w:t xml:space="preserve">0건</w:t>
      </w:r>
      <w:r>
        <w:t xml:space="preserve">이었습니다. 바꿔 말하기의 문제가 아니라 두 어휘 체계가 아예 만나지 않는 것입니다. 매뉴얼은 벤더가 쓰고 알람명은 SCADA 엔지니어가 씁니다.</w:t>
      </w:r>
    </w:p>
    <w:p>
      <w:pPr>
        <w:pStyle w:val="BodyText"/>
      </w:pPr>
      <w:r>
        <w:t xml:space="preserve">문자열이 우연히 겹칠 때는 더 나쁩니다.</w:t>
      </w:r>
      <w:r>
        <w:t xml:space="preserve"> </w:t>
      </w:r>
      <w:r>
        <w:rPr>
          <w:rStyle w:val="VerbatimChar"/>
        </w:rPr>
        <w:t xml:space="preserve">power off</w:t>
      </w:r>
      <w:r>
        <w:t xml:space="preserve">로 검색하면 장비를</w:t>
      </w:r>
      <w:r>
        <w:t xml:space="preserve"> </w:t>
      </w:r>
      <w:r>
        <w:rPr>
          <w:iCs/>
          <w:i/>
        </w:rPr>
        <w:t xml:space="preserve">끄는 절차</w:t>
      </w:r>
      <w:r>
        <w:t xml:space="preserve"> </w:t>
      </w:r>
      <w:r>
        <w:t xml:space="preserve">문서가 원인 근거로 올라옵니다 — 알람은 장비가</w:t>
      </w:r>
      <w:r>
        <w:t xml:space="preserve"> </w:t>
      </w:r>
      <w:r>
        <w:rPr>
          <w:iCs/>
          <w:i/>
        </w:rPr>
        <w:t xml:space="preserve">꺼져 있다는 상태</w:t>
      </w:r>
      <w:r>
        <w:t xml:space="preserve">를 말하는데 문자열이 같습니다. 검색이 실패한 것이 아니라 정상 동작한 결과가 어긋난 경우입니다.</w:t>
      </w:r>
    </w:p>
    <w:p>
      <w:pPr>
        <w:pStyle w:val="BodyText"/>
      </w:pPr>
      <w:r>
        <w:t xml:space="preserve">알람명이 유한하므로 이 구간은 의미 검색이 아니라 규칙으로 이었습니다. 알람 유형별로 카드 진단표와 매뉴얼 트러블슈팅 장의</w:t>
      </w:r>
      <w:r>
        <w:t xml:space="preserve"> </w:t>
      </w:r>
      <w:r>
        <w:rPr>
          <w:bCs/>
          <w:b/>
        </w:rPr>
        <w:t xml:space="preserve">실제 표제어</w:t>
      </w:r>
      <w:r>
        <w:t xml:space="preserve">를 확장어로 연결하고, 루프·진단 코드 계열은 카드 문서를 주 근거로 둡니다(계기 전원이 상실되면 계기는 코드를 낼 수 없고, 그 상실을 감지하는 것은 카드이기 때문입니다). 확장어의 출처는 평가셋이 아니며,</w:t>
      </w:r>
      <w:r>
        <w:t xml:space="preserve"> </w:t>
      </w:r>
      <w:r>
        <w:rPr>
          <w:bCs/>
          <w:b/>
        </w:rPr>
        <w:t xml:space="preserve">평가 448문항에서 이 규칙이 한 번도 발화하지 않음을 자기 점검 항목으로 상시 감시</w:t>
      </w:r>
      <w:r>
        <w:t xml:space="preserve">합니다. 규칙이 평가 점수를 몰래 움직이지 않는다는 것을 측정으로 지키기 위해서입니다. 적용 후 재측정 결과는 45문항 28/45 · 홀드아웃 2/10 · 인터락 67/67로 변동이 없었습니다.</w:t>
      </w:r>
    </w:p>
    <w:p>
      <w:pPr>
        <w:pStyle w:val="BodyText"/>
      </w:pPr>
      <w:r>
        <w:t xml:space="preserve">다만 이 방식은 알람명이 유한하고 사전에 열거 가능한 경우에만 성립합니다. 알람 체계가 다른 설비로 확장할 때는 그 체계의 어휘 목록이 다시 필요합니다.</w:t>
      </w:r>
    </w:p>
    <w:p>
      <w:pPr>
        <w:pStyle w:val="BodyText"/>
      </w:pPr>
      <w:r>
        <w:rPr>
          <w:bCs/>
          <w:b/>
        </w:rPr>
        <w:t xml:space="preserve">같은 절에서 확인된 별개의 한계가 하나 더 있습니다 — 조회 축의 불일치입니다.</w:t>
      </w:r>
      <w:r>
        <w:t xml:space="preserve"> </w:t>
      </w:r>
      <w:r>
        <w:t xml:space="preserve">카드 진단 코드(SSL)는 계기가 아니라</w:t>
      </w:r>
      <w:r>
        <w:t xml:space="preserve"> </w:t>
      </w:r>
      <w:r>
        <w:rPr>
          <w:bCs/>
          <w:b/>
        </w:rPr>
        <w:t xml:space="preserve">PLC 카드가 내는 신호</w:t>
      </w:r>
      <w:r>
        <w:t xml:space="preserve">입니다. 그런데 현재 화면은 계기 태그를 고른 뒤 증상을 넣는 태그 단위 조회입니다. 코드 조회 자체는 정상 동작하지만(코드 유형 4/4), 두 축이 어긋나 있어 다음 두 경우를 제대로 다루지 못합니다.</w:t>
      </w:r>
    </w:p>
    <w:p>
      <w:pPr>
        <w:pStyle w:val="BodyText"/>
      </w:pPr>
      <w:r>
        <w:t xml:space="preserve">첫째, 코드가 여러 개 몰리면 최종 근거 5건 제한에서 잘립니다. 코드를 여섯 개 이상 넣어도 화면에는 다섯 건까지만 실리며,</w:t>
      </w:r>
      <w:r>
        <w:t xml:space="preserve"> </w:t>
      </w:r>
      <w:r>
        <w:rPr>
          <w:bCs/>
          <w:b/>
        </w:rPr>
        <w:t xml:space="preserve">잘렸다는 표시가 없습니다.</w:t>
      </w:r>
      <w:r>
        <w:t xml:space="preserve"> </w:t>
      </w:r>
      <w:r>
        <w:t xml:space="preserve">정보가 조용히 사라지는 동작이므로 강등 표시와 같은 수준의 가시화가 필요합니다.</w:t>
      </w:r>
    </w:p>
    <w:p>
      <w:pPr>
        <w:pStyle w:val="BodyText"/>
      </w:pPr>
      <w:r>
        <w:t xml:space="preserve">둘째, 코드 사이의 인과·우선순위를 판정하지 않습니다. 전원 상실(11H)과 하한 초과(8H)가 함께 뜨면 후자는 전자의 결과일 가능성이 높지만, 현재는 나란히 제시할 뿐입니다.</w:t>
      </w:r>
    </w:p>
    <w:p>
      <w:pPr>
        <w:pStyle w:val="BodyText"/>
      </w:pPr>
      <w:r>
        <w:t xml:space="preserve">근본 해법은</w:t>
      </w:r>
      <w:r>
        <w:t xml:space="preserve"> </w:t>
      </w:r>
      <w:r>
        <w:rPr>
          <w:bCs/>
          <w:b/>
        </w:rPr>
        <w:t xml:space="preserve">카드 단위 조회 화면</w:t>
      </w:r>
      <w:r>
        <w:t xml:space="preserve">을 계기 단위 조회와 나란히 두는 것입니다. 태그를 고르는 대신 카드를 고르고, 그 카드가 낸 코드들과 물린 계기 전체를 함께 보는 구조입니다. 본선 기간에는 이미 검증된 수치를 흔들지 않기 위해 착수하지 않았고, 확장 계획으로 남깁니다.</w:t>
      </w:r>
    </w:p>
    <w:p>
      <w:pPr>
        <w:pStyle w:val="BodyText"/>
      </w:pPr>
      <w:r>
        <w:rPr>
          <w:bCs/>
          <w:b/>
        </w:rPr>
        <w:t xml:space="preserve">열한째(본선에서 새로 확인), 이력 규칙의 기종 가드는 현재 자료로 시험되지 않습니다.</w:t>
      </w:r>
      <w:r>
        <w:t xml:space="preserve"> </w:t>
      </w:r>
      <w:r>
        <w:t xml:space="preserve">이력에 "기종이 다른데 증상이 비슷한" 쌍이 존재하지 않아, 기종 조건을 코드에서 제거해도 전체 세트 문항이 하나도 무너지지 않습니다. 합성 픽스처로 규칙 자체는 검증했으나, 실제 자료에서 이 조건이 필요한 상황이 발생하는지는 이력이 더 쌓여야 확인됩니다.</w:t>
      </w:r>
    </w:p>
    <w:bookmarkEnd w:id="44"/>
    <w:bookmarkEnd w:id="45"/>
    <w:bookmarkStart w:id="50" w:name="X3f049c3a80d8977e146ca3e759c87adddc45af3"/>
    <w:p>
      <w:pPr>
        <w:pStyle w:val="Heading1"/>
      </w:pPr>
      <w:r>
        <w:t xml:space="preserve">5. 개발 계획</w:t>
      </w:r>
    </w:p>
    <w:bookmarkStart w:id="46" w:name="X1975f8021b7e72aa7ff165f023db4376eab7f60"/>
    <w:p>
      <w:pPr>
        <w:pStyle w:val="Heading2"/>
      </w:pPr>
      <w:r>
        <w:t xml:space="preserve">5-1. 개발 목표와 달성 결과</w:t>
      </w:r>
    </w:p>
    <w:p>
      <w:pPr>
        <w:pStyle w:val="FirstParagraph"/>
      </w:pPr>
      <w:r>
        <w:t xml:space="preserve">예선본에 제시한 정량 목표와 본선 종료 시점의 결과를 대조합니다.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목표</w:t>
            </w:r>
          </w:p>
        </w:tc>
        <w:tc>
          <w:tcPr/>
          <w:p>
            <w:pPr>
              <w:pStyle w:val="Compact"/>
              <w:jc w:val="left"/>
            </w:pPr>
            <w:r>
              <w:t xml:space="preserve">예선 제시</w:t>
            </w:r>
          </w:p>
        </w:tc>
        <w:tc>
          <w:tcPr/>
          <w:p>
            <w:pPr>
              <w:pStyle w:val="Compact"/>
              <w:jc w:val="left"/>
            </w:pPr>
            <w:r>
              <w:t xml:space="preserve">본선 결과</w:t>
            </w:r>
          </w:p>
        </w:tc>
      </w:tr>
      <w:tr>
        <w:tc>
          <w:tcPr/>
          <w:p>
            <w:pPr>
              <w:pStyle w:val="Compact"/>
              <w:jc w:val="left"/>
            </w:pPr>
            <w:r>
              <w:t xml:space="preserve">진단 성격이 다른 계층의 대표 설비 색인</w:t>
            </w:r>
          </w:p>
        </w:tc>
        <w:tc>
          <w:tcPr/>
          <w:p>
            <w:pPr>
              <w:pStyle w:val="Compact"/>
              <w:jc w:val="left"/>
            </w:pPr>
            <w:r>
              <w:t xml:space="preserve">3계층</w:t>
            </w:r>
          </w:p>
        </w:tc>
        <w:tc>
          <w:tcPr/>
          <w:p>
            <w:pPr>
              <w:pStyle w:val="Compact"/>
              <w:jc w:val="left"/>
            </w:pPr>
            <w:r>
              <w:t xml:space="preserve">달성 — 분석계·다항목 트랜스미터·아날로그 입력 모듈</w:t>
            </w:r>
          </w:p>
        </w:tc>
      </w:tr>
      <w:tr>
        <w:tc>
          <w:tcPr/>
          <w:p>
            <w:pPr>
              <w:pStyle w:val="Compact"/>
              <w:jc w:val="left"/>
            </w:pPr>
            <w:r>
              <w:t xml:space="preserve">시연용 보수 이력</w:t>
            </w:r>
          </w:p>
        </w:tc>
        <w:tc>
          <w:tcPr/>
          <w:p>
            <w:pPr>
              <w:pStyle w:val="Compact"/>
              <w:jc w:val="left"/>
            </w:pPr>
            <w:r>
              <w:t xml:space="preserve">30건 내외</w:t>
            </w:r>
          </w:p>
        </w:tc>
        <w:tc>
          <w:tcPr/>
          <w:p>
            <w:pPr>
              <w:pStyle w:val="Compact"/>
              <w:jc w:val="left"/>
            </w:pPr>
            <w:r>
              <w:t xml:space="preserve">달성 — 29건 (불일치 8 · 부분일치 13 · 일치 8)</w:t>
            </w:r>
          </w:p>
        </w:tc>
      </w:tr>
      <w:tr>
        <w:tc>
          <w:tcPr/>
          <w:p>
            <w:pPr>
              <w:pStyle w:val="Compact"/>
              <w:jc w:val="left"/>
            </w:pPr>
            <w:r>
              <w:t xml:space="preserve">조회 응답 시간</w:t>
            </w:r>
          </w:p>
        </w:tc>
        <w:tc>
          <w:tcPr/>
          <w:p>
            <w:pPr>
              <w:pStyle w:val="Compact"/>
              <w:jc w:val="left"/>
            </w:pPr>
            <w:r>
              <w:t xml:space="preserve">5초 이내</w:t>
            </w:r>
          </w:p>
        </w:tc>
        <w:tc>
          <w:tcPr/>
          <w:p>
            <w:pPr>
              <w:pStyle w:val="Compact"/>
              <w:jc w:val="left"/>
            </w:pPr>
            <w:r>
              <w:t xml:space="preserve">달성</w:t>
            </w:r>
          </w:p>
        </w:tc>
      </w:tr>
      <w:tr>
        <w:tc>
          <w:tcPr/>
          <w:p>
            <w:pPr>
              <w:pStyle w:val="Compact"/>
              <w:jc w:val="left"/>
            </w:pPr>
            <w:r>
              <w:t xml:space="preserve">근거 인용률</w:t>
            </w:r>
          </w:p>
        </w:tc>
        <w:tc>
          <w:tcPr/>
          <w:p>
            <w:pPr>
              <w:pStyle w:val="Compact"/>
              <w:jc w:val="left"/>
            </w:pPr>
            <w:r>
              <w:t xml:space="preserve">100%</w:t>
            </w:r>
          </w:p>
        </w:tc>
        <w:tc>
          <w:tcPr/>
          <w:p>
            <w:pPr>
              <w:pStyle w:val="Compact"/>
              <w:jc w:val="left"/>
            </w:pPr>
            <w:r>
              <w:t xml:space="preserve">달성 — 인용 검증을 코드로 강제, 없는 번호를 인용한 단계는 폐기</w:t>
            </w:r>
          </w:p>
        </w:tc>
      </w:tr>
      <w:tr>
        <w:tc>
          <w:tcPr/>
          <w:p>
            <w:pPr>
              <w:pStyle w:val="Compact"/>
              <w:jc w:val="left"/>
            </w:pPr>
            <w:r>
              <w:t xml:space="preserve">도면번호·페이지·배선 정보 제공률</w:t>
            </w:r>
          </w:p>
        </w:tc>
        <w:tc>
          <w:tcPr/>
          <w:p>
            <w:pPr>
              <w:pStyle w:val="Compact"/>
              <w:jc w:val="left"/>
            </w:pPr>
            <w:r>
              <w:t xml:space="preserve">100%</w:t>
            </w:r>
          </w:p>
        </w:tc>
        <w:tc>
          <w:tcPr/>
          <w:p>
            <w:pPr>
              <w:pStyle w:val="Compact"/>
              <w:jc w:val="left"/>
            </w:pPr>
            <w:r>
              <w:t xml:space="preserve">달성</w:t>
            </w:r>
          </w:p>
        </w:tc>
      </w:tr>
      <w:tr>
        <w:tc>
          <w:tcPr/>
          <w:p>
            <w:pPr>
              <w:pStyle w:val="Compact"/>
              <w:jc w:val="left"/>
            </w:pPr>
            <w:r>
              <w:t xml:space="preserve">동일 입력에 동일 근거 검색 (재현율)</w:t>
            </w:r>
          </w:p>
        </w:tc>
        <w:tc>
          <w:tcPr/>
          <w:p>
            <w:pPr>
              <w:pStyle w:val="Compact"/>
              <w:jc w:val="left"/>
            </w:pPr>
            <w:r>
              <w:t xml:space="preserve">100%</w:t>
            </w:r>
          </w:p>
        </w:tc>
        <w:tc>
          <w:tcPr/>
          <w:p>
            <w:pPr>
              <w:pStyle w:val="Compact"/>
              <w:jc w:val="left"/>
            </w:pPr>
            <w:r>
              <w:t xml:space="preserve">달성</w:t>
            </w:r>
          </w:p>
        </w:tc>
      </w:tr>
      <w:tr>
        <w:tc>
          <w:tcPr/>
          <w:p>
            <w:pPr>
              <w:pStyle w:val="Compact"/>
              <w:jc w:val="left"/>
            </w:pPr>
            <w:r>
              <w:t xml:space="preserve">핵심 시나리오 오류 없는 수행</w:t>
            </w:r>
          </w:p>
        </w:tc>
        <w:tc>
          <w:tcPr/>
          <w:p>
            <w:pPr>
              <w:pStyle w:val="Compact"/>
              <w:jc w:val="left"/>
            </w:pPr>
            <w:r>
              <w:t xml:space="preserve">10회 중 9회</w:t>
            </w:r>
          </w:p>
        </w:tc>
        <w:tc>
          <w:tcPr/>
          <w:p>
            <w:pPr>
              <w:pStyle w:val="Compact"/>
              <w:jc w:val="left"/>
            </w:pPr>
            <w:r>
              <w:t xml:space="preserve">달성 — 고장 주입 검사 54항목 전건 통과</w:t>
            </w:r>
          </w:p>
        </w:tc>
      </w:tr>
      <w:tr>
        <w:tc>
          <w:tcPr/>
          <w:p>
            <w:pPr>
              <w:pStyle w:val="Compact"/>
              <w:jc w:val="left"/>
            </w:pPr>
            <w:r>
              <w:t xml:space="preserve">검색 품질 유지</w:t>
            </w:r>
          </w:p>
        </w:tc>
        <w:tc>
          <w:tcPr/>
          <w:p>
            <w:pPr>
              <w:pStyle w:val="Compact"/>
              <w:jc w:val="left"/>
            </w:pPr>
            <w:r>
              <w:t xml:space="preserve">초기 구성 대비 개선 유지</w:t>
            </w:r>
          </w:p>
        </w:tc>
        <w:tc>
          <w:tcPr/>
          <w:p>
            <w:pPr>
              <w:pStyle w:val="Compact"/>
              <w:jc w:val="left"/>
            </w:pPr>
            <w:r>
              <w:t xml:space="preserve">달성 — 한글 동의어 0/14 → 8/14, 본문 참조 0/9 → 5/9</w:t>
            </w:r>
          </w:p>
        </w:tc>
      </w:tr>
      <w:tr>
        <w:tc>
          <w:tcPr/>
          <w:p>
            <w:pPr>
              <w:pStyle w:val="Compact"/>
              <w:jc w:val="left"/>
            </w:pPr>
            <w:r>
              <w:t xml:space="preserve">검증 담당 확장 문항</w:t>
            </w:r>
          </w:p>
        </w:tc>
        <w:tc>
          <w:tcPr/>
          <w:p>
            <w:pPr>
              <w:pStyle w:val="Compact"/>
              <w:jc w:val="left"/>
            </w:pPr>
            <w:r>
              <w:t xml:space="preserve">본선 기간 수행</w:t>
            </w:r>
          </w:p>
        </w:tc>
        <w:tc>
          <w:tcPr/>
          <w:p>
            <w:pPr>
              <w:pStyle w:val="Compact"/>
              <w:jc w:val="left"/>
            </w:pPr>
            <w:r>
              <w:t xml:space="preserve">수행 — 10문항 2/10, 편향의 크기를 확인 (4-4-6절)</w:t>
            </w:r>
          </w:p>
        </w:tc>
      </w:tr>
    </w:tbl>
    <w:p>
      <w:pPr>
        <w:pStyle w:val="BodyText"/>
      </w:pPr>
      <w:r>
        <w:t xml:space="preserve">사용자 관점의 최종 목표는 알람 발생 시점부터 담당자가 확인 항목과 점검 순서를 결정하기까지 5분 이내에 도달하는 것이었습니다. 현재 구성에서 태그 선택부터 조치 순서 생성까지의 동작은 이 범위 안에 있으나,</w:t>
      </w:r>
      <w:r>
        <w:t xml:space="preserve"> </w:t>
      </w:r>
      <w:r>
        <w:rPr>
          <w:bCs/>
          <w:b/>
        </w:rPr>
        <w:t xml:space="preserve">실제 현장에서 5분이 성립하는지는 현업 담당자의 사용 평가로 확인해야 하며 이번 범위에서는 수행하지 못했습니다.</w:t>
      </w:r>
      <w:r>
        <w:t xml:space="preserve"> </w:t>
      </w:r>
      <w:r>
        <w:t xml:space="preserve">도구가 정보를 제시하는 시간과 사람이 판단을 마치는 시간은 다릅니다.</w:t>
      </w:r>
    </w:p>
    <w:p>
      <w:pPr>
        <w:pStyle w:val="BodyText"/>
      </w:pPr>
      <w:r>
        <w:t xml:space="preserve">정성 목표였던 계층별 모듈 분리, 데이터 구조와 배점표의 버전 관리, 실행 방법 문서화는 모두 달성했습니다. 프로젝트 종속적인 값은 설정으로 분리했으며, 실제로 시연용 자료와 실규모 자료 두 벌을 환경변수만 바꿔 구동하고 있습니다.</w:t>
      </w:r>
    </w:p>
    <w:p>
      <w:pPr>
        <w:pStyle w:val="BodyText"/>
      </w:pPr>
      <w:r>
        <w:rPr>
          <w:bCs/>
          <w:b/>
        </w:rPr>
        <w:t xml:space="preserve">예선 계획을 넘어선 항목이 하나 있습니다.</w:t>
      </w:r>
      <w:r>
        <w:t xml:space="preserve"> </w:t>
      </w:r>
      <w:r>
        <w:t xml:space="preserve">예선본 3-2절 셋째 항목은 보수 이력을 "매뉴얼 답변과 나란히 배치"하는 것이었으나, 본선에서는 이력을 조치 판단의 우선 근거로 올리는 구조로 확장했습니다. 상세는 3-2절에 기술했습니다.</w:t>
      </w:r>
    </w:p>
    <w:p>
      <w:pPr>
        <w:pStyle w:val="BodyText"/>
      </w:pPr>
      <w:r>
        <w:rPr>
          <w:bCs/>
          <w:b/>
        </w:rPr>
        <w:t xml:space="preserve">예선 계획 중 구현하지 못한 항목도 하나 있습니다.</w:t>
      </w:r>
      <w:r>
        <w:t xml:space="preserve"> </w:t>
      </w:r>
      <w:r>
        <w:t xml:space="preserve">예선본 3-2절 셋째에 "동일 태그에서 같은 고장이 반복된 이력은 이전 조치가 근본 원인을 해결하지 못했다는 신호로 함께 표시한다"고 기술했으나, 이 표시는 구현하지 않았습니다. 현재 이력 카드는 매뉴얼과의 일치 여부를 기준으로 등급을 매기며, 같은 증상의 반복 여부는 별도로 판정하지 않습니다. 이력 카드에 같은 태그·같은 증상의 이력이 여러 건 나타나면 사용자가 반복을 인지할 수는 있으나, 도구가 그것을 신호로 제시하지는 않습니다.</w:t>
      </w:r>
    </w:p>
    <w:bookmarkEnd w:id="46"/>
    <w:bookmarkStart w:id="48" w:name="X67754138dcb3e8301d346d534b0d4b9faa02b5f"/>
    <w:p>
      <w:pPr>
        <w:pStyle w:val="Heading2"/>
      </w:pPr>
      <w:r>
        <w:t xml:space="preserve">5-2. 개발 일정</w:t>
      </w:r>
    </w:p>
    <w:p>
      <w:pPr>
        <w:pStyle w:val="FirstParagraph"/>
      </w:pPr>
      <w:r>
        <w:t xml:space="preserve">1주 차에는 데이터 기반을 구축합니다. 태그-문서 색인 스키마를 정의하고,</w:t>
      </w:r>
      <w:r>
        <w:t xml:space="preserve"> </w:t>
      </w:r>
      <w:r>
        <w:t xml:space="preserve">Instrument List를 기준으로 시연용 태그 목록을 구성합니다. 벤더 매뉴얼</w:t>
      </w:r>
      <w:r>
        <w:t xml:space="preserve"> </w:t>
      </w:r>
      <w:r>
        <w:t xml:space="preserve">PDF에서 고장 진단 항목을 구조화 추출하고 본문을 섹션 단위로 청킹하는</w:t>
      </w:r>
      <w:r>
        <w:t xml:space="preserve"> </w:t>
      </w:r>
      <w:r>
        <w:t xml:space="preserve">파이프라인을 구현하며, 태그·모델 기준 검색이 동작하는 기본 인터페이스를</w:t>
      </w:r>
      <w:r>
        <w:t xml:space="preserve"> </w:t>
      </w:r>
      <w:r>
        <w:t xml:space="preserve">완성합니다.</w:t>
      </w:r>
    </w:p>
    <w:p>
      <w:pPr>
        <w:pStyle w:val="BodyText"/>
      </w:pPr>
      <w:r>
        <w:t xml:space="preserve">2주 차에는 검색과 판정 계층을 구현합니다. 어휘 검색과 벡터 검색의 순위</w:t>
      </w:r>
      <w:r>
        <w:t xml:space="preserve"> </w:t>
      </w:r>
      <w:r>
        <w:t xml:space="preserve">융합, 교차 인코더 재정렬, 근거 충분성 채점과 재질의·거절 경로를</w:t>
      </w:r>
      <w:r>
        <w:t xml:space="preserve"> </w:t>
      </w:r>
      <w:r>
        <w:t xml:space="preserve">개발합니다. 이어서 보수 이력 검색과 매뉴얼 답변과의 대조 표시, 출처별</w:t>
      </w:r>
      <w:r>
        <w:t xml:space="preserve"> </w:t>
      </w:r>
      <w:r>
        <w:t xml:space="preserve">신뢰 수준 구분, 반복 고장 표시 로직을 구현하고, 평가셋으로 구성별 성능을</w:t>
      </w:r>
      <w:r>
        <w:t xml:space="preserve"> </w:t>
      </w:r>
      <w:r>
        <w:t xml:space="preserve">측정해 채택 구성을 확정합니다.</w:t>
      </w:r>
    </w:p>
    <w:p>
      <w:pPr>
        <w:pStyle w:val="BodyText"/>
      </w:pPr>
      <w:r>
        <w:t xml:space="preserve">3주 차에는 나머지 기능을 완성하고 통합합니다. 인터락 리스트 구조화와</w:t>
      </w:r>
      <w:r>
        <w:t xml:space="preserve"> </w:t>
      </w:r>
      <w:r>
        <w:t xml:space="preserve">층별 조회, 원본 대조 화면, 태그 기준 도면 위치 안내와 개정 정보 표기,</w:t>
      </w:r>
      <w:r>
        <w:t xml:space="preserve"> </w:t>
      </w:r>
      <w:r>
        <w:t xml:space="preserve">조치 결과 피드백 및 이력 축적, 4D 리포트 출력을 구현합니다. 알람</w:t>
      </w:r>
      <w:r>
        <w:t xml:space="preserve"> </w:t>
      </w:r>
      <w:r>
        <w:t xml:space="preserve">입력부터 피드백까지 전체 사용자 여정을 통합 테스트하고, 발표자료와 시연</w:t>
      </w:r>
      <w:r>
        <w:t xml:space="preserve"> </w:t>
      </w:r>
      <w:r>
        <w:t xml:space="preserve">시나리오를 준비합니다.</w:t>
      </w:r>
    </w:p>
    <w:bookmarkStart w:id="47" w:name="본선-실적과-남은-기간-827-기준"/>
    <w:p>
      <w:pPr>
        <w:pStyle w:val="Heading3"/>
      </w:pPr>
      <w:r>
        <w:t xml:space="preserve">본선 실적과 남은 기간 (8/27 기준)</w:t>
      </w:r>
    </w:p>
    <w:p>
      <w:pPr>
        <w:pStyle w:val="FirstParagraph"/>
      </w:pPr>
      <w:r>
        <w:t xml:space="preserve">위 계획 대비 진행은 다음과 같습니다. 기능 개발과 배포는 계획보다 앞서</w:t>
      </w:r>
      <w:r>
        <w:t xml:space="preserve"> </w:t>
      </w:r>
      <w:r>
        <w:t xml:space="preserve">끝났고(배포 8/24, 계획 대비 3일 조기), 이후 기간을 검증 확장 —</w:t>
      </w:r>
      <w:r>
        <w:t xml:space="preserve"> </w:t>
      </w:r>
      <w:r>
        <w:t xml:space="preserve">홀드아웃, 배포 구성 실측, 인용 페이지 전수 교정 — 에 썼습니다.</w:t>
      </w:r>
      <w:r>
        <w:t xml:space="preserve"> </w:t>
      </w:r>
      <w:r>
        <w:t xml:space="preserve">검색 순위 개선 시도(소제목 청킹)는 측정 후 기각했고, 근거 수준 선택</w:t>
      </w:r>
      <w:r>
        <w:t xml:space="preserve"> </w:t>
      </w:r>
      <w:r>
        <w:t xml:space="preserve">모드를 추가했습니다.</w:t>
      </w:r>
    </w:p>
    <w:p>
      <w:pPr>
        <w:pStyle w:val="BodyText"/>
      </w:pPr>
      <w:r>
        <w:t xml:space="preserve">8/27에는 알람 입력 경로의 결함을 하나 수정했습니다. 4-5절 열째에 기술한 대로 SCADA 알람 어휘가 매뉴얼에 존재하지 않아 알람 입력이 근거에 닿지 못하던 것으로, 기능 추가가 아니라 이미 정의된 입력 경로를 동작하게 만든 수정으로 분류했습니다. 같은 날 재측정해 기존 수치가 모두 유지됨을 확인했습니다.</w:t>
      </w:r>
    </w:p>
    <w:p>
      <w:pPr>
        <w:pStyle w:val="BodyText"/>
      </w:pPr>
      <w:r>
        <w:t xml:space="preserve">마감(9/3)까지 남은 작업은 개발이 아니라 제출물 정리입니다 — 시연 영상</w:t>
      </w:r>
      <w:r>
        <w:t xml:space="preserve"> </w:t>
      </w:r>
      <w:r>
        <w:t xml:space="preserve">5분, 데이터 세트 폴더 구성과 재현 절차, 난관 기록, 본 기획서 확정.</w:t>
      </w:r>
      <w:r>
        <w:t xml:space="preserve"> </w:t>
      </w:r>
      <w:r>
        <w:t xml:space="preserve">기능 추가는 하지 않습니다. 마감 직전의 변경은 검증 안 된 상태로 심사를</w:t>
      </w:r>
      <w:r>
        <w:t xml:space="preserve"> </w:t>
      </w:r>
      <w:r>
        <w:t xml:space="preserve">받게 되기 때문입니다.</w:t>
      </w:r>
    </w:p>
    <w:bookmarkEnd w:id="47"/>
    <w:bookmarkEnd w:id="48"/>
    <w:bookmarkStart w:id="49" w:name="X9ab043d85d12dfda4e93211d523e0232e265200"/>
    <w:p>
      <w:pPr>
        <w:pStyle w:val="Heading2"/>
      </w:pPr>
      <w:r>
        <w:t xml:space="preserve">5-3. 리스크 및 대응 결과</w:t>
      </w:r>
    </w:p>
    <w:p>
      <w:pPr>
        <w:pStyle w:val="FirstParagraph"/>
      </w:pPr>
      <w:r>
        <w:t xml:space="preserve">예선본에 식별한 리스크가 본선 기간에 실제로 어떻게 나타났는지 기술합니다.</w:t>
      </w:r>
    </w:p>
    <w:p>
      <w:pPr>
        <w:pStyle w:val="BodyText"/>
      </w:pPr>
      <w:r>
        <w:rPr>
          <w:bCs/>
          <w:b/>
        </w:rPr>
        <w:t xml:space="preserve">벤더 문서의 저작권과 보안</w:t>
      </w:r>
      <w:r>
        <w:t xml:space="preserve"> </w:t>
      </w:r>
      <w:r>
        <w:t xml:space="preserve">— 전체 세트(각각은 제조사가 공개 배포하는 문서이나, 목록의 조합이 실제 프로젝트의 설비 구성을 드러냄)는 사내 로컬 검증에만 사용하고 제출물·저장소·배포 어디에도 포함하지 않았습니다(4-4-2절 정정 참조). 제출물의 모든 자료는 합성이며, 매뉴얼은 출처를 명기한 공개 3종만 실었습니다. 이 원칙을 지킨 결과 제출용 검증 색인이 42종에서 3종으로 줄었고, 그것이 4-4-2절에 기술한 검색 점수 차이로 나타났습니다.</w:t>
      </w:r>
      <w:r>
        <w:t xml:space="preserve"> </w:t>
      </w:r>
      <w:r>
        <w:rPr>
          <w:bCs/>
          <w:b/>
        </w:rPr>
        <w:t xml:space="preserve">원칙을 지키는 데 비용이 있었고, 그 비용을 수치로 드러내 적었습니다.</w:t>
      </w:r>
    </w:p>
    <w:p>
      <w:pPr>
        <w:pStyle w:val="BodyText"/>
      </w:pPr>
      <w:r>
        <w:rPr>
          <w:bCs/>
          <w:b/>
        </w:rPr>
        <w:t xml:space="preserve">보수 이력의 부재</w:t>
      </w:r>
      <w:r>
        <w:t xml:space="preserve"> </w:t>
      </w:r>
      <w:r>
        <w:t xml:space="preserve">— 예선 계획대로 시연용 이력 29건을 구성했습니다. 본선에서 이 이력을 조치 판단의 우선 근거로 올리는 구조를 만들면서, 이력 데이터의 품질 요건이 예선 시점 예상보다 구체적이라는 것을 확인했습니다. 태그·증상·기종·매뉴얼 대조 결과·실제 원인이 모두 있어야 규칙이 동작합니다. 실제 적용 시 정비 보고서 양식에 포함해야 할 항목이 이로써 명확해졌습니다.</w:t>
      </w:r>
    </w:p>
    <w:p>
      <w:pPr>
        <w:pStyle w:val="BodyText"/>
      </w:pPr>
      <w:r>
        <w:rPr>
          <w:bCs/>
          <w:b/>
        </w:rPr>
        <w:t xml:space="preserve">문서 품질의 편차</w:t>
      </w:r>
      <w:r>
        <w:t xml:space="preserve"> </w:t>
      </w:r>
      <w:r>
        <w:t xml:space="preserve">— 텍스트 기반 PDF로 범위를 한정한 결정을 유지했습니다. 다만 예상하지 못한 편차가 하나 확인되었습니다. 벤더 매뉴얼 한 종이 코드 서른여섯 개에 동일한 설명 한 줄을 공유하고 있어, 검색 결과 다섯 자리가 같은 문장으로 채워지는 현상이 발생했습니다. 추출기는 이 상황을 인식하고 표시를 남겼으나 검색이 그 표시를 읽지 않고 있었습니다. 본문이 동일한 항목을 한 자리로 접되 접힌 범위와 개수를 함께 표기하도록 수정했습니다.</w:t>
      </w:r>
      <w:r>
        <w:t xml:space="preserve"> </w:t>
      </w:r>
      <w:r>
        <w:rPr>
          <w:bCs/>
          <w:b/>
        </w:rPr>
        <w:t xml:space="preserve">하나만 보여주면서 그 사실을 말하지 않으면 근거가 하나뿐인 것처럼 읽히기 때문입니다.</w:t>
      </w:r>
    </w:p>
    <w:p>
      <w:pPr>
        <w:pStyle w:val="BodyText"/>
      </w:pPr>
      <w:r>
        <w:rPr>
          <w:bCs/>
          <w:b/>
        </w:rPr>
        <w:t xml:space="preserve">인터락 리스트의 양식 편차</w:t>
      </w:r>
      <w:r>
        <w:t xml:space="preserve"> </w:t>
      </w:r>
      <w:r>
        <w:t xml:space="preserve">— 파싱 실패를 감추지 않는 방침을 유지했습니다.</w:t>
      </w:r>
    </w:p>
    <w:p>
      <w:pPr>
        <w:pStyle w:val="BodyText"/>
      </w:pPr>
      <w:r>
        <w:rPr>
          <w:bCs/>
          <w:b/>
        </w:rPr>
        <w:t xml:space="preserve">AI 환각</w:t>
      </w:r>
      <w:r>
        <w:t xml:space="preserve"> </w:t>
      </w:r>
      <w:r>
        <w:t xml:space="preserve">— 근거 인용 검증을 코드로 강제하고, 없는 번호를 인용한 단계는 폐기합니다. 고장 주입 검사에 가짜 근거를 주입하는 항목을 두어 차단이 동작하는지 확인합니다. 문서 범위 밖 질의에 대한 거절이 완전하지 않다는 한계는 4-5절에 명시했습니다.</w:t>
      </w:r>
    </w:p>
    <w:p>
      <w:pPr>
        <w:pStyle w:val="BodyText"/>
      </w:pPr>
      <w:r>
        <w:rPr>
          <w:bCs/>
          <w:b/>
        </w:rPr>
        <w:t xml:space="preserve">도면 개정 불일치</w:t>
      </w:r>
      <w:r>
        <w:t xml:space="preserve"> </w:t>
      </w:r>
      <w:r>
        <w:t xml:space="preserve">— 개정번호와 개정일자 병기를 유지했습니다.</w:t>
      </w:r>
    </w:p>
    <w:p>
      <w:pPr>
        <w:pStyle w:val="BodyText"/>
      </w:pPr>
      <w:r>
        <w:rPr>
          <w:bCs/>
          <w:b/>
        </w:rPr>
        <w:t xml:space="preserve">폐쇄망 환경과 임베딩 제공자 전환</w:t>
      </w:r>
      <w:r>
        <w:t xml:space="preserve"> </w:t>
      </w:r>
      <w:r>
        <w:t xml:space="preserve">— 예선 시점에 본선 과제로 남겨 둔 항목이며, 본선에서 수행했습니다. 다국어 임베딩을 클라우드 API로 전환하고 같은 평가셋으로 재측정한 결과 로컬 구성과 문항별 정오까지 동일했습니다.</w:t>
      </w:r>
    </w:p>
    <w:p>
      <w:pPr>
        <w:pStyle w:val="BodyText"/>
      </w:pPr>
      <w:r>
        <w:t xml:space="preserve">이 과정에서 예선 시점에 예상하지 못한 사실을 확인했습니다. 배포 편의를 위해 널리 쓰이는 상용 임베딩으로 바꿔 보았더니 한글 동의어 문항이 8문항에서 3문항, 1문항으로 무너졌습니다. 영문 질의 문항은 세 구성이 모두 동일했으므로 원인이 한글에서 영문으로 넘어가는 구간에 있다는 것이 분리되어 드러났습니다.</w:t>
      </w:r>
      <w:r>
        <w:t xml:space="preserve"> </w:t>
      </w:r>
      <w:r>
        <w:rPr>
          <w:bCs/>
          <w:b/>
        </w:rPr>
        <w:t xml:space="preserve">모델의 크기가 아니라 훈련 목표의 차이였습니다.</w:t>
      </w:r>
      <w:r>
        <w:t xml:space="preserve"> </w:t>
      </w:r>
      <w:r>
        <w:t xml:space="preserve">배포 방식을 다시 설계해 같은 다국어 모델을 API로 제공하는 곳을 찾았습니다.</w:t>
      </w:r>
    </w:p>
    <w:p>
      <w:pPr>
        <w:pStyle w:val="BodyText"/>
      </w:pPr>
      <w:r>
        <w:rPr>
          <w:bCs/>
          <w:b/>
        </w:rPr>
        <w:t xml:space="preserve">인력과 일정</w:t>
      </w:r>
      <w:r>
        <w:t xml:space="preserve"> </w:t>
      </w:r>
      <w:r>
        <w:t xml:space="preserve">— 2인 팀이 본업과 병행한 제약은 그대로였습니다. 검증 담당의 투입을 세 시점에 집중하는 계획은 유지했으나, 확장 문항 작성 시점이 본선 후반으로 밀렸습니다.</w:t>
      </w:r>
    </w:p>
    <w:p>
      <w:pPr>
        <w:pStyle w:val="BodyText"/>
      </w:pPr>
      <w:r>
        <w:rPr>
          <w:bCs/>
          <w:b/>
        </w:rPr>
        <w:t xml:space="preserve">예선에 식별하지 못했던 리스크가 하나 드러났습니다.</w:t>
      </w:r>
      <w:r>
        <w:t xml:space="preserve"> </w:t>
      </w:r>
      <w:r>
        <w:t xml:space="preserve">측정 자체의 신뢰성입니다. 설정을 바꿔 가며 성능을 비교할 때, 설정이 실제로 적용되었는지를 확인하는 장치가 없었습니다. 4-5절 셋째에 기술한 재정렬 측정 오류가 그 결과이며, 잘못된 측정에 근거해 배포 구성을 결정할 뻔했습니다.</w:t>
      </w:r>
    </w:p>
    <w:p>
      <w:pPr>
        <w:pStyle w:val="BodyText"/>
      </w:pPr>
      <w:r>
        <w:t xml:space="preserve">도구의 결함을 잡기 위해 고장 주입 검사를 만들어 두고도, 그 검사를 측정 절차 자체에는 적용하지 않았던 것입니다. 대응으로 두 가지를 정했습니다. 설정 변경 전후의 점수가 완전히 동일하면 통과가 아니라 경고로 취급하고, 스코어카드에 설정값뿐 아니라 그 설정이 실제로 적용된 경로를 함께 기록합니다.</w:t>
      </w:r>
    </w:p>
    <w:bookmarkEnd w:id="49"/>
    <w:bookmarkEnd w:id="50"/>
    <w:bookmarkStart w:id="55" w:name="X6dfb72414cae7c3b2f22b2235c09340edbaab5a"/>
    <w:p>
      <w:pPr>
        <w:pStyle w:val="Heading1"/>
      </w:pPr>
      <w:r>
        <w:t xml:space="preserve">6. 기대 효과</w:t>
      </w:r>
    </w:p>
    <w:bookmarkStart w:id="51" w:name="Xbd21aabb1dfff2ad8db8fbfe6bf6865c7141760"/>
    <w:p>
      <w:pPr>
        <w:pStyle w:val="Heading2"/>
      </w:pPr>
      <w:r>
        <w:t xml:space="preserve">6-1. 활용 분야</w:t>
      </w:r>
    </w:p>
    <w:p>
      <w:pPr>
        <w:pStyle w:val="FirstParagraph"/>
      </w:pPr>
      <w:r>
        <w:t xml:space="preserve">본 서비스는 반도체 UPW(초순수) 및 폐수처리 설비를 시작으로,</w:t>
      </w:r>
      <w:r>
        <w:t xml:space="preserve"> </w:t>
      </w:r>
      <w:r>
        <w:t xml:space="preserve">발전·화공·수처리 등 계장 설비가 다수 운영되는 플랜트 전반에 적용할 수</w:t>
      </w:r>
      <w:r>
        <w:t xml:space="preserve"> </w:t>
      </w:r>
      <w:r>
        <w:t xml:space="preserve">있습니다. 특히 설비 수량이 많고 벤더가 다양하며 24시간 연속 운전이</w:t>
      </w:r>
      <w:r>
        <w:t xml:space="preserve"> </w:t>
      </w:r>
      <w:r>
        <w:t xml:space="preserve">요구되는 현장일수록 효과가 큽니다.</w:t>
      </w:r>
    </w:p>
    <w:p>
      <w:pPr>
        <w:pStyle w:val="BodyText"/>
      </w:pPr>
      <w:r>
        <w:t xml:space="preserve">해외 프로젝트의 운영·정비 단계가 핵심 적용 영역입니다. 설계는 국내에서</w:t>
      </w:r>
      <w:r>
        <w:t xml:space="preserve"> </w:t>
      </w:r>
      <w:r>
        <w:t xml:space="preserve">수행하고 운전은 현지 인력이 담당하는 구조에서, 설계 단계의 지식을 검색</w:t>
      </w:r>
      <w:r>
        <w:t xml:space="preserve"> </w:t>
      </w:r>
      <w:r>
        <w:t xml:space="preserve">가능한 형태로 이전하는 수단이 됩니다. 다국어 임베딩을 채택한 것은 이</w:t>
      </w:r>
      <w:r>
        <w:t xml:space="preserve"> </w:t>
      </w:r>
      <w:r>
        <w:t xml:space="preserve">적용 영역과 직결됩니다. 질의 언어와 문서 언어가 달라도 동작하므로,</w:t>
      </w:r>
      <w:r>
        <w:t xml:space="preserve"> </w:t>
      </w:r>
      <w:r>
        <w:t xml:space="preserve">한국어로 축적된 보수 이력과 영문 벤더 매뉴얼, 현지 인력의 영어 질의가</w:t>
      </w:r>
      <w:r>
        <w:t xml:space="preserve"> </w:t>
      </w:r>
      <w:r>
        <w:t xml:space="preserve">하나의 체계 안에서 연결됩니다.</w:t>
      </w:r>
    </w:p>
    <w:p>
      <w:pPr>
        <w:pStyle w:val="BodyText"/>
      </w:pPr>
      <w:r>
        <w:t xml:space="preserve">이와 함께 시운전 단계의 트러블슈팅 지원, 신규 인력 교육, EPC의 O&amp;M 인계</w:t>
      </w:r>
      <w:r>
        <w:t xml:space="preserve"> </w:t>
      </w:r>
      <w:r>
        <w:t xml:space="preserve">자료 고도화에도 활용할 수 있습니다. 특히 인터락 조회는 시운전 단계에서</w:t>
      </w:r>
      <w:r>
        <w:t xml:space="preserve"> </w:t>
      </w:r>
      <w:r>
        <w:t xml:space="preserve">활용도가 높습니다. 이 시기에는 "왜 안 움직이는가"에 대한 문의가</w:t>
      </w:r>
      <w:r>
        <w:t xml:space="preserve"> </w:t>
      </w:r>
      <w:r>
        <w:t xml:space="preserve">집중되고, 그 답의 대부분이 인터락 리스트에 있기 때문입니다.</w:t>
      </w:r>
    </w:p>
    <w:bookmarkEnd w:id="51"/>
    <w:bookmarkStart w:id="52" w:name="X84ec02ddf9b3c2aa2dce364120a2bb9c4a010c0"/>
    <w:p>
      <w:pPr>
        <w:pStyle w:val="Heading2"/>
      </w:pPr>
      <w:r>
        <w:t xml:space="preserve">6-2. 기대 효과</w:t>
      </w:r>
    </w:p>
    <w:p>
      <w:pPr>
        <w:pStyle w:val="FirstParagraph"/>
      </w:pPr>
      <w:r>
        <w:t xml:space="preserve">정량적으로는 알람 발생 시 정보 탐색에 소요되는 시간을 단축하는 것을</w:t>
      </w:r>
      <w:r>
        <w:t xml:space="preserve"> </w:t>
      </w:r>
      <w:r>
        <w:t xml:space="preserve">목표로 합니다. 현재는 설비를 설계·시공한 협력사의 숙련 인력에게 즉시</w:t>
      </w:r>
      <w:r>
        <w:t xml:space="preserve"> </w:t>
      </w:r>
      <w:r>
        <w:t xml:space="preserve">문의할 수 있는 경우 약 2시간, 그렇지 않은 경우 하루에서 이틀이</w:t>
      </w:r>
      <w:r>
        <w:t xml:space="preserve"> </w:t>
      </w:r>
      <w:r>
        <w:t xml:space="preserve">소요됩니다. 본 서비스는 이를 담당자가 점검 순서를 결정하기까지 5분</w:t>
      </w:r>
      <w:r>
        <w:t xml:space="preserve"> </w:t>
      </w:r>
      <w:r>
        <w:t xml:space="preserve">이내로 단축하는 것을 목표로 합니다.</w:t>
      </w:r>
    </w:p>
    <w:p>
      <w:pPr>
        <w:pStyle w:val="BodyText"/>
      </w:pPr>
      <w:r>
        <w:t xml:space="preserve">검색 품질 측면에서는 사전 기반 초기 구성이 구조적으로 답하지 못하던 두</w:t>
      </w:r>
      <w:r>
        <w:t xml:space="preserve"> </w:t>
      </w:r>
      <w:r>
        <w:t xml:space="preserve">영역이 열렸다는 점이 직접적인 효과입니다. 사전에 없는 한글 표현으로</w:t>
      </w:r>
      <w:r>
        <w:t xml:space="preserve"> </w:t>
      </w:r>
      <w:r>
        <w:t xml:space="preserve">서술한 증상과, 벤더 코드표에 없어 매뉴얼 본문에서만 답할 수 있는 질문이</w:t>
      </w:r>
      <w:r>
        <w:t xml:space="preserve"> </w:t>
      </w:r>
      <w:r>
        <w:t xml:space="preserve">그것입니다. 전자는 숙련도 의존을 낮추고 후자는 답변 가능 범위를</w:t>
      </w:r>
      <w:r>
        <w:t xml:space="preserve"> </w:t>
      </w:r>
      <w:r>
        <w:t xml:space="preserve">넓힙니다.</w:t>
      </w:r>
    </w:p>
    <w:p>
      <w:pPr>
        <w:pStyle w:val="BodyText"/>
      </w:pPr>
      <w:r>
        <w:t xml:space="preserve">다만 더 본질적인 효과는 평균 시간의 단축이 아니라 편차의 제거입니다.</w:t>
      </w:r>
      <w:r>
        <w:t xml:space="preserve"> </w:t>
      </w:r>
      <w:r>
        <w:t xml:space="preserve">현재 구조에서는 숙련 인력의 가용 여부에 따라 대응 시간이 2시간과 이틀</w:t>
      </w:r>
      <w:r>
        <w:t xml:space="preserve"> </w:t>
      </w:r>
      <w:r>
        <w:t xml:space="preserve">사이에서 결정되며, 이 격차는 그대로 설비 정지 시간의 차이가 됩니다. 본</w:t>
      </w:r>
      <w:r>
        <w:t xml:space="preserve"> </w:t>
      </w:r>
      <w:r>
        <w:t xml:space="preserve">서비스는 담당자의 경력이나 협력사 인력의 연락 가능 여부와 무관하게</w:t>
      </w:r>
      <w:r>
        <w:t xml:space="preserve"> </w:t>
      </w:r>
      <w:r>
        <w:t xml:space="preserve">동일한 수준의 초기 정보를 제공합니다. 또한 보수 이력이 축적되면서 동일</w:t>
      </w:r>
      <w:r>
        <w:t xml:space="preserve"> </w:t>
      </w:r>
      <w:r>
        <w:t xml:space="preserve">원인의 반복 고장이 감소하는 효과도 기대할 수 있습니다.</w:t>
      </w:r>
    </w:p>
    <w:p>
      <w:pPr>
        <w:pStyle w:val="BodyText"/>
      </w:pPr>
      <w:r>
        <w:t xml:space="preserve">정성적 효과는 조직 지식의 자산화입니다. 숙련자의 경험에 머물던 조치</w:t>
      </w:r>
      <w:r>
        <w:t xml:space="preserve"> </w:t>
      </w:r>
      <w:r>
        <w:t xml:space="preserve">노하우가 태그 기준으로 축적되어, 인력 변동과 무관하게 조직에 남습니다.</w:t>
      </w:r>
      <w:r>
        <w:t xml:space="preserve"> </w:t>
      </w:r>
      <w:r>
        <w:t xml:space="preserve">신규 인력의 초기 대응 역량이 향상되고 담당자별 판단 편차가 줄어듭니다.</w:t>
      </w:r>
      <w:r>
        <w:t xml:space="preserve"> </w:t>
      </w:r>
      <w:r>
        <w:t xml:space="preserve">해외 현장에서는 언어별로 단절되어 있던 정보가 하나의 체계로 연결되어</w:t>
      </w:r>
      <w:r>
        <w:t xml:space="preserve"> </w:t>
      </w:r>
      <w:r>
        <w:t xml:space="preserve">현지 인력의 활용도가 높아집니다.</w:t>
      </w:r>
    </w:p>
    <w:p>
      <w:pPr>
        <w:pStyle w:val="BodyText"/>
      </w:pPr>
      <w:r>
        <w:t xml:space="preserve">나아가 설계 단계의 산출물이 운영 단계에서 실제로 사용되면서 설계와 운영</w:t>
      </w:r>
      <w:r>
        <w:t xml:space="preserve"> </w:t>
      </w:r>
      <w:r>
        <w:t xml:space="preserve">사이의 데이터 연속성이 확보됩니다. 이는 개별 도구의 효과를 넘어 프로젝트</w:t>
      </w:r>
      <w:r>
        <w:t xml:space="preserve"> </w:t>
      </w:r>
      <w:r>
        <w:t xml:space="preserve">수행 방식 자체의 개선에 해당합니다.</w:t>
      </w:r>
    </w:p>
    <w:bookmarkEnd w:id="52"/>
    <w:bookmarkStart w:id="54" w:name="X501af4531b281da0d6f22cf5de5f86b94343f07"/>
    <w:p>
      <w:pPr>
        <w:pStyle w:val="Heading2"/>
      </w:pPr>
      <w:r>
        <w:t xml:space="preserve">6-3. 서비스 확장 계획</w:t>
      </w:r>
    </w:p>
    <w:p>
      <w:pPr>
        <w:pStyle w:val="FirstParagraph"/>
      </w:pPr>
      <w:r>
        <w:t xml:space="preserve">단기적으로는 UPW 프로젝트의 단일 계통을 대상으로 파일럿을 수행합니다.</w:t>
      </w:r>
      <w:r>
        <w:t xml:space="preserve"> </w:t>
      </w:r>
      <w:r>
        <w:t xml:space="preserve">실제 벤더 매뉴얼과 도면, 인터락 리스트를 대상으로 색인을 구축하고, 정보</w:t>
      </w:r>
      <w:r>
        <w:t xml:space="preserve"> </w:t>
      </w:r>
      <w:r>
        <w:t xml:space="preserve">탐색 시간 단축 효과와 조치 제안의 유용성을 현업 담당자 평가로</w:t>
      </w:r>
      <w:r>
        <w:t xml:space="preserve"> </w:t>
      </w:r>
      <w:r>
        <w:t xml:space="preserve">검증합니다. 동시에 정비 보고서 양식과 문서 제출 요건 개선안을 함께</w:t>
      </w:r>
      <w:r>
        <w:t xml:space="preserve"> </w:t>
      </w:r>
      <w:r>
        <w:t xml:space="preserve">적용해 데이터 축적 구조를 확보합니다. 인터락 리스트는 프로젝트마다 컬럼</w:t>
      </w:r>
      <w:r>
        <w:t xml:space="preserve"> </w:t>
      </w:r>
      <w:r>
        <w:t xml:space="preserve">구조가 다르므로, 실제 양식을 반영한 파서 확장이 이 단계의 주요</w:t>
      </w:r>
      <w:r>
        <w:t xml:space="preserve"> </w:t>
      </w:r>
      <w:r>
        <w:t xml:space="preserve">작업입니다.</w:t>
      </w:r>
    </w:p>
    <w:p>
      <w:pPr>
        <w:pStyle w:val="BodyText"/>
      </w:pPr>
      <w:r>
        <w:t xml:space="preserve">같은 단계에서 자료를 넣는 경로도 정비합니다. 현재는 자료 폴더와 색인,</w:t>
      </w:r>
      <w:r>
        <w:t xml:space="preserve"> </w:t>
      </w:r>
      <w:r>
        <w:t xml:space="preserve">파생물의 위치를 설정으로 분리해 두어 프로젝트마다 폴더 한 벌을 만들어</w:t>
      </w:r>
      <w:r>
        <w:t xml:space="preserve"> </w:t>
      </w:r>
      <w:r>
        <w:t xml:space="preserve">바꿔 끼우는 방식으로 동작합니다. 배포 단계에서는 이 세 폴더를 데이터셋</w:t>
      </w:r>
      <w:r>
        <w:t xml:space="preserve"> </w:t>
      </w:r>
      <w:r>
        <w:t xml:space="preserve">단위로 묶고 프로그램 설치 경로와 분리하여, 사용자가 쓰기 권한을 가진</w:t>
      </w:r>
      <w:r>
        <w:t xml:space="preserve"> </w:t>
      </w:r>
      <w:r>
        <w:t xml:space="preserve">위치에 두는 구조로 확장합니다. 색인은 자료가 바뀔 때마다 다시 만들어야</w:t>
      </w:r>
      <w:r>
        <w:t xml:space="preserve"> </w:t>
      </w:r>
      <w:r>
        <w:t xml:space="preserve">하므로 프로그램 안에 자료를 포함하는 방식은 채택하지 않습니다.</w:t>
      </w:r>
    </w:p>
    <w:p>
      <w:pPr>
        <w:pStyle w:val="BodyText"/>
      </w:pPr>
      <w:r>
        <w:t xml:space="preserve">나아가 도면과 각종 리스트의 반입을 화면에서 처리합니다.</w:t>
      </w:r>
      <w:r>
        <w:t xml:space="preserve"> </w:t>
      </w:r>
      <w:r>
        <w:rPr>
          <w:bCs/>
          <w:b/>
        </w:rPr>
        <w:t xml:space="preserve">(이 항목은</w:t>
      </w:r>
      <w:r>
        <w:rPr>
          <w:bCs/>
          <w:b/>
        </w:rPr>
        <w:t xml:space="preserve"> </w:t>
      </w:r>
      <w:r>
        <w:rPr>
          <w:bCs/>
          <w:b/>
        </w:rPr>
        <w:t xml:space="preserve">본선 기간에 앞당겨 구현했습니다 — 4-2절.)</w:t>
      </w:r>
      <w:r>
        <w:t xml:space="preserve"> </w:t>
      </w:r>
      <w:r>
        <w:t xml:space="preserve">이 기능의</w:t>
      </w:r>
      <w:r>
        <w:t xml:space="preserve"> </w:t>
      </w:r>
      <w:r>
        <w:t xml:space="preserve">본체는 파일을 받는 것이 아니라 반입 직후의 점검입니다. 4-4절에 기술한</w:t>
      </w:r>
      <w:r>
        <w:t xml:space="preserve"> </w:t>
      </w:r>
      <w:r>
        <w:t xml:space="preserve">결함 여섯 종은 모두 자료를 넣는 시점에 드러났고, 모두 답이 나오지 않는</w:t>
      </w:r>
      <w:r>
        <w:t xml:space="preserve"> </w:t>
      </w:r>
      <w:r>
        <w:t xml:space="preserve">형태가 아니라 그럴듯한 답이 나오되 틀린 형태였습니다. 따라서 반입 즉시</w:t>
      </w:r>
      <w:r>
        <w:t xml:space="preserve"> </w:t>
      </w:r>
      <w:r>
        <w:t xml:space="preserve">몇 행을 읽었는지, 인식하지 못한 열은 무엇인지, 문서 사이의 태그가 얼마나</w:t>
      </w:r>
      <w:r>
        <w:t xml:space="preserve"> </w:t>
      </w:r>
      <w:r>
        <w:t xml:space="preserve">맞물리는지를 리포트로 제시하여 사용자가 그 자리에서 확인하게 합니다. 이</w:t>
      </w:r>
      <w:r>
        <w:t xml:space="preserve"> </w:t>
      </w:r>
      <w:r>
        <w:t xml:space="preserve">점검 로직은 이미 자체 점검 스크립트에 구현되어 있으므로 새로 만드는</w:t>
      </w:r>
      <w:r>
        <w:t xml:space="preserve"> </w:t>
      </w:r>
      <w:r>
        <w:t xml:space="preserve">작업이 아니라 화면으로 끌어올리는 작업이며, 색인 재생성은 시간이</w:t>
      </w:r>
      <w:r>
        <w:t xml:space="preserve"> </w:t>
      </w:r>
      <w:r>
        <w:t xml:space="preserve">걸리므로 진행 상태를 함께 표시합니다.</w:t>
      </w:r>
    </w:p>
    <w:p>
      <w:pPr>
        <w:pStyle w:val="BodyText"/>
      </w:pPr>
      <w:r>
        <w:t xml:space="preserve">중기적으로는 SCADA 알람 실시간 연동과 HART 진단 정보 연계로 기능을</w:t>
      </w:r>
      <w:r>
        <w:t xml:space="preserve"> </w:t>
      </w:r>
      <w:r>
        <w:t xml:space="preserve">확장합니다. 알람 정보에 계기 자체 진단 코드와 관련 태그 상태, 트렌드</w:t>
      </w:r>
      <w:r>
        <w:t xml:space="preserve"> </w:t>
      </w:r>
      <w:r>
        <w:t xml:space="preserve">정보가 결합되면 증상 기반 검색이 실질적인 진단에 근접합니다. 또한 자재</w:t>
      </w:r>
      <w:r>
        <w:t xml:space="preserve"> </w:t>
      </w:r>
      <w:r>
        <w:t xml:space="preserve">재고·발주 시스템과 Cause &amp; Effect 매트릭스 연계를 추가하고, 적용 대상을</w:t>
      </w:r>
      <w:r>
        <w:t xml:space="preserve"> </w:t>
      </w:r>
      <w:r>
        <w:t xml:space="preserve">타 계통과 타 현장으로 확대합니다.</w:t>
      </w:r>
    </w:p>
    <w:p>
      <w:pPr>
        <w:pStyle w:val="BodyText"/>
      </w:pPr>
      <w:r>
        <w:t xml:space="preserve">중기 단계에서 에이전트 계층을 도입합니다.</w:t>
      </w:r>
      <w:r>
        <w:t xml:space="preserve"> </w:t>
      </w:r>
      <w:r>
        <w:rPr>
          <w:bCs/>
          <w:b/>
        </w:rPr>
        <w:t xml:space="preserve">(아래 두 항목은 본선 기간에 1단계를 앞당겨 구현했습니다 — 반입 화면과 같은 경위이며, 신규 기능 금지 원칙의 수정 경위는 추진 계획서에 기록했습니다.)</w:t>
      </w:r>
      <w:r>
        <w:t xml:space="preserve"> </w:t>
      </w:r>
      <w:r>
        <w:t xml:space="preserve">현재 구조는 에이전트가</w:t>
      </w:r>
      <w:r>
        <w:t xml:space="preserve"> </w:t>
      </w:r>
      <w:r>
        <w:t xml:space="preserve">아닙니다 — 조회 경로가 고정되어 있고 판정이 규칙 기반이며, 이는 의도한</w:t>
      </w:r>
      <w:r>
        <w:t xml:space="preserve"> </w:t>
      </w:r>
      <w:r>
        <w:t xml:space="preserve">설계입니다. 조회는 같은 입력에 같은 답이 나와야 하고 판정 근거가 화면에</w:t>
      </w:r>
      <w:r>
        <w:t xml:space="preserve"> </w:t>
      </w:r>
      <w:r>
        <w:t xml:space="preserve">남아야 하기 때문입니다. 에이전트는 그 성질을 깨지 않는 자리, 즉</w:t>
      </w:r>
      <w:r>
        <w:t xml:space="preserve"> </w:t>
      </w:r>
      <w:r>
        <w:rPr>
          <w:bCs/>
          <w:b/>
        </w:rPr>
        <w:t xml:space="preserve">단계가</w:t>
      </w:r>
      <w:r>
        <w:rPr>
          <w:bCs/>
          <w:b/>
        </w:rPr>
        <w:t xml:space="preserve"> </w:t>
      </w:r>
      <w:r>
        <w:rPr>
          <w:bCs/>
          <w:b/>
        </w:rPr>
        <w:t xml:space="preserve">여럿이고 다음 행동이 앞 결과에 따라 갈리는 작업</w:t>
      </w:r>
      <w:r>
        <w:t xml:space="preserve">에만 붙입니다. 두 곳을</w:t>
      </w:r>
      <w:r>
        <w:t xml:space="preserve"> </w:t>
      </w:r>
      <w:r>
        <w:t xml:space="preserve">식별해 두었습니다.</w:t>
      </w:r>
    </w:p>
    <w:p>
      <w:pPr>
        <w:pStyle w:val="BodyText"/>
      </w:pPr>
      <w:r>
        <w:t xml:space="preserve">첫째,</w:t>
      </w:r>
      <w:r>
        <w:t xml:space="preserve"> </w:t>
      </w:r>
      <w:r>
        <w:rPr>
          <w:bCs/>
          <w:b/>
        </w:rPr>
        <w:t xml:space="preserve">자료 반입 후 오류 수리 보조</w:t>
      </w:r>
      <w:r>
        <w:t xml:space="preserve">입니다. 현재는 반입 점검 리포트가</w:t>
      </w:r>
      <w:r>
        <w:t xml:space="preserve"> </w:t>
      </w:r>
      <w:r>
        <w:t xml:space="preserve">문제를 짚으면 사용자가 원본 파일을 열어 고치고 다시 올립니다. 지적이 수십</w:t>
      </w:r>
      <w:r>
        <w:t xml:space="preserve"> </w:t>
      </w:r>
      <w:r>
        <w:t xml:space="preserve">건이면 이 왕복이 실제 부담입니다. 에이전트가 각 지적을 유형별로 분류하고</w:t>
      </w:r>
      <w:r>
        <w:t xml:space="preserve"> </w:t>
      </w:r>
      <w:r>
        <w:t xml:space="preserve">수정안을 만들어 제시하되,</w:t>
      </w:r>
      <w:r>
        <w:t xml:space="preserve"> </w:t>
      </w:r>
      <w:r>
        <w:rPr>
          <w:bCs/>
          <w:b/>
        </w:rPr>
        <w:t xml:space="preserve">반영은 사용자 승인을 거칩니다.</w:t>
      </w:r>
      <w:r>
        <w:t xml:space="preserve"> </w:t>
      </w:r>
      <w:r>
        <w:t xml:space="preserve">되돌릴 수</w:t>
      </w:r>
      <w:r>
        <w:t xml:space="preserve"> </w:t>
      </w:r>
      <w:r>
        <w:t xml:space="preserve">없는 조작을 자동화하지 않는다는 본선 기간의 원칙을 그대로 잇는</w:t>
      </w:r>
      <w:r>
        <w:t xml:space="preserve"> </w:t>
      </w:r>
      <w:r>
        <w:t xml:space="preserve">구조이며, 이미 검증된 점검 로직(24종 검사)이 에이전트의 채점자 역할을</w:t>
      </w:r>
      <w:r>
        <w:t xml:space="preserve"> </w:t>
      </w:r>
      <w:r>
        <w:t xml:space="preserve">합니다 — 수리안이 점검을 통과하는지가 곧 판정 기준입니다.</w:t>
      </w:r>
    </w:p>
    <w:p>
      <w:pPr>
        <w:pStyle w:val="BodyText"/>
      </w:pPr>
      <w:r>
        <w:t xml:space="preserve">둘째,</w:t>
      </w:r>
      <w:r>
        <w:t xml:space="preserve"> </w:t>
      </w:r>
      <w:r>
        <w:rPr>
          <w:bCs/>
          <w:b/>
        </w:rPr>
        <w:t xml:space="preserve">동시 알람 조사 자동화</w:t>
      </w:r>
      <w:r>
        <w:t xml:space="preserve">입니다. 4-5절에 기술한 대로 카드 한 장의</w:t>
      </w:r>
      <w:r>
        <w:t xml:space="preserve"> </w:t>
      </w:r>
      <w:r>
        <w:t xml:space="preserve">고장은 물린 계기 전체의 알람으로 나타나며, 현재는 동시 알람 태그를</w:t>
      </w:r>
      <w:r>
        <w:t xml:space="preserve"> </w:t>
      </w:r>
      <w:r>
        <w:t xml:space="preserve">사용자가 직접 입력해야 공통 원인 판정이 동작합니다. SCADA 알람 목록이</w:t>
      </w:r>
      <w:r>
        <w:t xml:space="preserve"> </w:t>
      </w:r>
      <w:r>
        <w:t xml:space="preserve">연동되면 이 입력이 자동화되고, 에이전트가 조사 절차를 대신합니다 — 공통</w:t>
      </w:r>
      <w:r>
        <w:t xml:space="preserve"> </w:t>
      </w:r>
      <w:r>
        <w:t xml:space="preserve">조상 판정, 미알람 동반 태그(반례) 확인, 카드 문서에서 해당 진단 코드</w:t>
      </w:r>
      <w:r>
        <w:t xml:space="preserve"> </w:t>
      </w:r>
      <w:r>
        <w:t xml:space="preserve">근거 수집, 종합 보고까지가 한 흐름입니다. 각 단계가 이미 검증된 조회</w:t>
      </w:r>
      <w:r>
        <w:t xml:space="preserve"> </w:t>
      </w:r>
      <w:r>
        <w:t xml:space="preserve">API를 호출하는 구조이므로, 에이전트의 자율성은 '어느 조회를 다음에</w:t>
      </w:r>
      <w:r>
        <w:t xml:space="preserve"> </w:t>
      </w:r>
      <w:r>
        <w:t xml:space="preserve">부를지'에 한정되고 조회 결과 자체는 규칙 계층이 보장합니다.</w:t>
      </w:r>
    </w:p>
    <w:p>
      <w:pPr>
        <w:pStyle w:val="BodyText"/>
      </w:pPr>
      <w:r>
        <w:t xml:space="preserve">두 경우 모두 판단 기준은 같습니다.</w:t>
      </w:r>
      <w:r>
        <w:t xml:space="preserve"> </w:t>
      </w:r>
      <w:r>
        <w:rPr>
          <w:bCs/>
          <w:b/>
        </w:rPr>
        <w:t xml:space="preserve">정답이 하나인 조회에는 에이전트를</w:t>
      </w:r>
      <w:r>
        <w:rPr>
          <w:bCs/>
          <w:b/>
        </w:rPr>
        <w:t xml:space="preserve"> </w:t>
      </w:r>
      <w:r>
        <w:rPr>
          <w:bCs/>
          <w:b/>
        </w:rPr>
        <w:t xml:space="preserve">쓰지 않고</w:t>
      </w:r>
      <w:r>
        <w:t xml:space="preserve">(인터락 67/67·판넬 211/211은 규칙이라 나온 수치입니다),</w:t>
      </w:r>
      <w:r>
        <w:t xml:space="preserve"> </w:t>
      </w:r>
      <w:r>
        <w:t xml:space="preserve">사람이 여러 단계를 반복하는 곳에만 씁니다. 에이전트가 호출할 도구가</w:t>
      </w:r>
      <w:r>
        <w:t xml:space="preserve"> </w:t>
      </w:r>
      <w:r>
        <w:t xml:space="preserve">전건 검증된 상태라는 것이 이 확장의 전제이며, 본선 기간에 규칙 계층을</w:t>
      </w:r>
      <w:r>
        <w:t xml:space="preserve"> </w:t>
      </w:r>
      <w:r>
        <w:t xml:space="preserve">먼저 완성한 이유이기도 합니다.</w:t>
      </w:r>
    </w:p>
    <w:p>
      <w:pPr>
        <w:pStyle w:val="BodyText"/>
      </w:pPr>
      <w:r>
        <w:t xml:space="preserve">보수 이력이 일정 규모 이상 축적되면 매뉴얼 권고와 현장 실제 조치의</w:t>
      </w:r>
      <w:r>
        <w:t xml:space="preserve"> </w:t>
      </w:r>
      <w:r>
        <w:t xml:space="preserve">불일치 리포트를 생성할 수 있습니다. 매뉴얼대로 조치했는데 해결되지 않은</w:t>
      </w:r>
      <w:r>
        <w:t xml:space="preserve"> </w:t>
      </w:r>
      <w:r>
        <w:t xml:space="preserve">사례가 반복적으로 기록되면, 그것은 벤더 문서의 갱신 근거이자 사내</w:t>
      </w:r>
      <w:r>
        <w:t xml:space="preserve"> </w:t>
      </w:r>
      <w:r>
        <w:t xml:space="preserve">노하우를 형식화할 수 있는 지점입니다. 매뉴얼과 이력을 합성하지 않고</w:t>
      </w:r>
      <w:r>
        <w:t xml:space="preserve"> </w:t>
      </w:r>
      <w:r>
        <w:t xml:space="preserve">끝까지 분리해 표기하는 설계가 이 기능의 전제입니다.</w:t>
      </w:r>
    </w:p>
    <w:p>
      <w:pPr>
        <w:pStyle w:val="BodyText"/>
      </w:pPr>
      <w:r>
        <w:t xml:space="preserve">장기적으로는 프로젝트 착수 단계의 표준 프로세스로 내재화하는 것을 목표로</w:t>
      </w:r>
      <w:r>
        <w:t xml:space="preserve"> </w:t>
      </w:r>
      <w:r>
        <w:t xml:space="preserve">합니다. 문서 제출 요건과 태그 체계, 색인 스키마를 프로젝트 표준에</w:t>
      </w:r>
      <w:r>
        <w:t xml:space="preserve"> </w:t>
      </w:r>
      <w:r>
        <w:t xml:space="preserve">포함시켜 신규 프로젝트마다 정비 지식 체계가 자동으로 구축되도록 합니다.</w:t>
      </w:r>
      <w:r>
        <w:t xml:space="preserve"> </w:t>
      </w:r>
      <w:r>
        <w:t xml:space="preserve">폐쇄망 온프레미스 배포를 지원하는 플랫폼 형태로 발전시켜 발주처 인계</w:t>
      </w:r>
      <w:r>
        <w:t xml:space="preserve"> </w:t>
      </w:r>
      <w:r>
        <w:t xml:space="preserve">산출물의 일부로 제공하고, 이후 계장 설비를 운영하는 타 산업 분야로</w:t>
      </w:r>
      <w:r>
        <w:t xml:space="preserve"> </w:t>
      </w:r>
      <w:r>
        <w:t xml:space="preserve">확장합니다.</w:t>
      </w:r>
    </w:p>
    <w:p>
      <w:pPr>
        <w:pStyle w:val="BodyText"/>
      </w:pPr>
      <w:r>
        <w:rPr>
          <w:bCs/>
          <w:b/>
        </w:rPr>
        <w:t xml:space="preserve">[선택 사항] 참고 자료</w:t>
      </w:r>
    </w:p>
    <w:p>
      <w:pPr>
        <w:pStyle w:val="BodyText"/>
      </w:pPr>
      <w:r>
        <w:t xml:space="preserve">GitHub 저장소 :</w:t>
      </w:r>
      <w:r>
        <w:t xml:space="preserve"> </w:t>
      </w:r>
      <w:hyperlink r:id="rId53">
        <w:r>
          <w:rPr>
            <w:rStyle w:val="Hyperlink"/>
          </w:rPr>
          <w:t xml:space="preserve">https://github.com/pia675-rgb/plant_copilot</w:t>
        </w:r>
      </w:hyperlink>
      <w:r>
        <w:t xml:space="preserve"> </w:t>
      </w:r>
      <w:r>
        <w:t xml:space="preserve">--- 전체</w:t>
      </w:r>
      <w:r>
        <w:t xml:space="preserve"> </w:t>
      </w:r>
      <w:r>
        <w:t xml:space="preserve">소스와 시연용 가상 데이터셋을 포함하며, 동봉된 실행 스크립트로 별도 준비</w:t>
      </w:r>
      <w:r>
        <w:t xml:space="preserve"> </w:t>
      </w:r>
      <w:r>
        <w:t xml:space="preserve">없이 재현할 수 있습니다.</w:t>
      </w:r>
    </w:p>
    <w:p>
      <w:pPr>
        <w:pStyle w:val="BodyText"/>
      </w:pPr>
      <w:r>
        <w:t xml:space="preserve">구현 화면 : 저장소 README 에 알람 조회 결과, 매뉴얼 원문 대조, P&amp;ID 도면</w:t>
      </w:r>
      <w:r>
        <w:t xml:space="preserve"> </w:t>
      </w:r>
      <w:r>
        <w:t xml:space="preserve">태그 강조, 4D 트러블 리포트 네 화면을 수록했습니다.</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github.com/pia675-rgb/plant_copilot" TargetMode="External" /><Relationship Type="http://schemas.openxmlformats.org/officeDocument/2006/relationships/hyperlink" Id="rId20" Target="https://plantcopilot-production.up.railway.app/" TargetMode="External" /></Relationships>
</file>

<file path=word/_rels/footnotes.xml.rels><?xml version="1.0" encoding="UTF-8"?><Relationships xmlns="http://schemas.openxmlformats.org/package/2006/relationships"><Relationship Type="http://schemas.openxmlformats.org/officeDocument/2006/relationships/hyperlink" Id="rId53" Target="https://github.com/pia675-rgb/plant_copilot" TargetMode="External" /><Relationship Type="http://schemas.openxmlformats.org/officeDocument/2006/relationships/hyperlink" Id="rId20" Target="https://plantcopilot-production.up.railway.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2026-09-02T23:47:31Z</dcterms:created>
  <dcterms:modified xsi:type="dcterms:W3CDTF">2026-09-02T23:47:31Z</dcterms:modified>
</cp:coreProperties>
</file>

<file path=docProps/custom.xml><?xml version="1.0" encoding="utf-8"?>
<Properties xmlns="http://schemas.openxmlformats.org/officeDocument/2006/custom-properties" xmlns:vt="http://schemas.openxmlformats.org/officeDocument/2006/docPropsVTypes"/>
</file>