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274"/>
        <w:gridCol w:w="3134"/>
        <w:gridCol w:w="517"/>
        <w:gridCol w:w="601"/>
        <w:gridCol w:w="385"/>
        <w:gridCol w:w="1978"/>
        <w:tblGridChange w:id="0">
          <w:tblGrid>
            <w:gridCol w:w="2415"/>
            <w:gridCol w:w="274"/>
            <w:gridCol w:w="3134"/>
            <w:gridCol w:w="517"/>
            <w:gridCol w:w="601"/>
            <w:gridCol w:w="385"/>
            <w:gridCol w:w="197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1. </w:t>
              <w:tab/>
              <w:t xml:space="preserve">Proposed 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Senior Software Engineer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before="0" w:lineRule="auto"/>
              <w:jc w:val="righ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</w:rPr>
              <w:drawing>
                <wp:inline distB="114300" distT="114300" distL="114300" distR="114300">
                  <wp:extent cx="1323975" cy="151447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122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2. </w:t>
              <w:tab/>
              <w:t xml:space="preserve">Name of Staff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Mahathir Mohammad Bishal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3. </w:t>
              <w:tab/>
              <w:t xml:space="preserve">Date of Birth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November 12,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7.3828125000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4.     Nationality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Bangladeshi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5.  </w:t>
              <w:tab/>
              <w:t xml:space="preserve">Membership in Professional Society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2">
            <w:pPr>
              <w:spacing w:before="0" w:lineRule="auto"/>
              <w:ind w:left="72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The Institution of Engineers, Bangladesh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6. </w:t>
              <w:tab/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B.Sc. Engineering (Computer Science Engineering)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from Chittagong University of Engineering &amp; Technology , 2022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H.S.C.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18"/>
                <w:szCs w:val="18"/>
                <w:rtl w:val="0"/>
              </w:rPr>
              <w:t xml:space="preserve">Dinajpur Board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in 2016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S.S.C.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18"/>
                <w:szCs w:val="18"/>
                <w:rtl w:val="0"/>
              </w:rPr>
              <w:t xml:space="preserve">DinajpurBoard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in 2014</w:t>
            </w:r>
          </w:p>
          <w:p w:rsidR="00000000" w:rsidDel="00000000" w:rsidP="00000000" w:rsidRDefault="00000000" w:rsidRPr="00000000" w14:paraId="0000002D">
            <w:pPr>
              <w:spacing w:before="0" w:lineRule="auto"/>
              <w:ind w:left="45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7.  </w:t>
              <w:tab/>
              <w:t xml:space="preserve">Other Training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3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85"/>
              <w:gridCol w:w="5790"/>
              <w:tblGridChange w:id="0">
                <w:tblGrid>
                  <w:gridCol w:w="585"/>
                  <w:gridCol w:w="5790"/>
                </w:tblGrid>
              </w:tblGridChange>
            </w:tblGrid>
            <w:tr>
              <w:trPr>
                <w:cantSplit w:val="0"/>
                <w:trHeight w:val="454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  <w:rtl w:val="0"/>
                    </w:rPr>
                    <w:t xml:space="preserve">SL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before="0" w:lineRule="auto"/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  <w:rtl w:val="0"/>
                    </w:rPr>
                    <w:t xml:space="preserve">Training/Certification Title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Master Spring Boot 3 &amp; Spring Framework 6 with Java 2024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Docker for the Absolute Beginner - Hands On - DevOps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C# .NET Core 8 with MS SQL Complete Beginner to Master 2023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The Complete JavaScript Course 2022: From Zero to Expert!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The Complete Git Guide: Understand and master Git and GitHub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i w:val="1"/>
                      <w:rtl w:val="0"/>
                    </w:rPr>
                    <w:t xml:space="preserve">Machine Learning A-Z™: Hands-On Python &amp; R in Data Science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Neural Networks and Deep Learning for Natural Language Processing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spacing w:before="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8.  </w:t>
              <w:tab/>
              <w:t xml:space="preserve">Languages &amp; Degree of Proficiency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C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  <w:rtl w:val="0"/>
              </w:rPr>
              <w:t xml:space="preserve">Speaking</w:t>
              <w:tab/>
              <w:t xml:space="preserve">Reading</w:t>
              <w:tab/>
              <w:t xml:space="preserve">Writing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English</w:t>
              <w:tab/>
              <w:t xml:space="preserve">Excellent          </w:t>
              <w:tab/>
              <w:t xml:space="preserve">Excellent </w:t>
              <w:tab/>
              <w:t xml:space="preserve">Excellent 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Bangla (mother tongue) </w:t>
              <w:tab/>
              <w:t xml:space="preserve">Excellent          </w:t>
              <w:tab/>
              <w:t xml:space="preserve">Excellent </w:t>
              <w:tab/>
              <w:t xml:space="preserve">Excellent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9.  </w:t>
              <w:tab/>
              <w:t xml:space="preserve">Countries of Work Experience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5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Bangladesh – 04 years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10.  Employment Records &amp; Experience: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3"/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Employer</w:t>
            </w:r>
          </w:p>
        </w:tc>
        <w:tc>
          <w:tcPr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To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351"/>
              </w:tabs>
              <w:spacing w:before="0" w:lineRule="auto"/>
              <w:ind w:left="357" w:hanging="357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1. Telcobright Ltd.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351"/>
              </w:tabs>
              <w:spacing w:before="0" w:lineRule="auto"/>
              <w:ind w:left="357" w:hanging="357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   Senior Software Engineer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351"/>
              </w:tabs>
              <w:spacing w:before="0" w:lineRule="auto"/>
              <w:ind w:left="357" w:hanging="357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20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May 2020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20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Till Date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1">
            <w:pPr>
              <w:spacing w:before="240" w:lineRule="auto"/>
              <w:ind w:left="90" w:firstLine="0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Experience: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Lead software development projects, ensuring alignment with business goals and client expectations.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Collaborate with stakeholders to gather and document requirements, translating them into technical specifications.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Mentor junior developers, providing guidance and support to enhance their skills and productivity.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Coordinate with project managers to ensure project plans align with business objectives and timelines.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Conduct code reviews, ensuring adherence to best practices and coding standards.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Troubleshoot and resolve complex technical issues, providing innovative solutions.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Ensure all deliverables are feasible, prioritized, and traceable throughout the project lifecycle.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Maintain up-to-date knowledge of industry trends and technologies, applying them to improve existing systems.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before="0"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Foster a collaborative team environment, promoting knowledge sharing and continuous improvement.</w:t>
            </w:r>
          </w:p>
          <w:p w:rsidR="00000000" w:rsidDel="00000000" w:rsidP="00000000" w:rsidRDefault="00000000" w:rsidRPr="00000000" w14:paraId="0000007B">
            <w:pPr>
              <w:spacing w:before="0" w:line="276" w:lineRule="auto"/>
              <w:ind w:left="72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0" w:line="276" w:lineRule="auto"/>
              <w:ind w:left="72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3">
            <w:pPr>
              <w:spacing w:before="0" w:lineRule="auto"/>
              <w:ind w:left="-27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             11. Subject Matter Specializations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Languages: Java, C#, C/C++, Python, JavaScript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Frameworks: Spring, ASP.NET, Django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Tools: Git, Jenkins, JIRA, Confluence, MS Excel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Experienced in all SDLC phases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Knowledge of Agile and Waterfall methodologies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Skilled in SQL and NoSQL databases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Database design and performance tuning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Strong problem-solving abilities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Skilled in performance analysis and optimization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Proficient in AWS, Azure, Google Cloud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Expertise in Terraform, Docker, Kubernetes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360"/>
        </w:tabs>
        <w:spacing w:before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0"/>
          <w:szCs w:val="20"/>
          <w:rtl w:val="0"/>
        </w:rPr>
        <w:t xml:space="preserve">Certification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before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I, the undersigned, certify that (i) I was not a former employee of the client immediately before the submission of this proposal, and, (ii) I have not offered my CV to be proposed by a Firm other than this Consultant for this assignment, and (iii) to the best of my knowledge and belief, this bio data correctly describes myself, my qualifications, and my experience. I understand that any willful misstatement described herein may lead to my disqualification or dismissal, if engaged.</w:t>
      </w:r>
    </w:p>
    <w:p w:rsidR="00000000" w:rsidDel="00000000" w:rsidP="00000000" w:rsidRDefault="00000000" w:rsidRPr="00000000" w14:paraId="00000098">
      <w:pPr>
        <w:spacing w:before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 have been employed by Telcobright Limited. as a senior software engineer. Indicate “Yes” or “No” in the boxes below:</w:t>
      </w:r>
    </w:p>
    <w:p w:rsidR="00000000" w:rsidDel="00000000" w:rsidP="00000000" w:rsidRDefault="00000000" w:rsidRPr="00000000" w14:paraId="0000009A">
      <w:pPr>
        <w:spacing w:before="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4.0" w:type="dxa"/>
        <w:jc w:val="left"/>
        <w:tblLayout w:type="fixed"/>
        <w:tblLook w:val="0400"/>
      </w:tblPr>
      <w:tblGrid>
        <w:gridCol w:w="3914"/>
        <w:gridCol w:w="540"/>
        <w:gridCol w:w="676"/>
        <w:gridCol w:w="540"/>
        <w:gridCol w:w="3644"/>
        <w:tblGridChange w:id="0">
          <w:tblGrid>
            <w:gridCol w:w="3914"/>
            <w:gridCol w:w="540"/>
            <w:gridCol w:w="676"/>
            <w:gridCol w:w="540"/>
            <w:gridCol w:w="364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360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A0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4.4921875000002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Signature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485775</wp:posOffset>
                  </wp:positionH>
                  <wp:positionV relativeFrom="paragraph">
                    <wp:posOffset>114300</wp:posOffset>
                  </wp:positionV>
                  <wp:extent cx="1581645" cy="611569"/>
                  <wp:effectExtent b="0" l="0" r="0" t="0"/>
                  <wp:wrapTopAndBottom distB="0" dist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645" cy="6115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Date of Signing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05 / 06 / 2024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(Day / Month / Year)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166" w:left="1440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ingdings"/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314.0" w:type="dxa"/>
      <w:jc w:val="left"/>
      <w:tblBorders>
        <w:top w:color="000000" w:space="0" w:sz="4" w:val="single"/>
      </w:tblBorders>
      <w:tblLayout w:type="fixed"/>
      <w:tblLook w:val="0400"/>
    </w:tblPr>
    <w:tblGrid>
      <w:gridCol w:w="4472"/>
      <w:gridCol w:w="373"/>
      <w:gridCol w:w="4469"/>
      <w:tblGridChange w:id="0">
        <w:tblGrid>
          <w:gridCol w:w="4472"/>
          <w:gridCol w:w="373"/>
          <w:gridCol w:w="446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sz w:val="18"/>
              <w:szCs w:val="18"/>
              <w:rtl w:val="0"/>
            </w:rPr>
            <w:t xml:space="preserve">Mahathir Bishal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1" w:sz="4" w:val="single"/>
        <w:right w:color="000000" w:space="0" w:sz="0" w:val="none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75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CURRICULUM VITAE (CV) FOR PROPOSED PROFESSIONAL STAFF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before="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2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spacing w:after="60" w:before="240" w:line="276" w:lineRule="auto"/>
    </w:pPr>
    <w:rPr>
      <w:b w:val="1"/>
    </w:rPr>
  </w:style>
  <w:style w:type="paragraph" w:styleId="Title">
    <w:name w:val="Title"/>
    <w:basedOn w:val="Normal"/>
    <w:next w:val="Normal"/>
    <w:pPr>
      <w:spacing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before="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8e8e8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