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2C29A1">
            <w:pPr>
              <w:jc w:val="both"/>
              <w:rPr>
                <w:rFonts w:cs="Tahoma"/>
              </w:rPr>
            </w:pPr>
            <w:r w:rsidRPr="007540DD">
              <w:rPr>
                <w:rFonts w:cs="Tahoma"/>
              </w:rPr>
              <w:t>Version</w:t>
            </w:r>
          </w:p>
        </w:tc>
        <w:tc>
          <w:tcPr>
            <w:tcW w:w="1532" w:type="dxa"/>
            <w:shd w:val="clear" w:color="auto" w:fill="FFFFFF" w:themeFill="background1"/>
          </w:tcPr>
          <w:p w:rsidR="005A3146" w:rsidRPr="007540DD" w:rsidRDefault="005A3146" w:rsidP="002C29A1">
            <w:pPr>
              <w:jc w:val="both"/>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2C29A1">
            <w:pPr>
              <w:jc w:val="both"/>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2C29A1">
            <w:pPr>
              <w:jc w:val="both"/>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2C29A1">
            <w:pPr>
              <w:jc w:val="both"/>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2C29A1">
            <w:pPr>
              <w:jc w:val="both"/>
              <w:rPr>
                <w:rFonts w:cs="Tahoma"/>
                <w:b w:val="0"/>
              </w:rPr>
            </w:pPr>
            <w:r w:rsidRPr="007540DD">
              <w:rPr>
                <w:rFonts w:cs="Tahoma"/>
                <w:b w:val="0"/>
              </w:rPr>
              <w:t>1.0</w:t>
            </w:r>
          </w:p>
        </w:tc>
        <w:tc>
          <w:tcPr>
            <w:tcW w:w="1532" w:type="dxa"/>
            <w:shd w:val="clear" w:color="auto" w:fill="FFFFFF" w:themeFill="background1"/>
          </w:tcPr>
          <w:p w:rsidR="005A3146" w:rsidRPr="007540DD" w:rsidRDefault="005A3146" w:rsidP="002C29A1">
            <w:pPr>
              <w:jc w:val="both"/>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2C29A1">
            <w:pPr>
              <w:jc w:val="both"/>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2C29A1">
            <w:pPr>
              <w:jc w:val="both"/>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2C29A1">
            <w:pPr>
              <w:jc w:val="both"/>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2C29A1">
            <w:pPr>
              <w:jc w:val="both"/>
              <w:cnfStyle w:val="000000100000"/>
              <w:rPr>
                <w:rFonts w:cs="Tahoma"/>
              </w:rPr>
            </w:pPr>
            <w:r w:rsidRPr="007540DD">
              <w:rPr>
                <w:rFonts w:cs="Tahoma"/>
              </w:rPr>
              <w:t>Jane Harrison</w:t>
            </w:r>
          </w:p>
          <w:p w:rsidR="005A3146" w:rsidRPr="007540DD" w:rsidRDefault="005A3146" w:rsidP="002C29A1">
            <w:pPr>
              <w:jc w:val="both"/>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2C29A1">
            <w:pPr>
              <w:jc w:val="both"/>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2C29A1">
            <w:pPr>
              <w:jc w:val="both"/>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2C29A1">
            <w:pPr>
              <w:jc w:val="both"/>
              <w:cnfStyle w:val="000000100000"/>
              <w:rPr>
                <w:rFonts w:cs="Tahoma"/>
              </w:rPr>
            </w:pPr>
          </w:p>
        </w:tc>
      </w:tr>
    </w:tbl>
    <w:p w:rsidR="005A3146" w:rsidRPr="007540DD" w:rsidRDefault="005A3146" w:rsidP="002C29A1">
      <w:pPr>
        <w:jc w:val="both"/>
      </w:pPr>
    </w:p>
    <w:p w:rsidR="005A3146" w:rsidRPr="007540DD" w:rsidRDefault="005A3146" w:rsidP="002C29A1">
      <w:pPr>
        <w:spacing w:line="240" w:lineRule="auto"/>
        <w:jc w:val="both"/>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2C29A1">
          <w:pPr>
            <w:pStyle w:val="TOCHeading"/>
            <w:numPr>
              <w:ilvl w:val="0"/>
              <w:numId w:val="0"/>
            </w:numPr>
            <w:ind w:left="432"/>
            <w:jc w:val="both"/>
          </w:pPr>
          <w:r w:rsidRPr="007540DD">
            <w:t>Tiffany Gold Mine Environmental Management Reporting System Test Plan</w:t>
          </w:r>
        </w:p>
        <w:p w:rsidR="005A3146" w:rsidRPr="007540DD" w:rsidRDefault="005A3146" w:rsidP="002C29A1">
          <w:pPr>
            <w:jc w:val="both"/>
          </w:pPr>
        </w:p>
        <w:p w:rsidR="00A90D27" w:rsidRPr="007540DD" w:rsidRDefault="00382B9F" w:rsidP="002C29A1">
          <w:pPr>
            <w:pStyle w:val="TOC1"/>
            <w:tabs>
              <w:tab w:val="right" w:leader="dot" w:pos="9016"/>
            </w:tabs>
            <w:jc w:val="both"/>
            <w:rPr>
              <w:noProof/>
              <w:lang w:eastAsia="en-AU" w:bidi="ar-SA"/>
            </w:rPr>
          </w:pPr>
          <w:r w:rsidRPr="007540DD">
            <w:fldChar w:fldCharType="begin"/>
          </w:r>
          <w:r w:rsidR="005A3146" w:rsidRPr="007540DD">
            <w:instrText xml:space="preserve"> TOC \o "1-3" \h \z \u </w:instrText>
          </w:r>
          <w:r w:rsidRPr="007540DD">
            <w:fldChar w:fldCharType="separate"/>
          </w:r>
          <w:hyperlink w:anchor="_Toc268162210" w:history="1">
            <w:r w:rsidR="00A90D27" w:rsidRPr="007540DD">
              <w:rPr>
                <w:rStyle w:val="Hyperlink"/>
                <w:noProof/>
              </w:rPr>
              <w:t>Introduction</w:t>
            </w:r>
            <w:r w:rsidR="00A90D27" w:rsidRPr="007540DD">
              <w:rPr>
                <w:noProof/>
                <w:webHidden/>
              </w:rPr>
              <w:tab/>
            </w:r>
            <w:r w:rsidRPr="007540DD">
              <w:rPr>
                <w:noProof/>
                <w:webHidden/>
              </w:rPr>
              <w:fldChar w:fldCharType="begin"/>
            </w:r>
            <w:r w:rsidR="00A90D27" w:rsidRPr="007540DD">
              <w:rPr>
                <w:noProof/>
                <w:webHidden/>
              </w:rPr>
              <w:instrText xml:space="preserve"> PAGEREF _Toc268162210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1"/>
            <w:tabs>
              <w:tab w:val="right" w:leader="dot" w:pos="9016"/>
            </w:tabs>
            <w:jc w:val="both"/>
            <w:rPr>
              <w:noProof/>
              <w:lang w:eastAsia="en-AU" w:bidi="ar-SA"/>
            </w:rPr>
          </w:pPr>
          <w:hyperlink w:anchor="_Toc268162211" w:history="1">
            <w:r w:rsidR="00A90D27" w:rsidRPr="007540DD">
              <w:rPr>
                <w:rStyle w:val="Hyperlink"/>
                <w:noProof/>
              </w:rPr>
              <w:t>Testing Strategy</w:t>
            </w:r>
            <w:r w:rsidR="00A90D27" w:rsidRPr="007540DD">
              <w:rPr>
                <w:noProof/>
                <w:webHidden/>
              </w:rPr>
              <w:tab/>
            </w:r>
            <w:r w:rsidRPr="007540DD">
              <w:rPr>
                <w:noProof/>
                <w:webHidden/>
              </w:rPr>
              <w:fldChar w:fldCharType="begin"/>
            </w:r>
            <w:r w:rsidR="00A90D27" w:rsidRPr="007540DD">
              <w:rPr>
                <w:noProof/>
                <w:webHidden/>
              </w:rPr>
              <w:instrText xml:space="preserve"> PAGEREF _Toc268162211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2"/>
            <w:tabs>
              <w:tab w:val="right" w:leader="dot" w:pos="9016"/>
            </w:tabs>
            <w:jc w:val="both"/>
            <w:rPr>
              <w:noProof/>
              <w:lang w:eastAsia="en-AU"/>
            </w:rPr>
          </w:pPr>
          <w:hyperlink w:anchor="_Toc268162212" w:history="1">
            <w:r w:rsidR="00A90D27" w:rsidRPr="007540DD">
              <w:rPr>
                <w:rStyle w:val="Hyperlink"/>
                <w:noProof/>
                <w:lang w:bidi="en-US"/>
              </w:rPr>
              <w:t>Type of testing to be performed</w:t>
            </w:r>
            <w:r w:rsidR="00A90D27" w:rsidRPr="007540DD">
              <w:rPr>
                <w:noProof/>
                <w:webHidden/>
              </w:rPr>
              <w:tab/>
            </w:r>
            <w:r w:rsidRPr="007540DD">
              <w:rPr>
                <w:noProof/>
                <w:webHidden/>
              </w:rPr>
              <w:fldChar w:fldCharType="begin"/>
            </w:r>
            <w:r w:rsidR="00A90D27" w:rsidRPr="007540DD">
              <w:rPr>
                <w:noProof/>
                <w:webHidden/>
              </w:rPr>
              <w:instrText xml:space="preserve"> PAGEREF _Toc268162212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2"/>
            <w:tabs>
              <w:tab w:val="right" w:leader="dot" w:pos="9016"/>
            </w:tabs>
            <w:jc w:val="both"/>
            <w:rPr>
              <w:noProof/>
              <w:lang w:eastAsia="en-AU"/>
            </w:rPr>
          </w:pPr>
          <w:hyperlink w:anchor="_Toc268162213" w:history="1">
            <w:r w:rsidR="00A90D27" w:rsidRPr="007540DD">
              <w:rPr>
                <w:rStyle w:val="Hyperlink"/>
                <w:noProof/>
                <w:lang w:bidi="en-US"/>
              </w:rPr>
              <w:t>Areas of testing to be focused</w:t>
            </w:r>
            <w:r w:rsidR="00A90D27" w:rsidRPr="007540DD">
              <w:rPr>
                <w:noProof/>
                <w:webHidden/>
              </w:rPr>
              <w:tab/>
            </w:r>
            <w:r w:rsidRPr="007540DD">
              <w:rPr>
                <w:noProof/>
                <w:webHidden/>
              </w:rPr>
              <w:fldChar w:fldCharType="begin"/>
            </w:r>
            <w:r w:rsidR="00A90D27" w:rsidRPr="007540DD">
              <w:rPr>
                <w:noProof/>
                <w:webHidden/>
              </w:rPr>
              <w:instrText xml:space="preserve"> PAGEREF _Toc268162213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2"/>
            <w:tabs>
              <w:tab w:val="right" w:leader="dot" w:pos="9016"/>
            </w:tabs>
            <w:jc w:val="both"/>
            <w:rPr>
              <w:noProof/>
              <w:lang w:eastAsia="en-AU"/>
            </w:rPr>
          </w:pPr>
          <w:hyperlink w:anchor="_Toc268162214" w:history="1">
            <w:r w:rsidR="00A90D27" w:rsidRPr="007540DD">
              <w:rPr>
                <w:rStyle w:val="Hyperlink"/>
                <w:noProof/>
                <w:lang w:bidi="en-US"/>
              </w:rPr>
              <w:t>Areas which will not be tested</w:t>
            </w:r>
            <w:r w:rsidR="00A90D27" w:rsidRPr="007540DD">
              <w:rPr>
                <w:noProof/>
                <w:webHidden/>
              </w:rPr>
              <w:tab/>
            </w:r>
            <w:r w:rsidRPr="007540DD">
              <w:rPr>
                <w:noProof/>
                <w:webHidden/>
              </w:rPr>
              <w:fldChar w:fldCharType="begin"/>
            </w:r>
            <w:r w:rsidR="00A90D27" w:rsidRPr="007540DD">
              <w:rPr>
                <w:noProof/>
                <w:webHidden/>
              </w:rPr>
              <w:instrText xml:space="preserve"> PAGEREF _Toc268162214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2"/>
            <w:tabs>
              <w:tab w:val="right" w:leader="dot" w:pos="9016"/>
            </w:tabs>
            <w:jc w:val="both"/>
            <w:rPr>
              <w:noProof/>
              <w:lang w:eastAsia="en-AU"/>
            </w:rPr>
          </w:pPr>
          <w:hyperlink w:anchor="_Toc268162215" w:history="1">
            <w:r w:rsidR="00A90D27" w:rsidRPr="007540DD">
              <w:rPr>
                <w:rStyle w:val="Hyperlink"/>
                <w:noProof/>
                <w:lang w:bidi="en-US"/>
              </w:rPr>
              <w:t>Justification of testing types and areas chosen</w:t>
            </w:r>
            <w:r w:rsidR="00A90D27" w:rsidRPr="007540DD">
              <w:rPr>
                <w:noProof/>
                <w:webHidden/>
              </w:rPr>
              <w:tab/>
            </w:r>
            <w:r w:rsidRPr="007540DD">
              <w:rPr>
                <w:noProof/>
                <w:webHidden/>
              </w:rPr>
              <w:fldChar w:fldCharType="begin"/>
            </w:r>
            <w:r w:rsidR="00A90D27" w:rsidRPr="007540DD">
              <w:rPr>
                <w:noProof/>
                <w:webHidden/>
              </w:rPr>
              <w:instrText xml:space="preserve"> PAGEREF _Toc268162215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1"/>
            <w:tabs>
              <w:tab w:val="right" w:leader="dot" w:pos="9016"/>
            </w:tabs>
            <w:jc w:val="both"/>
            <w:rPr>
              <w:noProof/>
              <w:lang w:eastAsia="en-AU" w:bidi="ar-SA"/>
            </w:rPr>
          </w:pPr>
          <w:hyperlink w:anchor="_Toc268162216" w:history="1">
            <w:r w:rsidR="00A90D27" w:rsidRPr="007540DD">
              <w:rPr>
                <w:rStyle w:val="Hyperlink"/>
                <w:noProof/>
              </w:rPr>
              <w:t>Assumptions and Constraints</w:t>
            </w:r>
            <w:r w:rsidR="00A90D27" w:rsidRPr="007540DD">
              <w:rPr>
                <w:noProof/>
                <w:webHidden/>
              </w:rPr>
              <w:tab/>
            </w:r>
            <w:r w:rsidRPr="007540DD">
              <w:rPr>
                <w:noProof/>
                <w:webHidden/>
              </w:rPr>
              <w:fldChar w:fldCharType="begin"/>
            </w:r>
            <w:r w:rsidR="00A90D27" w:rsidRPr="007540DD">
              <w:rPr>
                <w:noProof/>
                <w:webHidden/>
              </w:rPr>
              <w:instrText xml:space="preserve"> PAGEREF _Toc268162216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382B9F" w:rsidP="002C29A1">
          <w:pPr>
            <w:pStyle w:val="TOC1"/>
            <w:tabs>
              <w:tab w:val="right" w:leader="dot" w:pos="9016"/>
            </w:tabs>
            <w:jc w:val="both"/>
            <w:rPr>
              <w:noProof/>
              <w:lang w:eastAsia="en-AU" w:bidi="ar-SA"/>
            </w:rPr>
          </w:pPr>
          <w:hyperlink w:anchor="_Toc268162217" w:history="1">
            <w:r w:rsidR="00A90D27" w:rsidRPr="007540DD">
              <w:rPr>
                <w:rStyle w:val="Hyperlink"/>
                <w:noProof/>
              </w:rPr>
              <w:t>Test Cases</w:t>
            </w:r>
            <w:r w:rsidR="00A90D27" w:rsidRPr="007540DD">
              <w:rPr>
                <w:noProof/>
                <w:webHidden/>
              </w:rPr>
              <w:tab/>
            </w:r>
            <w:r w:rsidRPr="007540DD">
              <w:rPr>
                <w:noProof/>
                <w:webHidden/>
              </w:rPr>
              <w:fldChar w:fldCharType="begin"/>
            </w:r>
            <w:r w:rsidR="00A90D27" w:rsidRPr="007540DD">
              <w:rPr>
                <w:noProof/>
                <w:webHidden/>
              </w:rPr>
              <w:instrText xml:space="preserve"> PAGEREF _Toc268162217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5A3146" w:rsidRPr="007540DD" w:rsidRDefault="00382B9F" w:rsidP="002C29A1">
          <w:pPr>
            <w:jc w:val="both"/>
          </w:pPr>
          <w:r w:rsidRPr="007540DD">
            <w:fldChar w:fldCharType="end"/>
          </w:r>
        </w:p>
      </w:sdtContent>
    </w:sdt>
    <w:p w:rsidR="005A3146" w:rsidRPr="007540DD" w:rsidRDefault="005A3146" w:rsidP="002C29A1">
      <w:pPr>
        <w:jc w:val="both"/>
        <w:rPr>
          <w:b/>
          <w:bCs/>
          <w:color w:val="365F91" w:themeColor="accent1" w:themeShade="BF"/>
          <w:sz w:val="28"/>
          <w:szCs w:val="28"/>
        </w:rPr>
      </w:pPr>
    </w:p>
    <w:p w:rsidR="005A3146" w:rsidRPr="007540DD" w:rsidRDefault="005A3146" w:rsidP="002C29A1">
      <w:pPr>
        <w:jc w:val="both"/>
        <w:rPr>
          <w:b/>
          <w:bCs/>
          <w:color w:val="365F91" w:themeColor="accent1" w:themeShade="BF"/>
          <w:sz w:val="28"/>
          <w:szCs w:val="28"/>
        </w:rPr>
      </w:pPr>
      <w:r w:rsidRPr="007540DD">
        <w:rPr>
          <w:b/>
          <w:bCs/>
          <w:color w:val="365F91" w:themeColor="accent1" w:themeShade="BF"/>
          <w:sz w:val="28"/>
          <w:szCs w:val="28"/>
        </w:rPr>
        <w:br w:type="page"/>
      </w:r>
    </w:p>
    <w:p w:rsidR="005A3146" w:rsidRDefault="005A3146" w:rsidP="002C29A1">
      <w:pPr>
        <w:pStyle w:val="Heading1"/>
        <w:jc w:val="both"/>
      </w:pPr>
      <w:bookmarkStart w:id="0" w:name="_Toc268162210"/>
      <w:r w:rsidRPr="007540DD">
        <w:lastRenderedPageBreak/>
        <w:t>Introduction</w:t>
      </w:r>
      <w:bookmarkEnd w:id="0"/>
    </w:p>
    <w:p w:rsidR="00D42E2B" w:rsidRDefault="00D42E2B" w:rsidP="002C29A1">
      <w:pPr>
        <w:pStyle w:val="Heading2"/>
        <w:numPr>
          <w:ilvl w:val="1"/>
          <w:numId w:val="2"/>
        </w:numPr>
        <w:jc w:val="both"/>
      </w:pPr>
      <w:r>
        <w:t>Purpose</w:t>
      </w:r>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r>
        <w:t>Intended Audience</w:t>
      </w:r>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r>
        <w:t>Test Plan Structure</w:t>
      </w:r>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D42E2B" w:rsidP="002C29A1">
      <w:pPr>
        <w:pStyle w:val="Heading2"/>
        <w:numPr>
          <w:ilvl w:val="1"/>
          <w:numId w:val="2"/>
        </w:numPr>
        <w:jc w:val="both"/>
      </w:pPr>
      <w:r>
        <w:t>Definitions, terms and acronyms</w:t>
      </w:r>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52"/>
        <w:gridCol w:w="5470"/>
      </w:tblGrid>
      <w:tr w:rsidR="00D42E2B" w:rsidRPr="00180A82" w:rsidTr="00745A20">
        <w:trPr>
          <w:trHeight w:val="93"/>
        </w:trPr>
        <w:tc>
          <w:tcPr>
            <w:tcW w:w="3652"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470"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745A20">
        <w:trPr>
          <w:trHeight w:val="93"/>
        </w:trPr>
        <w:tc>
          <w:tcPr>
            <w:tcW w:w="3652" w:type="dxa"/>
          </w:tcPr>
          <w:p w:rsidR="00D42E2B" w:rsidRPr="00B00854" w:rsidRDefault="00D42E2B" w:rsidP="002C29A1">
            <w:pPr>
              <w:spacing w:after="0" w:line="240" w:lineRule="auto"/>
              <w:jc w:val="both"/>
              <w:rPr>
                <w:rFonts w:ascii="Tahoma" w:hAnsi="Tahoma" w:cs="Tahoma"/>
                <w:color w:val="000000"/>
                <w:szCs w:val="24"/>
              </w:rPr>
            </w:pPr>
            <w:proofErr w:type="spellStart"/>
            <w:r w:rsidRPr="00B00854">
              <w:rPr>
                <w:rFonts w:ascii="Tahoma" w:hAnsi="Tahoma" w:cs="Tahoma"/>
                <w:szCs w:val="24"/>
              </w:rPr>
              <w:t>TiGERS</w:t>
            </w:r>
            <w:proofErr w:type="spellEnd"/>
          </w:p>
        </w:tc>
        <w:tc>
          <w:tcPr>
            <w:tcW w:w="5470"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745A20">
        <w:trPr>
          <w:trHeight w:val="93"/>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745A20">
        <w:trPr>
          <w:trHeight w:val="208"/>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r w:rsidR="00D42E2B" w:rsidRPr="00180A82" w:rsidTr="00745A20">
        <w:trPr>
          <w:trHeight w:val="436"/>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w:t>
            </w:r>
            <w:r w:rsidRPr="00180A82">
              <w:rPr>
                <w:rFonts w:ascii="Tahoma" w:hAnsi="Tahoma" w:cs="Tahoma"/>
              </w:rPr>
              <w:lastRenderedPageBreak/>
              <w:t xml:space="preserve">Samples can be taken above ground (creek, domestic water tank) and below ground (bore). </w:t>
            </w:r>
          </w:p>
        </w:tc>
      </w:tr>
      <w:tr w:rsidR="00D42E2B" w:rsidRPr="00180A82" w:rsidTr="00745A20">
        <w:trPr>
          <w:trHeight w:val="208"/>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lastRenderedPageBreak/>
              <w:t xml:space="preserve">(Environmental) parameter </w:t>
            </w:r>
          </w:p>
        </w:tc>
        <w:tc>
          <w:tcPr>
            <w:tcW w:w="5470"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745A20">
        <w:trPr>
          <w:trHeight w:val="552"/>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745A20">
        <w:trPr>
          <w:trHeight w:val="322"/>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745A20">
        <w:trPr>
          <w:trHeight w:val="93"/>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745A20">
        <w:trPr>
          <w:trHeight w:val="322"/>
        </w:trPr>
        <w:tc>
          <w:tcPr>
            <w:tcW w:w="3652"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470" w:type="dxa"/>
          </w:tcPr>
          <w:p w:rsidR="00D42E2B" w:rsidRPr="00180A82" w:rsidRDefault="00D42E2B" w:rsidP="002C29A1">
            <w:pPr>
              <w:pStyle w:val="Default"/>
              <w:jc w:val="both"/>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745A20">
        <w:trPr>
          <w:trHeight w:val="322"/>
        </w:trPr>
        <w:tc>
          <w:tcPr>
            <w:tcW w:w="3652"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w:t>
            </w:r>
            <w:proofErr w:type="spellStart"/>
            <w:r>
              <w:rPr>
                <w:rFonts w:ascii="Tahoma" w:hAnsi="Tahoma" w:cs="Tahoma"/>
                <w:color w:val="000000"/>
                <w:szCs w:val="24"/>
              </w:rPr>
              <w:t>kml</w:t>
            </w:r>
            <w:proofErr w:type="spellEnd"/>
            <w:r>
              <w:rPr>
                <w:rFonts w:ascii="Tahoma" w:hAnsi="Tahoma" w:cs="Tahoma"/>
                <w:color w:val="000000"/>
                <w:szCs w:val="24"/>
              </w:rPr>
              <w:t xml:space="preserve"> </w:t>
            </w:r>
          </w:p>
        </w:tc>
        <w:tc>
          <w:tcPr>
            <w:tcW w:w="5470"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745A20">
        <w:trPr>
          <w:trHeight w:val="322"/>
        </w:trPr>
        <w:tc>
          <w:tcPr>
            <w:tcW w:w="3652"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470"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745A20">
        <w:trPr>
          <w:trHeight w:val="322"/>
        </w:trPr>
        <w:tc>
          <w:tcPr>
            <w:tcW w:w="3652"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470"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1" w:name="_Toc262068588"/>
      <w:bookmarkStart w:id="2" w:name="_Toc262107900"/>
      <w:r w:rsidRPr="00B00854">
        <w:rPr>
          <w:rFonts w:cs="Tahoma"/>
          <w:szCs w:val="24"/>
        </w:rPr>
        <w:t>References and Applicable Documents</w:t>
      </w:r>
      <w:bookmarkEnd w:id="1"/>
      <w:bookmarkEnd w:id="2"/>
    </w:p>
    <w:p w:rsidR="00D42E2B" w:rsidRPr="00D42E2B" w:rsidRDefault="00D42E2B" w:rsidP="002C29A1">
      <w:pPr>
        <w:jc w:val="both"/>
      </w:pPr>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bookmarkStart w:id="3" w:name="_Toc268162211"/>
      <w:r>
        <w:br w:type="page"/>
      </w:r>
    </w:p>
    <w:p w:rsidR="005A3146" w:rsidRPr="007540DD" w:rsidRDefault="005A3146" w:rsidP="002C29A1">
      <w:pPr>
        <w:pStyle w:val="Heading1"/>
        <w:jc w:val="both"/>
      </w:pPr>
      <w:r w:rsidRPr="007540DD">
        <w:lastRenderedPageBreak/>
        <w:t>Testing Strategy</w:t>
      </w:r>
      <w:bookmarkEnd w:id="3"/>
    </w:p>
    <w:p w:rsidR="006C4BD5" w:rsidRPr="007540DD" w:rsidRDefault="006C4BD5" w:rsidP="002C29A1">
      <w:pPr>
        <w:pStyle w:val="Heading2"/>
        <w:jc w:val="both"/>
      </w:pPr>
      <w:bookmarkStart w:id="4" w:name="_Toc268162212"/>
      <w:r w:rsidRPr="007540DD">
        <w:t>Type of testing to be performed</w:t>
      </w:r>
      <w:bookmarkEnd w:id="4"/>
    </w:p>
    <w:p w:rsidR="00F772A5" w:rsidRDefault="00163535" w:rsidP="002C29A1">
      <w:pPr>
        <w:jc w:val="both"/>
      </w:pPr>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6C4BD5" w:rsidP="002C29A1">
      <w:pPr>
        <w:pStyle w:val="Heading2"/>
        <w:jc w:val="both"/>
      </w:pPr>
      <w:bookmarkStart w:id="5" w:name="_Toc268162213"/>
      <w:r w:rsidRPr="007540DD">
        <w:t>Areas of testing to be focused</w:t>
      </w:r>
      <w:bookmarkEnd w:id="5"/>
    </w:p>
    <w:p w:rsidR="00163535" w:rsidRPr="007540DD" w:rsidRDefault="00163535" w:rsidP="002C29A1">
      <w:pPr>
        <w:jc w:val="both"/>
      </w:pPr>
      <w:r w:rsidRPr="007540DD">
        <w:t xml:space="preserve">The tests will have a strong focus on data manipulation (add, update, delete) and data retrieval for all users of </w:t>
      </w:r>
      <w:proofErr w:type="spellStart"/>
      <w:r w:rsidRPr="007540DD">
        <w:t>TiGERS</w:t>
      </w:r>
      <w:proofErr w:type="spellEnd"/>
      <w:r w:rsidRPr="007540DD">
        <w:t>.</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6C4BD5" w:rsidP="002C29A1">
      <w:pPr>
        <w:pStyle w:val="Heading2"/>
        <w:jc w:val="both"/>
      </w:pPr>
      <w:bookmarkStart w:id="6" w:name="_Toc268162214"/>
      <w:r w:rsidRPr="007540DD">
        <w:lastRenderedPageBreak/>
        <w:t>Areas which will not be tested</w:t>
      </w:r>
      <w:bookmarkEnd w:id="6"/>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2C29A1">
      <w:pPr>
        <w:pStyle w:val="Heading2"/>
        <w:jc w:val="both"/>
      </w:pPr>
      <w:bookmarkStart w:id="7" w:name="_Toc268162215"/>
      <w:r w:rsidRPr="007540DD">
        <w:t>Justification of testing types and areas chosen</w:t>
      </w:r>
      <w:bookmarkEnd w:id="7"/>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bookmarkStart w:id="8" w:name="_Toc268162216"/>
      <w:r>
        <w:br w:type="page"/>
      </w:r>
    </w:p>
    <w:p w:rsidR="005A3146" w:rsidRDefault="005A3146" w:rsidP="002C29A1">
      <w:pPr>
        <w:pStyle w:val="Heading1"/>
        <w:jc w:val="both"/>
      </w:pPr>
      <w:r w:rsidRPr="007540DD">
        <w:lastRenderedPageBreak/>
        <w:t>Assumptions and Constraints</w:t>
      </w:r>
      <w:bookmarkEnd w:id="8"/>
    </w:p>
    <w:p w:rsidR="00D42E2B" w:rsidRPr="00D42E2B" w:rsidRDefault="00D42E2B" w:rsidP="002C29A1">
      <w:pPr>
        <w:pStyle w:val="Heading2"/>
        <w:jc w:val="both"/>
      </w:pPr>
      <w:r>
        <w:t>Assumptions</w:t>
      </w:r>
    </w:p>
    <w:p w:rsidR="00D42E2B" w:rsidRDefault="00E473FD" w:rsidP="002C29A1">
      <w:pPr>
        <w:jc w:val="both"/>
        <w:rPr>
          <w:rFonts w:ascii="Tahoma" w:hAnsi="Tahoma" w:cs="Tahoma"/>
        </w:rPr>
      </w:pPr>
      <w:r>
        <w:rPr>
          <w:rFonts w:ascii="Tahoma" w:hAnsi="Tahoma" w:cs="Tahoma"/>
        </w:rPr>
        <w:t xml:space="preserve">All testing will be carried out internally by members of the </w:t>
      </w:r>
      <w:proofErr w:type="spellStart"/>
      <w:r>
        <w:rPr>
          <w:rFonts w:ascii="Tahoma" w:hAnsi="Tahoma" w:cs="Tahoma"/>
        </w:rPr>
        <w:t>TiGERS</w:t>
      </w:r>
      <w:proofErr w:type="spellEnd"/>
      <w:r>
        <w:rPr>
          <w:rFonts w:ascii="Tahoma" w:hAnsi="Tahoma" w:cs="Tahoma"/>
        </w:rPr>
        <w:t xml:space="preserve"> project team.</w:t>
      </w:r>
    </w:p>
    <w:p w:rsidR="00D42E2B" w:rsidRPr="00F04FEE" w:rsidRDefault="00D42E2B" w:rsidP="002C29A1">
      <w:pPr>
        <w:pStyle w:val="Heading2"/>
        <w:jc w:val="both"/>
      </w:pPr>
      <w:r>
        <w:t>Constraints</w:t>
      </w:r>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w:t>
      </w:r>
      <w:proofErr w:type="spellStart"/>
      <w:r>
        <w:t>TiGERS</w:t>
      </w:r>
      <w:proofErr w:type="spellEnd"/>
      <w:r>
        <w:t xml:space="preserve"> application and to the system DBA.  Tables will not be accessed directly by anybody other than the DBA. </w:t>
      </w:r>
    </w:p>
    <w:p w:rsidR="002C29A1" w:rsidRDefault="002C29A1">
      <w:pPr>
        <w:rPr>
          <w:rFonts w:asciiTheme="majorHAnsi" w:eastAsiaTheme="majorEastAsia" w:hAnsiTheme="majorHAnsi" w:cstheme="majorBidi"/>
          <w:b/>
          <w:bCs/>
          <w:color w:val="365F91" w:themeColor="accent1" w:themeShade="BF"/>
          <w:sz w:val="28"/>
          <w:szCs w:val="28"/>
        </w:rPr>
      </w:pPr>
      <w:bookmarkStart w:id="9" w:name="_Toc268162217"/>
      <w:r>
        <w:br w:type="page"/>
      </w:r>
    </w:p>
    <w:p w:rsidR="005A3146" w:rsidRPr="007540DD" w:rsidRDefault="005A3146" w:rsidP="002C29A1">
      <w:pPr>
        <w:pStyle w:val="Heading1"/>
        <w:jc w:val="both"/>
      </w:pPr>
      <w:r w:rsidRPr="007540DD">
        <w:lastRenderedPageBreak/>
        <w:t>Test Cases</w:t>
      </w:r>
      <w:bookmarkEnd w:id="9"/>
    </w:p>
    <w:sectPr w:rsidR="005A3146" w:rsidRPr="007540DD"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A3146"/>
    <w:rsid w:val="00006DA3"/>
    <w:rsid w:val="00055192"/>
    <w:rsid w:val="000A28C4"/>
    <w:rsid w:val="000E4F7A"/>
    <w:rsid w:val="00105023"/>
    <w:rsid w:val="00163535"/>
    <w:rsid w:val="001E34B3"/>
    <w:rsid w:val="00201C33"/>
    <w:rsid w:val="002C29A1"/>
    <w:rsid w:val="002C654E"/>
    <w:rsid w:val="00382B9F"/>
    <w:rsid w:val="003D2D67"/>
    <w:rsid w:val="00401463"/>
    <w:rsid w:val="00401500"/>
    <w:rsid w:val="0040603A"/>
    <w:rsid w:val="005A3146"/>
    <w:rsid w:val="006C4BD5"/>
    <w:rsid w:val="007540DD"/>
    <w:rsid w:val="00804033"/>
    <w:rsid w:val="008A748B"/>
    <w:rsid w:val="008C3CF9"/>
    <w:rsid w:val="0093779F"/>
    <w:rsid w:val="00976629"/>
    <w:rsid w:val="00A4603F"/>
    <w:rsid w:val="00A80CC9"/>
    <w:rsid w:val="00A90267"/>
    <w:rsid w:val="00A90D27"/>
    <w:rsid w:val="00D120C4"/>
    <w:rsid w:val="00D42E2B"/>
    <w:rsid w:val="00E41D14"/>
    <w:rsid w:val="00E473FD"/>
    <w:rsid w:val="00EA487D"/>
    <w:rsid w:val="00EB07F6"/>
    <w:rsid w:val="00EC0141"/>
    <w:rsid w:val="00F7065D"/>
    <w:rsid w:val="00F772A5"/>
    <w:rsid w:val="00FF72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BD65E-FCC2-4E45-8A44-B291E1FD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18</cp:revision>
  <dcterms:created xsi:type="dcterms:W3CDTF">2010-07-29T00:08:00Z</dcterms:created>
  <dcterms:modified xsi:type="dcterms:W3CDTF">2010-08-01T09:53:00Z</dcterms:modified>
</cp:coreProperties>
</file>