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08F" w:rsidRPr="001E4226" w:rsidRDefault="0040308F" w:rsidP="0040308F">
      <w:pPr>
        <w:spacing w:after="0" w:line="480" w:lineRule="auto"/>
        <w:jc w:val="center"/>
        <w:rPr>
          <w:rFonts w:asciiTheme="majorBidi" w:hAnsiTheme="majorBidi" w:cstheme="majorBidi"/>
          <w:b/>
          <w:bCs/>
          <w:sz w:val="24"/>
          <w:szCs w:val="24"/>
        </w:rPr>
      </w:pPr>
      <w:bookmarkStart w:id="0" w:name="_GoBack"/>
      <w:bookmarkEnd w:id="0"/>
      <w:r w:rsidRPr="001E4226">
        <w:rPr>
          <w:rFonts w:asciiTheme="majorBidi" w:hAnsiTheme="majorBidi" w:cstheme="majorBidi"/>
          <w:b/>
          <w:bCs/>
          <w:sz w:val="24"/>
          <w:szCs w:val="24"/>
          <w:lang w:val="en-US"/>
        </w:rPr>
        <w:t>K</w:t>
      </w:r>
      <w:r w:rsidRPr="001E4226">
        <w:rPr>
          <w:rFonts w:asciiTheme="majorBidi" w:hAnsiTheme="majorBidi" w:cstheme="majorBidi"/>
          <w:b/>
          <w:bCs/>
          <w:sz w:val="24"/>
          <w:szCs w:val="24"/>
        </w:rPr>
        <w:t>ONTEKSTUALISASI AYAT-AYAT KESETARAAN GENDER</w:t>
      </w:r>
    </w:p>
    <w:p w:rsidR="0040308F" w:rsidRPr="003F218E" w:rsidRDefault="0040308F" w:rsidP="0040308F">
      <w:pPr>
        <w:spacing w:after="0" w:line="480" w:lineRule="auto"/>
        <w:jc w:val="center"/>
        <w:rPr>
          <w:rFonts w:ascii="Times New Arabic" w:hAnsi="Times New Arabic" w:cstheme="majorBidi"/>
          <w:b/>
          <w:bCs/>
          <w:sz w:val="24"/>
          <w:szCs w:val="24"/>
        </w:rPr>
      </w:pPr>
      <w:r w:rsidRPr="003F218E">
        <w:rPr>
          <w:rFonts w:ascii="Times New Arabic" w:hAnsi="Times New Arabic" w:cstheme="majorBidi"/>
          <w:b/>
          <w:bCs/>
          <w:sz w:val="24"/>
          <w:szCs w:val="24"/>
          <w:lang w:val="en-US"/>
        </w:rPr>
        <w:t xml:space="preserve">(Studi </w:t>
      </w:r>
      <w:r w:rsidRPr="003F218E">
        <w:rPr>
          <w:rFonts w:ascii="Times New Arabic" w:hAnsi="Times New Arabic" w:cstheme="majorBidi"/>
          <w:b/>
          <w:bCs/>
          <w:sz w:val="24"/>
          <w:szCs w:val="24"/>
        </w:rPr>
        <w:t>P</w:t>
      </w:r>
      <w:r w:rsidRPr="003F218E">
        <w:rPr>
          <w:rFonts w:ascii="Times New Arabic" w:hAnsi="Times New Arabic" w:cstheme="majorBidi"/>
          <w:b/>
          <w:bCs/>
          <w:sz w:val="24"/>
          <w:szCs w:val="24"/>
          <w:lang w:val="en-US"/>
        </w:rPr>
        <w:t xml:space="preserve">enafsiran </w:t>
      </w:r>
      <w:r w:rsidRPr="00BB3851">
        <w:rPr>
          <w:rFonts w:ascii="Times New Arabic" w:hAnsi="Times New Arabic" w:cstheme="majorBidi"/>
          <w:b/>
          <w:bCs/>
          <w:i/>
          <w:iCs/>
          <w:sz w:val="24"/>
          <w:szCs w:val="24"/>
        </w:rPr>
        <w:t>A</w:t>
      </w:r>
      <w:r w:rsidRPr="00BB3851">
        <w:rPr>
          <w:rFonts w:ascii="Times New Arabic" w:hAnsi="Times New Arabic" w:cstheme="majorBidi"/>
          <w:b/>
          <w:bCs/>
          <w:i/>
          <w:iCs/>
          <w:sz w:val="24"/>
          <w:szCs w:val="24"/>
          <w:lang w:val="en-US"/>
        </w:rPr>
        <w:t>da&lt;</w:t>
      </w:r>
      <w:r>
        <w:rPr>
          <w:rFonts w:ascii="Times New Arabic" w:hAnsi="Times New Arabic" w:cstheme="majorBidi"/>
          <w:b/>
          <w:bCs/>
          <w:i/>
          <w:iCs/>
          <w:sz w:val="24"/>
          <w:szCs w:val="24"/>
        </w:rPr>
        <w:t>bi</w:t>
      </w:r>
      <w:r w:rsidRPr="00BB3851">
        <w:rPr>
          <w:rFonts w:ascii="Times New Arabic" w:hAnsi="Times New Arabic" w:cstheme="majorBidi"/>
          <w:b/>
          <w:bCs/>
          <w:i/>
          <w:iCs/>
          <w:sz w:val="24"/>
          <w:szCs w:val="24"/>
        </w:rPr>
        <w:t xml:space="preserve"> </w:t>
      </w:r>
      <w:r w:rsidRPr="003B6046">
        <w:rPr>
          <w:rFonts w:ascii="Times New Arabic" w:hAnsi="Times New Arabic" w:cstheme="majorBidi"/>
          <w:b/>
          <w:bCs/>
          <w:i/>
          <w:iCs/>
          <w:sz w:val="24"/>
          <w:szCs w:val="24"/>
        </w:rPr>
        <w:t>I</w:t>
      </w:r>
      <w:r w:rsidRPr="003B6046">
        <w:rPr>
          <w:rFonts w:ascii="Times New Arabic" w:hAnsi="Times New Arabic" w:cstheme="majorBidi"/>
          <w:b/>
          <w:bCs/>
          <w:i/>
          <w:iCs/>
          <w:sz w:val="24"/>
          <w:szCs w:val="24"/>
          <w:lang w:val="en-US"/>
        </w:rPr>
        <w:t>jtima</w:t>
      </w:r>
      <w:r w:rsidRPr="003B6046">
        <w:rPr>
          <w:rFonts w:ascii="Times New Arabic" w:hAnsi="Times New Arabic" w:cstheme="majorBidi"/>
          <w:b/>
          <w:bCs/>
          <w:i/>
          <w:iCs/>
          <w:sz w:val="24"/>
          <w:szCs w:val="24"/>
        </w:rPr>
        <w:t>&gt;</w:t>
      </w:r>
      <w:r>
        <w:rPr>
          <w:rFonts w:ascii="Times New Arabic" w:hAnsi="Times New Arabic" w:cstheme="majorBidi"/>
          <w:b/>
          <w:bCs/>
          <w:i/>
          <w:iCs/>
          <w:sz w:val="24"/>
          <w:szCs w:val="24"/>
        </w:rPr>
        <w:t xml:space="preserve">’i&gt; </w:t>
      </w:r>
      <w:r w:rsidRPr="003F218E">
        <w:rPr>
          <w:rFonts w:ascii="Times New Arabic" w:hAnsi="Times New Arabic" w:cstheme="majorBidi"/>
          <w:b/>
          <w:bCs/>
          <w:sz w:val="24"/>
          <w:szCs w:val="24"/>
          <w:lang w:val="en-US"/>
        </w:rPr>
        <w:t xml:space="preserve">dalam </w:t>
      </w:r>
      <w:r w:rsidRPr="00BB3851">
        <w:rPr>
          <w:rFonts w:ascii="Times New Arabic" w:hAnsi="Times New Arabic" w:cstheme="majorBidi"/>
          <w:b/>
          <w:bCs/>
          <w:i/>
          <w:iCs/>
          <w:sz w:val="24"/>
          <w:szCs w:val="24"/>
        </w:rPr>
        <w:t xml:space="preserve">Tafsi}r </w:t>
      </w:r>
      <w:r w:rsidRPr="00BB3851">
        <w:rPr>
          <w:rFonts w:ascii="Times New Arabic" w:hAnsi="Times New Arabic" w:cstheme="majorBidi"/>
          <w:b/>
          <w:bCs/>
          <w:i/>
          <w:iCs/>
          <w:sz w:val="24"/>
          <w:szCs w:val="24"/>
          <w:lang w:val="en-US"/>
        </w:rPr>
        <w:t>Al-Misba</w:t>
      </w:r>
      <w:r>
        <w:rPr>
          <w:rFonts w:ascii="Times New Arabic" w:hAnsi="Times New Arabic" w:cstheme="majorBidi"/>
          <w:b/>
          <w:bCs/>
          <w:i/>
          <w:iCs/>
          <w:sz w:val="24"/>
          <w:szCs w:val="24"/>
        </w:rPr>
        <w:t>&gt;</w:t>
      </w:r>
      <w:r w:rsidRPr="00BB3851">
        <w:rPr>
          <w:rFonts w:ascii="Times New Arabic" w:hAnsi="Times New Arabic" w:cstheme="majorBidi"/>
          <w:b/>
          <w:bCs/>
          <w:i/>
          <w:iCs/>
          <w:sz w:val="24"/>
          <w:szCs w:val="24"/>
          <w:lang w:val="en-US"/>
        </w:rPr>
        <w:t>h</w:t>
      </w:r>
      <w:r w:rsidRPr="003F218E">
        <w:rPr>
          <w:rFonts w:ascii="Times New Arabic" w:hAnsi="Times New Arabic" w:cstheme="majorBidi"/>
          <w:b/>
          <w:bCs/>
          <w:sz w:val="24"/>
          <w:szCs w:val="24"/>
          <w:lang w:val="en-US"/>
        </w:rPr>
        <w:t>)</w:t>
      </w:r>
    </w:p>
    <w:p w:rsidR="0040308F" w:rsidRPr="001E4226" w:rsidRDefault="0040308F" w:rsidP="0040308F">
      <w:pPr>
        <w:pStyle w:val="cover"/>
        <w:spacing w:line="480" w:lineRule="auto"/>
        <w:rPr>
          <w:rFonts w:ascii="Times New Roman" w:hAnsi="Times New Roman" w:cs="Times New Roman"/>
          <w:b w:val="0"/>
          <w:bCs/>
          <w:color w:val="000000"/>
          <w:sz w:val="24"/>
          <w:szCs w:val="24"/>
          <w:lang w:val="id-ID"/>
        </w:rPr>
      </w:pPr>
      <w:r w:rsidRPr="001E4226">
        <w:rPr>
          <w:rFonts w:ascii="Times New Roman" w:hAnsi="Times New Roman" w:cs="Times New Roman"/>
          <w:b w:val="0"/>
          <w:bCs/>
          <w:color w:val="000000"/>
          <w:sz w:val="24"/>
          <w:szCs w:val="24"/>
          <w:lang w:val="id-ID"/>
        </w:rPr>
        <w:t xml:space="preserve">Disusun </w:t>
      </w:r>
      <w:r w:rsidRPr="001E4226">
        <w:rPr>
          <w:rFonts w:ascii="Times New Roman" w:hAnsi="Times New Roman" w:cs="Times New Roman"/>
          <w:b w:val="0"/>
          <w:bCs/>
          <w:color w:val="000000"/>
          <w:sz w:val="24"/>
          <w:szCs w:val="24"/>
        </w:rPr>
        <w:t xml:space="preserve">Untuk Memenuhi </w:t>
      </w:r>
      <w:r w:rsidRPr="001E4226">
        <w:rPr>
          <w:rFonts w:ascii="Times New Roman" w:hAnsi="Times New Roman" w:cs="Times New Roman"/>
          <w:b w:val="0"/>
          <w:bCs/>
          <w:color w:val="000000"/>
          <w:sz w:val="24"/>
          <w:szCs w:val="24"/>
          <w:lang w:val="id-ID"/>
        </w:rPr>
        <w:t>Tugas Akhir Perkuliahan</w:t>
      </w:r>
    </w:p>
    <w:p w:rsidR="0040308F" w:rsidRPr="001E4226" w:rsidRDefault="0040308F" w:rsidP="0040308F">
      <w:pPr>
        <w:pStyle w:val="cover"/>
        <w:spacing w:line="480" w:lineRule="auto"/>
        <w:rPr>
          <w:rFonts w:cstheme="majorBidi"/>
          <w:b w:val="0"/>
          <w:bCs/>
          <w:color w:val="000000"/>
          <w:sz w:val="24"/>
          <w:szCs w:val="24"/>
          <w:lang w:val="id-ID"/>
        </w:rPr>
      </w:pPr>
      <w:r>
        <w:rPr>
          <w:rFonts w:cstheme="majorBidi"/>
          <w:b w:val="0"/>
          <w:bCs/>
          <w:color w:val="000000"/>
          <w:sz w:val="24"/>
          <w:szCs w:val="24"/>
          <w:lang w:val="id-ID"/>
        </w:rPr>
        <w:t>Proposal</w:t>
      </w:r>
    </w:p>
    <w:p w:rsidR="0040308F" w:rsidRPr="001E4226" w:rsidRDefault="0040308F" w:rsidP="0040308F">
      <w:pPr>
        <w:pStyle w:val="cover"/>
        <w:spacing w:line="480" w:lineRule="auto"/>
        <w:rPr>
          <w:rFonts w:cstheme="majorBidi"/>
          <w:b w:val="0"/>
          <w:bCs/>
          <w:color w:val="000000"/>
          <w:sz w:val="24"/>
          <w:szCs w:val="24"/>
          <w:rtl/>
          <w:lang w:val="id-ID"/>
        </w:rPr>
      </w:pPr>
      <w:r w:rsidRPr="001E4226">
        <w:rPr>
          <w:rFonts w:cstheme="majorBidi"/>
          <w:noProof/>
          <w:color w:val="000000"/>
          <w:sz w:val="24"/>
          <w:szCs w:val="24"/>
          <w:lang w:val="id-ID" w:eastAsia="id-ID"/>
        </w:rPr>
        <w:drawing>
          <wp:inline distT="0" distB="0" distL="0" distR="0" wp14:anchorId="166AAD7F" wp14:editId="158E9AE9">
            <wp:extent cx="1151793" cy="509954"/>
            <wp:effectExtent l="0" t="0" r="0" b="4445"/>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52124" cy="510100"/>
                    </a:xfrm>
                    <a:prstGeom prst="rect">
                      <a:avLst/>
                    </a:prstGeom>
                  </pic:spPr>
                </pic:pic>
              </a:graphicData>
            </a:graphic>
          </wp:inline>
        </w:drawing>
      </w:r>
    </w:p>
    <w:p w:rsidR="0040308F" w:rsidRPr="001E4226" w:rsidRDefault="0040308F" w:rsidP="0040308F">
      <w:pPr>
        <w:pStyle w:val="cover"/>
        <w:spacing w:line="480" w:lineRule="auto"/>
        <w:rPr>
          <w:rFonts w:cstheme="majorBidi"/>
          <w:b w:val="0"/>
          <w:bCs/>
          <w:color w:val="000000"/>
          <w:sz w:val="24"/>
          <w:szCs w:val="24"/>
          <w:lang w:val="id-ID"/>
        </w:rPr>
      </w:pPr>
      <w:r w:rsidRPr="001E4226">
        <w:rPr>
          <w:rFonts w:cstheme="majorBidi"/>
          <w:b w:val="0"/>
          <w:bCs/>
          <w:color w:val="000000"/>
          <w:sz w:val="24"/>
          <w:szCs w:val="24"/>
          <w:lang w:val="id-ID"/>
        </w:rPr>
        <w:t>Diajukan Kepada</w:t>
      </w:r>
    </w:p>
    <w:p w:rsidR="0040308F" w:rsidRPr="001E4226" w:rsidRDefault="0040308F" w:rsidP="0040308F">
      <w:pPr>
        <w:pStyle w:val="cover"/>
        <w:spacing w:line="480" w:lineRule="auto"/>
        <w:rPr>
          <w:rFonts w:cstheme="majorBidi"/>
          <w:b w:val="0"/>
          <w:bCs/>
          <w:color w:val="000000"/>
          <w:sz w:val="24"/>
          <w:szCs w:val="24"/>
          <w:lang w:val="id-ID"/>
        </w:rPr>
      </w:pPr>
      <w:r w:rsidRPr="001E4226">
        <w:rPr>
          <w:rFonts w:cstheme="majorBidi"/>
          <w:b w:val="0"/>
          <w:bCs/>
          <w:color w:val="000000"/>
          <w:sz w:val="24"/>
          <w:szCs w:val="24"/>
          <w:lang w:val="id-ID"/>
        </w:rPr>
        <w:t>Universitas Islam Negeri Sunan Ampel Surabaya</w:t>
      </w:r>
    </w:p>
    <w:p w:rsidR="0040308F" w:rsidRPr="001E4226" w:rsidRDefault="0040308F" w:rsidP="0040308F">
      <w:pPr>
        <w:pStyle w:val="cover"/>
        <w:spacing w:line="480" w:lineRule="auto"/>
        <w:rPr>
          <w:rFonts w:cstheme="majorBidi"/>
          <w:b w:val="0"/>
          <w:bCs/>
          <w:color w:val="000000"/>
          <w:sz w:val="24"/>
          <w:szCs w:val="24"/>
          <w:lang w:val="id-ID"/>
        </w:rPr>
      </w:pPr>
      <w:r w:rsidRPr="001E4226">
        <w:rPr>
          <w:rFonts w:cstheme="majorBidi"/>
          <w:b w:val="0"/>
          <w:bCs/>
          <w:color w:val="000000"/>
          <w:sz w:val="24"/>
          <w:szCs w:val="24"/>
          <w:lang w:val="id-ID"/>
        </w:rPr>
        <w:t>Untuk Memenuhi Salah-satu Persyaratan</w:t>
      </w:r>
    </w:p>
    <w:p w:rsidR="0040308F" w:rsidRPr="001E4226" w:rsidRDefault="0040308F" w:rsidP="0040308F">
      <w:pPr>
        <w:pStyle w:val="cover"/>
        <w:spacing w:line="480" w:lineRule="auto"/>
        <w:rPr>
          <w:rFonts w:cstheme="majorBidi"/>
          <w:b w:val="0"/>
          <w:bCs/>
          <w:color w:val="000000"/>
          <w:sz w:val="24"/>
          <w:szCs w:val="24"/>
          <w:lang w:val="id-ID"/>
        </w:rPr>
      </w:pPr>
      <w:r w:rsidRPr="001E4226">
        <w:rPr>
          <w:rFonts w:cstheme="majorBidi"/>
          <w:b w:val="0"/>
          <w:bCs/>
          <w:color w:val="000000"/>
          <w:sz w:val="24"/>
          <w:szCs w:val="24"/>
          <w:lang w:val="id-ID"/>
        </w:rPr>
        <w:t>Dalam Menyelesaikan Program Sarjana Strata Satu (S-1)</w:t>
      </w:r>
    </w:p>
    <w:p w:rsidR="0040308F" w:rsidRPr="001E4226" w:rsidRDefault="0040308F" w:rsidP="0040308F">
      <w:pPr>
        <w:pStyle w:val="cover"/>
        <w:spacing w:line="480" w:lineRule="auto"/>
        <w:rPr>
          <w:rFonts w:cstheme="majorBidi"/>
          <w:b w:val="0"/>
          <w:bCs/>
          <w:color w:val="000000"/>
          <w:sz w:val="24"/>
          <w:szCs w:val="24"/>
          <w:lang w:val="id-ID"/>
        </w:rPr>
      </w:pPr>
      <w:r w:rsidRPr="001E4226">
        <w:rPr>
          <w:rFonts w:cstheme="majorBidi"/>
          <w:b w:val="0"/>
          <w:bCs/>
          <w:color w:val="000000"/>
          <w:sz w:val="24"/>
          <w:szCs w:val="24"/>
          <w:lang w:val="id-ID"/>
        </w:rPr>
        <w:t xml:space="preserve">Ilmu </w:t>
      </w:r>
      <w:r>
        <w:rPr>
          <w:rFonts w:cstheme="majorBidi"/>
          <w:b w:val="0"/>
          <w:bCs/>
          <w:color w:val="000000"/>
          <w:sz w:val="24"/>
          <w:szCs w:val="24"/>
          <w:lang w:val="id-ID"/>
        </w:rPr>
        <w:t>A</w:t>
      </w:r>
      <w:r w:rsidRPr="001E4226">
        <w:rPr>
          <w:rFonts w:cstheme="majorBidi"/>
          <w:b w:val="0"/>
          <w:bCs/>
          <w:color w:val="000000"/>
          <w:sz w:val="24"/>
          <w:szCs w:val="24"/>
          <w:lang w:val="id-ID"/>
        </w:rPr>
        <w:t>l-Qur’an dan Tafsir</w:t>
      </w:r>
    </w:p>
    <w:p w:rsidR="0040308F" w:rsidRPr="001E4226" w:rsidRDefault="0040308F" w:rsidP="0040308F">
      <w:pPr>
        <w:pStyle w:val="cover"/>
        <w:spacing w:line="480" w:lineRule="auto"/>
        <w:rPr>
          <w:rFonts w:cstheme="majorBidi"/>
          <w:b w:val="0"/>
          <w:bCs/>
          <w:color w:val="000000"/>
          <w:sz w:val="24"/>
          <w:szCs w:val="24"/>
        </w:rPr>
      </w:pPr>
      <w:r w:rsidRPr="001E4226">
        <w:rPr>
          <w:rFonts w:cstheme="majorBidi"/>
          <w:b w:val="0"/>
          <w:bCs/>
          <w:color w:val="000000"/>
          <w:sz w:val="24"/>
          <w:szCs w:val="24"/>
        </w:rPr>
        <w:t>Oleh:</w:t>
      </w:r>
    </w:p>
    <w:p w:rsidR="0040308F" w:rsidRPr="001E4226" w:rsidRDefault="0040308F" w:rsidP="0040308F">
      <w:pPr>
        <w:pStyle w:val="cover"/>
        <w:spacing w:line="480" w:lineRule="auto"/>
        <w:ind w:left="2160" w:firstLine="720"/>
        <w:jc w:val="left"/>
        <w:rPr>
          <w:rFonts w:cstheme="majorBidi"/>
          <w:color w:val="000000"/>
          <w:sz w:val="24"/>
          <w:szCs w:val="24"/>
          <w:lang w:val="id-ID"/>
        </w:rPr>
      </w:pPr>
      <w:r w:rsidRPr="001E4226">
        <w:rPr>
          <w:rFonts w:cstheme="majorBidi"/>
          <w:color w:val="000000"/>
          <w:sz w:val="24"/>
          <w:szCs w:val="24"/>
        </w:rPr>
        <w:t>N</w:t>
      </w:r>
      <w:r w:rsidRPr="001E4226">
        <w:rPr>
          <w:rFonts w:cstheme="majorBidi"/>
          <w:color w:val="000000"/>
          <w:sz w:val="24"/>
          <w:szCs w:val="24"/>
          <w:lang w:val="id-ID"/>
        </w:rPr>
        <w:t>AFISAH</w:t>
      </w:r>
    </w:p>
    <w:p w:rsidR="0040308F" w:rsidRPr="001E4226" w:rsidRDefault="0040308F" w:rsidP="0040308F">
      <w:pPr>
        <w:pStyle w:val="cover"/>
        <w:spacing w:line="480" w:lineRule="auto"/>
        <w:ind w:left="2880"/>
        <w:jc w:val="left"/>
        <w:rPr>
          <w:rFonts w:cstheme="majorBidi"/>
          <w:color w:val="000000"/>
          <w:sz w:val="24"/>
          <w:szCs w:val="24"/>
          <w:lang w:val="id-ID"/>
        </w:rPr>
      </w:pPr>
      <w:r w:rsidRPr="001E4226">
        <w:rPr>
          <w:rFonts w:cstheme="majorBidi"/>
          <w:color w:val="000000"/>
          <w:sz w:val="24"/>
          <w:szCs w:val="24"/>
          <w:lang w:val="id-ID"/>
        </w:rPr>
        <w:t xml:space="preserve">NIM: </w:t>
      </w:r>
      <w:r w:rsidRPr="001E4226">
        <w:rPr>
          <w:rFonts w:cstheme="majorBidi"/>
          <w:color w:val="000000"/>
          <w:sz w:val="24"/>
          <w:szCs w:val="24"/>
        </w:rPr>
        <w:t>E03215037</w:t>
      </w:r>
    </w:p>
    <w:p w:rsidR="0040308F" w:rsidRPr="001E4226" w:rsidRDefault="0040308F" w:rsidP="0040308F">
      <w:pPr>
        <w:pStyle w:val="cover"/>
        <w:spacing w:line="480" w:lineRule="auto"/>
        <w:ind w:left="1134"/>
        <w:rPr>
          <w:rFonts w:cstheme="majorBidi"/>
          <w:color w:val="000000"/>
          <w:sz w:val="24"/>
          <w:szCs w:val="24"/>
          <w:lang w:val="id-ID"/>
        </w:rPr>
      </w:pPr>
      <w:r>
        <w:rPr>
          <w:rFonts w:cstheme="majorBidi"/>
          <w:color w:val="000000"/>
          <w:sz w:val="24"/>
          <w:szCs w:val="24"/>
          <w:lang w:val="id-ID"/>
        </w:rPr>
        <w:t>PROGRAM STUDI</w:t>
      </w:r>
      <w:r w:rsidRPr="001E4226">
        <w:rPr>
          <w:rFonts w:cstheme="majorBidi"/>
          <w:color w:val="000000"/>
          <w:sz w:val="24"/>
          <w:szCs w:val="24"/>
          <w:lang w:val="id-ID"/>
        </w:rPr>
        <w:t xml:space="preserve"> ILMU AL-QUR’AN DAN TAFSIR</w:t>
      </w:r>
    </w:p>
    <w:p w:rsidR="0040308F" w:rsidRPr="001E4226" w:rsidRDefault="0040308F" w:rsidP="0040308F">
      <w:pPr>
        <w:pStyle w:val="cover"/>
        <w:tabs>
          <w:tab w:val="left" w:pos="142"/>
        </w:tabs>
        <w:spacing w:line="480" w:lineRule="auto"/>
        <w:ind w:left="1276"/>
        <w:rPr>
          <w:rFonts w:cstheme="majorBidi"/>
          <w:b w:val="0"/>
          <w:bCs/>
          <w:color w:val="000000"/>
          <w:sz w:val="24"/>
          <w:szCs w:val="24"/>
          <w:lang w:val="id-ID"/>
        </w:rPr>
      </w:pPr>
      <w:r w:rsidRPr="001E4226">
        <w:rPr>
          <w:rFonts w:cstheme="majorBidi"/>
          <w:color w:val="000000"/>
          <w:sz w:val="24"/>
          <w:szCs w:val="24"/>
          <w:lang w:val="id-ID"/>
        </w:rPr>
        <w:t>FAKULTAS USHULUDDIN DAN FILSAFAT UNIVERSITAS ISLAM NEGERI  SUNAN AMPEL</w:t>
      </w:r>
    </w:p>
    <w:p w:rsidR="0040308F" w:rsidRPr="001E4226" w:rsidRDefault="0040308F" w:rsidP="0040308F">
      <w:pPr>
        <w:pStyle w:val="cover"/>
        <w:tabs>
          <w:tab w:val="left" w:pos="-1276"/>
          <w:tab w:val="center" w:pos="3968"/>
          <w:tab w:val="left" w:pos="5040"/>
        </w:tabs>
        <w:spacing w:line="480" w:lineRule="auto"/>
        <w:contextualSpacing/>
        <w:rPr>
          <w:rFonts w:cstheme="majorBidi"/>
          <w:color w:val="000000"/>
          <w:sz w:val="24"/>
          <w:szCs w:val="24"/>
          <w:lang w:val="id-ID"/>
        </w:rPr>
      </w:pPr>
      <w:r w:rsidRPr="001E4226">
        <w:rPr>
          <w:rFonts w:cstheme="majorBidi"/>
          <w:color w:val="000000"/>
          <w:sz w:val="24"/>
          <w:szCs w:val="24"/>
          <w:lang w:val="id-ID"/>
        </w:rPr>
        <w:t>SURABAYA</w:t>
      </w:r>
    </w:p>
    <w:p w:rsidR="0040308F" w:rsidRPr="0040308F" w:rsidRDefault="0040308F" w:rsidP="0040308F">
      <w:pPr>
        <w:pStyle w:val="cover"/>
        <w:tabs>
          <w:tab w:val="left" w:pos="3430"/>
          <w:tab w:val="center" w:pos="3968"/>
        </w:tabs>
        <w:spacing w:line="480" w:lineRule="auto"/>
        <w:contextualSpacing/>
        <w:rPr>
          <w:rFonts w:cstheme="majorBidi"/>
          <w:color w:val="000000"/>
          <w:sz w:val="24"/>
          <w:szCs w:val="24"/>
          <w:rtl/>
          <w:lang w:val="id-ID"/>
        </w:rPr>
      </w:pPr>
      <w:r w:rsidRPr="001E4226">
        <w:rPr>
          <w:rFonts w:cstheme="majorBidi"/>
          <w:color w:val="000000"/>
          <w:sz w:val="24"/>
          <w:szCs w:val="24"/>
          <w:lang w:val="id-ID"/>
        </w:rPr>
        <w:t>2019</w:t>
      </w:r>
    </w:p>
    <w:p w:rsidR="0040308F" w:rsidRPr="00DA5283" w:rsidRDefault="0040308F" w:rsidP="0040308F">
      <w:pPr>
        <w:spacing w:after="0" w:line="480" w:lineRule="auto"/>
        <w:jc w:val="center"/>
        <w:rPr>
          <w:rFonts w:asciiTheme="majorBidi" w:hAnsiTheme="majorBidi" w:cstheme="majorBidi"/>
          <w:b/>
          <w:bCs/>
          <w:sz w:val="28"/>
          <w:szCs w:val="28"/>
        </w:rPr>
      </w:pPr>
      <w:r w:rsidRPr="00DA5283">
        <w:rPr>
          <w:rFonts w:asciiTheme="majorBidi" w:hAnsiTheme="majorBidi" w:cstheme="majorBidi"/>
          <w:b/>
          <w:bCs/>
          <w:sz w:val="28"/>
          <w:szCs w:val="28"/>
        </w:rPr>
        <w:lastRenderedPageBreak/>
        <w:t>BAB I</w:t>
      </w:r>
    </w:p>
    <w:p w:rsidR="0040308F" w:rsidRPr="00DA5283" w:rsidRDefault="0040308F" w:rsidP="0040308F">
      <w:pPr>
        <w:spacing w:after="0" w:line="480" w:lineRule="auto"/>
        <w:jc w:val="center"/>
        <w:rPr>
          <w:rFonts w:asciiTheme="majorBidi" w:hAnsiTheme="majorBidi" w:cstheme="majorBidi"/>
          <w:b/>
          <w:bCs/>
          <w:sz w:val="28"/>
          <w:szCs w:val="28"/>
        </w:rPr>
      </w:pPr>
      <w:r w:rsidRPr="00DA5283">
        <w:rPr>
          <w:rFonts w:asciiTheme="majorBidi" w:hAnsiTheme="majorBidi" w:cstheme="majorBidi"/>
          <w:b/>
          <w:bCs/>
          <w:sz w:val="28"/>
          <w:szCs w:val="28"/>
        </w:rPr>
        <w:t>KONTEKSTUALISASI AYAT-AYAT KESETARAAN GENDER</w:t>
      </w:r>
    </w:p>
    <w:p w:rsidR="0040308F" w:rsidRPr="00DA5283" w:rsidRDefault="0040308F" w:rsidP="0040308F">
      <w:pPr>
        <w:spacing w:after="0" w:line="480" w:lineRule="auto"/>
        <w:jc w:val="center"/>
        <w:rPr>
          <w:rFonts w:asciiTheme="majorBidi" w:hAnsiTheme="majorBidi" w:cstheme="majorBidi"/>
          <w:b/>
          <w:bCs/>
          <w:sz w:val="28"/>
          <w:szCs w:val="28"/>
        </w:rPr>
      </w:pPr>
      <w:r w:rsidRPr="00DA5283">
        <w:rPr>
          <w:rFonts w:asciiTheme="majorBidi" w:hAnsiTheme="majorBidi" w:cstheme="majorBidi"/>
          <w:b/>
          <w:bCs/>
          <w:sz w:val="28"/>
          <w:szCs w:val="28"/>
          <w:lang w:val="en-US"/>
        </w:rPr>
        <w:t xml:space="preserve">(Studi </w:t>
      </w:r>
      <w:r w:rsidRPr="00DA5283">
        <w:rPr>
          <w:rFonts w:asciiTheme="majorBidi" w:hAnsiTheme="majorBidi" w:cstheme="majorBidi"/>
          <w:b/>
          <w:bCs/>
          <w:sz w:val="28"/>
          <w:szCs w:val="28"/>
        </w:rPr>
        <w:t>P</w:t>
      </w:r>
      <w:r w:rsidRPr="00DA5283">
        <w:rPr>
          <w:rFonts w:asciiTheme="majorBidi" w:hAnsiTheme="majorBidi" w:cstheme="majorBidi"/>
          <w:b/>
          <w:bCs/>
          <w:sz w:val="28"/>
          <w:szCs w:val="28"/>
          <w:lang w:val="en-US"/>
        </w:rPr>
        <w:t>enafsiran</w:t>
      </w:r>
      <w:r w:rsidRPr="00DA5283">
        <w:rPr>
          <w:rFonts w:asciiTheme="majorBidi" w:hAnsiTheme="majorBidi" w:cstheme="majorBidi"/>
          <w:b/>
          <w:bCs/>
          <w:sz w:val="28"/>
          <w:szCs w:val="28"/>
        </w:rPr>
        <w:t xml:space="preserve"> </w:t>
      </w:r>
      <w:r w:rsidRPr="007A00F5">
        <w:rPr>
          <w:rFonts w:ascii="Times New Arabic" w:hAnsi="Times New Arabic" w:cstheme="majorBidi"/>
          <w:b/>
          <w:bCs/>
          <w:i/>
          <w:iCs/>
          <w:sz w:val="28"/>
          <w:szCs w:val="28"/>
        </w:rPr>
        <w:t>Adabi</w:t>
      </w:r>
      <w:r>
        <w:rPr>
          <w:rFonts w:ascii="Times New Arabic" w:hAnsi="Times New Arabic" w:cstheme="majorBidi"/>
          <w:b/>
          <w:bCs/>
          <w:i/>
          <w:iCs/>
          <w:sz w:val="28"/>
          <w:szCs w:val="28"/>
        </w:rPr>
        <w:t>&gt;</w:t>
      </w:r>
      <w:r w:rsidRPr="007A00F5">
        <w:rPr>
          <w:rFonts w:ascii="Times New Arabic" w:hAnsi="Times New Arabic" w:cstheme="majorBidi"/>
          <w:b/>
          <w:bCs/>
          <w:i/>
          <w:iCs/>
          <w:sz w:val="28"/>
          <w:szCs w:val="28"/>
        </w:rPr>
        <w:t xml:space="preserve"> ijtima</w:t>
      </w:r>
      <w:r>
        <w:rPr>
          <w:rFonts w:ascii="Times New Arabic" w:hAnsi="Times New Arabic" w:cstheme="majorBidi"/>
          <w:b/>
          <w:bCs/>
          <w:i/>
          <w:iCs/>
          <w:sz w:val="28"/>
          <w:szCs w:val="28"/>
        </w:rPr>
        <w:t>&lt;</w:t>
      </w:r>
      <w:r w:rsidRPr="007A00F5">
        <w:rPr>
          <w:rFonts w:ascii="Times New Arabic" w:hAnsi="Times New Arabic" w:cstheme="majorBidi"/>
          <w:b/>
          <w:bCs/>
          <w:i/>
          <w:iCs/>
          <w:sz w:val="28"/>
          <w:szCs w:val="28"/>
        </w:rPr>
        <w:t>’i</w:t>
      </w:r>
      <w:r>
        <w:rPr>
          <w:rFonts w:ascii="Times New Arabic" w:hAnsi="Times New Arabic" w:cstheme="majorBidi"/>
          <w:b/>
          <w:bCs/>
          <w:i/>
          <w:iCs/>
          <w:sz w:val="28"/>
          <w:szCs w:val="28"/>
        </w:rPr>
        <w:t xml:space="preserve">&gt; </w:t>
      </w:r>
      <w:r w:rsidRPr="00DA5283">
        <w:rPr>
          <w:rFonts w:asciiTheme="majorBidi" w:hAnsiTheme="majorBidi" w:cstheme="majorBidi"/>
          <w:b/>
          <w:bCs/>
          <w:sz w:val="28"/>
          <w:szCs w:val="28"/>
          <w:lang w:val="en-US"/>
        </w:rPr>
        <w:t xml:space="preserve">dalam </w:t>
      </w:r>
      <w:r w:rsidRPr="002E74F8">
        <w:rPr>
          <w:rFonts w:ascii="Times New Arabic" w:hAnsi="Times New Arabic" w:cstheme="majorBidi"/>
          <w:b/>
          <w:bCs/>
          <w:i/>
          <w:iCs/>
          <w:sz w:val="28"/>
          <w:szCs w:val="28"/>
        </w:rPr>
        <w:t>T</w:t>
      </w:r>
      <w:r w:rsidRPr="002E74F8">
        <w:rPr>
          <w:rFonts w:ascii="Times New Arabic" w:hAnsi="Times New Arabic" w:cstheme="majorBidi"/>
          <w:b/>
          <w:bCs/>
          <w:i/>
          <w:iCs/>
          <w:sz w:val="28"/>
          <w:szCs w:val="28"/>
          <w:lang w:val="en-US"/>
        </w:rPr>
        <w:t>afsi{</w:t>
      </w:r>
      <w:r>
        <w:rPr>
          <w:rFonts w:ascii="Times New Arabic" w:hAnsi="Times New Arabic" w:cstheme="majorBidi"/>
          <w:b/>
          <w:bCs/>
          <w:i/>
          <w:iCs/>
          <w:sz w:val="28"/>
          <w:szCs w:val="28"/>
        </w:rPr>
        <w:t>&gt;</w:t>
      </w:r>
      <w:r w:rsidRPr="002E74F8">
        <w:rPr>
          <w:rFonts w:ascii="Times New Arabic" w:hAnsi="Times New Arabic" w:cstheme="majorBidi"/>
          <w:b/>
          <w:bCs/>
          <w:i/>
          <w:iCs/>
          <w:sz w:val="28"/>
          <w:szCs w:val="28"/>
          <w:lang w:val="en-US"/>
        </w:rPr>
        <w:t>r</w:t>
      </w:r>
      <w:r w:rsidRPr="00B906DA">
        <w:rPr>
          <w:rFonts w:ascii="Times New Arabic" w:hAnsi="Times New Arabic" w:cstheme="majorBidi"/>
          <w:b/>
          <w:bCs/>
          <w:i/>
          <w:iCs/>
          <w:sz w:val="28"/>
          <w:szCs w:val="28"/>
          <w:lang w:val="en-US"/>
        </w:rPr>
        <w:t xml:space="preserve"> Al-Misba</w:t>
      </w:r>
      <w:r>
        <w:rPr>
          <w:rFonts w:ascii="Times New Arabic" w:hAnsi="Times New Arabic" w:cstheme="majorBidi"/>
          <w:b/>
          <w:bCs/>
          <w:i/>
          <w:iCs/>
          <w:sz w:val="28"/>
          <w:szCs w:val="28"/>
          <w:lang w:val="en-US"/>
        </w:rPr>
        <w:t>&gt;</w:t>
      </w:r>
      <w:r w:rsidRPr="00B906DA">
        <w:rPr>
          <w:rFonts w:ascii="Times New Arabic" w:hAnsi="Times New Arabic" w:cstheme="majorBidi"/>
          <w:b/>
          <w:bCs/>
          <w:i/>
          <w:iCs/>
          <w:sz w:val="28"/>
          <w:szCs w:val="28"/>
          <w:lang w:val="en-US"/>
        </w:rPr>
        <w:t>h</w:t>
      </w:r>
      <w:r w:rsidRPr="00DA5283">
        <w:rPr>
          <w:rFonts w:asciiTheme="majorBidi" w:hAnsiTheme="majorBidi" w:cstheme="majorBidi"/>
          <w:b/>
          <w:bCs/>
          <w:sz w:val="28"/>
          <w:szCs w:val="28"/>
          <w:lang w:val="en-US"/>
        </w:rPr>
        <w:t>)</w:t>
      </w:r>
    </w:p>
    <w:p w:rsidR="0040308F" w:rsidRPr="00DA5283" w:rsidRDefault="0040308F" w:rsidP="0040308F">
      <w:pPr>
        <w:spacing w:after="0" w:line="480" w:lineRule="auto"/>
        <w:jc w:val="center"/>
        <w:rPr>
          <w:rFonts w:asciiTheme="majorBidi" w:hAnsiTheme="majorBidi" w:cstheme="majorBidi"/>
          <w:b/>
          <w:bCs/>
          <w:sz w:val="24"/>
          <w:szCs w:val="24"/>
        </w:rPr>
      </w:pPr>
    </w:p>
    <w:p w:rsidR="0040308F" w:rsidRPr="00DA5283" w:rsidRDefault="0040308F" w:rsidP="0040308F">
      <w:pPr>
        <w:pStyle w:val="ListParagraph1"/>
        <w:numPr>
          <w:ilvl w:val="0"/>
          <w:numId w:val="5"/>
        </w:numPr>
        <w:spacing w:after="0" w:line="480" w:lineRule="auto"/>
        <w:jc w:val="both"/>
        <w:rPr>
          <w:rFonts w:asciiTheme="majorBidi" w:hAnsiTheme="majorBidi" w:cstheme="majorBidi"/>
          <w:b/>
          <w:bCs/>
          <w:sz w:val="24"/>
          <w:szCs w:val="24"/>
        </w:rPr>
      </w:pPr>
      <w:r w:rsidRPr="00DA5283">
        <w:rPr>
          <w:rFonts w:asciiTheme="majorBidi" w:hAnsiTheme="majorBidi" w:cstheme="majorBidi"/>
          <w:b/>
          <w:bCs/>
          <w:sz w:val="24"/>
          <w:szCs w:val="24"/>
        </w:rPr>
        <w:t>Latar Belakang Masalah</w:t>
      </w:r>
    </w:p>
    <w:p w:rsidR="0040308F" w:rsidRPr="00DA5283" w:rsidRDefault="0040308F" w:rsidP="0040308F">
      <w:pPr>
        <w:autoSpaceDE w:val="0"/>
        <w:autoSpaceDN w:val="0"/>
        <w:adjustRightInd w:val="0"/>
        <w:spacing w:after="0" w:line="480" w:lineRule="auto"/>
        <w:ind w:left="142" w:firstLine="218"/>
        <w:jc w:val="both"/>
        <w:rPr>
          <w:rFonts w:asciiTheme="majorBidi" w:hAnsiTheme="majorBidi" w:cstheme="majorBidi"/>
          <w:sz w:val="24"/>
          <w:szCs w:val="24"/>
        </w:rPr>
      </w:pPr>
      <w:r w:rsidRPr="00DA5283">
        <w:rPr>
          <w:rFonts w:asciiTheme="majorBidi" w:hAnsiTheme="majorBidi" w:cstheme="majorBidi"/>
          <w:sz w:val="24"/>
          <w:szCs w:val="24"/>
        </w:rPr>
        <w:t xml:space="preserve">Pembelajaran terhadap </w:t>
      </w:r>
      <w:r>
        <w:rPr>
          <w:rFonts w:ascii="Times New Arabic" w:hAnsi="Times New Arabic" w:cstheme="majorBidi"/>
          <w:sz w:val="24"/>
          <w:szCs w:val="24"/>
        </w:rPr>
        <w:t>al-Qur’an</w:t>
      </w:r>
      <w:r w:rsidRPr="00DA5283">
        <w:rPr>
          <w:rFonts w:asciiTheme="majorBidi" w:hAnsiTheme="majorBidi" w:cstheme="majorBidi"/>
          <w:sz w:val="24"/>
          <w:szCs w:val="24"/>
        </w:rPr>
        <w:t xml:space="preserve"> dan metode tafsir yang berkaitan dengannya akan selalu mengalami perkembangan, baik situasi maupun perubahan peradaban. Sebuah konsekuensi logis dari keinginan umat Islam untuk menafsirkan </w:t>
      </w:r>
      <w:r>
        <w:rPr>
          <w:rFonts w:ascii="Times New Arabic" w:hAnsi="Times New Arabic" w:cstheme="majorBidi"/>
          <w:sz w:val="24"/>
          <w:szCs w:val="24"/>
        </w:rPr>
        <w:t>al-Qur’an</w:t>
      </w:r>
      <w:r w:rsidRPr="00DA5283">
        <w:rPr>
          <w:rFonts w:asciiTheme="majorBidi" w:hAnsiTheme="majorBidi" w:cstheme="majorBidi"/>
          <w:sz w:val="24"/>
          <w:szCs w:val="24"/>
        </w:rPr>
        <w:t xml:space="preserve"> sesuai dengan kejadian-kejadian yang sedang terjadi pada saat itu.</w:t>
      </w:r>
      <w:r w:rsidRPr="00DA5283">
        <w:rPr>
          <w:rStyle w:val="FootnoteReference"/>
          <w:rFonts w:cstheme="majorBidi"/>
          <w:sz w:val="24"/>
          <w:szCs w:val="24"/>
        </w:rPr>
        <w:footnoteReference w:id="1"/>
      </w:r>
    </w:p>
    <w:p w:rsidR="0040308F" w:rsidRPr="00DA5283" w:rsidRDefault="0040308F" w:rsidP="0040308F">
      <w:pPr>
        <w:autoSpaceDE w:val="0"/>
        <w:autoSpaceDN w:val="0"/>
        <w:adjustRightInd w:val="0"/>
        <w:spacing w:after="0" w:line="480" w:lineRule="auto"/>
        <w:ind w:left="142" w:firstLine="218"/>
        <w:jc w:val="both"/>
        <w:rPr>
          <w:rFonts w:asciiTheme="majorBidi" w:hAnsiTheme="majorBidi" w:cstheme="majorBidi"/>
          <w:sz w:val="24"/>
          <w:szCs w:val="24"/>
        </w:rPr>
      </w:pPr>
      <w:r w:rsidRPr="00DA5283">
        <w:rPr>
          <w:rFonts w:asciiTheme="majorBidi" w:hAnsiTheme="majorBidi" w:cstheme="majorBidi"/>
          <w:sz w:val="24"/>
          <w:szCs w:val="24"/>
        </w:rPr>
        <w:t xml:space="preserve">Seiring dengan berkembangnya ilmu pengetahuan, pembelajaran ayat-ayat </w:t>
      </w:r>
      <w:r w:rsidRPr="00B906DA">
        <w:rPr>
          <w:rFonts w:ascii="Times New Arabic" w:hAnsi="Times New Arabic" w:cstheme="majorBidi"/>
          <w:i/>
          <w:iCs/>
          <w:sz w:val="24"/>
          <w:szCs w:val="24"/>
        </w:rPr>
        <w:t>alqur’a&gt;n</w:t>
      </w:r>
      <w:r w:rsidRPr="00DA5283">
        <w:rPr>
          <w:rFonts w:asciiTheme="majorBidi" w:hAnsiTheme="majorBidi" w:cstheme="majorBidi"/>
          <w:sz w:val="24"/>
          <w:szCs w:val="24"/>
        </w:rPr>
        <w:t xml:space="preserve"> tidak berhenti pada pembahasan tafsir tematik saja, melainkan kecenderungan mufassir mengenai sosial kemasyarakatan yang akhir-akhir ini yang dikenal sebagai penafsiran </w:t>
      </w:r>
      <w:r>
        <w:rPr>
          <w:rFonts w:ascii="Times New Arabic" w:hAnsi="Times New Arabic" w:cstheme="majorBidi"/>
          <w:i/>
          <w:iCs/>
          <w:sz w:val="24"/>
          <w:szCs w:val="24"/>
        </w:rPr>
        <w:t>ada&lt;bi ijtima&lt;’i&gt;</w:t>
      </w:r>
    </w:p>
    <w:p w:rsidR="0040308F" w:rsidRPr="00DA5283" w:rsidRDefault="0040308F" w:rsidP="0040308F">
      <w:pPr>
        <w:autoSpaceDE w:val="0"/>
        <w:autoSpaceDN w:val="0"/>
        <w:adjustRightInd w:val="0"/>
        <w:spacing w:after="0" w:line="480" w:lineRule="auto"/>
        <w:ind w:left="142" w:firstLine="218"/>
        <w:jc w:val="both"/>
        <w:rPr>
          <w:rFonts w:asciiTheme="majorBidi" w:hAnsiTheme="majorBidi" w:cstheme="majorBidi"/>
          <w:sz w:val="24"/>
          <w:szCs w:val="24"/>
          <w:lang w:eastAsia="id-ID"/>
        </w:rPr>
      </w:pPr>
      <w:r w:rsidRPr="00DA5283">
        <w:rPr>
          <w:rFonts w:asciiTheme="majorBidi" w:hAnsiTheme="majorBidi" w:cstheme="majorBidi"/>
          <w:sz w:val="24"/>
          <w:szCs w:val="24"/>
        </w:rPr>
        <w:t>Berbagai fenomena-fenomena mengenai perempuan,</w:t>
      </w:r>
      <w:r>
        <w:rPr>
          <w:rFonts w:asciiTheme="majorBidi" w:hAnsiTheme="majorBidi" w:cstheme="majorBidi"/>
          <w:sz w:val="24"/>
          <w:szCs w:val="24"/>
        </w:rPr>
        <w:t xml:space="preserve"> </w:t>
      </w:r>
      <w:r w:rsidRPr="00DA5283">
        <w:rPr>
          <w:rFonts w:asciiTheme="majorBidi" w:hAnsiTheme="majorBidi" w:cstheme="majorBidi"/>
          <w:sz w:val="24"/>
          <w:szCs w:val="24"/>
        </w:rPr>
        <w:t>banyak mengisi perbincangan  di tengah-tengah masyarakat, selain perbincangan-perbincangan politik dan ekonom</w:t>
      </w:r>
      <w:r>
        <w:rPr>
          <w:rFonts w:asciiTheme="majorBidi" w:hAnsiTheme="majorBidi" w:cstheme="majorBidi"/>
          <w:sz w:val="24"/>
          <w:szCs w:val="24"/>
        </w:rPr>
        <w:t>i. Isu</w:t>
      </w:r>
      <w:r w:rsidRPr="00DA5283">
        <w:rPr>
          <w:rFonts w:asciiTheme="majorBidi" w:hAnsiTheme="majorBidi" w:cstheme="majorBidi"/>
          <w:sz w:val="24"/>
          <w:szCs w:val="24"/>
        </w:rPr>
        <w:t>–isu keperempuanan ini menjadi semakin sering diperbincangkan. Pada kenyataanya, perempuan pada saat ini banyak mengisi sektor-sektor publik dan ikut memeg</w:t>
      </w:r>
      <w:r>
        <w:rPr>
          <w:rFonts w:asciiTheme="majorBidi" w:hAnsiTheme="majorBidi" w:cstheme="majorBidi"/>
          <w:sz w:val="24"/>
          <w:szCs w:val="24"/>
        </w:rPr>
        <w:t xml:space="preserve">ang atau menentukan  keputusan </w:t>
      </w:r>
      <w:r w:rsidRPr="00212F05">
        <w:rPr>
          <w:rFonts w:asciiTheme="majorBidi" w:hAnsiTheme="majorBidi" w:cstheme="majorBidi"/>
          <w:sz w:val="24"/>
          <w:szCs w:val="24"/>
        </w:rPr>
        <w:t>-</w:t>
      </w:r>
      <w:r w:rsidRPr="00DA5283">
        <w:rPr>
          <w:rFonts w:asciiTheme="majorBidi" w:hAnsiTheme="majorBidi" w:cstheme="majorBidi"/>
          <w:sz w:val="24"/>
          <w:szCs w:val="24"/>
        </w:rPr>
        <w:t xml:space="preserve">keputusan dan  kebijakan-kebijakan terpenting yang mana hal tersebut mengundang banyak pertentangan bagi sebagian kalangan terlebih bagi kalangan laki-laki yang masih </w:t>
      </w:r>
      <w:r w:rsidRPr="00DA5283">
        <w:rPr>
          <w:rFonts w:asciiTheme="majorBidi" w:hAnsiTheme="majorBidi" w:cstheme="majorBidi"/>
          <w:sz w:val="24"/>
          <w:szCs w:val="24"/>
        </w:rPr>
        <w:lastRenderedPageBreak/>
        <w:t>mempertahankan prinsipnya bahwa perempuan tidak boleh ada di atas kedudukannya, terutama dalam hal poltik.</w:t>
      </w:r>
      <w:r w:rsidRPr="00DA5283">
        <w:rPr>
          <w:rStyle w:val="FootnoteReference"/>
          <w:rFonts w:cstheme="majorBidi"/>
          <w:sz w:val="24"/>
          <w:szCs w:val="24"/>
        </w:rPr>
        <w:footnoteReference w:id="2"/>
      </w:r>
    </w:p>
    <w:p w:rsidR="0040308F" w:rsidRPr="00DA5283" w:rsidRDefault="0040308F" w:rsidP="0040308F">
      <w:pPr>
        <w:spacing w:line="480" w:lineRule="auto"/>
        <w:ind w:left="142" w:firstLine="218"/>
        <w:jc w:val="both"/>
        <w:rPr>
          <w:rFonts w:asciiTheme="majorBidi" w:hAnsiTheme="majorBidi" w:cstheme="majorBidi"/>
          <w:sz w:val="24"/>
          <w:szCs w:val="24"/>
        </w:rPr>
      </w:pPr>
      <w:r w:rsidRPr="00DA5283">
        <w:rPr>
          <w:rFonts w:asciiTheme="majorBidi" w:hAnsiTheme="majorBidi" w:cstheme="majorBidi"/>
          <w:sz w:val="24"/>
          <w:szCs w:val="24"/>
        </w:rPr>
        <w:t xml:space="preserve">Kenyataan seperti ini, tidak hanya terjadi </w:t>
      </w:r>
      <w:r>
        <w:rPr>
          <w:rFonts w:asciiTheme="majorBidi" w:hAnsiTheme="majorBidi" w:cstheme="majorBidi"/>
          <w:sz w:val="24"/>
          <w:szCs w:val="24"/>
        </w:rPr>
        <w:t>di negara-</w:t>
      </w:r>
      <w:r w:rsidRPr="00DA5283">
        <w:rPr>
          <w:rFonts w:asciiTheme="majorBidi" w:hAnsiTheme="majorBidi" w:cstheme="majorBidi"/>
          <w:sz w:val="24"/>
          <w:szCs w:val="24"/>
        </w:rPr>
        <w:t xml:space="preserve">negara berkembang seperti indonesia, akan tetapi juga terjadi di negara- negara maju seperti di Eropa Barat dan Amerika Serikat. Berbagai cara sudah dilakukan untuk mengatasi permasalahan ini namun, hasilnya tetap saja masih ada pemahaman sebagian besar kaum laki-laki bahwa perempuan tidak boleh berada diatas laki-laki baik dalam segi pendidikan, karir dan sebagainya. Melihat hal ini, maka perlu adanya kesetaraan gender.   </w:t>
      </w:r>
    </w:p>
    <w:p w:rsidR="0040308F" w:rsidRPr="00DA5283" w:rsidRDefault="0040308F" w:rsidP="0040308F">
      <w:pPr>
        <w:spacing w:line="480" w:lineRule="auto"/>
        <w:ind w:left="360" w:firstLine="360"/>
        <w:jc w:val="both"/>
        <w:rPr>
          <w:rFonts w:asciiTheme="majorBidi" w:hAnsiTheme="majorBidi" w:cstheme="majorBidi"/>
          <w:sz w:val="24"/>
          <w:szCs w:val="24"/>
        </w:rPr>
      </w:pPr>
      <w:r w:rsidRPr="00DA5283">
        <w:rPr>
          <w:rFonts w:asciiTheme="majorBidi" w:hAnsiTheme="majorBidi" w:cstheme="majorBidi"/>
          <w:sz w:val="24"/>
          <w:szCs w:val="24"/>
        </w:rPr>
        <w:t xml:space="preserve">Islam berpandangan bahwa baik laki-laki maupun perempuan kedudukannya sama di mata Allah swt yang membedakan hanya amal ibadahnya. Seperti yang dijelaskan di dalam surat-surat yang ada di dalam  </w:t>
      </w:r>
      <w:r w:rsidRPr="00212F05">
        <w:rPr>
          <w:rFonts w:ascii="Times New Arabic" w:hAnsi="Times New Arabic" w:cstheme="majorBidi"/>
          <w:sz w:val="24"/>
          <w:szCs w:val="24"/>
        </w:rPr>
        <w:t>alqur’a</w:t>
      </w:r>
      <w:r w:rsidRPr="005132C9">
        <w:rPr>
          <w:rFonts w:ascii="Times New Arabic" w:hAnsi="Times New Arabic" w:cstheme="majorBidi"/>
          <w:sz w:val="24"/>
          <w:szCs w:val="24"/>
        </w:rPr>
        <w:t>&gt;</w:t>
      </w:r>
      <w:r w:rsidRPr="00212F05">
        <w:rPr>
          <w:rFonts w:ascii="Times New Arabic" w:hAnsi="Times New Arabic" w:cstheme="majorBidi"/>
          <w:sz w:val="24"/>
          <w:szCs w:val="24"/>
        </w:rPr>
        <w:t xml:space="preserve">n: (QS: </w:t>
      </w:r>
      <w:r w:rsidRPr="00212F05">
        <w:rPr>
          <w:rFonts w:ascii="Times New Arabic" w:hAnsi="Times New Arabic" w:cstheme="majorBidi"/>
          <w:i/>
          <w:iCs/>
          <w:sz w:val="24"/>
          <w:szCs w:val="24"/>
        </w:rPr>
        <w:t>Al-Huju</w:t>
      </w:r>
      <w:r>
        <w:rPr>
          <w:rFonts w:ascii="Times New Arabic" w:hAnsi="Times New Arabic" w:cstheme="majorBidi"/>
          <w:i/>
          <w:iCs/>
          <w:sz w:val="24"/>
          <w:szCs w:val="24"/>
        </w:rPr>
        <w:t>&gt;</w:t>
      </w:r>
      <w:r w:rsidRPr="00212F05">
        <w:rPr>
          <w:rFonts w:ascii="Times New Arabic" w:hAnsi="Times New Arabic" w:cstheme="majorBidi"/>
          <w:i/>
          <w:iCs/>
          <w:sz w:val="24"/>
          <w:szCs w:val="24"/>
        </w:rPr>
        <w:t>rat</w:t>
      </w:r>
      <w:r w:rsidRPr="00DA5283">
        <w:rPr>
          <w:rFonts w:asciiTheme="majorBidi" w:hAnsiTheme="majorBidi" w:cstheme="majorBidi"/>
          <w:sz w:val="24"/>
          <w:szCs w:val="24"/>
        </w:rPr>
        <w:t xml:space="preserve"> ayat 13), Islam juga menempatkan perempuan pada posisi yang sama dengan laki-laki dalam melaksanakan kewajiban-kewajiban dalam agama (QS: </w:t>
      </w:r>
      <w:r w:rsidRPr="00DA5283">
        <w:rPr>
          <w:rFonts w:asciiTheme="majorBidi" w:hAnsiTheme="majorBidi" w:cstheme="majorBidi"/>
          <w:i/>
          <w:iCs/>
          <w:sz w:val="24"/>
          <w:szCs w:val="24"/>
        </w:rPr>
        <w:t>at-taubah</w:t>
      </w:r>
      <w:r w:rsidRPr="00DA5283">
        <w:rPr>
          <w:rFonts w:asciiTheme="majorBidi" w:hAnsiTheme="majorBidi" w:cstheme="majorBidi"/>
          <w:sz w:val="24"/>
          <w:szCs w:val="24"/>
        </w:rPr>
        <w:t xml:space="preserve"> ayat 71), dalam mengemban beban-beban keimanan juga dijelaskan dalam </w:t>
      </w:r>
      <w:r w:rsidRPr="005132C9">
        <w:rPr>
          <w:rFonts w:ascii="Times New Arabic" w:hAnsi="Times New Arabic" w:cstheme="majorBidi"/>
          <w:sz w:val="24"/>
          <w:szCs w:val="24"/>
        </w:rPr>
        <w:t>al-Qur’a&gt;n</w:t>
      </w:r>
      <w:r w:rsidRPr="00DA5283">
        <w:rPr>
          <w:rFonts w:asciiTheme="majorBidi" w:hAnsiTheme="majorBidi" w:cstheme="majorBidi"/>
          <w:sz w:val="24"/>
          <w:szCs w:val="24"/>
        </w:rPr>
        <w:t xml:space="preserve"> ( QS:</w:t>
      </w:r>
      <w:r w:rsidRPr="00DA5283">
        <w:rPr>
          <w:rFonts w:asciiTheme="majorBidi" w:hAnsiTheme="majorBidi" w:cstheme="majorBidi"/>
          <w:i/>
          <w:iCs/>
          <w:sz w:val="24"/>
          <w:szCs w:val="24"/>
        </w:rPr>
        <w:t>Al-</w:t>
      </w:r>
      <w:r w:rsidRPr="005132C9">
        <w:rPr>
          <w:rFonts w:ascii="Times New Arabic" w:hAnsi="Times New Arabic" w:cstheme="majorBidi"/>
          <w:i/>
          <w:iCs/>
          <w:sz w:val="24"/>
          <w:szCs w:val="24"/>
        </w:rPr>
        <w:t>Buru&gt;j</w:t>
      </w:r>
      <w:r w:rsidRPr="00DA5283">
        <w:rPr>
          <w:rFonts w:asciiTheme="majorBidi" w:hAnsiTheme="majorBidi" w:cstheme="majorBidi"/>
          <w:sz w:val="24"/>
          <w:szCs w:val="24"/>
        </w:rPr>
        <w:t xml:space="preserve"> ayat 10) mendapat balasan di akhirat ( QS: </w:t>
      </w:r>
      <w:r w:rsidRPr="00DA5283">
        <w:rPr>
          <w:rFonts w:asciiTheme="majorBidi" w:hAnsiTheme="majorBidi" w:cstheme="majorBidi"/>
          <w:i/>
          <w:iCs/>
          <w:sz w:val="24"/>
          <w:szCs w:val="24"/>
        </w:rPr>
        <w:t>an-</w:t>
      </w:r>
      <w:r w:rsidRPr="005132C9">
        <w:rPr>
          <w:rFonts w:ascii="Times New Arabic" w:hAnsi="Times New Arabic" w:cstheme="majorBidi"/>
          <w:i/>
          <w:iCs/>
          <w:sz w:val="24"/>
          <w:szCs w:val="24"/>
        </w:rPr>
        <w:t>Nisa&gt;’</w:t>
      </w:r>
      <w:r w:rsidRPr="00DA5283">
        <w:rPr>
          <w:rFonts w:asciiTheme="majorBidi" w:hAnsiTheme="majorBidi" w:cstheme="majorBidi"/>
          <w:sz w:val="24"/>
          <w:szCs w:val="24"/>
        </w:rPr>
        <w:t xml:space="preserve"> ayat 24) dan pada masalah-masalah lainya.  Namun, meskipun sudah dijelaskan di dalam </w:t>
      </w:r>
      <w:r w:rsidRPr="005132C9">
        <w:rPr>
          <w:rFonts w:ascii="Times New Arabic" w:hAnsi="Times New Arabic" w:cstheme="majorBidi"/>
          <w:sz w:val="24"/>
          <w:szCs w:val="24"/>
        </w:rPr>
        <w:t>al-Qur’a</w:t>
      </w:r>
      <w:r w:rsidRPr="00E56C33">
        <w:rPr>
          <w:rFonts w:ascii="Times New Arabic" w:hAnsi="Times New Arabic" w:cstheme="majorBidi"/>
          <w:sz w:val="24"/>
          <w:szCs w:val="24"/>
        </w:rPr>
        <w:t>&gt;</w:t>
      </w:r>
      <w:r w:rsidRPr="005132C9">
        <w:rPr>
          <w:rFonts w:ascii="Times New Arabic" w:hAnsi="Times New Arabic" w:cstheme="majorBidi"/>
          <w:sz w:val="24"/>
          <w:szCs w:val="24"/>
        </w:rPr>
        <w:t>n</w:t>
      </w:r>
      <w:r w:rsidRPr="00DA5283">
        <w:rPr>
          <w:rFonts w:asciiTheme="majorBidi" w:hAnsiTheme="majorBidi" w:cstheme="majorBidi"/>
          <w:sz w:val="24"/>
          <w:szCs w:val="24"/>
        </w:rPr>
        <w:t xml:space="preserve"> masih tetap saja ada pemahaman tentang adanya perbedaan antara  laki-laki dan perempuan. </w:t>
      </w:r>
    </w:p>
    <w:p w:rsidR="0040308F" w:rsidRPr="00DA5283" w:rsidRDefault="0040308F" w:rsidP="0040308F">
      <w:pPr>
        <w:spacing w:line="480" w:lineRule="auto"/>
        <w:ind w:left="360" w:firstLine="360"/>
        <w:jc w:val="both"/>
        <w:rPr>
          <w:rFonts w:asciiTheme="majorBidi" w:hAnsiTheme="majorBidi" w:cstheme="majorBidi"/>
          <w:sz w:val="24"/>
          <w:szCs w:val="24"/>
        </w:rPr>
      </w:pPr>
    </w:p>
    <w:p w:rsidR="0040308F" w:rsidRPr="001B403F" w:rsidRDefault="0040308F" w:rsidP="0040308F">
      <w:pPr>
        <w:spacing w:line="480" w:lineRule="auto"/>
        <w:ind w:left="360" w:firstLine="720"/>
        <w:jc w:val="both"/>
        <w:rPr>
          <w:rFonts w:asciiTheme="majorBidi" w:hAnsiTheme="majorBidi" w:cstheme="majorBidi"/>
          <w:sz w:val="24"/>
          <w:szCs w:val="24"/>
        </w:rPr>
      </w:pPr>
      <w:r w:rsidRPr="001B403F">
        <w:rPr>
          <w:rFonts w:asciiTheme="majorBidi" w:hAnsiTheme="majorBidi" w:cstheme="majorBidi"/>
          <w:sz w:val="24"/>
          <w:szCs w:val="24"/>
        </w:rPr>
        <w:lastRenderedPageBreak/>
        <w:t xml:space="preserve">Dengan demikian, jelas bahwa Islam memberikan kedudukan yang tingi pada perempuan dan kesamaan derajat. Kesamaan ini bukan bearrti peran perempuan sama persis dengan laki-laki melainkan ada batasan-batasan tertentu yang memang berbeda, misal dalam peran rumah tangga lak-laki tetap berperan sebagai kepala rumah tangga. </w:t>
      </w:r>
    </w:p>
    <w:p w:rsidR="0040308F" w:rsidRPr="001B403F" w:rsidRDefault="0040308F" w:rsidP="0040308F">
      <w:pPr>
        <w:spacing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 xml:space="preserve">Muhammad Quraish </w:t>
      </w:r>
      <w:r w:rsidRPr="00E56C33">
        <w:rPr>
          <w:rFonts w:ascii="Times New Arabic" w:hAnsi="Times New Arabic" w:cstheme="majorBidi"/>
          <w:sz w:val="24"/>
          <w:szCs w:val="24"/>
        </w:rPr>
        <w:t>Shiha</w:t>
      </w:r>
      <w:r>
        <w:rPr>
          <w:rFonts w:ascii="Times New Arabic" w:hAnsi="Times New Arabic" w:cstheme="majorBidi"/>
          <w:sz w:val="24"/>
          <w:szCs w:val="24"/>
          <w:lang w:val="en-US"/>
        </w:rPr>
        <w:t>&gt;</w:t>
      </w:r>
      <w:r w:rsidRPr="00E56C33">
        <w:rPr>
          <w:rFonts w:ascii="Times New Arabic" w:hAnsi="Times New Arabic" w:cstheme="majorBidi"/>
          <w:sz w:val="24"/>
          <w:szCs w:val="24"/>
        </w:rPr>
        <w:t>b</w:t>
      </w:r>
      <w:r w:rsidRPr="001B403F">
        <w:rPr>
          <w:rFonts w:asciiTheme="majorBidi" w:hAnsiTheme="majorBidi" w:cstheme="majorBidi"/>
          <w:sz w:val="24"/>
          <w:szCs w:val="24"/>
        </w:rPr>
        <w:t xml:space="preserve"> Membahas mengenai kesetaraan gender ini dalam satu surat yakni di surat </w:t>
      </w:r>
      <w:r w:rsidRPr="001B403F">
        <w:rPr>
          <w:rFonts w:asciiTheme="majorBidi" w:hAnsiTheme="majorBidi" w:cstheme="majorBidi"/>
          <w:i/>
          <w:iCs/>
          <w:sz w:val="24"/>
          <w:szCs w:val="24"/>
        </w:rPr>
        <w:t>an-</w:t>
      </w:r>
      <w:r w:rsidRPr="00E56C33">
        <w:rPr>
          <w:rFonts w:ascii="Times New Arabic" w:hAnsi="Times New Arabic" w:cstheme="majorBidi"/>
          <w:i/>
          <w:iCs/>
          <w:sz w:val="24"/>
          <w:szCs w:val="24"/>
        </w:rPr>
        <w:t>Nisa</w:t>
      </w:r>
      <w:r>
        <w:rPr>
          <w:rFonts w:ascii="Times New Arabic" w:hAnsi="Times New Arabic" w:cstheme="majorBidi"/>
          <w:i/>
          <w:iCs/>
          <w:sz w:val="24"/>
          <w:szCs w:val="24"/>
          <w:lang w:val="en-US"/>
        </w:rPr>
        <w:t>&gt;</w:t>
      </w:r>
      <w:r w:rsidRPr="001B403F">
        <w:rPr>
          <w:rFonts w:asciiTheme="majorBidi" w:hAnsiTheme="majorBidi" w:cstheme="majorBidi"/>
          <w:i/>
          <w:iCs/>
          <w:sz w:val="24"/>
          <w:szCs w:val="24"/>
        </w:rPr>
        <w:t>’</w:t>
      </w:r>
      <w:r w:rsidRPr="001B403F">
        <w:rPr>
          <w:rFonts w:asciiTheme="majorBidi" w:hAnsiTheme="majorBidi" w:cstheme="majorBidi"/>
          <w:sz w:val="24"/>
          <w:szCs w:val="24"/>
        </w:rPr>
        <w:t xml:space="preserve">  ayat </w:t>
      </w:r>
      <w:r w:rsidRPr="001B403F">
        <w:rPr>
          <w:rFonts w:asciiTheme="majorBidi" w:hAnsiTheme="majorBidi" w:cstheme="majorBidi"/>
          <w:sz w:val="24"/>
          <w:szCs w:val="24"/>
          <w:lang w:val="en-US"/>
        </w:rPr>
        <w:t xml:space="preserve"> 1, 3 </w:t>
      </w:r>
      <w:r w:rsidRPr="001B403F">
        <w:rPr>
          <w:rFonts w:asciiTheme="majorBidi" w:hAnsiTheme="majorBidi" w:cstheme="majorBidi"/>
          <w:sz w:val="24"/>
          <w:szCs w:val="24"/>
        </w:rPr>
        <w:t>dan</w:t>
      </w:r>
      <w:r w:rsidRPr="001B403F">
        <w:rPr>
          <w:rFonts w:asciiTheme="majorBidi" w:hAnsiTheme="majorBidi" w:cstheme="majorBidi"/>
          <w:sz w:val="24"/>
          <w:szCs w:val="24"/>
          <w:lang w:val="en-US"/>
        </w:rPr>
        <w:t xml:space="preserve"> </w:t>
      </w:r>
      <w:r w:rsidRPr="001B403F">
        <w:rPr>
          <w:rFonts w:asciiTheme="majorBidi" w:hAnsiTheme="majorBidi" w:cstheme="majorBidi"/>
          <w:sz w:val="24"/>
          <w:szCs w:val="24"/>
        </w:rPr>
        <w:t xml:space="preserve">34. Dimana dalam ayat 1 mengenai penciptaan perempuan,ayat 3 mengenai poligami dan ayat 34 ini dijelaskan bahwa laki laki dan perempuan sama -sama memiliki keistimewaan masing-masing dan Muhammad Quraish </w:t>
      </w:r>
      <w:r w:rsidRPr="00E56C33">
        <w:rPr>
          <w:rFonts w:ascii="Times New Arabic" w:hAnsi="Times New Arabic" w:cstheme="majorBidi"/>
          <w:sz w:val="24"/>
          <w:szCs w:val="24"/>
        </w:rPr>
        <w:t>Shiha&gt;b</w:t>
      </w:r>
      <w:r w:rsidRPr="001B403F">
        <w:rPr>
          <w:rFonts w:asciiTheme="majorBidi" w:hAnsiTheme="majorBidi" w:cstheme="majorBidi"/>
          <w:sz w:val="24"/>
          <w:szCs w:val="24"/>
        </w:rPr>
        <w:t xml:space="preserve"> dalam memaknai </w:t>
      </w:r>
      <w:r w:rsidRPr="00E56C33">
        <w:rPr>
          <w:rFonts w:ascii="Times New Arabic" w:hAnsi="Times New Arabic" w:cstheme="majorBidi"/>
          <w:i/>
          <w:iCs/>
          <w:sz w:val="24"/>
          <w:szCs w:val="24"/>
        </w:rPr>
        <w:t>lafadz ar-Rija&gt;l</w:t>
      </w:r>
      <w:r w:rsidRPr="001B403F">
        <w:rPr>
          <w:rFonts w:asciiTheme="majorBidi" w:hAnsiTheme="majorBidi" w:cstheme="majorBidi"/>
          <w:i/>
          <w:iCs/>
          <w:sz w:val="24"/>
          <w:szCs w:val="24"/>
        </w:rPr>
        <w:t xml:space="preserve"> </w:t>
      </w:r>
      <w:r w:rsidRPr="001B403F">
        <w:rPr>
          <w:rFonts w:asciiTheme="majorBidi" w:hAnsiTheme="majorBidi" w:cstheme="majorBidi"/>
          <w:sz w:val="24"/>
          <w:szCs w:val="24"/>
        </w:rPr>
        <w:t>tersebut bermakna laki-laki dalam hal mini ia menyetujui kesepakatan mufaasir lainnya. Ia juga memaknai ayat ini bahwa kedudukan laki-laki dan perempuan sama karena sama-asama memiliki keistimewaan masing-masing diantara mereka. Dimana salah-satu keistimewaan laki-laki lebih menunjang terhadap kepemimpinananya sedangkan perempuan lebih ke mendidik dan pemberi rasa damai dan tenang kepada laki-laki.</w:t>
      </w:r>
      <w:r w:rsidRPr="001B403F">
        <w:rPr>
          <w:rStyle w:val="FootnoteReference"/>
          <w:rFonts w:cstheme="majorBidi"/>
          <w:sz w:val="24"/>
          <w:szCs w:val="24"/>
        </w:rPr>
        <w:footnoteReference w:id="3"/>
      </w:r>
    </w:p>
    <w:p w:rsidR="0040308F" w:rsidRPr="001B403F" w:rsidRDefault="0040308F" w:rsidP="0040308F">
      <w:pPr>
        <w:spacing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Ada ungkapan yang menyatakan b</w:t>
      </w:r>
      <w:r>
        <w:rPr>
          <w:rFonts w:asciiTheme="majorBidi" w:hAnsiTheme="majorBidi" w:cstheme="majorBidi"/>
          <w:sz w:val="24"/>
          <w:szCs w:val="24"/>
        </w:rPr>
        <w:t xml:space="preserve">ahwa “Fungsi menciptakan bentuk” </w:t>
      </w:r>
      <w:r w:rsidRPr="001B403F">
        <w:rPr>
          <w:rFonts w:asciiTheme="majorBidi" w:hAnsiTheme="majorBidi" w:cstheme="majorBidi"/>
          <w:sz w:val="24"/>
          <w:szCs w:val="24"/>
        </w:rPr>
        <w:t xml:space="preserve"> atau Bentuk menyesuaikan fungsi”. Mengapa pisau diciptakan lancip dan tajam?mengapa bibir gelas tebal dan halus? Mengapa tidak sebaliknya? Jawabannya adalah ungkapan diatas. Yakni pisau diciptakan demikian,kar</w:t>
      </w:r>
      <w:r>
        <w:rPr>
          <w:rFonts w:asciiTheme="majorBidi" w:hAnsiTheme="majorBidi" w:cstheme="majorBidi"/>
          <w:sz w:val="24"/>
          <w:szCs w:val="24"/>
        </w:rPr>
        <w:t>ena ia berfungsi untuk memotong</w:t>
      </w:r>
      <w:r w:rsidRPr="001B403F">
        <w:rPr>
          <w:rFonts w:asciiTheme="majorBidi" w:hAnsiTheme="majorBidi" w:cstheme="majorBidi"/>
          <w:sz w:val="24"/>
          <w:szCs w:val="24"/>
        </w:rPr>
        <w:t xml:space="preserve">, sedangkan gelas untuk minum. Kalau bentuk gelas sama dengan pisau, maka ia berbahaya dan gagal dalam fungsinya. </w:t>
      </w:r>
      <w:r w:rsidRPr="001B403F">
        <w:rPr>
          <w:rFonts w:asciiTheme="majorBidi" w:hAnsiTheme="majorBidi" w:cstheme="majorBidi"/>
          <w:sz w:val="24"/>
          <w:szCs w:val="24"/>
        </w:rPr>
        <w:lastRenderedPageBreak/>
        <w:t>Kalau  pisau dibentuk seperti gelas, maka sia-sialah kehadirannya dan gagal pula ia dalam fungsinya.</w:t>
      </w:r>
    </w:p>
    <w:p w:rsidR="0040308F" w:rsidRPr="001B403F" w:rsidRDefault="0040308F" w:rsidP="0040308F">
      <w:pPr>
        <w:spacing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 xml:space="preserve">Tafsir M. Quraish </w:t>
      </w:r>
      <w:r w:rsidRPr="00E56C33">
        <w:rPr>
          <w:rFonts w:ascii="Times New Arabic" w:hAnsi="Times New Arabic" w:cstheme="majorBidi"/>
          <w:sz w:val="24"/>
          <w:szCs w:val="24"/>
        </w:rPr>
        <w:t>Shiha&gt;b</w:t>
      </w:r>
      <w:r w:rsidRPr="001B403F">
        <w:rPr>
          <w:rFonts w:asciiTheme="majorBidi" w:hAnsiTheme="majorBidi" w:cstheme="majorBidi"/>
          <w:sz w:val="24"/>
          <w:szCs w:val="24"/>
        </w:rPr>
        <w:t xml:space="preserve"> ini, cenderung bercorak sastra budaya dan kemasyarakatan (</w:t>
      </w:r>
      <w:r w:rsidRPr="007A00F5">
        <w:rPr>
          <w:rFonts w:ascii="Times New Arabic" w:hAnsi="Times New Arabic" w:cstheme="majorBidi"/>
          <w:i/>
          <w:iCs/>
          <w:sz w:val="24"/>
          <w:szCs w:val="24"/>
        </w:rPr>
        <w:t>al-Ada</w:t>
      </w:r>
      <w:r>
        <w:rPr>
          <w:rFonts w:ascii="Times New Arabic" w:hAnsi="Times New Arabic" w:cstheme="majorBidi"/>
          <w:i/>
          <w:iCs/>
          <w:sz w:val="24"/>
          <w:szCs w:val="24"/>
        </w:rPr>
        <w:t>&lt;bi</w:t>
      </w:r>
      <w:r w:rsidRPr="007A00F5">
        <w:rPr>
          <w:rFonts w:ascii="Times New Arabic" w:hAnsi="Times New Arabic" w:cstheme="majorBidi"/>
          <w:i/>
          <w:iCs/>
          <w:sz w:val="24"/>
          <w:szCs w:val="24"/>
        </w:rPr>
        <w:t xml:space="preserve"> al-Ijtima</w:t>
      </w:r>
      <w:r>
        <w:rPr>
          <w:rFonts w:ascii="Times New Arabic" w:hAnsi="Times New Arabic" w:cstheme="majorBidi"/>
          <w:i/>
          <w:iCs/>
          <w:sz w:val="24"/>
          <w:szCs w:val="24"/>
        </w:rPr>
        <w:t>&lt;</w:t>
      </w:r>
      <w:r w:rsidRPr="007A00F5">
        <w:rPr>
          <w:rFonts w:ascii="Times New Arabic" w:hAnsi="Times New Arabic" w:cstheme="majorBidi"/>
          <w:i/>
          <w:iCs/>
          <w:sz w:val="24"/>
          <w:szCs w:val="24"/>
        </w:rPr>
        <w:t>’i</w:t>
      </w:r>
      <w:r>
        <w:rPr>
          <w:rFonts w:ascii="Times New Arabic" w:hAnsi="Times New Arabic" w:cstheme="majorBidi"/>
          <w:i/>
          <w:iCs/>
          <w:sz w:val="24"/>
          <w:szCs w:val="24"/>
        </w:rPr>
        <w:t>&gt;</w:t>
      </w:r>
      <w:r w:rsidRPr="001B403F">
        <w:rPr>
          <w:rFonts w:asciiTheme="majorBidi" w:hAnsiTheme="majorBidi" w:cstheme="majorBidi"/>
          <w:sz w:val="24"/>
          <w:szCs w:val="24"/>
        </w:rPr>
        <w:t xml:space="preserve"> )</w:t>
      </w:r>
      <w:r w:rsidRPr="00E56C33">
        <w:rPr>
          <w:rFonts w:asciiTheme="majorBidi" w:hAnsiTheme="majorBidi" w:cstheme="majorBidi"/>
          <w:sz w:val="24"/>
          <w:szCs w:val="24"/>
        </w:rPr>
        <w:t xml:space="preserve"> </w:t>
      </w:r>
      <w:r w:rsidRPr="001B403F">
        <w:rPr>
          <w:rFonts w:asciiTheme="majorBidi" w:hAnsiTheme="majorBidi" w:cstheme="majorBidi"/>
          <w:sz w:val="24"/>
          <w:szCs w:val="24"/>
        </w:rPr>
        <w:t xml:space="preserve">yaitu sebuah corak tafsir </w:t>
      </w:r>
      <w:r>
        <w:rPr>
          <w:rFonts w:ascii="Times New Arabic" w:hAnsi="Times New Arabic" w:cstheme="majorBidi"/>
          <w:sz w:val="24"/>
          <w:szCs w:val="24"/>
        </w:rPr>
        <w:t>al-Qur’an</w:t>
      </w:r>
      <w:r w:rsidRPr="001B403F">
        <w:rPr>
          <w:rFonts w:asciiTheme="majorBidi" w:hAnsiTheme="majorBidi" w:cstheme="majorBidi"/>
          <w:sz w:val="24"/>
          <w:szCs w:val="24"/>
        </w:rPr>
        <w:t xml:space="preserve"> yang mana dalam  memahami nash-nash di dalam </w:t>
      </w:r>
      <w:r>
        <w:rPr>
          <w:rFonts w:ascii="Times New Arabic" w:hAnsi="Times New Arabic" w:cstheme="majorBidi"/>
          <w:sz w:val="24"/>
          <w:szCs w:val="24"/>
        </w:rPr>
        <w:t>al-Qur’an</w:t>
      </w:r>
      <w:r w:rsidRPr="001B403F">
        <w:rPr>
          <w:rFonts w:asciiTheme="majorBidi" w:hAnsiTheme="majorBidi" w:cstheme="majorBidi"/>
          <w:sz w:val="24"/>
          <w:szCs w:val="24"/>
        </w:rPr>
        <w:t xml:space="preserve"> dengan cara mengemukakan ungkapan-ungkapan </w:t>
      </w:r>
      <w:r>
        <w:rPr>
          <w:rFonts w:ascii="Times New Arabic" w:hAnsi="Times New Arabic" w:cstheme="majorBidi"/>
          <w:sz w:val="24"/>
          <w:szCs w:val="24"/>
        </w:rPr>
        <w:t>al-Qur’an</w:t>
      </w:r>
      <w:r w:rsidRPr="001B403F">
        <w:rPr>
          <w:rFonts w:asciiTheme="majorBidi" w:hAnsiTheme="majorBidi" w:cstheme="majorBidi"/>
          <w:sz w:val="24"/>
          <w:szCs w:val="24"/>
        </w:rPr>
        <w:t xml:space="preserve"> secara teliti dan menjel</w:t>
      </w:r>
      <w:r>
        <w:rPr>
          <w:rFonts w:asciiTheme="majorBidi" w:hAnsiTheme="majorBidi" w:cstheme="majorBidi"/>
          <w:sz w:val="24"/>
          <w:szCs w:val="24"/>
        </w:rPr>
        <w:t xml:space="preserve">askan makna-makna yang dimaksud </w:t>
      </w:r>
      <w:r w:rsidRPr="001B403F">
        <w:rPr>
          <w:rFonts w:asciiTheme="majorBidi" w:hAnsiTheme="majorBidi" w:cstheme="majorBidi"/>
          <w:sz w:val="24"/>
          <w:szCs w:val="24"/>
        </w:rPr>
        <w:t xml:space="preserve">di dalam </w:t>
      </w:r>
      <w:r>
        <w:rPr>
          <w:rFonts w:ascii="Times New Arabic" w:hAnsi="Times New Arabic" w:cstheme="majorBidi"/>
          <w:sz w:val="24"/>
          <w:szCs w:val="24"/>
        </w:rPr>
        <w:t>al-Qur’an</w:t>
      </w:r>
      <w:r w:rsidRPr="001B403F">
        <w:rPr>
          <w:rFonts w:asciiTheme="majorBidi" w:hAnsiTheme="majorBidi" w:cstheme="majorBidi"/>
          <w:sz w:val="24"/>
          <w:szCs w:val="24"/>
        </w:rPr>
        <w:t xml:space="preserve"> tersebut dengan  menggunakan bahasa yang indah dan menarik. Dan  corak tafsir seperti ini biasanya cenderung seorang mufassirnya untuk berusaha menghubungkan nash-nash </w:t>
      </w:r>
      <w:r>
        <w:rPr>
          <w:rFonts w:ascii="Times New Arabic" w:hAnsi="Times New Arabic" w:cstheme="majorBidi"/>
          <w:sz w:val="24"/>
          <w:szCs w:val="24"/>
        </w:rPr>
        <w:t>al-Qur’an</w:t>
      </w:r>
      <w:r w:rsidRPr="001B403F">
        <w:rPr>
          <w:rFonts w:asciiTheme="majorBidi" w:hAnsiTheme="majorBidi" w:cstheme="majorBidi"/>
          <w:sz w:val="24"/>
          <w:szCs w:val="24"/>
        </w:rPr>
        <w:t xml:space="preserve"> yang dikaji dengan kenyataan sosial dengan sistem budaya yang ada. Contohnya dalam menafsirkan ayat-ayat-ayat kesetaraan gender.</w:t>
      </w:r>
    </w:p>
    <w:p w:rsidR="0040308F" w:rsidRPr="001B403F" w:rsidRDefault="0040308F" w:rsidP="0040308F">
      <w:pPr>
        <w:tabs>
          <w:tab w:val="left" w:pos="5954"/>
        </w:tabs>
        <w:spacing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 xml:space="preserve">Penelitian ini diberi judul “Kontekstualisasi Ayat-Ayat Kesetaraan gender (Studi Penafsiran </w:t>
      </w:r>
      <w:r w:rsidRPr="007A00F5">
        <w:rPr>
          <w:rFonts w:ascii="Times New Arabic" w:hAnsi="Times New Arabic" w:cs="Times New Roman"/>
          <w:i/>
          <w:iCs/>
          <w:sz w:val="24"/>
          <w:szCs w:val="24"/>
        </w:rPr>
        <w:t>adabi</w:t>
      </w:r>
      <w:r>
        <w:rPr>
          <w:rFonts w:ascii="Times New Arabic" w:hAnsi="Times New Arabic" w:cs="Times New Roman"/>
          <w:i/>
          <w:iCs/>
          <w:sz w:val="24"/>
          <w:szCs w:val="24"/>
        </w:rPr>
        <w:t>&gt;</w:t>
      </w:r>
      <w:r w:rsidRPr="007A00F5">
        <w:rPr>
          <w:rFonts w:ascii="Times New Arabic" w:hAnsi="Times New Arabic" w:cs="Times New Roman"/>
          <w:i/>
          <w:iCs/>
          <w:sz w:val="24"/>
          <w:szCs w:val="24"/>
        </w:rPr>
        <w:t xml:space="preserve"> ijti</w:t>
      </w:r>
      <w:r>
        <w:rPr>
          <w:rFonts w:ascii="Times New Arabic" w:hAnsi="Times New Arabic" w:cs="Times New Roman"/>
          <w:i/>
          <w:iCs/>
          <w:sz w:val="24"/>
          <w:szCs w:val="24"/>
        </w:rPr>
        <w:t>&lt;</w:t>
      </w:r>
      <w:r w:rsidRPr="007A00F5">
        <w:rPr>
          <w:rFonts w:ascii="Times New Arabic" w:hAnsi="Times New Arabic" w:cs="Times New Roman"/>
          <w:i/>
          <w:iCs/>
          <w:sz w:val="24"/>
          <w:szCs w:val="24"/>
        </w:rPr>
        <w:t>ma</w:t>
      </w:r>
      <w:r>
        <w:rPr>
          <w:rFonts w:ascii="Times New Arabic" w:hAnsi="Times New Arabic" w:cs="Times New Roman"/>
          <w:i/>
          <w:iCs/>
          <w:sz w:val="24"/>
          <w:szCs w:val="24"/>
        </w:rPr>
        <w:t>&gt;</w:t>
      </w:r>
      <w:r w:rsidRPr="007A00F5">
        <w:rPr>
          <w:rFonts w:ascii="Times New Arabic" w:hAnsi="Times New Arabic" w:cs="Times New Roman"/>
          <w:i/>
          <w:iCs/>
          <w:sz w:val="24"/>
          <w:szCs w:val="24"/>
        </w:rPr>
        <w:t>’i</w:t>
      </w:r>
      <w:r>
        <w:rPr>
          <w:rFonts w:ascii="Times New Arabic" w:hAnsi="Times New Arabic" w:cs="Times New Roman"/>
          <w:i/>
          <w:iCs/>
          <w:sz w:val="24"/>
          <w:szCs w:val="24"/>
        </w:rPr>
        <w:t xml:space="preserve">&gt; </w:t>
      </w:r>
      <w:r w:rsidRPr="001B403F">
        <w:rPr>
          <w:rFonts w:asciiTheme="majorBidi" w:hAnsiTheme="majorBidi" w:cstheme="majorBidi"/>
          <w:sz w:val="24"/>
          <w:szCs w:val="24"/>
        </w:rPr>
        <w:t xml:space="preserve">dalam </w:t>
      </w:r>
      <w:r w:rsidRPr="007A00F5">
        <w:rPr>
          <w:rFonts w:ascii="Times New Arabic" w:hAnsi="Times New Arabic" w:cstheme="majorBidi"/>
          <w:i/>
          <w:iCs/>
          <w:sz w:val="24"/>
          <w:szCs w:val="24"/>
        </w:rPr>
        <w:t>Tafsi</w:t>
      </w:r>
      <w:r>
        <w:rPr>
          <w:rFonts w:ascii="Times New Arabic" w:hAnsi="Times New Arabic" w:cstheme="majorBidi"/>
          <w:i/>
          <w:iCs/>
          <w:sz w:val="24"/>
          <w:szCs w:val="24"/>
        </w:rPr>
        <w:t>&gt;</w:t>
      </w:r>
      <w:r w:rsidRPr="007A00F5">
        <w:rPr>
          <w:rFonts w:ascii="Times New Arabic" w:hAnsi="Times New Arabic" w:cstheme="majorBidi"/>
          <w:i/>
          <w:iCs/>
          <w:sz w:val="24"/>
          <w:szCs w:val="24"/>
        </w:rPr>
        <w:t>r Al-</w:t>
      </w:r>
      <w:r w:rsidRPr="00EA4440">
        <w:rPr>
          <w:rFonts w:ascii="Times New Arabic" w:hAnsi="Times New Arabic" w:cstheme="majorBidi"/>
          <w:i/>
          <w:iCs/>
          <w:sz w:val="24"/>
          <w:szCs w:val="24"/>
        </w:rPr>
        <w:t>Misba&lt;&lt;</w:t>
      </w:r>
      <w:r>
        <w:rPr>
          <w:rFonts w:ascii="Times New Arabic" w:hAnsi="Times New Arabic" w:cstheme="majorBidi"/>
          <w:i/>
          <w:iCs/>
          <w:sz w:val="24"/>
          <w:szCs w:val="24"/>
        </w:rPr>
        <w:t>&lt;&lt;&lt;&lt;&lt;&lt;&lt;&lt;&lt;&lt;&lt;&lt;&lt;&lt;&lt;&lt;&lt;&lt;&lt;&lt;&lt;&lt;&lt;&lt;&lt;&lt;&lt;&lt;&lt;&lt;&lt;&lt;&lt;&lt;&lt;&lt;&lt;&lt;&lt;&lt;&lt;&lt;&lt;&lt;</w:t>
      </w:r>
      <w:r w:rsidRPr="00EA4440">
        <w:rPr>
          <w:rFonts w:ascii="Times New Arabic" w:hAnsi="Times New Arabic" w:cstheme="majorBidi"/>
          <w:i/>
          <w:iCs/>
          <w:sz w:val="24"/>
          <w:szCs w:val="24"/>
        </w:rPr>
        <w:t>h</w:t>
      </w:r>
      <w:r w:rsidRPr="001B403F">
        <w:rPr>
          <w:rFonts w:asciiTheme="majorBidi" w:hAnsiTheme="majorBidi" w:cstheme="majorBidi"/>
          <w:sz w:val="24"/>
          <w:szCs w:val="24"/>
        </w:rPr>
        <w:t xml:space="preserve">)”, dengan tujuan agar memberikan pemahaman yang lebih mengenai kesetaraan gender dan penafsiran </w:t>
      </w:r>
      <w:r w:rsidRPr="00EA4440">
        <w:rPr>
          <w:rFonts w:ascii="Times New Arabic" w:hAnsi="Times New Arabic" w:cstheme="majorBidi"/>
          <w:sz w:val="24"/>
          <w:szCs w:val="24"/>
        </w:rPr>
        <w:t>ada</w:t>
      </w:r>
      <w:r>
        <w:rPr>
          <w:rFonts w:ascii="Times New Arabic" w:hAnsi="Times New Arabic" w:cstheme="majorBidi"/>
          <w:sz w:val="24"/>
          <w:szCs w:val="24"/>
        </w:rPr>
        <w:t>&lt;</w:t>
      </w:r>
      <w:r w:rsidRPr="00EA4440">
        <w:rPr>
          <w:rFonts w:ascii="Times New Arabic" w:hAnsi="Times New Arabic" w:cstheme="majorBidi"/>
          <w:sz w:val="24"/>
          <w:szCs w:val="24"/>
        </w:rPr>
        <w:t>bi ijtima</w:t>
      </w:r>
      <w:r>
        <w:rPr>
          <w:rFonts w:ascii="Times New Arabic" w:hAnsi="Times New Arabic" w:cstheme="majorBidi"/>
          <w:sz w:val="24"/>
          <w:szCs w:val="24"/>
        </w:rPr>
        <w:t>&lt;</w:t>
      </w:r>
      <w:r w:rsidRPr="00EA4440">
        <w:rPr>
          <w:rFonts w:ascii="Times New Arabic" w:hAnsi="Times New Arabic" w:cstheme="majorBidi"/>
          <w:sz w:val="24"/>
          <w:szCs w:val="24"/>
        </w:rPr>
        <w:t>’i</w:t>
      </w:r>
      <w:r>
        <w:rPr>
          <w:rFonts w:ascii="Times New Arabic" w:hAnsi="Times New Arabic" w:cstheme="majorBidi"/>
          <w:sz w:val="24"/>
          <w:szCs w:val="24"/>
        </w:rPr>
        <w:t>&gt;</w:t>
      </w:r>
      <w:r w:rsidRPr="001B403F">
        <w:rPr>
          <w:rFonts w:asciiTheme="majorBidi" w:hAnsiTheme="majorBidi" w:cstheme="majorBidi"/>
          <w:sz w:val="24"/>
          <w:szCs w:val="24"/>
        </w:rPr>
        <w:t xml:space="preserve"> guna menghindari kesalahpahaman tentang kedua hal tersebut.</w:t>
      </w:r>
    </w:p>
    <w:p w:rsidR="0040308F" w:rsidRPr="001B403F" w:rsidRDefault="0040308F" w:rsidP="0040308F">
      <w:pPr>
        <w:spacing w:line="480" w:lineRule="auto"/>
        <w:ind w:left="360" w:firstLine="360"/>
        <w:jc w:val="both"/>
        <w:rPr>
          <w:rFonts w:asciiTheme="majorBidi" w:hAnsiTheme="majorBidi" w:cstheme="majorBidi"/>
          <w:sz w:val="24"/>
          <w:szCs w:val="24"/>
        </w:rPr>
      </w:pPr>
    </w:p>
    <w:p w:rsidR="0040308F" w:rsidRPr="001B403F" w:rsidRDefault="0040308F" w:rsidP="0040308F">
      <w:pPr>
        <w:spacing w:line="480" w:lineRule="auto"/>
        <w:ind w:left="360" w:firstLine="360"/>
        <w:jc w:val="both"/>
        <w:rPr>
          <w:rFonts w:asciiTheme="majorBidi" w:hAnsiTheme="majorBidi" w:cstheme="majorBidi"/>
          <w:sz w:val="24"/>
          <w:szCs w:val="24"/>
        </w:rPr>
      </w:pPr>
    </w:p>
    <w:p w:rsidR="0040308F" w:rsidRPr="001B403F" w:rsidRDefault="0040308F" w:rsidP="0040308F">
      <w:pPr>
        <w:spacing w:line="480" w:lineRule="auto"/>
        <w:ind w:left="360" w:firstLine="360"/>
        <w:jc w:val="both"/>
        <w:rPr>
          <w:rFonts w:asciiTheme="majorBidi" w:hAnsiTheme="majorBidi" w:cstheme="majorBidi"/>
          <w:sz w:val="24"/>
          <w:szCs w:val="24"/>
        </w:rPr>
      </w:pPr>
    </w:p>
    <w:p w:rsidR="0040308F" w:rsidRPr="001B403F" w:rsidRDefault="0040308F" w:rsidP="0040308F">
      <w:pPr>
        <w:spacing w:line="480" w:lineRule="auto"/>
        <w:ind w:left="360" w:firstLine="360"/>
        <w:jc w:val="both"/>
        <w:rPr>
          <w:rFonts w:asciiTheme="majorBidi" w:hAnsiTheme="majorBidi" w:cstheme="majorBidi"/>
          <w:sz w:val="24"/>
          <w:szCs w:val="24"/>
        </w:rPr>
      </w:pPr>
    </w:p>
    <w:p w:rsidR="0040308F" w:rsidRPr="001B403F" w:rsidRDefault="0040308F" w:rsidP="0040308F">
      <w:pPr>
        <w:pStyle w:val="ListParagraph1"/>
        <w:numPr>
          <w:ilvl w:val="0"/>
          <w:numId w:val="5"/>
        </w:numPr>
        <w:spacing w:after="0" w:line="480" w:lineRule="auto"/>
        <w:jc w:val="both"/>
        <w:rPr>
          <w:rFonts w:asciiTheme="majorBidi" w:hAnsiTheme="majorBidi" w:cstheme="majorBidi"/>
          <w:b/>
          <w:bCs/>
          <w:sz w:val="24"/>
          <w:szCs w:val="24"/>
        </w:rPr>
      </w:pPr>
      <w:r w:rsidRPr="001B403F">
        <w:rPr>
          <w:rFonts w:asciiTheme="majorBidi" w:hAnsiTheme="majorBidi" w:cstheme="majorBidi"/>
          <w:b/>
          <w:bCs/>
          <w:sz w:val="24"/>
          <w:szCs w:val="24"/>
        </w:rPr>
        <w:lastRenderedPageBreak/>
        <w:t xml:space="preserve">Identifikasi dan Batasan Masalah </w:t>
      </w:r>
    </w:p>
    <w:p w:rsidR="0040308F" w:rsidRPr="001B403F" w:rsidRDefault="0040308F" w:rsidP="0040308F">
      <w:pPr>
        <w:pStyle w:val="ListParagraph1"/>
        <w:spacing w:after="0" w:line="480" w:lineRule="auto"/>
        <w:ind w:left="426" w:firstLine="294"/>
        <w:jc w:val="both"/>
        <w:rPr>
          <w:rFonts w:asciiTheme="majorBidi" w:hAnsiTheme="majorBidi" w:cstheme="majorBidi"/>
          <w:b/>
          <w:bCs/>
          <w:sz w:val="24"/>
          <w:szCs w:val="24"/>
        </w:rPr>
      </w:pPr>
      <w:r w:rsidRPr="001B403F">
        <w:rPr>
          <w:rFonts w:asciiTheme="majorBidi" w:hAnsiTheme="majorBidi" w:cstheme="majorBidi"/>
          <w:b/>
          <w:bCs/>
          <w:sz w:val="24"/>
          <w:szCs w:val="24"/>
        </w:rPr>
        <w:t xml:space="preserve">1.Identifikasi Masalah </w:t>
      </w:r>
    </w:p>
    <w:p w:rsidR="0040308F" w:rsidRPr="001B403F" w:rsidRDefault="0040308F" w:rsidP="0040308F">
      <w:pPr>
        <w:pStyle w:val="ListParagraph1"/>
        <w:spacing w:after="0" w:line="480" w:lineRule="auto"/>
        <w:ind w:left="426" w:firstLine="294"/>
        <w:jc w:val="both"/>
        <w:rPr>
          <w:rFonts w:asciiTheme="majorBidi" w:hAnsiTheme="majorBidi" w:cstheme="majorBidi"/>
          <w:sz w:val="24"/>
          <w:szCs w:val="24"/>
        </w:rPr>
      </w:pPr>
      <w:r w:rsidRPr="001B403F">
        <w:rPr>
          <w:rFonts w:asciiTheme="majorBidi" w:hAnsiTheme="majorBidi" w:cstheme="majorBidi"/>
          <w:sz w:val="24"/>
          <w:szCs w:val="24"/>
        </w:rPr>
        <w:t xml:space="preserve">Berdasarkan latar belakang di atas, terdapat kemungkinan-kemungkinan cakupan yang dapat muncul dalam penelitian dengan melakukan identifikasi sebanyak-banyaknya yang berkaitan dengan judul penelitian sebagai berikut: </w:t>
      </w:r>
    </w:p>
    <w:p w:rsidR="0040308F" w:rsidRPr="00FA4357" w:rsidRDefault="0040308F" w:rsidP="0040308F">
      <w:pPr>
        <w:pStyle w:val="ListParagraph1"/>
        <w:spacing w:after="0" w:line="480" w:lineRule="auto"/>
        <w:ind w:left="426"/>
        <w:jc w:val="both"/>
        <w:rPr>
          <w:rFonts w:ascii="Times New Arabic" w:hAnsi="Times New Arabic" w:cstheme="majorBidi"/>
          <w:i/>
          <w:iCs/>
          <w:sz w:val="24"/>
          <w:szCs w:val="24"/>
        </w:rPr>
      </w:pPr>
      <w:r w:rsidRPr="001B403F">
        <w:rPr>
          <w:rFonts w:asciiTheme="majorBidi" w:hAnsiTheme="majorBidi" w:cstheme="majorBidi"/>
          <w:sz w:val="24"/>
          <w:szCs w:val="24"/>
        </w:rPr>
        <w:t xml:space="preserve">a. </w:t>
      </w:r>
      <w:r w:rsidRPr="001B403F">
        <w:rPr>
          <w:rFonts w:asciiTheme="majorBidi" w:hAnsiTheme="majorBidi" w:cstheme="majorBidi"/>
          <w:sz w:val="24"/>
          <w:szCs w:val="24"/>
          <w:lang w:val="en-US"/>
        </w:rPr>
        <w:t xml:space="preserve">Penafsiran </w:t>
      </w:r>
      <w:r w:rsidRPr="007A00F5">
        <w:rPr>
          <w:rFonts w:ascii="Times New Arabic" w:hAnsi="Times New Arabic" w:cstheme="majorBidi"/>
          <w:i/>
          <w:iCs/>
          <w:sz w:val="24"/>
          <w:szCs w:val="24"/>
        </w:rPr>
        <w:t>adabi</w:t>
      </w:r>
      <w:r>
        <w:rPr>
          <w:rFonts w:ascii="Times New Arabic" w:hAnsi="Times New Arabic" w:cstheme="majorBidi"/>
          <w:i/>
          <w:iCs/>
          <w:sz w:val="24"/>
          <w:szCs w:val="24"/>
        </w:rPr>
        <w:t>&gt;</w:t>
      </w:r>
      <w:r w:rsidRPr="007A00F5">
        <w:rPr>
          <w:rFonts w:ascii="Times New Arabic" w:hAnsi="Times New Arabic" w:cstheme="majorBidi"/>
          <w:i/>
          <w:iCs/>
          <w:sz w:val="24"/>
          <w:szCs w:val="24"/>
        </w:rPr>
        <w:t xml:space="preserve"> ijtima</w:t>
      </w:r>
      <w:r>
        <w:rPr>
          <w:rFonts w:ascii="Times New Arabic" w:hAnsi="Times New Arabic" w:cstheme="majorBidi"/>
          <w:i/>
          <w:iCs/>
          <w:sz w:val="24"/>
          <w:szCs w:val="24"/>
        </w:rPr>
        <w:t>&lt;</w:t>
      </w:r>
      <w:r w:rsidRPr="007A00F5">
        <w:rPr>
          <w:rFonts w:ascii="Times New Arabic" w:hAnsi="Times New Arabic" w:cstheme="majorBidi"/>
          <w:i/>
          <w:iCs/>
          <w:sz w:val="24"/>
          <w:szCs w:val="24"/>
        </w:rPr>
        <w:t>’i</w:t>
      </w:r>
      <w:r>
        <w:rPr>
          <w:rFonts w:ascii="Times New Arabic" w:hAnsi="Times New Arabic" w:cstheme="majorBidi"/>
          <w:i/>
          <w:iCs/>
          <w:sz w:val="24"/>
          <w:szCs w:val="24"/>
        </w:rPr>
        <w:t xml:space="preserve">&gt; </w:t>
      </w:r>
      <w:r w:rsidRPr="001B403F">
        <w:rPr>
          <w:rFonts w:asciiTheme="majorBidi" w:hAnsiTheme="majorBidi" w:cstheme="majorBidi"/>
          <w:sz w:val="24"/>
          <w:szCs w:val="24"/>
        </w:rPr>
        <w:t xml:space="preserve">dalam </w:t>
      </w:r>
      <w:r>
        <w:rPr>
          <w:rFonts w:ascii="Times New Arabic" w:hAnsi="Times New Arabic" w:cstheme="majorBidi"/>
          <w:i/>
          <w:iCs/>
          <w:sz w:val="24"/>
          <w:szCs w:val="24"/>
        </w:rPr>
        <w:t xml:space="preserve">tafsi&gt;r </w:t>
      </w:r>
      <w:r w:rsidRPr="00FA4357">
        <w:rPr>
          <w:rFonts w:ascii="Times New Arabic" w:hAnsi="Times New Arabic" w:cstheme="majorBidi"/>
          <w:i/>
          <w:iCs/>
          <w:sz w:val="24"/>
          <w:szCs w:val="24"/>
        </w:rPr>
        <w:t>al-Misba</w:t>
      </w:r>
      <w:r w:rsidRPr="00FA4357">
        <w:rPr>
          <w:rFonts w:ascii="Times New Arabic" w:hAnsi="Times New Arabic" w:cstheme="majorBidi"/>
          <w:i/>
          <w:iCs/>
          <w:sz w:val="24"/>
          <w:szCs w:val="24"/>
          <w:lang w:val="en-US"/>
        </w:rPr>
        <w:t>&gt;</w:t>
      </w:r>
      <w:r w:rsidRPr="00FA4357">
        <w:rPr>
          <w:rFonts w:ascii="Times New Arabic" w:hAnsi="Times New Arabic" w:cstheme="majorBidi"/>
          <w:i/>
          <w:iCs/>
          <w:sz w:val="24"/>
          <w:szCs w:val="24"/>
        </w:rPr>
        <w:t>h</w:t>
      </w:r>
    </w:p>
    <w:p w:rsidR="0040308F" w:rsidRPr="001B403F" w:rsidRDefault="0040308F" w:rsidP="0040308F">
      <w:pPr>
        <w:pStyle w:val="ListParagraph1"/>
        <w:spacing w:after="0" w:line="480" w:lineRule="auto"/>
        <w:ind w:left="426"/>
        <w:jc w:val="both"/>
        <w:rPr>
          <w:rFonts w:asciiTheme="majorBidi" w:hAnsiTheme="majorBidi" w:cstheme="majorBidi"/>
          <w:sz w:val="24"/>
          <w:szCs w:val="24"/>
        </w:rPr>
      </w:pPr>
      <w:r w:rsidRPr="001B403F">
        <w:rPr>
          <w:rFonts w:asciiTheme="majorBidi" w:hAnsiTheme="majorBidi" w:cstheme="majorBidi"/>
          <w:sz w:val="24"/>
          <w:szCs w:val="24"/>
        </w:rPr>
        <w:t>b.</w:t>
      </w:r>
      <w:r>
        <w:rPr>
          <w:rFonts w:asciiTheme="majorBidi" w:hAnsiTheme="majorBidi" w:cstheme="majorBidi"/>
          <w:sz w:val="24"/>
          <w:szCs w:val="24"/>
        </w:rPr>
        <w:t xml:space="preserve"> </w:t>
      </w:r>
      <w:r w:rsidRPr="001B403F">
        <w:rPr>
          <w:rFonts w:asciiTheme="majorBidi" w:hAnsiTheme="majorBidi" w:cstheme="majorBidi"/>
          <w:sz w:val="24"/>
          <w:szCs w:val="24"/>
          <w:lang w:val="en-US"/>
        </w:rPr>
        <w:t>Pandangan</w:t>
      </w:r>
      <w:r w:rsidRPr="001B403F">
        <w:rPr>
          <w:rFonts w:asciiTheme="majorBidi" w:hAnsiTheme="majorBidi" w:cstheme="majorBidi"/>
          <w:sz w:val="24"/>
          <w:szCs w:val="24"/>
        </w:rPr>
        <w:t xml:space="preserve"> Muhammad</w:t>
      </w:r>
      <w:r w:rsidRPr="001B403F">
        <w:rPr>
          <w:rFonts w:asciiTheme="majorBidi" w:hAnsiTheme="majorBidi" w:cstheme="majorBidi"/>
          <w:sz w:val="24"/>
          <w:szCs w:val="24"/>
          <w:lang w:val="en-US"/>
        </w:rPr>
        <w:t xml:space="preserve"> Quraish </w:t>
      </w:r>
      <w:r w:rsidRPr="00FA4357">
        <w:rPr>
          <w:rFonts w:ascii="Times New Arabic" w:hAnsi="Times New Arabic" w:cstheme="majorBidi"/>
          <w:sz w:val="24"/>
          <w:szCs w:val="24"/>
          <w:lang w:val="en-US"/>
        </w:rPr>
        <w:t>Sh</w:t>
      </w:r>
      <w:r w:rsidRPr="00FA4357">
        <w:rPr>
          <w:rFonts w:ascii="Times New Arabic" w:hAnsi="Times New Arabic" w:cstheme="majorBidi"/>
          <w:sz w:val="24"/>
          <w:szCs w:val="24"/>
        </w:rPr>
        <w:t>i</w:t>
      </w:r>
      <w:r w:rsidRPr="00FA4357">
        <w:rPr>
          <w:rFonts w:ascii="Times New Arabic" w:hAnsi="Times New Arabic" w:cstheme="majorBidi"/>
          <w:sz w:val="24"/>
          <w:szCs w:val="24"/>
          <w:lang w:val="en-US"/>
        </w:rPr>
        <w:t>ha</w:t>
      </w:r>
      <w:r>
        <w:rPr>
          <w:rFonts w:ascii="Times New Arabic" w:hAnsi="Times New Arabic" w:cstheme="majorBidi"/>
          <w:sz w:val="24"/>
          <w:szCs w:val="24"/>
          <w:lang w:val="en-US"/>
        </w:rPr>
        <w:t>&gt;</w:t>
      </w:r>
      <w:r w:rsidRPr="00FA4357">
        <w:rPr>
          <w:rFonts w:ascii="Times New Arabic" w:hAnsi="Times New Arabic" w:cstheme="majorBidi"/>
          <w:sz w:val="24"/>
          <w:szCs w:val="24"/>
          <w:lang w:val="en-US"/>
        </w:rPr>
        <w:t>b</w:t>
      </w:r>
      <w:r w:rsidRPr="001B403F">
        <w:rPr>
          <w:rFonts w:asciiTheme="majorBidi" w:hAnsiTheme="majorBidi" w:cstheme="majorBidi"/>
          <w:sz w:val="24"/>
          <w:szCs w:val="24"/>
          <w:lang w:val="en-US"/>
        </w:rPr>
        <w:t xml:space="preserve"> mengenai </w:t>
      </w:r>
      <w:r w:rsidRPr="001B403F">
        <w:rPr>
          <w:rFonts w:asciiTheme="majorBidi" w:hAnsiTheme="majorBidi" w:cstheme="majorBidi"/>
          <w:sz w:val="24"/>
          <w:szCs w:val="24"/>
        </w:rPr>
        <w:t>ayat-ayat kesetaraan gender</w:t>
      </w:r>
    </w:p>
    <w:p w:rsidR="0040308F" w:rsidRPr="001B403F" w:rsidRDefault="0040308F" w:rsidP="0040308F">
      <w:pPr>
        <w:pStyle w:val="ListParagraph1"/>
        <w:spacing w:after="0" w:line="480" w:lineRule="auto"/>
        <w:ind w:left="786"/>
        <w:jc w:val="both"/>
        <w:rPr>
          <w:rFonts w:asciiTheme="majorBidi" w:hAnsiTheme="majorBidi" w:cstheme="majorBidi"/>
          <w:b/>
          <w:bCs/>
          <w:sz w:val="24"/>
          <w:szCs w:val="24"/>
        </w:rPr>
      </w:pPr>
      <w:r w:rsidRPr="001B403F">
        <w:rPr>
          <w:rFonts w:asciiTheme="majorBidi" w:hAnsiTheme="majorBidi" w:cstheme="majorBidi"/>
          <w:b/>
          <w:bCs/>
          <w:sz w:val="24"/>
          <w:szCs w:val="24"/>
        </w:rPr>
        <w:t xml:space="preserve">2.Batasan Masalah </w:t>
      </w:r>
    </w:p>
    <w:p w:rsidR="0040308F" w:rsidRPr="001B403F" w:rsidRDefault="0040308F" w:rsidP="0040308F">
      <w:pPr>
        <w:pStyle w:val="ListParagraph1"/>
        <w:spacing w:after="0" w:line="480" w:lineRule="auto"/>
        <w:ind w:left="426" w:firstLine="294"/>
        <w:jc w:val="both"/>
        <w:rPr>
          <w:rFonts w:asciiTheme="majorBidi" w:hAnsiTheme="majorBidi" w:cstheme="majorBidi"/>
          <w:sz w:val="24"/>
          <w:szCs w:val="24"/>
        </w:rPr>
      </w:pPr>
      <w:r w:rsidRPr="001B403F">
        <w:rPr>
          <w:rFonts w:asciiTheme="majorBidi" w:hAnsiTheme="majorBidi" w:cstheme="majorBidi"/>
          <w:sz w:val="24"/>
          <w:szCs w:val="24"/>
        </w:rPr>
        <w:t xml:space="preserve">Dalam rangka menetapkan batas-batas masalah secara jelas, dan  untuk menghindari yang tidak sesuai dengan judul skripsi diatas, maka penulis membatasi pokok-pokok masalah yang akan dibahas sebagai berikut: </w:t>
      </w:r>
    </w:p>
    <w:p w:rsidR="0040308F" w:rsidRPr="001B403F" w:rsidRDefault="0040308F" w:rsidP="0040308F">
      <w:pPr>
        <w:pStyle w:val="ListParagraph1"/>
        <w:spacing w:after="0" w:line="480" w:lineRule="auto"/>
        <w:ind w:left="567"/>
        <w:jc w:val="both"/>
        <w:rPr>
          <w:rFonts w:asciiTheme="majorBidi" w:hAnsiTheme="majorBidi" w:cstheme="majorBidi"/>
          <w:sz w:val="24"/>
          <w:szCs w:val="24"/>
        </w:rPr>
      </w:pPr>
      <w:r w:rsidRPr="001B403F">
        <w:rPr>
          <w:rFonts w:asciiTheme="majorBidi" w:hAnsiTheme="majorBidi" w:cstheme="majorBidi"/>
          <w:sz w:val="24"/>
          <w:szCs w:val="24"/>
        </w:rPr>
        <w:t>a.</w:t>
      </w:r>
      <w:r w:rsidRPr="001B403F">
        <w:rPr>
          <w:rFonts w:asciiTheme="majorBidi" w:hAnsiTheme="majorBidi" w:cstheme="majorBidi"/>
          <w:sz w:val="24"/>
          <w:szCs w:val="24"/>
          <w:lang w:val="en-US"/>
        </w:rPr>
        <w:t xml:space="preserve"> Pandangan </w:t>
      </w:r>
      <w:r w:rsidRPr="001B403F">
        <w:rPr>
          <w:rFonts w:asciiTheme="majorBidi" w:hAnsiTheme="majorBidi" w:cstheme="majorBidi"/>
          <w:sz w:val="24"/>
          <w:szCs w:val="24"/>
        </w:rPr>
        <w:t xml:space="preserve"> Muhammad </w:t>
      </w:r>
      <w:r w:rsidRPr="001B403F">
        <w:rPr>
          <w:rFonts w:asciiTheme="majorBidi" w:hAnsiTheme="majorBidi" w:cstheme="majorBidi"/>
          <w:sz w:val="24"/>
          <w:szCs w:val="24"/>
          <w:lang w:val="en-US"/>
        </w:rPr>
        <w:t xml:space="preserve">Quraish </w:t>
      </w:r>
      <w:r w:rsidRPr="00FA4357">
        <w:rPr>
          <w:rFonts w:ascii="Times New Arabic" w:hAnsi="Times New Arabic" w:cstheme="majorBidi"/>
          <w:sz w:val="24"/>
          <w:szCs w:val="24"/>
          <w:lang w:val="en-US"/>
        </w:rPr>
        <w:t>Sh</w:t>
      </w:r>
      <w:r w:rsidRPr="00FA4357">
        <w:rPr>
          <w:rFonts w:ascii="Times New Arabic" w:hAnsi="Times New Arabic" w:cstheme="majorBidi"/>
          <w:sz w:val="24"/>
          <w:szCs w:val="24"/>
        </w:rPr>
        <w:t>i</w:t>
      </w:r>
      <w:r w:rsidRPr="00FA4357">
        <w:rPr>
          <w:rFonts w:ascii="Times New Arabic" w:hAnsi="Times New Arabic" w:cstheme="majorBidi"/>
          <w:sz w:val="24"/>
          <w:szCs w:val="24"/>
          <w:lang w:val="en-US"/>
        </w:rPr>
        <w:t>ha</w:t>
      </w:r>
      <w:r>
        <w:rPr>
          <w:rFonts w:ascii="Times New Arabic" w:hAnsi="Times New Arabic" w:cstheme="majorBidi"/>
          <w:sz w:val="24"/>
          <w:szCs w:val="24"/>
          <w:lang w:val="en-US"/>
        </w:rPr>
        <w:t>&gt;</w:t>
      </w:r>
      <w:r w:rsidRPr="00FA4357">
        <w:rPr>
          <w:rFonts w:ascii="Times New Arabic" w:hAnsi="Times New Arabic" w:cstheme="majorBidi"/>
          <w:sz w:val="24"/>
          <w:szCs w:val="24"/>
          <w:lang w:val="en-US"/>
        </w:rPr>
        <w:t>b</w:t>
      </w:r>
      <w:r w:rsidRPr="00FA4357">
        <w:rPr>
          <w:rFonts w:asciiTheme="majorBidi" w:hAnsiTheme="majorBidi" w:cstheme="majorBidi"/>
          <w:sz w:val="24"/>
          <w:szCs w:val="24"/>
          <w:lang w:val="en-US"/>
        </w:rPr>
        <w:t xml:space="preserve"> </w:t>
      </w:r>
      <w:r w:rsidRPr="001B403F">
        <w:rPr>
          <w:rFonts w:asciiTheme="majorBidi" w:hAnsiTheme="majorBidi" w:cstheme="majorBidi"/>
          <w:sz w:val="24"/>
          <w:szCs w:val="24"/>
          <w:lang w:val="en-US"/>
        </w:rPr>
        <w:t>mengenai ke</w:t>
      </w:r>
      <w:r w:rsidRPr="001B403F">
        <w:rPr>
          <w:rFonts w:asciiTheme="majorBidi" w:hAnsiTheme="majorBidi" w:cstheme="majorBidi"/>
          <w:sz w:val="24"/>
          <w:szCs w:val="24"/>
        </w:rPr>
        <w:t>se</w:t>
      </w:r>
      <w:r w:rsidRPr="001B403F">
        <w:rPr>
          <w:rFonts w:asciiTheme="majorBidi" w:hAnsiTheme="majorBidi" w:cstheme="majorBidi"/>
          <w:sz w:val="24"/>
          <w:szCs w:val="24"/>
          <w:lang w:val="en-US"/>
        </w:rPr>
        <w:t>t</w:t>
      </w:r>
      <w:r w:rsidRPr="001B403F">
        <w:rPr>
          <w:rFonts w:asciiTheme="majorBidi" w:hAnsiTheme="majorBidi" w:cstheme="majorBidi"/>
          <w:sz w:val="24"/>
          <w:szCs w:val="24"/>
        </w:rPr>
        <w:t>a</w:t>
      </w:r>
      <w:r w:rsidRPr="001B403F">
        <w:rPr>
          <w:rFonts w:asciiTheme="majorBidi" w:hAnsiTheme="majorBidi" w:cstheme="majorBidi"/>
          <w:sz w:val="24"/>
          <w:szCs w:val="24"/>
          <w:lang w:val="en-US"/>
        </w:rPr>
        <w:t>raan gender</w:t>
      </w:r>
      <w:r w:rsidRPr="001B403F">
        <w:rPr>
          <w:rFonts w:asciiTheme="majorBidi" w:hAnsiTheme="majorBidi" w:cstheme="majorBidi"/>
          <w:sz w:val="24"/>
          <w:szCs w:val="24"/>
        </w:rPr>
        <w:t xml:space="preserve"> </w:t>
      </w:r>
    </w:p>
    <w:p w:rsidR="0040308F" w:rsidRPr="001B403F" w:rsidRDefault="0040308F" w:rsidP="0040308F">
      <w:pPr>
        <w:pStyle w:val="ListParagraph1"/>
        <w:spacing w:after="0" w:line="480" w:lineRule="auto"/>
        <w:ind w:left="567"/>
        <w:jc w:val="both"/>
        <w:rPr>
          <w:rFonts w:asciiTheme="majorBidi" w:hAnsiTheme="majorBidi" w:cstheme="majorBidi"/>
          <w:sz w:val="24"/>
          <w:szCs w:val="24"/>
        </w:rPr>
      </w:pPr>
      <w:r w:rsidRPr="001B403F">
        <w:rPr>
          <w:rFonts w:asciiTheme="majorBidi" w:hAnsiTheme="majorBidi" w:cstheme="majorBidi"/>
          <w:sz w:val="24"/>
          <w:szCs w:val="24"/>
        </w:rPr>
        <w:t xml:space="preserve">b. Penafsiran </w:t>
      </w:r>
      <w:r w:rsidRPr="007A00F5">
        <w:rPr>
          <w:rFonts w:ascii="Times New Arabic" w:hAnsi="Times New Arabic" w:cstheme="majorBidi"/>
          <w:i/>
          <w:sz w:val="24"/>
          <w:szCs w:val="24"/>
        </w:rPr>
        <w:t>adabi</w:t>
      </w:r>
      <w:r>
        <w:rPr>
          <w:rFonts w:ascii="Times New Arabic" w:hAnsi="Times New Arabic" w:cstheme="majorBidi"/>
          <w:i/>
          <w:sz w:val="24"/>
          <w:szCs w:val="24"/>
        </w:rPr>
        <w:t>&gt;</w:t>
      </w:r>
      <w:r w:rsidRPr="007A00F5">
        <w:rPr>
          <w:rFonts w:ascii="Times New Arabic" w:hAnsi="Times New Arabic" w:cstheme="majorBidi"/>
          <w:i/>
          <w:sz w:val="24"/>
          <w:szCs w:val="24"/>
        </w:rPr>
        <w:t xml:space="preserve"> ijtima</w:t>
      </w:r>
      <w:r>
        <w:rPr>
          <w:rFonts w:ascii="Times New Arabic" w:hAnsi="Times New Arabic" w:cstheme="majorBidi"/>
          <w:i/>
          <w:sz w:val="24"/>
          <w:szCs w:val="24"/>
        </w:rPr>
        <w:t>&lt;</w:t>
      </w:r>
      <w:r w:rsidRPr="007A00F5">
        <w:rPr>
          <w:rFonts w:ascii="Times New Arabic" w:hAnsi="Times New Arabic" w:cstheme="majorBidi"/>
          <w:i/>
          <w:sz w:val="24"/>
          <w:szCs w:val="24"/>
        </w:rPr>
        <w:t>’i</w:t>
      </w:r>
      <w:r>
        <w:rPr>
          <w:rFonts w:ascii="Times New Arabic" w:hAnsi="Times New Arabic" w:cstheme="majorBidi"/>
          <w:i/>
          <w:sz w:val="24"/>
          <w:szCs w:val="24"/>
        </w:rPr>
        <w:t xml:space="preserve">&gt; </w:t>
      </w:r>
      <w:r w:rsidRPr="001B403F">
        <w:rPr>
          <w:rFonts w:asciiTheme="majorBidi" w:hAnsiTheme="majorBidi" w:cstheme="majorBidi"/>
          <w:sz w:val="24"/>
          <w:szCs w:val="24"/>
        </w:rPr>
        <w:t xml:space="preserve">atas ayat-ayat kesetaraan gender dalam </w:t>
      </w:r>
      <w:r w:rsidRPr="00FA4357">
        <w:rPr>
          <w:rFonts w:ascii="Times New Arabic" w:hAnsi="Times New Arabic" w:cstheme="majorBidi"/>
          <w:i/>
          <w:iCs/>
          <w:sz w:val="24"/>
          <w:szCs w:val="24"/>
        </w:rPr>
        <w:t>tafsi</w:t>
      </w:r>
      <w:r>
        <w:rPr>
          <w:rFonts w:ascii="Times New Arabic" w:hAnsi="Times New Arabic" w:cstheme="majorBidi"/>
          <w:i/>
          <w:iCs/>
          <w:sz w:val="24"/>
          <w:szCs w:val="24"/>
          <w:lang w:val="en-US"/>
        </w:rPr>
        <w:t>{</w:t>
      </w:r>
      <w:r w:rsidRPr="00FA4357">
        <w:rPr>
          <w:rFonts w:ascii="Times New Arabic" w:hAnsi="Times New Arabic" w:cstheme="majorBidi"/>
          <w:i/>
          <w:iCs/>
          <w:sz w:val="24"/>
          <w:szCs w:val="24"/>
        </w:rPr>
        <w:t>r Al-Misba</w:t>
      </w:r>
      <w:r>
        <w:rPr>
          <w:rFonts w:ascii="Times New Arabic" w:hAnsi="Times New Arabic" w:cstheme="majorBidi"/>
          <w:i/>
          <w:iCs/>
          <w:sz w:val="24"/>
          <w:szCs w:val="24"/>
          <w:lang w:val="en-US"/>
        </w:rPr>
        <w:t>&gt;</w:t>
      </w:r>
      <w:r w:rsidRPr="00FA4357">
        <w:rPr>
          <w:rFonts w:ascii="Times New Arabic" w:hAnsi="Times New Arabic" w:cstheme="majorBidi"/>
          <w:i/>
          <w:iCs/>
          <w:sz w:val="24"/>
          <w:szCs w:val="24"/>
        </w:rPr>
        <w:t xml:space="preserve">h </w:t>
      </w:r>
      <w:r w:rsidRPr="001B403F">
        <w:rPr>
          <w:rFonts w:asciiTheme="majorBidi" w:hAnsiTheme="majorBidi" w:cstheme="majorBidi"/>
          <w:sz w:val="24"/>
          <w:szCs w:val="24"/>
        </w:rPr>
        <w:t xml:space="preserve">khususnya dalam surah </w:t>
      </w:r>
      <w:r w:rsidRPr="00FA4357">
        <w:rPr>
          <w:rFonts w:asciiTheme="majorBidi" w:hAnsiTheme="majorBidi" w:cstheme="majorBidi"/>
          <w:i/>
          <w:iCs/>
          <w:sz w:val="24"/>
          <w:szCs w:val="24"/>
        </w:rPr>
        <w:t>an</w:t>
      </w:r>
      <w:r w:rsidRPr="00FA4357">
        <w:rPr>
          <w:rFonts w:asciiTheme="majorBidi" w:hAnsiTheme="majorBidi" w:cstheme="majorBidi"/>
          <w:i/>
          <w:iCs/>
          <w:sz w:val="24"/>
          <w:szCs w:val="24"/>
          <w:lang w:val="en-US"/>
        </w:rPr>
        <w:t>-</w:t>
      </w:r>
      <w:r w:rsidRPr="001B403F">
        <w:rPr>
          <w:rFonts w:asciiTheme="majorBidi" w:hAnsiTheme="majorBidi" w:cstheme="majorBidi"/>
          <w:sz w:val="24"/>
          <w:szCs w:val="24"/>
        </w:rPr>
        <w:t xml:space="preserve"> </w:t>
      </w:r>
      <w:r w:rsidRPr="00FA4357">
        <w:rPr>
          <w:rFonts w:ascii="Times New Arabic" w:hAnsi="Times New Arabic" w:cstheme="majorBidi"/>
          <w:i/>
          <w:iCs/>
          <w:sz w:val="24"/>
          <w:szCs w:val="24"/>
        </w:rPr>
        <w:t>Nisa</w:t>
      </w:r>
      <w:r>
        <w:rPr>
          <w:rFonts w:ascii="Times New Arabic" w:hAnsi="Times New Arabic" w:cstheme="majorBidi"/>
          <w:i/>
          <w:iCs/>
          <w:sz w:val="24"/>
          <w:szCs w:val="24"/>
          <w:lang w:val="en-US"/>
        </w:rPr>
        <w:t>&lt;</w:t>
      </w:r>
      <w:r w:rsidRPr="00FA4357">
        <w:rPr>
          <w:rFonts w:ascii="Times New Arabic" w:hAnsi="Times New Arabic" w:cstheme="majorBidi"/>
          <w:i/>
          <w:iCs/>
          <w:sz w:val="24"/>
          <w:szCs w:val="24"/>
        </w:rPr>
        <w:t>’</w:t>
      </w:r>
      <w:r w:rsidRPr="001B403F">
        <w:rPr>
          <w:rFonts w:asciiTheme="majorBidi" w:hAnsiTheme="majorBidi" w:cstheme="majorBidi"/>
          <w:sz w:val="24"/>
          <w:szCs w:val="24"/>
        </w:rPr>
        <w:t xml:space="preserve"> ayat 1 dan 34</w:t>
      </w:r>
    </w:p>
    <w:p w:rsidR="0040308F" w:rsidRPr="001B403F" w:rsidRDefault="0040308F" w:rsidP="0040308F">
      <w:pPr>
        <w:pStyle w:val="ListParagraph1"/>
        <w:spacing w:after="0" w:line="480" w:lineRule="auto"/>
        <w:ind w:left="0"/>
        <w:jc w:val="both"/>
        <w:rPr>
          <w:rFonts w:asciiTheme="majorBidi" w:hAnsiTheme="majorBidi" w:cstheme="majorBidi"/>
          <w:b/>
          <w:bCs/>
          <w:sz w:val="24"/>
          <w:szCs w:val="24"/>
        </w:rPr>
      </w:pPr>
      <w:r w:rsidRPr="001B403F">
        <w:rPr>
          <w:rFonts w:asciiTheme="majorBidi" w:hAnsiTheme="majorBidi" w:cstheme="majorBidi"/>
          <w:b/>
          <w:bCs/>
          <w:sz w:val="24"/>
          <w:szCs w:val="24"/>
        </w:rPr>
        <w:t xml:space="preserve">C.Rumusan Masalah </w:t>
      </w:r>
    </w:p>
    <w:p w:rsidR="0040308F" w:rsidRPr="001B403F" w:rsidRDefault="0040308F" w:rsidP="0040308F">
      <w:pPr>
        <w:pStyle w:val="ListParagraph1"/>
        <w:spacing w:after="0" w:line="480" w:lineRule="auto"/>
        <w:ind w:left="0" w:firstLine="360"/>
        <w:jc w:val="both"/>
        <w:rPr>
          <w:rFonts w:asciiTheme="majorBidi" w:hAnsiTheme="majorBidi" w:cstheme="majorBidi"/>
          <w:sz w:val="24"/>
          <w:szCs w:val="24"/>
        </w:rPr>
      </w:pPr>
      <w:r w:rsidRPr="001B403F">
        <w:rPr>
          <w:rFonts w:asciiTheme="majorBidi" w:hAnsiTheme="majorBidi" w:cstheme="majorBidi"/>
          <w:sz w:val="24"/>
          <w:szCs w:val="24"/>
        </w:rPr>
        <w:t>Rumusan penelitian yang digunakan dalam penelitian judul skripsi ini dapat di ketahui dari pertanyaan berikut:</w:t>
      </w:r>
    </w:p>
    <w:p w:rsidR="0040308F" w:rsidRPr="001B403F" w:rsidRDefault="0040308F" w:rsidP="0040308F">
      <w:pPr>
        <w:pStyle w:val="ListParagraph1"/>
        <w:spacing w:after="0" w:line="480" w:lineRule="auto"/>
        <w:ind w:left="710"/>
        <w:jc w:val="both"/>
        <w:rPr>
          <w:rFonts w:asciiTheme="majorBidi" w:hAnsiTheme="majorBidi" w:cstheme="majorBidi"/>
          <w:sz w:val="24"/>
          <w:szCs w:val="24"/>
        </w:rPr>
      </w:pPr>
      <w:r w:rsidRPr="001B403F">
        <w:rPr>
          <w:rFonts w:asciiTheme="majorBidi" w:hAnsiTheme="majorBidi" w:cstheme="majorBidi"/>
          <w:sz w:val="24"/>
          <w:szCs w:val="24"/>
          <w:lang w:val="en-US"/>
        </w:rPr>
        <w:t xml:space="preserve">1. Bagaimana Pandangan </w:t>
      </w:r>
      <w:r w:rsidRPr="001B403F">
        <w:rPr>
          <w:rFonts w:asciiTheme="majorBidi" w:hAnsiTheme="majorBidi" w:cstheme="majorBidi"/>
          <w:sz w:val="24"/>
          <w:szCs w:val="24"/>
        </w:rPr>
        <w:t xml:space="preserve"> Muhammad </w:t>
      </w:r>
      <w:r w:rsidRPr="001B403F">
        <w:rPr>
          <w:rFonts w:asciiTheme="majorBidi" w:hAnsiTheme="majorBidi" w:cstheme="majorBidi"/>
          <w:sz w:val="24"/>
          <w:szCs w:val="24"/>
          <w:lang w:val="en-US"/>
        </w:rPr>
        <w:t xml:space="preserve">Quraish </w:t>
      </w:r>
      <w:r w:rsidRPr="00FA4357">
        <w:rPr>
          <w:rFonts w:ascii="Times New Arabic" w:hAnsi="Times New Arabic" w:cstheme="majorBidi"/>
          <w:sz w:val="24"/>
          <w:szCs w:val="24"/>
          <w:lang w:val="en-US"/>
        </w:rPr>
        <w:t>Sh</w:t>
      </w:r>
      <w:r w:rsidRPr="00FA4357">
        <w:rPr>
          <w:rFonts w:ascii="Times New Arabic" w:hAnsi="Times New Arabic" w:cstheme="majorBidi"/>
          <w:sz w:val="24"/>
          <w:szCs w:val="24"/>
        </w:rPr>
        <w:t>i</w:t>
      </w:r>
      <w:r w:rsidRPr="00FA4357">
        <w:rPr>
          <w:rFonts w:ascii="Times New Arabic" w:hAnsi="Times New Arabic" w:cstheme="majorBidi"/>
          <w:sz w:val="24"/>
          <w:szCs w:val="24"/>
          <w:lang w:val="en-US"/>
        </w:rPr>
        <w:t>ha</w:t>
      </w:r>
      <w:r>
        <w:rPr>
          <w:rFonts w:ascii="Times New Arabic" w:hAnsi="Times New Arabic" w:cstheme="majorBidi"/>
          <w:sz w:val="24"/>
          <w:szCs w:val="24"/>
          <w:lang w:val="en-US"/>
        </w:rPr>
        <w:t>&gt;</w:t>
      </w:r>
      <w:r w:rsidRPr="00FA4357">
        <w:rPr>
          <w:rFonts w:ascii="Times New Arabic" w:hAnsi="Times New Arabic" w:cstheme="majorBidi"/>
          <w:sz w:val="24"/>
          <w:szCs w:val="24"/>
          <w:lang w:val="en-US"/>
        </w:rPr>
        <w:t>b</w:t>
      </w:r>
      <w:r w:rsidRPr="001B403F">
        <w:rPr>
          <w:rFonts w:asciiTheme="majorBidi" w:hAnsiTheme="majorBidi" w:cstheme="majorBidi"/>
          <w:sz w:val="24"/>
          <w:szCs w:val="24"/>
          <w:lang w:val="en-US"/>
        </w:rPr>
        <w:t xml:space="preserve"> mengenai kesetraan gender?</w:t>
      </w:r>
    </w:p>
    <w:p w:rsidR="0040308F" w:rsidRDefault="0040308F" w:rsidP="0040308F">
      <w:pPr>
        <w:pStyle w:val="ListParagraph1"/>
        <w:spacing w:after="0" w:line="480" w:lineRule="auto"/>
        <w:ind w:left="710"/>
        <w:jc w:val="both"/>
        <w:rPr>
          <w:rFonts w:asciiTheme="majorBidi" w:hAnsiTheme="majorBidi" w:cstheme="majorBidi"/>
          <w:sz w:val="24"/>
          <w:szCs w:val="24"/>
          <w:lang w:val="en-US"/>
        </w:rPr>
      </w:pPr>
      <w:r w:rsidRPr="001B403F">
        <w:rPr>
          <w:rFonts w:asciiTheme="majorBidi" w:hAnsiTheme="majorBidi" w:cstheme="majorBidi"/>
          <w:sz w:val="24"/>
          <w:szCs w:val="24"/>
          <w:lang w:val="en-US"/>
        </w:rPr>
        <w:t>2.</w:t>
      </w:r>
      <w:r w:rsidRPr="001B403F">
        <w:rPr>
          <w:rFonts w:asciiTheme="majorBidi" w:hAnsiTheme="majorBidi" w:cstheme="majorBidi"/>
          <w:sz w:val="24"/>
          <w:szCs w:val="24"/>
        </w:rPr>
        <w:t xml:space="preserve"> Bagaimana penafsiran </w:t>
      </w:r>
      <w:r w:rsidRPr="007A00F5">
        <w:rPr>
          <w:rFonts w:ascii="Times New Arabic" w:hAnsi="Times New Arabic" w:cstheme="majorBidi"/>
          <w:i/>
          <w:sz w:val="24"/>
          <w:szCs w:val="24"/>
        </w:rPr>
        <w:t>adabi</w:t>
      </w:r>
      <w:r>
        <w:rPr>
          <w:rFonts w:ascii="Times New Arabic" w:hAnsi="Times New Arabic" w:cstheme="majorBidi"/>
          <w:i/>
          <w:sz w:val="24"/>
          <w:szCs w:val="24"/>
        </w:rPr>
        <w:t>&gt;</w:t>
      </w:r>
      <w:r w:rsidRPr="007A00F5">
        <w:rPr>
          <w:rFonts w:ascii="Times New Arabic" w:hAnsi="Times New Arabic" w:cstheme="majorBidi"/>
          <w:i/>
          <w:sz w:val="24"/>
          <w:szCs w:val="24"/>
        </w:rPr>
        <w:t xml:space="preserve"> ijtima</w:t>
      </w:r>
      <w:r>
        <w:rPr>
          <w:rFonts w:ascii="Times New Arabic" w:hAnsi="Times New Arabic" w:cstheme="majorBidi"/>
          <w:i/>
          <w:sz w:val="24"/>
          <w:szCs w:val="24"/>
        </w:rPr>
        <w:t>&lt;</w:t>
      </w:r>
      <w:r w:rsidRPr="007A00F5">
        <w:rPr>
          <w:rFonts w:ascii="Times New Arabic" w:hAnsi="Times New Arabic" w:cstheme="majorBidi"/>
          <w:i/>
          <w:sz w:val="24"/>
          <w:szCs w:val="24"/>
        </w:rPr>
        <w:t>’i</w:t>
      </w:r>
      <w:r>
        <w:rPr>
          <w:rFonts w:ascii="Times New Arabic" w:hAnsi="Times New Arabic" w:cstheme="majorBidi"/>
          <w:i/>
          <w:sz w:val="24"/>
          <w:szCs w:val="24"/>
        </w:rPr>
        <w:t xml:space="preserve">&gt; </w:t>
      </w:r>
      <w:r w:rsidRPr="001B403F">
        <w:rPr>
          <w:rFonts w:asciiTheme="majorBidi" w:hAnsiTheme="majorBidi" w:cstheme="majorBidi"/>
          <w:sz w:val="24"/>
          <w:szCs w:val="24"/>
        </w:rPr>
        <w:t xml:space="preserve">atas ayat-ayat kesetaraan gender dalam </w:t>
      </w:r>
      <w:r w:rsidRPr="00FA4357">
        <w:rPr>
          <w:rFonts w:ascii="Times New Arabic" w:hAnsi="Times New Arabic" w:cstheme="majorBidi"/>
          <w:i/>
          <w:iCs/>
          <w:sz w:val="24"/>
          <w:szCs w:val="24"/>
        </w:rPr>
        <w:t>tafsi</w:t>
      </w:r>
      <w:r>
        <w:rPr>
          <w:rFonts w:ascii="Times New Arabic" w:hAnsi="Times New Arabic" w:cstheme="majorBidi"/>
          <w:i/>
          <w:iCs/>
          <w:sz w:val="24"/>
          <w:szCs w:val="24"/>
          <w:lang w:val="en-US"/>
        </w:rPr>
        <w:t>{</w:t>
      </w:r>
      <w:r w:rsidRPr="00FA4357">
        <w:rPr>
          <w:rFonts w:ascii="Times New Arabic" w:hAnsi="Times New Arabic" w:cstheme="majorBidi"/>
          <w:i/>
          <w:iCs/>
          <w:sz w:val="24"/>
          <w:szCs w:val="24"/>
        </w:rPr>
        <w:t>r Al-Misba</w:t>
      </w:r>
      <w:r>
        <w:rPr>
          <w:rFonts w:ascii="Times New Arabic" w:hAnsi="Times New Arabic" w:cstheme="majorBidi"/>
          <w:i/>
          <w:iCs/>
          <w:sz w:val="24"/>
          <w:szCs w:val="24"/>
          <w:lang w:val="en-US"/>
        </w:rPr>
        <w:t>&gt;</w:t>
      </w:r>
      <w:r w:rsidRPr="00FA4357">
        <w:rPr>
          <w:rFonts w:ascii="Times New Arabic" w:hAnsi="Times New Arabic" w:cstheme="majorBidi"/>
          <w:i/>
          <w:iCs/>
          <w:sz w:val="24"/>
          <w:szCs w:val="24"/>
        </w:rPr>
        <w:t>h</w:t>
      </w:r>
      <w:r w:rsidRPr="001B403F">
        <w:rPr>
          <w:rFonts w:asciiTheme="majorBidi" w:hAnsiTheme="majorBidi" w:cstheme="majorBidi"/>
          <w:sz w:val="24"/>
          <w:szCs w:val="24"/>
          <w:lang w:val="en-US"/>
        </w:rPr>
        <w:t>?</w:t>
      </w:r>
    </w:p>
    <w:p w:rsidR="0040308F" w:rsidRPr="001B403F" w:rsidRDefault="0040308F" w:rsidP="0040308F">
      <w:pPr>
        <w:pStyle w:val="ListParagraph1"/>
        <w:spacing w:after="0" w:line="480" w:lineRule="auto"/>
        <w:ind w:left="710"/>
        <w:jc w:val="both"/>
        <w:rPr>
          <w:rFonts w:asciiTheme="majorBidi" w:hAnsiTheme="majorBidi" w:cstheme="majorBidi"/>
          <w:sz w:val="24"/>
          <w:szCs w:val="24"/>
        </w:rPr>
      </w:pPr>
    </w:p>
    <w:p w:rsidR="0040308F" w:rsidRPr="001B403F" w:rsidRDefault="0040308F" w:rsidP="0040308F">
      <w:pPr>
        <w:pStyle w:val="ListParagraph1"/>
        <w:spacing w:after="0" w:line="480" w:lineRule="auto"/>
        <w:ind w:left="0"/>
        <w:jc w:val="both"/>
        <w:rPr>
          <w:rFonts w:asciiTheme="majorBidi" w:hAnsiTheme="majorBidi" w:cstheme="majorBidi"/>
          <w:b/>
          <w:bCs/>
          <w:sz w:val="24"/>
          <w:szCs w:val="24"/>
        </w:rPr>
      </w:pPr>
      <w:r w:rsidRPr="001B403F">
        <w:rPr>
          <w:rFonts w:asciiTheme="majorBidi" w:hAnsiTheme="majorBidi" w:cstheme="majorBidi"/>
          <w:b/>
          <w:bCs/>
          <w:sz w:val="24"/>
          <w:szCs w:val="24"/>
        </w:rPr>
        <w:lastRenderedPageBreak/>
        <w:t xml:space="preserve">D.Tujuan Penelitian </w:t>
      </w:r>
    </w:p>
    <w:p w:rsidR="0040308F" w:rsidRPr="001B403F" w:rsidRDefault="0040308F" w:rsidP="0040308F">
      <w:pPr>
        <w:pStyle w:val="ListParagraph1"/>
        <w:spacing w:after="0" w:line="480" w:lineRule="auto"/>
        <w:ind w:left="0" w:firstLine="360"/>
        <w:jc w:val="both"/>
        <w:rPr>
          <w:rFonts w:asciiTheme="majorBidi" w:hAnsiTheme="majorBidi" w:cstheme="majorBidi"/>
          <w:b/>
          <w:bCs/>
          <w:sz w:val="24"/>
          <w:szCs w:val="24"/>
        </w:rPr>
      </w:pPr>
      <w:r w:rsidRPr="001B403F">
        <w:rPr>
          <w:rFonts w:asciiTheme="majorBidi" w:hAnsiTheme="majorBidi" w:cstheme="majorBidi"/>
          <w:sz w:val="24"/>
          <w:szCs w:val="24"/>
        </w:rPr>
        <w:t>Setelah mengetahui rumusan masalah yang telah dibahas di atas, maka tujuan dari penelitian skripsi ini adalah sebagai berikut:</w:t>
      </w:r>
    </w:p>
    <w:p w:rsidR="0040308F" w:rsidRPr="001B403F" w:rsidRDefault="0040308F" w:rsidP="0040308F">
      <w:pPr>
        <w:pStyle w:val="ListParagraph1"/>
        <w:numPr>
          <w:ilvl w:val="0"/>
          <w:numId w:val="2"/>
        </w:numPr>
        <w:spacing w:after="0" w:line="480" w:lineRule="auto"/>
        <w:jc w:val="both"/>
        <w:rPr>
          <w:rFonts w:asciiTheme="majorBidi" w:hAnsiTheme="majorBidi" w:cstheme="majorBidi"/>
          <w:b/>
          <w:bCs/>
          <w:sz w:val="24"/>
          <w:szCs w:val="24"/>
        </w:rPr>
      </w:pPr>
      <w:r w:rsidRPr="001B403F">
        <w:rPr>
          <w:rFonts w:asciiTheme="majorBidi" w:hAnsiTheme="majorBidi" w:cstheme="majorBidi"/>
          <w:sz w:val="24"/>
          <w:szCs w:val="24"/>
        </w:rPr>
        <w:t xml:space="preserve">Untuk Mendeskripsikan kesetaraan gender dalam pandangan Islam dan Quraish </w:t>
      </w:r>
      <w:r w:rsidRPr="002D2A5A">
        <w:rPr>
          <w:rFonts w:ascii="Times New Arabic" w:hAnsi="Times New Arabic" w:cstheme="majorBidi"/>
          <w:sz w:val="24"/>
          <w:szCs w:val="24"/>
        </w:rPr>
        <w:t>Shiha</w:t>
      </w:r>
      <w:r>
        <w:rPr>
          <w:rFonts w:ascii="Times New Arabic" w:hAnsi="Times New Arabic" w:cstheme="majorBidi"/>
          <w:sz w:val="24"/>
          <w:szCs w:val="24"/>
        </w:rPr>
        <w:t>&gt;</w:t>
      </w:r>
      <w:r w:rsidRPr="002D2A5A">
        <w:rPr>
          <w:rFonts w:ascii="Times New Arabic" w:hAnsi="Times New Arabic" w:cstheme="majorBidi"/>
          <w:sz w:val="24"/>
          <w:szCs w:val="24"/>
        </w:rPr>
        <w:t>b</w:t>
      </w:r>
      <w:r w:rsidRPr="001B403F">
        <w:rPr>
          <w:rFonts w:asciiTheme="majorBidi" w:hAnsiTheme="majorBidi" w:cstheme="majorBidi"/>
          <w:sz w:val="24"/>
          <w:szCs w:val="24"/>
        </w:rPr>
        <w:t xml:space="preserve">. </w:t>
      </w:r>
    </w:p>
    <w:p w:rsidR="0040308F" w:rsidRPr="00B63DEA" w:rsidRDefault="0040308F" w:rsidP="0040308F">
      <w:pPr>
        <w:pStyle w:val="ListParagraph1"/>
        <w:numPr>
          <w:ilvl w:val="0"/>
          <w:numId w:val="2"/>
        </w:numPr>
        <w:spacing w:after="0" w:line="480" w:lineRule="auto"/>
        <w:jc w:val="both"/>
        <w:rPr>
          <w:rFonts w:ascii="Times New Arabic" w:hAnsi="Times New Arabic" w:cstheme="majorBidi"/>
          <w:b/>
          <w:bCs/>
          <w:sz w:val="24"/>
          <w:szCs w:val="24"/>
        </w:rPr>
      </w:pPr>
      <w:r w:rsidRPr="001B403F">
        <w:rPr>
          <w:rFonts w:asciiTheme="majorBidi" w:hAnsiTheme="majorBidi" w:cstheme="majorBidi"/>
          <w:sz w:val="24"/>
          <w:szCs w:val="24"/>
        </w:rPr>
        <w:t xml:space="preserve">Untuk memahami pengaplikasian corak </w:t>
      </w:r>
      <w:r w:rsidRPr="007A00F5">
        <w:rPr>
          <w:rFonts w:ascii="Times New Arabic" w:hAnsi="Times New Arabic" w:cstheme="majorBidi"/>
          <w:i/>
          <w:iCs/>
          <w:sz w:val="24"/>
          <w:szCs w:val="24"/>
        </w:rPr>
        <w:t>tafsi</w:t>
      </w:r>
      <w:r>
        <w:rPr>
          <w:rFonts w:ascii="Times New Arabic" w:hAnsi="Times New Arabic" w:cstheme="majorBidi"/>
          <w:i/>
          <w:iCs/>
          <w:sz w:val="24"/>
          <w:szCs w:val="24"/>
        </w:rPr>
        <w:t>&gt;</w:t>
      </w:r>
      <w:r w:rsidRPr="007A00F5">
        <w:rPr>
          <w:rFonts w:ascii="Times New Arabic" w:hAnsi="Times New Arabic" w:cstheme="majorBidi"/>
          <w:i/>
          <w:iCs/>
          <w:sz w:val="24"/>
          <w:szCs w:val="24"/>
        </w:rPr>
        <w:t>r adabi</w:t>
      </w:r>
      <w:r>
        <w:rPr>
          <w:rFonts w:ascii="Times New Arabic" w:hAnsi="Times New Arabic" w:cstheme="majorBidi"/>
          <w:i/>
          <w:iCs/>
          <w:sz w:val="24"/>
          <w:szCs w:val="24"/>
        </w:rPr>
        <w:t>&gt;</w:t>
      </w:r>
      <w:r w:rsidRPr="007A00F5">
        <w:rPr>
          <w:rFonts w:ascii="Times New Arabic" w:hAnsi="Times New Arabic" w:cstheme="majorBidi"/>
          <w:i/>
          <w:iCs/>
          <w:sz w:val="24"/>
          <w:szCs w:val="24"/>
        </w:rPr>
        <w:t xml:space="preserve"> ijtima</w:t>
      </w:r>
      <w:r>
        <w:rPr>
          <w:rFonts w:ascii="Times New Arabic" w:hAnsi="Times New Arabic" w:cstheme="majorBidi"/>
          <w:i/>
          <w:iCs/>
          <w:sz w:val="24"/>
          <w:szCs w:val="24"/>
        </w:rPr>
        <w:t>&lt;</w:t>
      </w:r>
      <w:r w:rsidRPr="007A00F5">
        <w:rPr>
          <w:rFonts w:ascii="Times New Arabic" w:hAnsi="Times New Arabic" w:cstheme="majorBidi"/>
          <w:i/>
          <w:iCs/>
          <w:sz w:val="24"/>
          <w:szCs w:val="24"/>
        </w:rPr>
        <w:t>’i</w:t>
      </w:r>
      <w:r>
        <w:rPr>
          <w:rFonts w:ascii="Times New Arabic" w:hAnsi="Times New Arabic" w:cstheme="majorBidi"/>
          <w:i/>
          <w:iCs/>
          <w:sz w:val="24"/>
          <w:szCs w:val="24"/>
        </w:rPr>
        <w:t>&gt;</w:t>
      </w:r>
      <w:r>
        <w:rPr>
          <w:rFonts w:asciiTheme="majorBidi" w:hAnsiTheme="majorBidi" w:cstheme="majorBidi"/>
          <w:sz w:val="24"/>
          <w:szCs w:val="24"/>
        </w:rPr>
        <w:t xml:space="preserve"> </w:t>
      </w:r>
      <w:r w:rsidRPr="002D2A5A">
        <w:rPr>
          <w:rFonts w:asciiTheme="majorBidi" w:hAnsiTheme="majorBidi" w:cstheme="majorBidi"/>
          <w:sz w:val="24"/>
          <w:szCs w:val="24"/>
        </w:rPr>
        <w:t xml:space="preserve">Quraish </w:t>
      </w:r>
      <w:r w:rsidRPr="002D2A5A">
        <w:rPr>
          <w:rFonts w:ascii="Times New Arabic" w:hAnsi="Times New Arabic" w:cstheme="majorBidi"/>
          <w:sz w:val="24"/>
          <w:szCs w:val="24"/>
        </w:rPr>
        <w:t>Shiha</w:t>
      </w:r>
      <w:r>
        <w:rPr>
          <w:rFonts w:ascii="Times New Arabic" w:hAnsi="Times New Arabic" w:cstheme="majorBidi"/>
          <w:sz w:val="24"/>
          <w:szCs w:val="24"/>
        </w:rPr>
        <w:t>&gt;</w:t>
      </w:r>
      <w:r w:rsidRPr="002D2A5A">
        <w:rPr>
          <w:rFonts w:ascii="Times New Arabic" w:hAnsi="Times New Arabic" w:cstheme="majorBidi"/>
          <w:sz w:val="24"/>
          <w:szCs w:val="24"/>
        </w:rPr>
        <w:t>b</w:t>
      </w:r>
      <w:r w:rsidRPr="002D2A5A">
        <w:rPr>
          <w:rFonts w:asciiTheme="majorBidi" w:hAnsiTheme="majorBidi" w:cstheme="majorBidi"/>
          <w:sz w:val="24"/>
          <w:szCs w:val="24"/>
        </w:rPr>
        <w:t xml:space="preserve"> dalam</w:t>
      </w:r>
      <w:r w:rsidRPr="002D2A5A">
        <w:rPr>
          <w:rFonts w:ascii="Times New Arabic" w:hAnsi="Times New Arabic" w:cstheme="majorBidi"/>
          <w:sz w:val="24"/>
          <w:szCs w:val="24"/>
        </w:rPr>
        <w:t xml:space="preserve"> </w:t>
      </w:r>
      <w:r w:rsidRPr="00B63DEA">
        <w:rPr>
          <w:rFonts w:ascii="Times New Arabic" w:hAnsi="Times New Arabic" w:cstheme="majorBidi"/>
          <w:i/>
          <w:iCs/>
          <w:sz w:val="24"/>
          <w:szCs w:val="24"/>
        </w:rPr>
        <w:t>tafsi</w:t>
      </w:r>
      <w:r>
        <w:rPr>
          <w:rFonts w:ascii="Times New Arabic" w:hAnsi="Times New Arabic" w:cstheme="majorBidi"/>
          <w:i/>
          <w:iCs/>
          <w:sz w:val="24"/>
          <w:szCs w:val="24"/>
        </w:rPr>
        <w:t>&gt;</w:t>
      </w:r>
      <w:r w:rsidRPr="00B63DEA">
        <w:rPr>
          <w:rFonts w:ascii="Times New Arabic" w:hAnsi="Times New Arabic" w:cstheme="majorBidi"/>
          <w:i/>
          <w:iCs/>
          <w:sz w:val="24"/>
          <w:szCs w:val="24"/>
        </w:rPr>
        <w:t>r Al- Misba&gt;h</w:t>
      </w:r>
    </w:p>
    <w:p w:rsidR="0040308F" w:rsidRPr="001B403F" w:rsidRDefault="0040308F" w:rsidP="0040308F">
      <w:pPr>
        <w:pStyle w:val="ListParagraph1"/>
        <w:spacing w:after="0" w:line="480" w:lineRule="auto"/>
        <w:ind w:left="0"/>
        <w:jc w:val="both"/>
        <w:rPr>
          <w:rFonts w:asciiTheme="majorBidi" w:hAnsiTheme="majorBidi" w:cstheme="majorBidi"/>
          <w:b/>
          <w:bCs/>
          <w:sz w:val="24"/>
          <w:szCs w:val="24"/>
        </w:rPr>
      </w:pPr>
      <w:r w:rsidRPr="001B403F">
        <w:rPr>
          <w:rFonts w:asciiTheme="majorBidi" w:hAnsiTheme="majorBidi" w:cstheme="majorBidi"/>
          <w:b/>
          <w:bCs/>
          <w:sz w:val="24"/>
          <w:szCs w:val="24"/>
        </w:rPr>
        <w:t>E.Kegunaan Hasil Penelitian</w:t>
      </w:r>
    </w:p>
    <w:p w:rsidR="0040308F" w:rsidRPr="001B403F" w:rsidRDefault="0040308F" w:rsidP="0040308F">
      <w:pPr>
        <w:pStyle w:val="ListParagraph1"/>
        <w:spacing w:after="0"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Penelitian ini ada dua tujuan yang ingin dicapai yaitu aspek keilmuan yang bersifat teoritis dan aspek praktis yang bersifat fungsional. di antara lain sebagai berikut:</w:t>
      </w:r>
    </w:p>
    <w:p w:rsidR="0040308F" w:rsidRPr="001B403F" w:rsidRDefault="0040308F" w:rsidP="0040308F">
      <w:pPr>
        <w:pStyle w:val="ListParagraph1"/>
        <w:numPr>
          <w:ilvl w:val="0"/>
          <w:numId w:val="3"/>
        </w:numPr>
        <w:spacing w:after="0" w:line="480" w:lineRule="auto"/>
        <w:jc w:val="both"/>
        <w:rPr>
          <w:rFonts w:asciiTheme="majorBidi" w:hAnsiTheme="majorBidi" w:cstheme="majorBidi"/>
          <w:sz w:val="24"/>
          <w:szCs w:val="24"/>
        </w:rPr>
      </w:pPr>
      <w:r w:rsidRPr="001B403F">
        <w:rPr>
          <w:rFonts w:asciiTheme="majorBidi" w:hAnsiTheme="majorBidi" w:cstheme="majorBidi"/>
          <w:sz w:val="24"/>
          <w:szCs w:val="24"/>
        </w:rPr>
        <w:t xml:space="preserve">Manfaat secara teoritis, yaitu hasil penelitian memiliki konstribusi terhadap perkembangan ilmu pengetahuan khususnya dalam keilmuan penafsiran </w:t>
      </w:r>
      <w:r>
        <w:rPr>
          <w:rFonts w:ascii="Times New Arabic" w:hAnsi="Times New Arabic" w:cstheme="majorBidi"/>
          <w:sz w:val="24"/>
          <w:szCs w:val="24"/>
        </w:rPr>
        <w:t>al-Qur’an</w:t>
      </w:r>
      <w:r w:rsidRPr="001B403F">
        <w:rPr>
          <w:rFonts w:asciiTheme="majorBidi" w:hAnsiTheme="majorBidi" w:cstheme="majorBidi"/>
          <w:sz w:val="24"/>
          <w:szCs w:val="24"/>
        </w:rPr>
        <w:t xml:space="preserve"> tentang penafsiran </w:t>
      </w:r>
      <w:r w:rsidRPr="00904B5C">
        <w:rPr>
          <w:rFonts w:ascii="Times New Arabic" w:hAnsi="Times New Arabic" w:cstheme="majorBidi"/>
          <w:sz w:val="24"/>
          <w:szCs w:val="24"/>
        </w:rPr>
        <w:t>ada</w:t>
      </w:r>
      <w:r>
        <w:rPr>
          <w:rFonts w:ascii="Times New Arabic" w:hAnsi="Times New Arabic" w:cstheme="majorBidi"/>
          <w:sz w:val="24"/>
          <w:szCs w:val="24"/>
        </w:rPr>
        <w:t>&lt;</w:t>
      </w:r>
      <w:r w:rsidRPr="00904B5C">
        <w:rPr>
          <w:rFonts w:ascii="Times New Arabic" w:hAnsi="Times New Arabic" w:cstheme="majorBidi"/>
          <w:sz w:val="24"/>
          <w:szCs w:val="24"/>
        </w:rPr>
        <w:t>bi</w:t>
      </w:r>
      <w:r>
        <w:rPr>
          <w:rFonts w:ascii="Times New Arabic" w:hAnsi="Times New Arabic" w:cstheme="majorBidi"/>
          <w:sz w:val="24"/>
          <w:szCs w:val="24"/>
        </w:rPr>
        <w:t>}</w:t>
      </w:r>
      <w:r w:rsidRPr="00904B5C">
        <w:rPr>
          <w:rFonts w:ascii="Times New Arabic" w:hAnsi="Times New Arabic" w:cstheme="majorBidi"/>
          <w:sz w:val="24"/>
          <w:szCs w:val="24"/>
        </w:rPr>
        <w:t xml:space="preserve"> ijtima</w:t>
      </w:r>
      <w:r>
        <w:rPr>
          <w:rFonts w:ascii="Times New Arabic" w:hAnsi="Times New Arabic" w:cstheme="majorBidi"/>
          <w:sz w:val="24"/>
          <w:szCs w:val="24"/>
        </w:rPr>
        <w:t>&gt;</w:t>
      </w:r>
      <w:r w:rsidRPr="00904B5C">
        <w:rPr>
          <w:rFonts w:ascii="Times New Arabic" w:hAnsi="Times New Arabic" w:cstheme="majorBidi"/>
          <w:sz w:val="24"/>
          <w:szCs w:val="24"/>
        </w:rPr>
        <w:t>’i</w:t>
      </w:r>
      <w:r>
        <w:rPr>
          <w:rFonts w:ascii="Times New Arabic" w:hAnsi="Times New Arabic" w:cstheme="majorBidi"/>
          <w:sz w:val="24"/>
          <w:szCs w:val="24"/>
        </w:rPr>
        <w:t>}</w:t>
      </w:r>
      <w:r w:rsidRPr="001B403F">
        <w:rPr>
          <w:rFonts w:asciiTheme="majorBidi" w:hAnsiTheme="majorBidi" w:cstheme="majorBidi"/>
          <w:sz w:val="24"/>
          <w:szCs w:val="24"/>
        </w:rPr>
        <w:t xml:space="preserve"> dan untuk menambahkan pengetahuan mengenai  peran Wanita pada zaman sekarang.</w:t>
      </w:r>
    </w:p>
    <w:p w:rsidR="0040308F" w:rsidRPr="001B403F" w:rsidRDefault="0040308F" w:rsidP="0040308F">
      <w:pPr>
        <w:pStyle w:val="ListParagraph1"/>
        <w:numPr>
          <w:ilvl w:val="0"/>
          <w:numId w:val="3"/>
        </w:numPr>
        <w:spacing w:after="0" w:line="480" w:lineRule="auto"/>
        <w:jc w:val="both"/>
        <w:rPr>
          <w:rFonts w:asciiTheme="majorBidi" w:hAnsiTheme="majorBidi" w:cstheme="majorBidi"/>
          <w:sz w:val="24"/>
          <w:szCs w:val="24"/>
        </w:rPr>
      </w:pPr>
      <w:r w:rsidRPr="001B403F">
        <w:rPr>
          <w:rFonts w:asciiTheme="majorBidi" w:hAnsiTheme="majorBidi" w:cstheme="majorBidi"/>
          <w:sz w:val="24"/>
          <w:szCs w:val="24"/>
        </w:rPr>
        <w:t>Manfaat secara praktis, bagi berbagai pihak pertama, bagi saya sendiri,bagi kalangan masyarakat mengenai kesetaraan gender ini, sehingga dapat membuka mereka yang membela adanya kesetaraan  gender tersebut bisa terbuka pemahaman mereka penting atau tidak dalam adanya kesetaraan gender tersebut.</w:t>
      </w:r>
    </w:p>
    <w:p w:rsidR="0040308F" w:rsidRPr="001B403F" w:rsidRDefault="0040308F" w:rsidP="0040308F">
      <w:pPr>
        <w:pStyle w:val="ListParagraph1"/>
        <w:spacing w:after="0" w:line="480" w:lineRule="auto"/>
        <w:jc w:val="both"/>
        <w:rPr>
          <w:rFonts w:asciiTheme="majorBidi" w:hAnsiTheme="majorBidi" w:cstheme="majorBidi"/>
          <w:sz w:val="24"/>
          <w:szCs w:val="24"/>
        </w:rPr>
      </w:pPr>
    </w:p>
    <w:p w:rsidR="0040308F" w:rsidRPr="001B403F" w:rsidRDefault="0040308F" w:rsidP="0040308F">
      <w:pPr>
        <w:pStyle w:val="ListParagraph1"/>
        <w:spacing w:after="0" w:line="480" w:lineRule="auto"/>
        <w:jc w:val="both"/>
        <w:rPr>
          <w:rFonts w:asciiTheme="majorBidi" w:hAnsiTheme="majorBidi" w:cstheme="majorBidi"/>
          <w:sz w:val="24"/>
          <w:szCs w:val="24"/>
        </w:rPr>
      </w:pPr>
    </w:p>
    <w:p w:rsidR="0040308F" w:rsidRPr="001B403F" w:rsidRDefault="0040308F" w:rsidP="0040308F">
      <w:pPr>
        <w:pStyle w:val="ListParagraph1"/>
        <w:spacing w:after="0" w:line="480" w:lineRule="auto"/>
        <w:ind w:left="0" w:firstLine="360"/>
        <w:jc w:val="both"/>
        <w:rPr>
          <w:rFonts w:asciiTheme="majorBidi" w:hAnsiTheme="majorBidi" w:cstheme="majorBidi"/>
          <w:b/>
          <w:sz w:val="24"/>
          <w:szCs w:val="24"/>
        </w:rPr>
      </w:pPr>
      <w:r w:rsidRPr="001B403F">
        <w:rPr>
          <w:rFonts w:asciiTheme="majorBidi" w:hAnsiTheme="majorBidi" w:cstheme="majorBidi"/>
          <w:b/>
          <w:sz w:val="24"/>
          <w:szCs w:val="24"/>
        </w:rPr>
        <w:lastRenderedPageBreak/>
        <w:t xml:space="preserve">F. Kerangka Teoritik </w:t>
      </w:r>
    </w:p>
    <w:p w:rsidR="0040308F" w:rsidRPr="001B403F" w:rsidRDefault="0040308F" w:rsidP="0040308F">
      <w:pPr>
        <w:pStyle w:val="ListParagraph1"/>
        <w:tabs>
          <w:tab w:val="left" w:pos="720"/>
          <w:tab w:val="left" w:pos="1440"/>
          <w:tab w:val="left" w:pos="2160"/>
          <w:tab w:val="left" w:pos="2524"/>
        </w:tabs>
        <w:spacing w:after="0" w:line="480" w:lineRule="auto"/>
        <w:ind w:left="284"/>
        <w:jc w:val="both"/>
        <w:rPr>
          <w:rFonts w:asciiTheme="majorBidi" w:hAnsiTheme="majorBidi" w:cstheme="majorBidi"/>
          <w:sz w:val="24"/>
          <w:szCs w:val="24"/>
        </w:rPr>
      </w:pPr>
      <w:r w:rsidRPr="001B403F">
        <w:rPr>
          <w:rFonts w:asciiTheme="majorBidi" w:hAnsiTheme="majorBidi" w:cstheme="majorBidi"/>
          <w:sz w:val="24"/>
          <w:szCs w:val="24"/>
        </w:rPr>
        <w:tab/>
        <w:t>Penelitian ini</w:t>
      </w:r>
      <w:r w:rsidRPr="001B403F">
        <w:rPr>
          <w:rFonts w:asciiTheme="majorBidi" w:hAnsiTheme="majorBidi" w:cstheme="majorBidi"/>
          <w:sz w:val="24"/>
          <w:szCs w:val="24"/>
        </w:rPr>
        <w:tab/>
        <w:t xml:space="preserve">memposisikan </w:t>
      </w:r>
      <w:r w:rsidRPr="00A9789F">
        <w:rPr>
          <w:rFonts w:ascii="Times New Arabic" w:hAnsi="Times New Arabic" w:cstheme="majorBidi"/>
          <w:i/>
          <w:iCs/>
          <w:sz w:val="24"/>
          <w:szCs w:val="24"/>
        </w:rPr>
        <w:t>Tafsi</w:t>
      </w:r>
      <w:r>
        <w:rPr>
          <w:rFonts w:ascii="Times New Arabic" w:hAnsi="Times New Arabic" w:cstheme="majorBidi"/>
          <w:i/>
          <w:iCs/>
          <w:sz w:val="24"/>
          <w:szCs w:val="24"/>
        </w:rPr>
        <w:t>&gt;</w:t>
      </w:r>
      <w:r w:rsidRPr="00A9789F">
        <w:rPr>
          <w:rFonts w:ascii="Times New Arabic" w:hAnsi="Times New Arabic" w:cstheme="majorBidi"/>
          <w:i/>
          <w:iCs/>
          <w:sz w:val="24"/>
          <w:szCs w:val="24"/>
        </w:rPr>
        <w:t>r</w:t>
      </w:r>
      <w:r>
        <w:rPr>
          <w:rFonts w:ascii="Times New Arabic" w:hAnsi="Times New Arabic" w:cstheme="majorBidi"/>
          <w:i/>
          <w:iCs/>
          <w:sz w:val="24"/>
          <w:szCs w:val="24"/>
        </w:rPr>
        <w:t xml:space="preserve"> </w:t>
      </w:r>
      <w:r w:rsidRPr="00904B5C">
        <w:rPr>
          <w:rFonts w:ascii="Times New Arabic" w:hAnsi="Times New Arabic" w:cstheme="majorBidi"/>
          <w:i/>
          <w:sz w:val="24"/>
          <w:szCs w:val="24"/>
        </w:rPr>
        <w:t>Al-Misba</w:t>
      </w:r>
      <w:r>
        <w:rPr>
          <w:rFonts w:ascii="Times New Arabic" w:hAnsi="Times New Arabic" w:cstheme="majorBidi"/>
          <w:i/>
          <w:sz w:val="24"/>
          <w:szCs w:val="24"/>
        </w:rPr>
        <w:t>&gt;</w:t>
      </w:r>
      <w:r w:rsidRPr="00904B5C">
        <w:rPr>
          <w:rFonts w:ascii="Times New Arabic" w:hAnsi="Times New Arabic" w:cstheme="majorBidi"/>
          <w:i/>
          <w:sz w:val="24"/>
          <w:szCs w:val="24"/>
        </w:rPr>
        <w:t>h</w:t>
      </w:r>
      <w:r w:rsidRPr="001B403F">
        <w:rPr>
          <w:rFonts w:asciiTheme="majorBidi" w:hAnsiTheme="majorBidi" w:cstheme="majorBidi"/>
          <w:sz w:val="24"/>
          <w:szCs w:val="24"/>
        </w:rPr>
        <w:t xml:space="preserve"> karya Muhammad Quraish </w:t>
      </w:r>
      <w:r w:rsidRPr="00904B5C">
        <w:rPr>
          <w:rFonts w:ascii="Times New Arabic" w:hAnsi="Times New Arabic" w:cstheme="majorBidi"/>
          <w:sz w:val="24"/>
          <w:szCs w:val="24"/>
        </w:rPr>
        <w:t>Shiha</w:t>
      </w:r>
      <w:r>
        <w:rPr>
          <w:rFonts w:ascii="Times New Arabic" w:hAnsi="Times New Arabic" w:cstheme="majorBidi"/>
          <w:sz w:val="24"/>
          <w:szCs w:val="24"/>
        </w:rPr>
        <w:t>&gt;</w:t>
      </w:r>
      <w:r w:rsidRPr="00904B5C">
        <w:rPr>
          <w:rFonts w:ascii="Times New Arabic" w:hAnsi="Times New Arabic" w:cstheme="majorBidi"/>
          <w:sz w:val="24"/>
          <w:szCs w:val="24"/>
        </w:rPr>
        <w:t>b</w:t>
      </w:r>
      <w:r w:rsidRPr="001B403F">
        <w:rPr>
          <w:rFonts w:asciiTheme="majorBidi" w:hAnsiTheme="majorBidi" w:cstheme="majorBidi"/>
          <w:sz w:val="24"/>
          <w:szCs w:val="24"/>
        </w:rPr>
        <w:t xml:space="preserve"> sebagai salah-satu bagian dari kajian seputar kontroversi </w:t>
      </w:r>
      <w:r w:rsidRPr="00A9789F">
        <w:rPr>
          <w:rFonts w:ascii="Times New Arabic" w:hAnsi="Times New Arabic" w:cstheme="majorBidi"/>
          <w:i/>
          <w:iCs/>
          <w:sz w:val="24"/>
          <w:szCs w:val="24"/>
        </w:rPr>
        <w:t>tafsi</w:t>
      </w:r>
      <w:r>
        <w:rPr>
          <w:rFonts w:ascii="Times New Arabic" w:hAnsi="Times New Arabic" w:cstheme="majorBidi"/>
          <w:i/>
          <w:iCs/>
          <w:sz w:val="24"/>
          <w:szCs w:val="24"/>
        </w:rPr>
        <w:t>&gt;</w:t>
      </w:r>
      <w:r w:rsidRPr="00A9789F">
        <w:rPr>
          <w:rFonts w:ascii="Times New Arabic" w:hAnsi="Times New Arabic" w:cstheme="majorBidi"/>
          <w:i/>
          <w:iCs/>
          <w:sz w:val="24"/>
          <w:szCs w:val="24"/>
        </w:rPr>
        <w:t>r adabi</w:t>
      </w:r>
      <w:r>
        <w:rPr>
          <w:rFonts w:ascii="Times New Arabic" w:hAnsi="Times New Arabic" w:cstheme="majorBidi"/>
          <w:i/>
          <w:iCs/>
          <w:sz w:val="24"/>
          <w:szCs w:val="24"/>
        </w:rPr>
        <w:t>&gt;</w:t>
      </w:r>
      <w:r w:rsidRPr="00A9789F">
        <w:rPr>
          <w:rFonts w:ascii="Times New Arabic" w:hAnsi="Times New Arabic" w:cstheme="majorBidi"/>
          <w:i/>
          <w:iCs/>
          <w:sz w:val="24"/>
          <w:szCs w:val="24"/>
        </w:rPr>
        <w:t xml:space="preserve"> ijtima</w:t>
      </w:r>
      <w:r>
        <w:rPr>
          <w:rFonts w:ascii="Times New Arabic" w:hAnsi="Times New Arabic" w:cstheme="majorBidi"/>
          <w:i/>
          <w:iCs/>
          <w:sz w:val="24"/>
          <w:szCs w:val="24"/>
        </w:rPr>
        <w:t>&lt;</w:t>
      </w:r>
      <w:r w:rsidRPr="00A9789F">
        <w:rPr>
          <w:rFonts w:ascii="Times New Arabic" w:hAnsi="Times New Arabic" w:cstheme="majorBidi"/>
          <w:i/>
          <w:iCs/>
          <w:sz w:val="24"/>
          <w:szCs w:val="24"/>
        </w:rPr>
        <w:t>’i</w:t>
      </w:r>
      <w:r>
        <w:rPr>
          <w:rFonts w:ascii="Times New Arabic" w:hAnsi="Times New Arabic" w:cstheme="majorBidi"/>
          <w:i/>
          <w:iCs/>
          <w:sz w:val="24"/>
          <w:szCs w:val="24"/>
        </w:rPr>
        <w:t>&gt;</w:t>
      </w:r>
      <w:r w:rsidRPr="00A9789F">
        <w:rPr>
          <w:rFonts w:ascii="Times New Arabic" w:hAnsi="Times New Arabic" w:cstheme="majorBidi"/>
          <w:i/>
          <w:iCs/>
          <w:sz w:val="24"/>
          <w:szCs w:val="24"/>
        </w:rPr>
        <w:t>.</w:t>
      </w:r>
      <w:r>
        <w:rPr>
          <w:rFonts w:ascii="Times New Arabic" w:hAnsi="Times New Arabic" w:cstheme="majorBidi"/>
          <w:i/>
          <w:iCs/>
          <w:sz w:val="24"/>
          <w:szCs w:val="24"/>
        </w:rPr>
        <w:t xml:space="preserve"> </w:t>
      </w:r>
      <w:r w:rsidRPr="001B403F">
        <w:rPr>
          <w:rFonts w:asciiTheme="majorBidi" w:hAnsiTheme="majorBidi" w:cstheme="majorBidi"/>
          <w:sz w:val="24"/>
          <w:szCs w:val="24"/>
        </w:rPr>
        <w:t xml:space="preserve">Oleh karenanya, penelitian ini mencoba mengungkapkan dan menggambarkan di mana </w:t>
      </w:r>
      <w:r w:rsidRPr="000F307E">
        <w:rPr>
          <w:rFonts w:ascii="Times New Arabic" w:hAnsi="Times New Arabic" w:cstheme="majorBidi"/>
          <w:sz w:val="24"/>
          <w:szCs w:val="24"/>
        </w:rPr>
        <w:t>Shiha</w:t>
      </w:r>
      <w:r>
        <w:rPr>
          <w:rFonts w:ascii="Times New Arabic" w:hAnsi="Times New Arabic" w:cstheme="majorBidi"/>
          <w:sz w:val="24"/>
          <w:szCs w:val="24"/>
        </w:rPr>
        <w:t>&gt;</w:t>
      </w:r>
      <w:r w:rsidRPr="000F307E">
        <w:rPr>
          <w:rFonts w:ascii="Times New Arabic" w:hAnsi="Times New Arabic" w:cstheme="majorBidi"/>
          <w:sz w:val="24"/>
          <w:szCs w:val="24"/>
        </w:rPr>
        <w:t xml:space="preserve">b </w:t>
      </w:r>
      <w:r w:rsidRPr="001B403F">
        <w:rPr>
          <w:rFonts w:asciiTheme="majorBidi" w:hAnsiTheme="majorBidi" w:cstheme="majorBidi"/>
          <w:sz w:val="24"/>
          <w:szCs w:val="24"/>
        </w:rPr>
        <w:t>Menem</w:t>
      </w:r>
      <w:r>
        <w:rPr>
          <w:rFonts w:asciiTheme="majorBidi" w:hAnsiTheme="majorBidi" w:cstheme="majorBidi"/>
          <w:sz w:val="24"/>
          <w:szCs w:val="24"/>
        </w:rPr>
        <w:t xml:space="preserve">patkan dirinya dalam entitas </w:t>
      </w:r>
      <w:r w:rsidRPr="000F307E">
        <w:rPr>
          <w:rFonts w:ascii="Times New Arabic" w:hAnsi="Times New Arabic" w:cstheme="majorBidi"/>
          <w:sz w:val="24"/>
          <w:szCs w:val="24"/>
        </w:rPr>
        <w:t>alqur’a</w:t>
      </w:r>
      <w:r>
        <w:rPr>
          <w:rFonts w:ascii="Times New Arabic" w:hAnsi="Times New Arabic" w:cstheme="majorBidi"/>
          <w:sz w:val="24"/>
          <w:szCs w:val="24"/>
        </w:rPr>
        <w:t>&gt;</w:t>
      </w:r>
      <w:r w:rsidRPr="000F307E">
        <w:rPr>
          <w:rFonts w:ascii="Times New Arabic" w:hAnsi="Times New Arabic" w:cstheme="majorBidi"/>
          <w:sz w:val="24"/>
          <w:szCs w:val="24"/>
        </w:rPr>
        <w:t xml:space="preserve">n </w:t>
      </w:r>
      <w:r w:rsidRPr="001B403F">
        <w:rPr>
          <w:rFonts w:asciiTheme="majorBidi" w:hAnsiTheme="majorBidi" w:cstheme="majorBidi"/>
          <w:sz w:val="24"/>
          <w:szCs w:val="24"/>
        </w:rPr>
        <w:t>dan sosial  budaya kemasyarakatan.Dalam sejarah penafsiran-penafsiran berbasis sosial budaya dan kemasyarakatan banyak mufassir-mufassir yang jarang tidak begitu memperhatikan aspek yang satu ini (sosial budaya dan kemasyarakatan).</w:t>
      </w:r>
    </w:p>
    <w:p w:rsidR="0040308F" w:rsidRPr="001B403F" w:rsidRDefault="0040308F" w:rsidP="0040308F">
      <w:pPr>
        <w:pStyle w:val="ListParagraph1"/>
        <w:tabs>
          <w:tab w:val="left" w:pos="720"/>
          <w:tab w:val="left" w:pos="1440"/>
          <w:tab w:val="left" w:pos="2160"/>
          <w:tab w:val="left" w:pos="2524"/>
        </w:tabs>
        <w:spacing w:after="0" w:line="480" w:lineRule="auto"/>
        <w:ind w:left="426"/>
        <w:jc w:val="both"/>
        <w:rPr>
          <w:rFonts w:asciiTheme="majorBidi" w:hAnsiTheme="majorBidi" w:cstheme="majorBidi"/>
          <w:sz w:val="24"/>
          <w:szCs w:val="24"/>
        </w:rPr>
      </w:pPr>
      <w:r w:rsidRPr="001B403F">
        <w:rPr>
          <w:rFonts w:asciiTheme="majorBidi" w:hAnsiTheme="majorBidi" w:cstheme="majorBidi"/>
          <w:sz w:val="24"/>
          <w:szCs w:val="24"/>
        </w:rPr>
        <w:tab/>
        <w:t xml:space="preserve">Untuk mengetahui sikap atau kecenderungan Muhammad Quraish </w:t>
      </w:r>
      <w:r w:rsidRPr="000F307E">
        <w:rPr>
          <w:rFonts w:ascii="Times New Arabic" w:hAnsi="Times New Arabic" w:cstheme="majorBidi"/>
          <w:sz w:val="24"/>
          <w:szCs w:val="24"/>
        </w:rPr>
        <w:t>Shiha</w:t>
      </w:r>
      <w:r>
        <w:rPr>
          <w:rFonts w:ascii="Times New Arabic" w:hAnsi="Times New Arabic" w:cstheme="majorBidi"/>
          <w:sz w:val="24"/>
          <w:szCs w:val="24"/>
        </w:rPr>
        <w:t>&gt;</w:t>
      </w:r>
      <w:r w:rsidRPr="000F307E">
        <w:rPr>
          <w:rFonts w:ascii="Times New Arabic" w:hAnsi="Times New Arabic" w:cstheme="majorBidi"/>
          <w:sz w:val="24"/>
          <w:szCs w:val="24"/>
        </w:rPr>
        <w:t xml:space="preserve">b </w:t>
      </w:r>
      <w:r w:rsidRPr="001B403F">
        <w:rPr>
          <w:rFonts w:asciiTheme="majorBidi" w:hAnsiTheme="majorBidi" w:cstheme="majorBidi"/>
          <w:sz w:val="24"/>
          <w:szCs w:val="24"/>
        </w:rPr>
        <w:t xml:space="preserve">dalam dalam penafsirannya yang cukup banyak membahas atau cenderung ke sosial,budaya dan kemasyatan, Pertama, pembuktian atau penunjukan, dalam artian memaparkan dasar sosial budaya dan kemasyarakatan dari aya-ayat alqur’an.Kedua, Memberikan peneguhan, bahwa di dalam </w:t>
      </w:r>
      <w:r>
        <w:rPr>
          <w:rFonts w:ascii="Times New Arabic" w:hAnsi="Times New Arabic" w:cstheme="majorBidi"/>
          <w:sz w:val="24"/>
          <w:szCs w:val="24"/>
        </w:rPr>
        <w:t>al-Qur’an</w:t>
      </w:r>
      <w:r w:rsidRPr="001B403F">
        <w:rPr>
          <w:rFonts w:asciiTheme="majorBidi" w:hAnsiTheme="majorBidi" w:cstheme="majorBidi"/>
          <w:sz w:val="24"/>
          <w:szCs w:val="24"/>
        </w:rPr>
        <w:t xml:space="preserve"> banyak ayat-ayat yang berkaitan dengan sosial,budaya dan kemasyarakatan. Sikap atau kecenderungan </w:t>
      </w:r>
      <w:r w:rsidRPr="00E755C7">
        <w:rPr>
          <w:rFonts w:ascii="Times New Arabic" w:hAnsi="Times New Arabic" w:cstheme="majorBidi"/>
          <w:sz w:val="24"/>
          <w:szCs w:val="24"/>
        </w:rPr>
        <w:t>Shiha</w:t>
      </w:r>
      <w:r>
        <w:rPr>
          <w:rFonts w:ascii="Times New Arabic" w:hAnsi="Times New Arabic" w:cstheme="majorBidi"/>
          <w:sz w:val="24"/>
          <w:szCs w:val="24"/>
        </w:rPr>
        <w:t>&gt;</w:t>
      </w:r>
      <w:r w:rsidRPr="00E755C7">
        <w:rPr>
          <w:rFonts w:ascii="Times New Arabic" w:hAnsi="Times New Arabic" w:cstheme="majorBidi"/>
          <w:sz w:val="24"/>
          <w:szCs w:val="24"/>
        </w:rPr>
        <w:t>b</w:t>
      </w:r>
      <w:r w:rsidRPr="001B403F">
        <w:rPr>
          <w:rFonts w:asciiTheme="majorBidi" w:hAnsiTheme="majorBidi" w:cstheme="majorBidi"/>
          <w:sz w:val="24"/>
          <w:szCs w:val="24"/>
        </w:rPr>
        <w:t xml:space="preserve"> ini akan ditelusuri melalui penafsiran </w:t>
      </w:r>
      <w:r w:rsidRPr="00E755C7">
        <w:rPr>
          <w:rFonts w:ascii="Times New Arabic" w:hAnsi="Times New Arabic" w:cstheme="majorBidi"/>
          <w:i/>
          <w:iCs/>
          <w:sz w:val="24"/>
          <w:szCs w:val="24"/>
        </w:rPr>
        <w:t>ada</w:t>
      </w:r>
      <w:r>
        <w:rPr>
          <w:rFonts w:ascii="Times New Arabic" w:hAnsi="Times New Arabic" w:cstheme="majorBidi"/>
          <w:i/>
          <w:iCs/>
          <w:sz w:val="24"/>
          <w:szCs w:val="24"/>
        </w:rPr>
        <w:t>&lt;</w:t>
      </w:r>
      <w:r w:rsidRPr="00E755C7">
        <w:rPr>
          <w:rFonts w:ascii="Times New Arabic" w:hAnsi="Times New Arabic" w:cstheme="majorBidi"/>
          <w:i/>
          <w:iCs/>
          <w:sz w:val="24"/>
          <w:szCs w:val="24"/>
        </w:rPr>
        <w:t>bi</w:t>
      </w:r>
      <w:r>
        <w:rPr>
          <w:rFonts w:ascii="Times New Arabic" w:hAnsi="Times New Arabic" w:cstheme="majorBidi"/>
          <w:i/>
          <w:iCs/>
          <w:sz w:val="24"/>
          <w:szCs w:val="24"/>
        </w:rPr>
        <w:t>{</w:t>
      </w:r>
      <w:r w:rsidRPr="00E755C7">
        <w:rPr>
          <w:rFonts w:ascii="Times New Arabic" w:hAnsi="Times New Arabic" w:cstheme="majorBidi"/>
          <w:i/>
          <w:iCs/>
          <w:sz w:val="24"/>
          <w:szCs w:val="24"/>
        </w:rPr>
        <w:t xml:space="preserve"> ijtima</w:t>
      </w:r>
      <w:r>
        <w:rPr>
          <w:rFonts w:ascii="Times New Arabic" w:hAnsi="Times New Arabic" w:cstheme="majorBidi"/>
          <w:i/>
          <w:iCs/>
          <w:sz w:val="24"/>
          <w:szCs w:val="24"/>
        </w:rPr>
        <w:t>&gt;</w:t>
      </w:r>
      <w:r w:rsidRPr="00E755C7">
        <w:rPr>
          <w:rFonts w:ascii="Times New Arabic" w:hAnsi="Times New Arabic" w:cstheme="majorBidi"/>
          <w:i/>
          <w:iCs/>
          <w:sz w:val="24"/>
          <w:szCs w:val="24"/>
        </w:rPr>
        <w:t>’i</w:t>
      </w:r>
      <w:r>
        <w:rPr>
          <w:rFonts w:ascii="Times New Arabic" w:hAnsi="Times New Arabic" w:cstheme="majorBidi"/>
          <w:i/>
          <w:iCs/>
          <w:sz w:val="24"/>
          <w:szCs w:val="24"/>
        </w:rPr>
        <w:t>}</w:t>
      </w:r>
      <w:r w:rsidRPr="001B403F">
        <w:rPr>
          <w:rFonts w:asciiTheme="majorBidi" w:hAnsiTheme="majorBidi" w:cstheme="majorBidi"/>
          <w:sz w:val="24"/>
          <w:szCs w:val="24"/>
        </w:rPr>
        <w:t>nya pada salah-satu tema yakni kesetaraan gender.</w:t>
      </w:r>
      <w:r w:rsidRPr="001B403F">
        <w:rPr>
          <w:rStyle w:val="FootnoteReference"/>
          <w:rFonts w:cstheme="majorBidi"/>
          <w:sz w:val="24"/>
          <w:szCs w:val="24"/>
        </w:rPr>
        <w:footnoteReference w:id="4"/>
      </w:r>
    </w:p>
    <w:p w:rsidR="0040308F" w:rsidRPr="001B403F" w:rsidRDefault="0040308F" w:rsidP="0040308F">
      <w:pPr>
        <w:pStyle w:val="ListParagraph1"/>
        <w:spacing w:after="0" w:line="480" w:lineRule="auto"/>
        <w:ind w:left="360"/>
        <w:jc w:val="both"/>
        <w:rPr>
          <w:rFonts w:asciiTheme="majorBidi" w:hAnsiTheme="majorBidi" w:cstheme="majorBidi"/>
          <w:b/>
          <w:bCs/>
          <w:sz w:val="24"/>
          <w:szCs w:val="24"/>
        </w:rPr>
      </w:pPr>
      <w:r w:rsidRPr="001B403F">
        <w:rPr>
          <w:rFonts w:asciiTheme="majorBidi" w:hAnsiTheme="majorBidi" w:cstheme="majorBidi"/>
          <w:b/>
          <w:bCs/>
          <w:sz w:val="24"/>
          <w:szCs w:val="24"/>
        </w:rPr>
        <w:t xml:space="preserve">G.Telaah Pustaka  </w:t>
      </w:r>
    </w:p>
    <w:p w:rsidR="0040308F" w:rsidRPr="001B403F" w:rsidRDefault="0040308F" w:rsidP="0040308F">
      <w:pPr>
        <w:pStyle w:val="ListParagraph1"/>
        <w:spacing w:after="0" w:line="480" w:lineRule="auto"/>
        <w:ind w:left="426" w:firstLine="294"/>
        <w:jc w:val="both"/>
        <w:rPr>
          <w:rFonts w:asciiTheme="majorBidi" w:hAnsiTheme="majorBidi" w:cstheme="majorBidi"/>
          <w:sz w:val="24"/>
          <w:szCs w:val="24"/>
        </w:rPr>
      </w:pPr>
      <w:r w:rsidRPr="001B403F">
        <w:rPr>
          <w:rFonts w:asciiTheme="majorBidi" w:hAnsiTheme="majorBidi" w:cstheme="majorBidi"/>
          <w:sz w:val="24"/>
          <w:szCs w:val="24"/>
        </w:rPr>
        <w:t xml:space="preserve">Kajian pustaka adalah deskripsi ringkas tentang kajian/penelitian yang sudah pernah dilakukan di seputar masalah yang akan diteliti sehingga terlihat jelas bahwa kajian yang akan dilakukan ini tidak merupakan pengulangan atau duplikasi dari kajian/penelitian yang telah ada. Posisi penelitian yang </w:t>
      </w:r>
      <w:r w:rsidRPr="001B403F">
        <w:rPr>
          <w:rFonts w:asciiTheme="majorBidi" w:hAnsiTheme="majorBidi" w:cstheme="majorBidi"/>
          <w:sz w:val="24"/>
          <w:szCs w:val="24"/>
        </w:rPr>
        <w:lastRenderedPageBreak/>
        <w:t>akan dilakukan harus dijelaskan guna menemukan celah yang belum terbahas pada beberapa penelitian sebelumnya, antara lain:</w:t>
      </w:r>
    </w:p>
    <w:p w:rsidR="0040308F" w:rsidRPr="001B403F" w:rsidRDefault="0040308F" w:rsidP="0040308F">
      <w:pPr>
        <w:pStyle w:val="ListParagraph1"/>
        <w:numPr>
          <w:ilvl w:val="0"/>
          <w:numId w:val="1"/>
        </w:numPr>
        <w:spacing w:after="0" w:line="480" w:lineRule="auto"/>
        <w:ind w:left="851"/>
        <w:jc w:val="both"/>
        <w:rPr>
          <w:rFonts w:asciiTheme="majorBidi" w:hAnsiTheme="majorBidi" w:cstheme="majorBidi"/>
          <w:sz w:val="24"/>
          <w:szCs w:val="24"/>
        </w:rPr>
      </w:pPr>
      <w:r w:rsidRPr="001B403F">
        <w:rPr>
          <w:rFonts w:asciiTheme="majorBidi" w:hAnsiTheme="majorBidi" w:cstheme="majorBidi"/>
          <w:sz w:val="24"/>
          <w:szCs w:val="24"/>
        </w:rPr>
        <w:t xml:space="preserve">Skripsi”Kepemimpinan perempuan dalam pandangan </w:t>
      </w:r>
      <w:r>
        <w:rPr>
          <w:rFonts w:ascii="Times New Arabic" w:hAnsi="Times New Arabic" w:cstheme="majorBidi"/>
          <w:sz w:val="24"/>
          <w:szCs w:val="24"/>
        </w:rPr>
        <w:t>al-Qur’an</w:t>
      </w:r>
      <w:r w:rsidRPr="001B403F">
        <w:rPr>
          <w:rFonts w:asciiTheme="majorBidi" w:hAnsiTheme="majorBidi" w:cstheme="majorBidi"/>
          <w:sz w:val="24"/>
          <w:szCs w:val="24"/>
        </w:rPr>
        <w:t xml:space="preserve"> “, karya saudari Fitria Mari</w:t>
      </w:r>
      <w:r>
        <w:rPr>
          <w:rFonts w:asciiTheme="majorBidi" w:hAnsiTheme="majorBidi" w:cstheme="majorBidi"/>
          <w:sz w:val="24"/>
          <w:szCs w:val="24"/>
        </w:rPr>
        <w:t>ati fakultas Ushuluddin, Prodi Ilmu al-Q</w:t>
      </w:r>
      <w:r w:rsidRPr="001B403F">
        <w:rPr>
          <w:rFonts w:asciiTheme="majorBidi" w:hAnsiTheme="majorBidi" w:cstheme="majorBidi"/>
          <w:sz w:val="24"/>
          <w:szCs w:val="24"/>
        </w:rPr>
        <w:t>ur’an</w:t>
      </w:r>
      <w:r>
        <w:rPr>
          <w:rFonts w:asciiTheme="majorBidi" w:hAnsiTheme="majorBidi" w:cstheme="majorBidi"/>
          <w:sz w:val="24"/>
          <w:szCs w:val="24"/>
        </w:rPr>
        <w:t xml:space="preserve"> dan T</w:t>
      </w:r>
      <w:r w:rsidRPr="001B403F">
        <w:rPr>
          <w:rFonts w:asciiTheme="majorBidi" w:hAnsiTheme="majorBidi" w:cstheme="majorBidi"/>
          <w:sz w:val="24"/>
          <w:szCs w:val="24"/>
        </w:rPr>
        <w:t xml:space="preserve">afsir, isinya mengenai perspektif Islam tentang kepemimpinan perempuan, peneliti lebih membahas surah </w:t>
      </w:r>
      <w:r w:rsidRPr="00F21856">
        <w:rPr>
          <w:rFonts w:ascii="Times New Arabic" w:hAnsi="Times New Arabic" w:cstheme="majorBidi"/>
          <w:sz w:val="24"/>
          <w:szCs w:val="24"/>
        </w:rPr>
        <w:t>an- Nisa</w:t>
      </w:r>
      <w:r>
        <w:rPr>
          <w:rFonts w:ascii="Times New Arabic" w:hAnsi="Times New Arabic" w:cstheme="majorBidi"/>
          <w:sz w:val="24"/>
          <w:szCs w:val="24"/>
        </w:rPr>
        <w:t>&gt;</w:t>
      </w:r>
      <w:r w:rsidRPr="00F21856">
        <w:rPr>
          <w:rFonts w:ascii="Times New Arabic" w:hAnsi="Times New Arabic" w:cstheme="majorBidi"/>
          <w:sz w:val="24"/>
          <w:szCs w:val="24"/>
        </w:rPr>
        <w:t>’</w:t>
      </w:r>
      <w:r w:rsidRPr="001B403F">
        <w:rPr>
          <w:rFonts w:asciiTheme="majorBidi" w:hAnsiTheme="majorBidi" w:cstheme="majorBidi"/>
          <w:sz w:val="24"/>
          <w:szCs w:val="24"/>
        </w:rPr>
        <w:t xml:space="preserve"> ayat 34 yang mana di bahas bahwa seorang perempuan tidak boleh memimpin dengan alasan ebuah hadis yang mengatakan bahwa celakalah sebuah negara jika yang memipin seorang perempuan. </w:t>
      </w:r>
    </w:p>
    <w:p w:rsidR="0040308F" w:rsidRPr="001B403F" w:rsidRDefault="0040308F" w:rsidP="0040308F">
      <w:pPr>
        <w:pStyle w:val="ListParagraph1"/>
        <w:numPr>
          <w:ilvl w:val="0"/>
          <w:numId w:val="1"/>
        </w:numPr>
        <w:spacing w:after="0" w:line="480" w:lineRule="auto"/>
        <w:ind w:left="1134"/>
        <w:jc w:val="both"/>
        <w:rPr>
          <w:rFonts w:asciiTheme="majorBidi" w:hAnsiTheme="majorBidi" w:cstheme="majorBidi"/>
          <w:sz w:val="24"/>
          <w:szCs w:val="24"/>
        </w:rPr>
      </w:pPr>
      <w:r>
        <w:rPr>
          <w:rFonts w:asciiTheme="majorBidi" w:hAnsiTheme="majorBidi" w:cstheme="majorBidi"/>
          <w:sz w:val="24"/>
          <w:szCs w:val="24"/>
        </w:rPr>
        <w:t>Skripsi “Peran P</w:t>
      </w:r>
      <w:r w:rsidRPr="001B403F">
        <w:rPr>
          <w:rFonts w:asciiTheme="majorBidi" w:hAnsiTheme="majorBidi" w:cstheme="majorBidi"/>
          <w:sz w:val="24"/>
          <w:szCs w:val="24"/>
        </w:rPr>
        <w:t xml:space="preserve">erempuan dalam </w:t>
      </w:r>
      <w:r>
        <w:rPr>
          <w:rFonts w:asciiTheme="majorBidi" w:hAnsiTheme="majorBidi" w:cstheme="majorBidi"/>
          <w:sz w:val="24"/>
          <w:szCs w:val="24"/>
        </w:rPr>
        <w:t>P</w:t>
      </w:r>
      <w:r w:rsidRPr="001B403F">
        <w:rPr>
          <w:rFonts w:asciiTheme="majorBidi" w:hAnsiTheme="majorBidi" w:cstheme="majorBidi"/>
          <w:sz w:val="24"/>
          <w:szCs w:val="24"/>
          <w:lang w:val="en-US"/>
        </w:rPr>
        <w:t>andangan Islam</w:t>
      </w:r>
      <w:r w:rsidRPr="001B403F">
        <w:rPr>
          <w:rFonts w:asciiTheme="majorBidi" w:hAnsiTheme="majorBidi" w:cstheme="majorBidi"/>
          <w:sz w:val="24"/>
          <w:szCs w:val="24"/>
        </w:rPr>
        <w:t>”</w:t>
      </w:r>
      <w:r>
        <w:rPr>
          <w:rFonts w:asciiTheme="majorBidi" w:hAnsiTheme="majorBidi" w:cstheme="majorBidi"/>
          <w:sz w:val="24"/>
          <w:szCs w:val="24"/>
        </w:rPr>
        <w:t>, karya Saudari Fitria Marwah, Fakultas Ushuluddin  dan Filsafat Prodi F</w:t>
      </w:r>
      <w:r w:rsidRPr="001B403F">
        <w:rPr>
          <w:rFonts w:asciiTheme="majorBidi" w:hAnsiTheme="majorBidi" w:cstheme="majorBidi"/>
          <w:sz w:val="24"/>
          <w:szCs w:val="24"/>
        </w:rPr>
        <w:t>ilsafat Islam, dimana isi dari penelitian ini yaitu</w:t>
      </w:r>
      <w:r>
        <w:rPr>
          <w:rFonts w:asciiTheme="majorBidi" w:hAnsiTheme="majorBidi" w:cstheme="majorBidi"/>
          <w:sz w:val="24"/>
          <w:szCs w:val="24"/>
        </w:rPr>
        <w:t xml:space="preserve"> </w:t>
      </w:r>
      <w:r w:rsidRPr="001B403F">
        <w:rPr>
          <w:rFonts w:asciiTheme="majorBidi" w:hAnsiTheme="majorBidi" w:cstheme="majorBidi"/>
          <w:sz w:val="24"/>
          <w:szCs w:val="24"/>
        </w:rPr>
        <w:t>tentang peran perempuan dalam pandang</w:t>
      </w:r>
      <w:r>
        <w:rPr>
          <w:rFonts w:asciiTheme="majorBidi" w:hAnsiTheme="majorBidi" w:cstheme="majorBidi"/>
          <w:sz w:val="24"/>
          <w:szCs w:val="24"/>
        </w:rPr>
        <w:t>an</w:t>
      </w:r>
      <w:r w:rsidRPr="001B403F">
        <w:rPr>
          <w:rFonts w:asciiTheme="majorBidi" w:hAnsiTheme="majorBidi" w:cstheme="majorBidi"/>
          <w:sz w:val="24"/>
          <w:szCs w:val="24"/>
        </w:rPr>
        <w:t xml:space="preserve"> Isla</w:t>
      </w:r>
      <w:r>
        <w:rPr>
          <w:rFonts w:asciiTheme="majorBidi" w:hAnsiTheme="majorBidi" w:cstheme="majorBidi"/>
          <w:sz w:val="24"/>
          <w:szCs w:val="24"/>
        </w:rPr>
        <w:t>m</w:t>
      </w:r>
      <w:r w:rsidRPr="001B403F">
        <w:rPr>
          <w:rFonts w:asciiTheme="majorBidi" w:hAnsiTheme="majorBidi" w:cstheme="majorBidi"/>
          <w:sz w:val="24"/>
          <w:szCs w:val="24"/>
        </w:rPr>
        <w:t>. Disana dibahas bahwa seorang perempuan boleh berperan di luar rumah tangga atau sebagai wanita karir selama tidak melalaikan kewajibannya sebagai seorang istri dan seorang ibu.</w:t>
      </w:r>
    </w:p>
    <w:p w:rsidR="0040308F" w:rsidRPr="001B403F" w:rsidRDefault="0040308F" w:rsidP="0040308F">
      <w:pPr>
        <w:pStyle w:val="ListParagraph1"/>
        <w:numPr>
          <w:ilvl w:val="0"/>
          <w:numId w:val="1"/>
        </w:numPr>
        <w:spacing w:after="0" w:line="480" w:lineRule="auto"/>
        <w:ind w:left="1134"/>
        <w:jc w:val="both"/>
        <w:rPr>
          <w:rFonts w:asciiTheme="majorBidi" w:hAnsiTheme="majorBidi" w:cstheme="majorBidi"/>
          <w:sz w:val="24"/>
          <w:szCs w:val="24"/>
        </w:rPr>
      </w:pPr>
      <w:r w:rsidRPr="001B403F">
        <w:rPr>
          <w:rFonts w:asciiTheme="majorBidi" w:hAnsiTheme="majorBidi" w:cstheme="majorBidi"/>
          <w:sz w:val="24"/>
          <w:szCs w:val="24"/>
        </w:rPr>
        <w:t xml:space="preserve">Skripsi "Perempuan dalam padangan Islam”, karya Maulida </w:t>
      </w:r>
      <w:r>
        <w:rPr>
          <w:rFonts w:asciiTheme="majorBidi" w:hAnsiTheme="majorBidi" w:cstheme="majorBidi"/>
          <w:sz w:val="24"/>
          <w:szCs w:val="24"/>
        </w:rPr>
        <w:t>Sania, Fakultas Ushuluddin dan Filsafat Prodi F</w:t>
      </w:r>
      <w:r w:rsidRPr="001B403F">
        <w:rPr>
          <w:rFonts w:asciiTheme="majorBidi" w:hAnsiTheme="majorBidi" w:cstheme="majorBidi"/>
          <w:sz w:val="24"/>
          <w:szCs w:val="24"/>
        </w:rPr>
        <w:t>ilsafat Islam, isi dari penelitian ini mengenai perempuan dalam perspektif Islam dalam penelitian ini menggambarkan perempuan secara utuh yakni dalam hal peran,fungsi dan kewajiban serta</w:t>
      </w:r>
      <w:r>
        <w:rPr>
          <w:rFonts w:asciiTheme="majorBidi" w:hAnsiTheme="majorBidi" w:cstheme="majorBidi"/>
          <w:sz w:val="24"/>
          <w:szCs w:val="24"/>
        </w:rPr>
        <w:t xml:space="preserve"> </w:t>
      </w:r>
      <w:r w:rsidRPr="001B403F">
        <w:rPr>
          <w:rFonts w:asciiTheme="majorBidi" w:hAnsiTheme="majorBidi" w:cstheme="majorBidi"/>
          <w:sz w:val="24"/>
          <w:szCs w:val="24"/>
        </w:rPr>
        <w:t>hal yang tidak perlu dilakukan oleh perempuan.</w:t>
      </w:r>
    </w:p>
    <w:p w:rsidR="0040308F" w:rsidRPr="001B403F" w:rsidRDefault="0040308F" w:rsidP="0040308F">
      <w:pPr>
        <w:pStyle w:val="ListParagraph1"/>
        <w:numPr>
          <w:ilvl w:val="0"/>
          <w:numId w:val="1"/>
        </w:numPr>
        <w:spacing w:after="0" w:line="480" w:lineRule="auto"/>
        <w:ind w:left="1134"/>
        <w:jc w:val="both"/>
        <w:rPr>
          <w:rFonts w:asciiTheme="majorBidi" w:hAnsiTheme="majorBidi" w:cstheme="majorBidi"/>
          <w:sz w:val="24"/>
          <w:szCs w:val="24"/>
        </w:rPr>
      </w:pPr>
      <w:r>
        <w:rPr>
          <w:rFonts w:asciiTheme="majorBidi" w:hAnsiTheme="majorBidi" w:cstheme="majorBidi"/>
          <w:sz w:val="24"/>
          <w:szCs w:val="24"/>
        </w:rPr>
        <w:t>Skripsi “Peran Perempuan terhadap Kemajuan Moral A</w:t>
      </w:r>
      <w:r w:rsidRPr="001B403F">
        <w:rPr>
          <w:rFonts w:asciiTheme="majorBidi" w:hAnsiTheme="majorBidi" w:cstheme="majorBidi"/>
          <w:sz w:val="24"/>
          <w:szCs w:val="24"/>
        </w:rPr>
        <w:t xml:space="preserve">nak Bangsa”,karya Saudara </w:t>
      </w:r>
      <w:r>
        <w:rPr>
          <w:rFonts w:asciiTheme="majorBidi" w:hAnsiTheme="majorBidi" w:cstheme="majorBidi"/>
          <w:sz w:val="24"/>
          <w:szCs w:val="24"/>
        </w:rPr>
        <w:t>Safruddin Fakultas Ushuluddin dan F</w:t>
      </w:r>
      <w:r w:rsidRPr="001B403F">
        <w:rPr>
          <w:rFonts w:asciiTheme="majorBidi" w:hAnsiTheme="majorBidi" w:cstheme="majorBidi"/>
          <w:sz w:val="24"/>
          <w:szCs w:val="24"/>
        </w:rPr>
        <w:t xml:space="preserve">ilsafat  </w:t>
      </w:r>
      <w:r>
        <w:rPr>
          <w:rFonts w:asciiTheme="majorBidi" w:hAnsiTheme="majorBidi" w:cstheme="majorBidi"/>
          <w:sz w:val="24"/>
          <w:szCs w:val="24"/>
        </w:rPr>
        <w:lastRenderedPageBreak/>
        <w:t>Prodi F</w:t>
      </w:r>
      <w:r w:rsidRPr="001B403F">
        <w:rPr>
          <w:rFonts w:asciiTheme="majorBidi" w:hAnsiTheme="majorBidi" w:cstheme="majorBidi"/>
          <w:sz w:val="24"/>
          <w:szCs w:val="24"/>
        </w:rPr>
        <w:t xml:space="preserve">ilsafat Islam,penelitian ini menceritakan tentang peran seorang perempuan sebagai seorang ibu bagi anak-anaknya, dimana seorang ibu adalah </w:t>
      </w:r>
      <w:r w:rsidRPr="00013957">
        <w:rPr>
          <w:rFonts w:ascii="Times New Arabic" w:hAnsi="Times New Arabic" w:cstheme="majorBidi"/>
          <w:i/>
          <w:iCs/>
          <w:sz w:val="24"/>
          <w:szCs w:val="24"/>
        </w:rPr>
        <w:t>madrasa</w:t>
      </w:r>
      <w:r>
        <w:rPr>
          <w:rFonts w:ascii="Times New Arabic" w:hAnsi="Times New Arabic" w:cstheme="majorBidi"/>
          <w:i/>
          <w:iCs/>
          <w:sz w:val="24"/>
          <w:szCs w:val="24"/>
        </w:rPr>
        <w:t>&lt;</w:t>
      </w:r>
      <w:r w:rsidRPr="00013957">
        <w:rPr>
          <w:rFonts w:ascii="Times New Arabic" w:hAnsi="Times New Arabic" w:cstheme="majorBidi"/>
          <w:i/>
          <w:iCs/>
          <w:sz w:val="24"/>
          <w:szCs w:val="24"/>
        </w:rPr>
        <w:t>tul ‘ula</w:t>
      </w:r>
      <w:r>
        <w:rPr>
          <w:rFonts w:ascii="Times New Arabic" w:hAnsi="Times New Arabic" w:cstheme="majorBidi"/>
          <w:i/>
          <w:iCs/>
          <w:sz w:val="24"/>
          <w:szCs w:val="24"/>
        </w:rPr>
        <w:t>&gt;</w:t>
      </w:r>
      <w:r w:rsidRPr="001B403F">
        <w:rPr>
          <w:rFonts w:asciiTheme="majorBidi" w:hAnsiTheme="majorBidi" w:cstheme="majorBidi"/>
          <w:sz w:val="24"/>
          <w:szCs w:val="24"/>
        </w:rPr>
        <w:t xml:space="preserve"> bagi anak-anaknya terlebih dalam hal pembentukan karakter anak-anaknya.</w:t>
      </w:r>
    </w:p>
    <w:p w:rsidR="0040308F" w:rsidRPr="001B403F" w:rsidRDefault="0040308F" w:rsidP="0040308F">
      <w:pPr>
        <w:pStyle w:val="ListParagraph1"/>
        <w:numPr>
          <w:ilvl w:val="0"/>
          <w:numId w:val="1"/>
        </w:numPr>
        <w:tabs>
          <w:tab w:val="left" w:pos="993"/>
        </w:tabs>
        <w:spacing w:after="0" w:line="480" w:lineRule="auto"/>
        <w:ind w:left="993"/>
        <w:jc w:val="both"/>
        <w:rPr>
          <w:rFonts w:asciiTheme="majorBidi" w:hAnsiTheme="majorBidi" w:cstheme="majorBidi"/>
          <w:sz w:val="24"/>
          <w:szCs w:val="24"/>
        </w:rPr>
      </w:pPr>
      <w:r w:rsidRPr="001B403F">
        <w:rPr>
          <w:rFonts w:asciiTheme="majorBidi" w:hAnsiTheme="majorBidi" w:cstheme="majorBidi"/>
          <w:sz w:val="24"/>
          <w:szCs w:val="24"/>
        </w:rPr>
        <w:t>Skripsi,“Perempuan pada Zaman Jahi</w:t>
      </w:r>
      <w:r>
        <w:rPr>
          <w:rFonts w:asciiTheme="majorBidi" w:hAnsiTheme="majorBidi" w:cstheme="majorBidi"/>
          <w:sz w:val="24"/>
          <w:szCs w:val="24"/>
        </w:rPr>
        <w:t>liyah”,karya Saudara Nasruddin Fakultas Psikologi dan Kesehatan ,Prodi P</w:t>
      </w:r>
      <w:r w:rsidRPr="001B403F">
        <w:rPr>
          <w:rFonts w:asciiTheme="majorBidi" w:hAnsiTheme="majorBidi" w:cstheme="majorBidi"/>
          <w:sz w:val="24"/>
          <w:szCs w:val="24"/>
        </w:rPr>
        <w:t>sikologi,isi dari penelitian ini yaitu menggambarkan keadaan perempuan pada zaman jahiliyah dulu, dimana pada saat itu perempuan sangatlah memperhatinkan baik dalam segi ilmu pengetahuan, maupun etika. Pada saat itu, keberlakuan hak-hak perempuan sangatlah tidak adil bisa dilihat dari segala segi misal segi ilmu pengetahuan, pada saatitu perempuan dilarang sekolah apalagisamapi menempuh pendidikan yang tinggi, dalam segi etika,pakaian yang dipakai sangat tidak layak di pakai, dalam segi kehormatan , perempuan sering kali dianggap pemuas nafsu laki-laki saja bahkan saat menstruasipu pertempuandi asingkan di suatu tempat samapai selesai minstruasi karena dianggap akan membawa bencana jika di biarkan di rumah dan masih banyak hal lainnya yang sangat memprihatinkanpada saat itu.</w:t>
      </w:r>
    </w:p>
    <w:p w:rsidR="0040308F" w:rsidRPr="001B403F" w:rsidRDefault="0040308F" w:rsidP="0040308F">
      <w:pPr>
        <w:pStyle w:val="ListParagraph"/>
        <w:numPr>
          <w:ilvl w:val="0"/>
          <w:numId w:val="1"/>
        </w:numPr>
        <w:spacing w:line="480" w:lineRule="auto"/>
        <w:ind w:left="993"/>
        <w:jc w:val="both"/>
        <w:rPr>
          <w:rFonts w:asciiTheme="majorBidi" w:hAnsiTheme="majorBidi" w:cstheme="majorBidi"/>
          <w:sz w:val="24"/>
          <w:szCs w:val="24"/>
        </w:rPr>
      </w:pPr>
      <w:r>
        <w:rPr>
          <w:rFonts w:asciiTheme="majorBidi" w:hAnsiTheme="majorBidi" w:cstheme="majorBidi"/>
          <w:sz w:val="24"/>
          <w:szCs w:val="24"/>
        </w:rPr>
        <w:t xml:space="preserve"> Skripsi “ Laki-laki dan Kesetaraan G</w:t>
      </w:r>
      <w:r w:rsidRPr="001B403F">
        <w:rPr>
          <w:rFonts w:asciiTheme="majorBidi" w:hAnsiTheme="majorBidi" w:cstheme="majorBidi"/>
          <w:sz w:val="24"/>
          <w:szCs w:val="24"/>
        </w:rPr>
        <w:t xml:space="preserve">ender </w:t>
      </w:r>
      <w:r w:rsidRPr="001B403F">
        <w:rPr>
          <w:rFonts w:asciiTheme="majorBidi" w:eastAsia="Calibri" w:hAnsiTheme="majorBidi" w:cstheme="majorBidi"/>
          <w:sz w:val="24"/>
          <w:szCs w:val="24"/>
          <w:lang w:eastAsia="id-ID"/>
        </w:rPr>
        <w:t>(Studi Tentang Gerakan dan Pandangan Laki-laki Feminis Di Surabaya)</w:t>
      </w:r>
      <w:r w:rsidRPr="001B403F">
        <w:rPr>
          <w:rFonts w:asciiTheme="majorBidi" w:hAnsiTheme="majorBidi" w:cstheme="majorBidi"/>
          <w:sz w:val="24"/>
          <w:szCs w:val="24"/>
        </w:rPr>
        <w:t xml:space="preserve">” karya  Tiara Ratih Misbach, mahasiswi Uin Sunaan Ampel Surabaya, fakultas ushuluddin dan filsafat, program studi perbandingan agama, dalam penelitian ini,digambarkan mengenai gerakan-gerakan feminisme di Surabaya, </w:t>
      </w:r>
      <w:r w:rsidRPr="001B403F">
        <w:rPr>
          <w:rFonts w:asciiTheme="majorBidi" w:hAnsiTheme="majorBidi" w:cstheme="majorBidi"/>
          <w:sz w:val="24"/>
          <w:szCs w:val="24"/>
        </w:rPr>
        <w:lastRenderedPageBreak/>
        <w:t>yang mana gerakan tersebut tidak hanya di ikuti oleh kaum perempuan melainkan juga di ikuti oleh kaum laki-laki di Surabaya.</w:t>
      </w:r>
    </w:p>
    <w:p w:rsidR="0040308F" w:rsidRPr="00013957" w:rsidRDefault="0040308F" w:rsidP="0040308F">
      <w:pPr>
        <w:pStyle w:val="ListParagraph"/>
        <w:numPr>
          <w:ilvl w:val="0"/>
          <w:numId w:val="1"/>
        </w:numPr>
        <w:tabs>
          <w:tab w:val="left" w:pos="3657"/>
        </w:tabs>
        <w:spacing w:line="480" w:lineRule="auto"/>
        <w:ind w:left="1134"/>
        <w:jc w:val="both"/>
        <w:rPr>
          <w:rFonts w:asciiTheme="majorBidi" w:hAnsiTheme="majorBidi" w:cstheme="majorBidi"/>
          <w:sz w:val="24"/>
          <w:szCs w:val="24"/>
        </w:rPr>
      </w:pPr>
      <w:r w:rsidRPr="001B403F">
        <w:rPr>
          <w:rFonts w:asciiTheme="majorBidi" w:hAnsiTheme="majorBidi" w:cstheme="majorBidi"/>
          <w:sz w:val="24"/>
          <w:szCs w:val="24"/>
        </w:rPr>
        <w:t xml:space="preserve">Jurnal “Keadilan Islam dalam persoalan gender ” karya  Muhammad Hajir Mutawakkil, </w:t>
      </w:r>
      <w:r w:rsidRPr="001B403F">
        <w:rPr>
          <w:rFonts w:asciiTheme="majorBidi" w:eastAsia="Calibri" w:hAnsiTheme="majorBidi" w:cstheme="majorBidi"/>
          <w:sz w:val="24"/>
          <w:szCs w:val="24"/>
          <w:lang w:eastAsia="id-ID"/>
        </w:rPr>
        <w:t>Peserta Program Kaderisasi Ulama VI ISID Gontor.Penelitian ini menceritkan mengenai keadilan terhadap perempuan, baik dalam hal memperoleh pendidikan, di dalam keluarga adn keadilan perempuan lainnya.</w:t>
      </w:r>
    </w:p>
    <w:p w:rsidR="0040308F" w:rsidRPr="00DB30C2" w:rsidRDefault="0040308F" w:rsidP="0040308F">
      <w:pPr>
        <w:pStyle w:val="ListParagraph"/>
        <w:numPr>
          <w:ilvl w:val="0"/>
          <w:numId w:val="1"/>
        </w:numPr>
        <w:tabs>
          <w:tab w:val="left" w:pos="3657"/>
        </w:tabs>
        <w:spacing w:line="480" w:lineRule="auto"/>
        <w:ind w:left="1134"/>
        <w:jc w:val="both"/>
        <w:rPr>
          <w:rFonts w:asciiTheme="majorBidi" w:hAnsiTheme="majorBidi" w:cstheme="majorBidi"/>
          <w:sz w:val="24"/>
          <w:szCs w:val="24"/>
        </w:rPr>
      </w:pPr>
      <w:r>
        <w:rPr>
          <w:rFonts w:asciiTheme="majorBidi" w:eastAsia="Calibri" w:hAnsiTheme="majorBidi" w:cstheme="majorBidi"/>
          <w:sz w:val="24"/>
          <w:szCs w:val="24"/>
          <w:lang w:eastAsia="id-ID"/>
        </w:rPr>
        <w:t xml:space="preserve">Jurnal “Mengenal Corak Tafsir al-Qur’an” karya Abdul Syakur, Dosen STIU (Sekolah Tinggi Ilmu Ushuluddin). Penelitian ini bercerita mengenai corak-corak tafsir al-Qur’an. </w:t>
      </w:r>
    </w:p>
    <w:p w:rsidR="0040308F" w:rsidRPr="001B403F" w:rsidRDefault="0040308F" w:rsidP="0040308F">
      <w:pPr>
        <w:pStyle w:val="ListParagraph"/>
        <w:numPr>
          <w:ilvl w:val="0"/>
          <w:numId w:val="1"/>
        </w:numPr>
        <w:tabs>
          <w:tab w:val="left" w:pos="3657"/>
        </w:tabs>
        <w:spacing w:line="480" w:lineRule="auto"/>
        <w:ind w:left="1134"/>
        <w:jc w:val="both"/>
        <w:rPr>
          <w:rFonts w:asciiTheme="majorBidi" w:hAnsiTheme="majorBidi" w:cstheme="majorBidi"/>
          <w:sz w:val="24"/>
          <w:szCs w:val="24"/>
        </w:rPr>
      </w:pPr>
      <w:r>
        <w:rPr>
          <w:rFonts w:asciiTheme="majorBidi" w:eastAsia="Calibri" w:hAnsiTheme="majorBidi" w:cstheme="majorBidi"/>
          <w:sz w:val="24"/>
          <w:szCs w:val="24"/>
          <w:lang w:eastAsia="id-ID"/>
        </w:rPr>
        <w:t>Jurnal “Corak Penafsiran al-Qur’an (Periode klasik-Modern)” karya KH. A Baijuri Khotib, Wakil Ketua MUI  di Tanggerang. Dalam peneltian ini, penulis menjelaskan mengenai seputar corak penafsiran al-Qur’an dari periode klasik sampai modern.</w:t>
      </w:r>
    </w:p>
    <w:p w:rsidR="0040308F" w:rsidRPr="001B403F" w:rsidRDefault="0040308F" w:rsidP="0040308F">
      <w:pPr>
        <w:tabs>
          <w:tab w:val="left" w:pos="3657"/>
        </w:tabs>
        <w:spacing w:line="480" w:lineRule="auto"/>
        <w:ind w:left="774"/>
        <w:jc w:val="both"/>
        <w:rPr>
          <w:rFonts w:asciiTheme="majorBidi" w:hAnsiTheme="majorBidi" w:cstheme="majorBidi"/>
          <w:sz w:val="24"/>
          <w:szCs w:val="24"/>
        </w:rPr>
      </w:pPr>
      <w:r w:rsidRPr="001B403F">
        <w:rPr>
          <w:rFonts w:asciiTheme="majorBidi" w:eastAsia="Calibri" w:hAnsiTheme="majorBidi" w:cstheme="majorBidi"/>
          <w:sz w:val="24"/>
          <w:szCs w:val="24"/>
          <w:lang w:eastAsia="id-ID"/>
        </w:rPr>
        <w:t xml:space="preserve">Berdasarkan literatur-literatur di atas, yang membedakan penelitian ini dengan peneliti sebelumnya yaitu, dalam hal pendekatan penelitiannya. Penelitian ini memakai pendekatan </w:t>
      </w:r>
      <w:r w:rsidRPr="00A9789F">
        <w:rPr>
          <w:rFonts w:ascii="Times New Arabic" w:eastAsia="Calibri" w:hAnsi="Times New Arabic" w:cstheme="majorBidi"/>
          <w:i/>
          <w:iCs/>
          <w:sz w:val="24"/>
          <w:szCs w:val="24"/>
          <w:lang w:eastAsia="id-ID"/>
        </w:rPr>
        <w:t>adabi</w:t>
      </w:r>
      <w:r>
        <w:rPr>
          <w:rFonts w:ascii="Times New Arabic" w:eastAsia="Calibri" w:hAnsi="Times New Arabic" w:cstheme="majorBidi"/>
          <w:i/>
          <w:iCs/>
          <w:sz w:val="24"/>
          <w:szCs w:val="24"/>
          <w:lang w:eastAsia="id-ID"/>
        </w:rPr>
        <w:t>&gt;</w:t>
      </w:r>
      <w:r w:rsidRPr="00A9789F">
        <w:rPr>
          <w:rFonts w:ascii="Times New Arabic" w:eastAsia="Calibri" w:hAnsi="Times New Arabic" w:cstheme="majorBidi"/>
          <w:i/>
          <w:iCs/>
          <w:sz w:val="24"/>
          <w:szCs w:val="24"/>
          <w:lang w:eastAsia="id-ID"/>
        </w:rPr>
        <w:t xml:space="preserve"> ijtinma</w:t>
      </w:r>
      <w:r>
        <w:rPr>
          <w:rFonts w:ascii="Times New Arabic" w:eastAsia="Calibri" w:hAnsi="Times New Arabic" w:cstheme="majorBidi"/>
          <w:i/>
          <w:iCs/>
          <w:sz w:val="24"/>
          <w:szCs w:val="24"/>
          <w:lang w:eastAsia="id-ID"/>
        </w:rPr>
        <w:t>&lt;</w:t>
      </w:r>
      <w:r w:rsidRPr="00A9789F">
        <w:rPr>
          <w:rFonts w:ascii="Times New Arabic" w:eastAsia="Calibri" w:hAnsi="Times New Arabic" w:cstheme="majorBidi"/>
          <w:i/>
          <w:iCs/>
          <w:sz w:val="24"/>
          <w:szCs w:val="24"/>
          <w:lang w:eastAsia="id-ID"/>
        </w:rPr>
        <w:t>’i</w:t>
      </w:r>
      <w:r>
        <w:rPr>
          <w:rFonts w:ascii="Times New Arabic" w:eastAsia="Calibri" w:hAnsi="Times New Arabic" w:cstheme="majorBidi"/>
          <w:i/>
          <w:iCs/>
          <w:sz w:val="24"/>
          <w:szCs w:val="24"/>
          <w:lang w:eastAsia="id-ID"/>
        </w:rPr>
        <w:t>&gt;</w:t>
      </w:r>
      <w:r w:rsidRPr="001B403F">
        <w:rPr>
          <w:rFonts w:asciiTheme="majorBidi" w:eastAsia="Calibri" w:hAnsiTheme="majorBidi" w:cstheme="majorBidi"/>
          <w:i/>
          <w:iCs/>
          <w:sz w:val="24"/>
          <w:szCs w:val="24"/>
          <w:lang w:eastAsia="id-ID"/>
        </w:rPr>
        <w:t xml:space="preserve"> </w:t>
      </w:r>
      <w:r w:rsidRPr="001B403F">
        <w:rPr>
          <w:rFonts w:asciiTheme="majorBidi" w:eastAsia="Calibri" w:hAnsiTheme="majorBidi" w:cstheme="majorBidi"/>
          <w:sz w:val="24"/>
          <w:szCs w:val="24"/>
          <w:lang w:eastAsia="id-ID"/>
        </w:rPr>
        <w:t>yaitu sebuah pendekatan dari sebuah karya tafsir yang mana mufassir lebih cendrung kesosial,budaya dan kemasyarakatan dalam menafsirkan karya tafsirnya.Sedangkan kesetaraan gender tersebut sebagai contoh saja.</w:t>
      </w:r>
    </w:p>
    <w:p w:rsidR="0040308F" w:rsidRPr="001B403F" w:rsidRDefault="0040308F" w:rsidP="0040308F">
      <w:pPr>
        <w:pStyle w:val="ListParagraph1"/>
        <w:spacing w:after="0" w:line="480" w:lineRule="auto"/>
        <w:ind w:left="360"/>
        <w:jc w:val="both"/>
        <w:rPr>
          <w:rFonts w:asciiTheme="majorBidi" w:hAnsiTheme="majorBidi" w:cstheme="majorBidi"/>
          <w:b/>
          <w:bCs/>
          <w:sz w:val="24"/>
          <w:szCs w:val="24"/>
        </w:rPr>
      </w:pPr>
      <w:r w:rsidRPr="001B403F">
        <w:rPr>
          <w:rFonts w:asciiTheme="majorBidi" w:hAnsiTheme="majorBidi" w:cstheme="majorBidi"/>
          <w:b/>
          <w:bCs/>
          <w:sz w:val="24"/>
          <w:szCs w:val="24"/>
        </w:rPr>
        <w:t xml:space="preserve">H.Definisi Operasional </w:t>
      </w:r>
    </w:p>
    <w:p w:rsidR="0040308F" w:rsidRPr="001B403F" w:rsidRDefault="0040308F" w:rsidP="0040308F">
      <w:pPr>
        <w:spacing w:after="0" w:line="480" w:lineRule="auto"/>
        <w:ind w:left="360" w:firstLine="491"/>
        <w:jc w:val="both"/>
        <w:rPr>
          <w:rFonts w:asciiTheme="majorBidi" w:hAnsiTheme="majorBidi" w:cstheme="majorBidi"/>
          <w:sz w:val="24"/>
          <w:szCs w:val="24"/>
        </w:rPr>
      </w:pPr>
      <w:r w:rsidRPr="001B403F">
        <w:rPr>
          <w:rFonts w:asciiTheme="majorBidi" w:hAnsiTheme="majorBidi" w:cstheme="majorBidi"/>
          <w:sz w:val="24"/>
          <w:szCs w:val="24"/>
        </w:rPr>
        <w:t xml:space="preserve">Penelitian skripsi yang berjudul “ </w:t>
      </w:r>
      <w:r w:rsidRPr="001B403F">
        <w:rPr>
          <w:rFonts w:asciiTheme="majorBidi" w:hAnsiTheme="majorBidi" w:cstheme="majorBidi"/>
          <w:i/>
          <w:sz w:val="24"/>
          <w:szCs w:val="24"/>
        </w:rPr>
        <w:t>Kontekstualisasi Ayat-Ayat Kesetaraan Gender (Studi Penafsiran Aadbi Ijtima’i Dalam Tafsir Al-Misbah)”,</w:t>
      </w:r>
      <w:r w:rsidRPr="001B403F">
        <w:rPr>
          <w:rFonts w:asciiTheme="majorBidi" w:hAnsiTheme="majorBidi" w:cstheme="majorBidi"/>
          <w:sz w:val="24"/>
          <w:szCs w:val="24"/>
        </w:rPr>
        <w:t xml:space="preserve">agar tidak </w:t>
      </w:r>
      <w:r w:rsidRPr="001B403F">
        <w:rPr>
          <w:rFonts w:asciiTheme="majorBidi" w:hAnsiTheme="majorBidi" w:cstheme="majorBidi"/>
          <w:sz w:val="24"/>
          <w:szCs w:val="24"/>
        </w:rPr>
        <w:lastRenderedPageBreak/>
        <w:t>terjadi kesalahpahaman terhadap variabel-variabel dan untuk memudahkan pemahaman secara jelas maksud judul penelitian tersebut, maka masing-masing diberi batasan dan penjelasan sebagai berikut:</w:t>
      </w:r>
    </w:p>
    <w:p w:rsidR="0040308F" w:rsidRPr="001B403F" w:rsidRDefault="0040308F" w:rsidP="0040308F">
      <w:pPr>
        <w:tabs>
          <w:tab w:val="left" w:pos="851"/>
        </w:tabs>
        <w:autoSpaceDE w:val="0"/>
        <w:autoSpaceDN w:val="0"/>
        <w:adjustRightInd w:val="0"/>
        <w:spacing w:after="0" w:line="480" w:lineRule="auto"/>
        <w:ind w:left="2835" w:hanging="2160"/>
        <w:jc w:val="both"/>
        <w:rPr>
          <w:rFonts w:asciiTheme="majorBidi" w:hAnsiTheme="majorBidi" w:cstheme="majorBidi"/>
          <w:sz w:val="24"/>
          <w:szCs w:val="24"/>
        </w:rPr>
      </w:pPr>
      <w:r w:rsidRPr="001B403F">
        <w:rPr>
          <w:rFonts w:asciiTheme="majorBidi" w:hAnsiTheme="majorBidi" w:cstheme="majorBidi"/>
          <w:sz w:val="24"/>
          <w:szCs w:val="24"/>
        </w:rPr>
        <w:t xml:space="preserve">Kontekstualisasi: </w:t>
      </w:r>
      <w:r w:rsidRPr="001B403F">
        <w:rPr>
          <w:rFonts w:asciiTheme="majorBidi" w:hAnsiTheme="majorBidi" w:cstheme="majorBidi"/>
          <w:color w:val="000000"/>
          <w:sz w:val="24"/>
          <w:szCs w:val="24"/>
        </w:rPr>
        <w:t xml:space="preserve"> </w:t>
      </w:r>
      <w:r w:rsidRPr="001B403F">
        <w:rPr>
          <w:rFonts w:asciiTheme="majorBidi" w:hAnsiTheme="majorBidi" w:cstheme="majorBidi"/>
          <w:color w:val="000000"/>
          <w:sz w:val="24"/>
          <w:szCs w:val="24"/>
        </w:rPr>
        <w:tab/>
        <w:t>Cara menempatkan sesuatu dalam konteksnya, sehingga tidak asinglagi, tetapi tetap terjalin dan menyatu. Dalam hal ini, tidak hanya tradisi ataupun kebudayaan yang  menentukan akan tetapi situasi atau kondissi sosial pun turut berbicara.</w:t>
      </w:r>
      <w:r w:rsidRPr="001B403F">
        <w:rPr>
          <w:rStyle w:val="FootnoteReference"/>
          <w:rFonts w:cstheme="majorBidi"/>
          <w:color w:val="000000"/>
          <w:sz w:val="24"/>
          <w:szCs w:val="24"/>
        </w:rPr>
        <w:footnoteReference w:id="5"/>
      </w:r>
    </w:p>
    <w:p w:rsidR="0040308F" w:rsidRPr="001B403F" w:rsidRDefault="0040308F" w:rsidP="0040308F">
      <w:pPr>
        <w:autoSpaceDE w:val="0"/>
        <w:autoSpaceDN w:val="0"/>
        <w:adjustRightInd w:val="0"/>
        <w:spacing w:after="0" w:line="480" w:lineRule="auto"/>
        <w:ind w:left="2835" w:hanging="2160"/>
        <w:jc w:val="both"/>
        <w:rPr>
          <w:rFonts w:asciiTheme="majorBidi" w:hAnsiTheme="majorBidi" w:cstheme="majorBidi"/>
          <w:sz w:val="24"/>
          <w:szCs w:val="24"/>
          <w:lang w:eastAsia="id-ID"/>
        </w:rPr>
      </w:pPr>
      <w:r w:rsidRPr="001B403F">
        <w:rPr>
          <w:rFonts w:asciiTheme="majorBidi" w:hAnsiTheme="majorBidi" w:cstheme="majorBidi"/>
          <w:sz w:val="24"/>
          <w:szCs w:val="24"/>
        </w:rPr>
        <w:t xml:space="preserve">Kesetaraan Gender: </w:t>
      </w:r>
      <w:r w:rsidRPr="001B403F">
        <w:rPr>
          <w:rFonts w:asciiTheme="majorBidi" w:hAnsiTheme="majorBidi" w:cstheme="majorBidi"/>
          <w:sz w:val="24"/>
          <w:szCs w:val="24"/>
        </w:rPr>
        <w:tab/>
        <w:t>Secara bahasa, dalam bahsa Inggris, kesetaraan gender dikenal dengan istilah equality, yang bermakna persamaan gender</w:t>
      </w:r>
      <w:r w:rsidRPr="001B403F">
        <w:rPr>
          <w:rFonts w:asciiTheme="majorBidi" w:hAnsiTheme="majorBidi" w:cstheme="majorBidi"/>
          <w:sz w:val="24"/>
          <w:szCs w:val="24"/>
          <w:lang w:eastAsia="id-ID"/>
        </w:rPr>
        <w:t>.</w:t>
      </w:r>
      <w:r w:rsidRPr="001B403F">
        <w:rPr>
          <w:rStyle w:val="FootnoteReference"/>
          <w:rFonts w:cstheme="majorBidi"/>
          <w:sz w:val="24"/>
          <w:szCs w:val="24"/>
          <w:lang w:eastAsia="id-ID"/>
        </w:rPr>
        <w:footnoteReference w:id="6"/>
      </w:r>
      <w:r w:rsidRPr="001B403F">
        <w:rPr>
          <w:rFonts w:asciiTheme="majorBidi" w:hAnsiTheme="majorBidi" w:cstheme="majorBidi"/>
          <w:sz w:val="24"/>
          <w:szCs w:val="24"/>
          <w:lang w:eastAsia="id-ID"/>
        </w:rPr>
        <w:t xml:space="preserve"> Sedangkan dalam bahasa Indonesia bahasa gender berarti jenis kelamin.</w:t>
      </w:r>
      <w:r w:rsidRPr="001B403F">
        <w:rPr>
          <w:rStyle w:val="FootnoteReference"/>
          <w:rFonts w:cstheme="majorBidi"/>
          <w:sz w:val="24"/>
          <w:szCs w:val="24"/>
          <w:lang w:eastAsia="id-ID"/>
        </w:rPr>
        <w:footnoteReference w:id="7"/>
      </w:r>
      <w:r w:rsidRPr="001B403F">
        <w:rPr>
          <w:rFonts w:asciiTheme="majorBidi" w:hAnsiTheme="majorBidi" w:cstheme="majorBidi"/>
          <w:sz w:val="24"/>
          <w:szCs w:val="24"/>
          <w:lang w:eastAsia="id-ID"/>
        </w:rPr>
        <w:t>Sedangkan secara istilah kesetaraan gender adalah sebuah konsep kulturan yang berusaha meminimalisir perbedaan antara laki-laki dengan perempuan.</w:t>
      </w:r>
      <w:r w:rsidRPr="001B403F">
        <w:rPr>
          <w:rStyle w:val="FootnoteReference"/>
          <w:rFonts w:cstheme="majorBidi"/>
          <w:sz w:val="24"/>
          <w:szCs w:val="24"/>
          <w:lang w:eastAsia="id-ID"/>
        </w:rPr>
        <w:footnoteReference w:id="8"/>
      </w:r>
      <w:r w:rsidRPr="001B403F">
        <w:rPr>
          <w:rFonts w:asciiTheme="majorBidi" w:hAnsiTheme="majorBidi" w:cstheme="majorBidi"/>
          <w:sz w:val="24"/>
          <w:szCs w:val="24"/>
        </w:rPr>
        <w:t xml:space="preserve"> </w:t>
      </w:r>
    </w:p>
    <w:p w:rsidR="0040308F" w:rsidRPr="001B403F" w:rsidRDefault="0040308F" w:rsidP="0040308F">
      <w:pPr>
        <w:spacing w:line="480" w:lineRule="auto"/>
        <w:ind w:left="2694" w:hanging="2640"/>
        <w:jc w:val="both"/>
        <w:rPr>
          <w:rFonts w:asciiTheme="majorBidi" w:eastAsia="Times New Roman" w:hAnsiTheme="majorBidi" w:cstheme="majorBidi"/>
          <w:sz w:val="24"/>
          <w:szCs w:val="24"/>
          <w:lang w:eastAsia="id-ID"/>
        </w:rPr>
      </w:pPr>
      <w:r w:rsidRPr="001B403F">
        <w:rPr>
          <w:rFonts w:asciiTheme="majorBidi" w:eastAsia="Times New Roman" w:hAnsiTheme="majorBidi" w:cstheme="majorBidi"/>
          <w:sz w:val="24"/>
          <w:szCs w:val="24"/>
        </w:rPr>
        <w:t xml:space="preserve">Corak </w:t>
      </w:r>
      <w:r w:rsidRPr="00A9789F">
        <w:rPr>
          <w:rFonts w:ascii="Times New Arabic" w:eastAsia="Times New Roman" w:hAnsi="Times New Arabic" w:cstheme="majorBidi"/>
          <w:i/>
          <w:iCs/>
          <w:sz w:val="24"/>
          <w:szCs w:val="24"/>
        </w:rPr>
        <w:t>adabi</w:t>
      </w:r>
      <w:r>
        <w:rPr>
          <w:rFonts w:ascii="Times New Arabic" w:eastAsia="Times New Roman" w:hAnsi="Times New Arabic" w:cstheme="majorBidi"/>
          <w:i/>
          <w:iCs/>
          <w:sz w:val="24"/>
          <w:szCs w:val="24"/>
        </w:rPr>
        <w:t>&gt;</w:t>
      </w:r>
      <w:r w:rsidRPr="00A9789F">
        <w:rPr>
          <w:rFonts w:ascii="Times New Arabic" w:eastAsia="Times New Roman" w:hAnsi="Times New Arabic" w:cstheme="majorBidi"/>
          <w:i/>
          <w:iCs/>
          <w:sz w:val="24"/>
          <w:szCs w:val="24"/>
        </w:rPr>
        <w:t xml:space="preserve"> ijtima</w:t>
      </w:r>
      <w:r>
        <w:rPr>
          <w:rFonts w:ascii="Times New Arabic" w:eastAsia="Times New Roman" w:hAnsi="Times New Arabic" w:cstheme="majorBidi"/>
          <w:i/>
          <w:iCs/>
          <w:sz w:val="24"/>
          <w:szCs w:val="24"/>
        </w:rPr>
        <w:t>&lt;</w:t>
      </w:r>
      <w:r w:rsidRPr="00A9789F">
        <w:rPr>
          <w:rFonts w:ascii="Times New Arabic" w:eastAsia="Times New Roman" w:hAnsi="Times New Arabic" w:cstheme="majorBidi"/>
          <w:i/>
          <w:iCs/>
          <w:sz w:val="24"/>
          <w:szCs w:val="24"/>
        </w:rPr>
        <w:t>’i</w:t>
      </w:r>
      <w:r>
        <w:rPr>
          <w:rFonts w:ascii="Times New Arabic" w:eastAsia="Times New Roman" w:hAnsi="Times New Arabic" w:cstheme="majorBidi"/>
          <w:i/>
          <w:iCs/>
          <w:sz w:val="24"/>
          <w:szCs w:val="24"/>
        </w:rPr>
        <w:t>&gt;</w:t>
      </w:r>
      <w:r w:rsidRPr="001B403F">
        <w:rPr>
          <w:rFonts w:asciiTheme="majorBidi" w:eastAsia="Times New Roman" w:hAnsiTheme="majorBidi" w:cstheme="majorBidi"/>
          <w:sz w:val="24"/>
          <w:szCs w:val="24"/>
        </w:rPr>
        <w:t xml:space="preserve">: </w:t>
      </w:r>
      <w:r w:rsidRPr="001B403F">
        <w:rPr>
          <w:rFonts w:asciiTheme="majorBidi" w:eastAsia="Times New Roman" w:hAnsiTheme="majorBidi" w:cstheme="majorBidi"/>
          <w:sz w:val="24"/>
          <w:szCs w:val="24"/>
        </w:rPr>
        <w:tab/>
        <w:t xml:space="preserve">Corak </w:t>
      </w:r>
      <w:r w:rsidRPr="00A9789F">
        <w:rPr>
          <w:rFonts w:ascii="Times New Arabic" w:eastAsia="Times New Roman" w:hAnsi="Times New Arabic" w:cstheme="majorBidi"/>
          <w:i/>
          <w:iCs/>
          <w:sz w:val="24"/>
          <w:szCs w:val="24"/>
        </w:rPr>
        <w:t>tafsi</w:t>
      </w:r>
      <w:r>
        <w:rPr>
          <w:rFonts w:ascii="Times New Arabic" w:eastAsia="Times New Roman" w:hAnsi="Times New Arabic" w:cstheme="majorBidi"/>
          <w:i/>
          <w:iCs/>
          <w:sz w:val="24"/>
          <w:szCs w:val="24"/>
        </w:rPr>
        <w:t>&gt;</w:t>
      </w:r>
      <w:r w:rsidRPr="00A9789F">
        <w:rPr>
          <w:rFonts w:ascii="Times New Arabic" w:eastAsia="Times New Roman" w:hAnsi="Times New Arabic" w:cstheme="majorBidi"/>
          <w:i/>
          <w:iCs/>
          <w:sz w:val="24"/>
          <w:szCs w:val="24"/>
        </w:rPr>
        <w:t>r Adabi</w:t>
      </w:r>
      <w:r>
        <w:rPr>
          <w:rFonts w:ascii="Times New Arabic" w:eastAsia="Times New Roman" w:hAnsi="Times New Arabic" w:cstheme="majorBidi"/>
          <w:i/>
          <w:iCs/>
          <w:sz w:val="24"/>
          <w:szCs w:val="24"/>
        </w:rPr>
        <w:t>&gt;</w:t>
      </w:r>
      <w:r w:rsidRPr="00A9789F">
        <w:rPr>
          <w:rFonts w:ascii="Times New Arabic" w:eastAsia="Times New Roman" w:hAnsi="Times New Arabic" w:cstheme="majorBidi"/>
          <w:i/>
          <w:iCs/>
          <w:sz w:val="24"/>
          <w:szCs w:val="24"/>
        </w:rPr>
        <w:t xml:space="preserve"> Ijtima</w:t>
      </w:r>
      <w:r>
        <w:rPr>
          <w:rFonts w:ascii="Times New Arabic" w:eastAsia="Times New Roman" w:hAnsi="Times New Arabic" w:cstheme="majorBidi"/>
          <w:i/>
          <w:iCs/>
          <w:sz w:val="24"/>
          <w:szCs w:val="24"/>
        </w:rPr>
        <w:t>&lt;</w:t>
      </w:r>
      <w:r w:rsidRPr="00A9789F">
        <w:rPr>
          <w:rFonts w:ascii="Times New Arabic" w:eastAsia="Times New Roman" w:hAnsi="Times New Arabic" w:cstheme="majorBidi"/>
          <w:i/>
          <w:iCs/>
          <w:sz w:val="24"/>
          <w:szCs w:val="24"/>
        </w:rPr>
        <w:t>’i</w:t>
      </w:r>
      <w:r>
        <w:rPr>
          <w:rFonts w:ascii="Times New Arabic" w:eastAsia="Times New Roman" w:hAnsi="Times New Arabic" w:cstheme="majorBidi"/>
          <w:i/>
          <w:iCs/>
          <w:sz w:val="24"/>
          <w:szCs w:val="24"/>
        </w:rPr>
        <w:t>&gt;</w:t>
      </w:r>
      <w:r w:rsidRPr="001B403F">
        <w:rPr>
          <w:rFonts w:asciiTheme="majorBidi" w:eastAsia="Times New Roman" w:hAnsiTheme="majorBidi" w:cstheme="majorBidi"/>
          <w:sz w:val="24"/>
          <w:szCs w:val="24"/>
        </w:rPr>
        <w:t xml:space="preserve"> tersusun dari dua lafadz yaitu </w:t>
      </w:r>
      <w:r w:rsidRPr="00A9789F">
        <w:rPr>
          <w:rFonts w:ascii="Times New Arabic" w:eastAsia="Times New Roman" w:hAnsi="Times New Arabic" w:cstheme="majorBidi"/>
          <w:i/>
          <w:iCs/>
          <w:sz w:val="24"/>
          <w:szCs w:val="24"/>
        </w:rPr>
        <w:t>al-Adabi</w:t>
      </w:r>
      <w:r>
        <w:rPr>
          <w:rFonts w:ascii="Times New Arabic" w:eastAsia="Times New Roman" w:hAnsi="Times New Arabic" w:cstheme="majorBidi"/>
          <w:i/>
          <w:iCs/>
          <w:sz w:val="24"/>
          <w:szCs w:val="24"/>
        </w:rPr>
        <w:t>&gt;</w:t>
      </w:r>
      <w:r w:rsidRPr="001B403F">
        <w:rPr>
          <w:rFonts w:asciiTheme="majorBidi" w:eastAsia="Times New Roman" w:hAnsiTheme="majorBidi" w:cstheme="majorBidi"/>
          <w:sz w:val="24"/>
          <w:szCs w:val="24"/>
        </w:rPr>
        <w:t xml:space="preserve"> dan </w:t>
      </w:r>
      <w:r w:rsidRPr="00A9789F">
        <w:rPr>
          <w:rFonts w:ascii="Times New Arabic" w:eastAsia="Times New Roman" w:hAnsi="Times New Arabic" w:cstheme="majorBidi"/>
          <w:i/>
          <w:iCs/>
          <w:sz w:val="24"/>
          <w:szCs w:val="24"/>
        </w:rPr>
        <w:t>al-Ijtima</w:t>
      </w:r>
      <w:r>
        <w:rPr>
          <w:rFonts w:ascii="Times New Arabic" w:eastAsia="Times New Roman" w:hAnsi="Times New Arabic" w:cstheme="majorBidi"/>
          <w:i/>
          <w:iCs/>
          <w:sz w:val="24"/>
          <w:szCs w:val="24"/>
        </w:rPr>
        <w:t>&lt;</w:t>
      </w:r>
      <w:r w:rsidRPr="00A9789F">
        <w:rPr>
          <w:rFonts w:ascii="Times New Arabic" w:eastAsia="Times New Roman" w:hAnsi="Times New Arabic" w:cstheme="majorBidi"/>
          <w:i/>
          <w:iCs/>
          <w:sz w:val="24"/>
          <w:szCs w:val="24"/>
        </w:rPr>
        <w:t>’i</w:t>
      </w:r>
      <w:r>
        <w:rPr>
          <w:rFonts w:ascii="Times New Arabic" w:eastAsia="Times New Roman" w:hAnsi="Times New Arabic" w:cstheme="majorBidi"/>
          <w:i/>
          <w:iCs/>
          <w:sz w:val="24"/>
          <w:szCs w:val="24"/>
        </w:rPr>
        <w:t>&gt;</w:t>
      </w:r>
      <w:r w:rsidRPr="001B403F">
        <w:rPr>
          <w:rFonts w:asciiTheme="majorBidi" w:eastAsia="Times New Roman" w:hAnsiTheme="majorBidi" w:cstheme="majorBidi"/>
          <w:sz w:val="24"/>
          <w:szCs w:val="24"/>
        </w:rPr>
        <w:t xml:space="preserve">, dimaa kata </w:t>
      </w:r>
      <w:r w:rsidRPr="00A9789F">
        <w:rPr>
          <w:rFonts w:ascii="Times New Arabic" w:eastAsia="Times New Roman" w:hAnsi="Times New Arabic" w:cstheme="majorBidi"/>
          <w:sz w:val="24"/>
          <w:szCs w:val="24"/>
        </w:rPr>
        <w:t>al-Adabi</w:t>
      </w:r>
      <w:r>
        <w:rPr>
          <w:rFonts w:ascii="Times New Arabic" w:eastAsia="Times New Roman" w:hAnsi="Times New Arabic" w:cstheme="majorBidi"/>
          <w:sz w:val="24"/>
          <w:szCs w:val="24"/>
        </w:rPr>
        <w:t>&gt;</w:t>
      </w:r>
      <w:r w:rsidRPr="001B403F">
        <w:rPr>
          <w:rFonts w:asciiTheme="majorBidi" w:eastAsia="Times New Roman" w:hAnsiTheme="majorBidi" w:cstheme="majorBidi"/>
          <w:sz w:val="24"/>
          <w:szCs w:val="24"/>
        </w:rPr>
        <w:t xml:space="preserve"> merupakan bentuk kata yang diambil dari </w:t>
      </w:r>
      <w:r w:rsidRPr="00A9789F">
        <w:rPr>
          <w:rFonts w:ascii="Times New Arabic" w:eastAsia="Times New Roman" w:hAnsi="Times New Arabic" w:cstheme="majorBidi"/>
          <w:i/>
          <w:iCs/>
          <w:sz w:val="24"/>
          <w:szCs w:val="24"/>
        </w:rPr>
        <w:t>fi’i</w:t>
      </w:r>
      <w:r>
        <w:rPr>
          <w:rFonts w:ascii="Times New Arabic" w:eastAsia="Times New Roman" w:hAnsi="Times New Arabic" w:cstheme="majorBidi"/>
          <w:i/>
          <w:iCs/>
          <w:sz w:val="24"/>
          <w:szCs w:val="24"/>
        </w:rPr>
        <w:t>&gt;</w:t>
      </w:r>
      <w:r w:rsidRPr="00A9789F">
        <w:rPr>
          <w:rFonts w:ascii="Times New Arabic" w:eastAsia="Times New Roman" w:hAnsi="Times New Arabic" w:cstheme="majorBidi"/>
          <w:i/>
          <w:iCs/>
          <w:sz w:val="24"/>
          <w:szCs w:val="24"/>
        </w:rPr>
        <w:t>l</w:t>
      </w:r>
      <w:r w:rsidRPr="001B403F">
        <w:rPr>
          <w:rFonts w:asciiTheme="majorBidi" w:eastAsia="Times New Roman" w:hAnsiTheme="majorBidi" w:cstheme="majorBidi"/>
          <w:sz w:val="24"/>
          <w:szCs w:val="24"/>
        </w:rPr>
        <w:t xml:space="preserve"> </w:t>
      </w:r>
      <w:r w:rsidRPr="00A9789F">
        <w:rPr>
          <w:rFonts w:ascii="Times New Arabic" w:eastAsia="Times New Roman" w:hAnsi="Times New Arabic" w:cstheme="majorBidi"/>
          <w:i/>
          <w:iCs/>
          <w:sz w:val="24"/>
          <w:szCs w:val="24"/>
          <w:lang w:eastAsia="id-ID"/>
        </w:rPr>
        <w:t>ma</w:t>
      </w:r>
      <w:r>
        <w:rPr>
          <w:rFonts w:ascii="Times New Arabic" w:eastAsia="Times New Roman" w:hAnsi="Times New Arabic" w:cstheme="majorBidi"/>
          <w:i/>
          <w:iCs/>
          <w:sz w:val="24"/>
          <w:szCs w:val="24"/>
          <w:lang w:eastAsia="id-ID"/>
        </w:rPr>
        <w:t>&lt;</w:t>
      </w:r>
      <w:r w:rsidRPr="00A9789F">
        <w:rPr>
          <w:rFonts w:ascii="Times New Arabic" w:eastAsia="Times New Roman" w:hAnsi="Times New Arabic" w:cstheme="majorBidi"/>
          <w:i/>
          <w:iCs/>
          <w:sz w:val="24"/>
          <w:szCs w:val="24"/>
          <w:lang w:eastAsia="id-ID"/>
        </w:rPr>
        <w:t>dhi</w:t>
      </w:r>
      <w:r>
        <w:rPr>
          <w:rFonts w:ascii="Times New Arabic" w:eastAsia="Times New Roman" w:hAnsi="Times New Arabic" w:cstheme="majorBidi"/>
          <w:i/>
          <w:iCs/>
          <w:sz w:val="24"/>
          <w:szCs w:val="24"/>
          <w:lang w:eastAsia="id-ID"/>
        </w:rPr>
        <w:t>I</w:t>
      </w:r>
      <w:r w:rsidRPr="00A9789F">
        <w:rPr>
          <w:rFonts w:ascii="Times New Arabic" w:eastAsia="Times New Roman" w:hAnsi="Times New Arabic" w:cstheme="majorBidi"/>
          <w:i/>
          <w:iCs/>
          <w:sz w:val="24"/>
          <w:szCs w:val="24"/>
          <w:lang w:eastAsia="id-ID"/>
        </w:rPr>
        <w:t xml:space="preserve"> adu</w:t>
      </w:r>
      <w:r>
        <w:rPr>
          <w:rFonts w:ascii="Times New Arabic" w:eastAsia="Times New Roman" w:hAnsi="Times New Arabic" w:cstheme="majorBidi"/>
          <w:i/>
          <w:iCs/>
          <w:sz w:val="24"/>
          <w:szCs w:val="24"/>
          <w:lang w:eastAsia="id-ID"/>
        </w:rPr>
        <w:t>&lt;</w:t>
      </w:r>
      <w:r w:rsidRPr="00A9789F">
        <w:rPr>
          <w:rFonts w:ascii="Times New Arabic" w:eastAsia="Times New Roman" w:hAnsi="Times New Arabic" w:cstheme="majorBidi"/>
          <w:i/>
          <w:iCs/>
          <w:sz w:val="24"/>
          <w:szCs w:val="24"/>
          <w:lang w:eastAsia="id-ID"/>
        </w:rPr>
        <w:t>ba</w:t>
      </w:r>
      <w:r w:rsidRPr="001B403F">
        <w:rPr>
          <w:rFonts w:asciiTheme="majorBidi" w:eastAsia="Times New Roman" w:hAnsiTheme="majorBidi" w:cstheme="majorBidi"/>
          <w:sz w:val="24"/>
          <w:szCs w:val="24"/>
          <w:lang w:eastAsia="id-ID"/>
        </w:rPr>
        <w:t xml:space="preserve">, yang mempunyai arti sopan santun, tata krama </w:t>
      </w:r>
      <w:r w:rsidRPr="001B403F">
        <w:rPr>
          <w:rFonts w:asciiTheme="majorBidi" w:eastAsia="Times New Roman" w:hAnsiTheme="majorBidi" w:cstheme="majorBidi"/>
          <w:sz w:val="24"/>
          <w:szCs w:val="24"/>
          <w:lang w:eastAsia="id-ID"/>
        </w:rPr>
        <w:lastRenderedPageBreak/>
        <w:t xml:space="preserve">dan sastra,sedangkan </w:t>
      </w:r>
      <w:r w:rsidRPr="00A9789F">
        <w:rPr>
          <w:rFonts w:ascii="Times New Arabic" w:eastAsia="Times New Roman" w:hAnsi="Times New Arabic" w:cstheme="majorBidi"/>
          <w:i/>
          <w:iCs/>
          <w:sz w:val="24"/>
          <w:szCs w:val="24"/>
          <w:lang w:eastAsia="id-ID"/>
        </w:rPr>
        <w:t>al-Ijtima</w:t>
      </w:r>
      <w:r>
        <w:rPr>
          <w:rFonts w:ascii="Times New Arabic" w:eastAsia="Times New Roman" w:hAnsi="Times New Arabic" w:cstheme="majorBidi"/>
          <w:i/>
          <w:iCs/>
          <w:sz w:val="24"/>
          <w:szCs w:val="24"/>
          <w:lang w:eastAsia="id-ID"/>
        </w:rPr>
        <w:t>&lt;</w:t>
      </w:r>
      <w:r w:rsidRPr="00A9789F">
        <w:rPr>
          <w:rFonts w:ascii="Times New Arabic" w:eastAsia="Times New Roman" w:hAnsi="Times New Arabic" w:cstheme="majorBidi"/>
          <w:i/>
          <w:iCs/>
          <w:sz w:val="24"/>
          <w:szCs w:val="24"/>
          <w:lang w:eastAsia="id-ID"/>
        </w:rPr>
        <w:t>’i</w:t>
      </w:r>
      <w:r>
        <w:rPr>
          <w:rFonts w:ascii="Times New Arabic" w:eastAsia="Times New Roman" w:hAnsi="Times New Arabic" w:cstheme="majorBidi"/>
          <w:i/>
          <w:iCs/>
          <w:sz w:val="24"/>
          <w:szCs w:val="24"/>
          <w:lang w:eastAsia="id-ID"/>
        </w:rPr>
        <w:t>&gt;</w:t>
      </w:r>
      <w:r w:rsidRPr="001B403F">
        <w:rPr>
          <w:rFonts w:asciiTheme="majorBidi" w:eastAsia="Times New Roman" w:hAnsiTheme="majorBidi" w:cstheme="majorBidi"/>
          <w:sz w:val="24"/>
          <w:szCs w:val="24"/>
          <w:lang w:eastAsia="id-ID"/>
        </w:rPr>
        <w:t xml:space="preserve"> mempunyai makna banyak berinteraksi dengansedangkan kata </w:t>
      </w:r>
      <w:r w:rsidRPr="00A9789F">
        <w:rPr>
          <w:rFonts w:ascii="Times New Arabic" w:eastAsia="Times New Roman" w:hAnsi="Times New Arabic" w:cstheme="majorBidi"/>
          <w:i/>
          <w:iCs/>
          <w:sz w:val="24"/>
          <w:szCs w:val="24"/>
          <w:lang w:eastAsia="id-ID"/>
        </w:rPr>
        <w:t>al-ijtima</w:t>
      </w:r>
      <w:r>
        <w:rPr>
          <w:rFonts w:ascii="Times New Arabic" w:eastAsia="Times New Roman" w:hAnsi="Times New Arabic" w:cstheme="majorBidi"/>
          <w:i/>
          <w:iCs/>
          <w:sz w:val="24"/>
          <w:szCs w:val="24"/>
          <w:lang w:eastAsia="id-ID"/>
        </w:rPr>
        <w:t>&lt;</w:t>
      </w:r>
      <w:r w:rsidRPr="00A9789F">
        <w:rPr>
          <w:rFonts w:ascii="Times New Arabic" w:eastAsia="Times New Roman" w:hAnsi="Times New Arabic" w:cstheme="majorBidi"/>
          <w:i/>
          <w:iCs/>
          <w:sz w:val="24"/>
          <w:szCs w:val="24"/>
          <w:lang w:eastAsia="id-ID"/>
        </w:rPr>
        <w:t>’i</w:t>
      </w:r>
      <w:r>
        <w:rPr>
          <w:rFonts w:ascii="Times New Arabic" w:eastAsia="Times New Roman" w:hAnsi="Times New Arabic" w:cstheme="majorBidi"/>
          <w:i/>
          <w:iCs/>
          <w:sz w:val="24"/>
          <w:szCs w:val="24"/>
          <w:lang w:eastAsia="id-ID"/>
        </w:rPr>
        <w:t>&gt;</w:t>
      </w:r>
      <w:r w:rsidRPr="001B403F">
        <w:rPr>
          <w:rFonts w:asciiTheme="majorBidi" w:eastAsia="Times New Roman" w:hAnsiTheme="majorBidi" w:cstheme="majorBidi"/>
          <w:sz w:val="24"/>
          <w:szCs w:val="24"/>
          <w:lang w:eastAsia="id-ID"/>
        </w:rPr>
        <w:t xml:space="preserve"> yaitu mempunyai makna banyak berinteraksi masyarakat atau bisa diterjemahkan hubungan kesosialan. Sedangkan secara istilah </w:t>
      </w:r>
      <w:r w:rsidRPr="00A9789F">
        <w:rPr>
          <w:rFonts w:ascii="Times New Arabic" w:eastAsia="Times New Roman" w:hAnsi="Times New Arabic" w:cstheme="majorBidi"/>
          <w:i/>
          <w:iCs/>
          <w:sz w:val="24"/>
          <w:szCs w:val="24"/>
          <w:lang w:eastAsia="id-ID"/>
        </w:rPr>
        <w:t>Adabi</w:t>
      </w:r>
      <w:r>
        <w:rPr>
          <w:rFonts w:ascii="Times New Arabic" w:eastAsia="Times New Roman" w:hAnsi="Times New Arabic" w:cstheme="majorBidi"/>
          <w:i/>
          <w:iCs/>
          <w:sz w:val="24"/>
          <w:szCs w:val="24"/>
          <w:lang w:eastAsia="id-ID"/>
        </w:rPr>
        <w:t>&gt;</w:t>
      </w:r>
      <w:r w:rsidRPr="00A9789F">
        <w:rPr>
          <w:rFonts w:ascii="Times New Arabic" w:eastAsia="Times New Roman" w:hAnsi="Times New Arabic" w:cstheme="majorBidi"/>
          <w:i/>
          <w:iCs/>
          <w:sz w:val="24"/>
          <w:szCs w:val="24"/>
          <w:lang w:eastAsia="id-ID"/>
        </w:rPr>
        <w:t xml:space="preserve"> ijtima</w:t>
      </w:r>
      <w:r>
        <w:rPr>
          <w:rFonts w:ascii="Times New Arabic" w:eastAsia="Times New Roman" w:hAnsi="Times New Arabic" w:cstheme="majorBidi"/>
          <w:i/>
          <w:iCs/>
          <w:sz w:val="24"/>
          <w:szCs w:val="24"/>
          <w:lang w:eastAsia="id-ID"/>
        </w:rPr>
        <w:t>&lt;</w:t>
      </w:r>
      <w:r w:rsidRPr="00A9789F">
        <w:rPr>
          <w:rFonts w:ascii="Times New Arabic" w:eastAsia="Times New Roman" w:hAnsi="Times New Arabic" w:cstheme="majorBidi"/>
          <w:i/>
          <w:iCs/>
          <w:sz w:val="24"/>
          <w:szCs w:val="24"/>
          <w:lang w:eastAsia="id-ID"/>
        </w:rPr>
        <w:t>’i</w:t>
      </w:r>
      <w:r>
        <w:rPr>
          <w:rFonts w:ascii="Times New Arabic" w:eastAsia="Times New Roman" w:hAnsi="Times New Arabic" w:cstheme="majorBidi"/>
          <w:i/>
          <w:iCs/>
          <w:sz w:val="24"/>
          <w:szCs w:val="24"/>
          <w:lang w:eastAsia="id-ID"/>
        </w:rPr>
        <w:t>&gt;</w:t>
      </w:r>
      <w:r w:rsidRPr="001B403F">
        <w:rPr>
          <w:rFonts w:asciiTheme="majorBidi" w:eastAsia="Times New Roman" w:hAnsiTheme="majorBidi" w:cstheme="majorBidi"/>
          <w:sz w:val="24"/>
          <w:szCs w:val="24"/>
          <w:lang w:eastAsia="id-ID"/>
        </w:rPr>
        <w:t xml:space="preserve"> adalah tafsir yang kajiannya fokus atau cenderung kepada sosial kemasyarakat dan budaya. </w:t>
      </w:r>
    </w:p>
    <w:p w:rsidR="0040308F" w:rsidRPr="00A3491F" w:rsidRDefault="0040308F" w:rsidP="0040308F">
      <w:pPr>
        <w:spacing w:line="480" w:lineRule="auto"/>
        <w:ind w:left="567" w:firstLine="153"/>
        <w:jc w:val="both"/>
        <w:rPr>
          <w:rFonts w:ascii="Times New Arabic" w:eastAsia="Times New Roman" w:hAnsi="Times New Arabic" w:cstheme="majorBidi"/>
          <w:sz w:val="24"/>
          <w:szCs w:val="24"/>
          <w:lang w:eastAsia="id-ID"/>
        </w:rPr>
      </w:pPr>
      <w:r w:rsidRPr="001B403F">
        <w:rPr>
          <w:rFonts w:asciiTheme="majorBidi" w:eastAsia="Times New Roman" w:hAnsiTheme="majorBidi" w:cstheme="majorBidi"/>
          <w:sz w:val="24"/>
          <w:szCs w:val="24"/>
          <w:lang w:eastAsia="id-ID"/>
        </w:rPr>
        <w:t xml:space="preserve">Jadi, maksud dari judul penelitian ini yaitu Kontekstualisasi ayat-ayat kesetaraan gender (Studi penafsiran </w:t>
      </w:r>
      <w:r w:rsidRPr="001B403F">
        <w:rPr>
          <w:rFonts w:asciiTheme="majorBidi" w:eastAsia="Times New Roman" w:hAnsiTheme="majorBidi" w:cstheme="majorBidi"/>
          <w:i/>
          <w:iCs/>
          <w:sz w:val="24"/>
          <w:szCs w:val="24"/>
          <w:lang w:eastAsia="id-ID"/>
        </w:rPr>
        <w:t>adabi ijtima’i</w:t>
      </w:r>
      <w:r w:rsidRPr="001B403F">
        <w:rPr>
          <w:rFonts w:asciiTheme="majorBidi" w:eastAsia="Times New Roman" w:hAnsiTheme="majorBidi" w:cstheme="majorBidi"/>
          <w:sz w:val="24"/>
          <w:szCs w:val="24"/>
          <w:lang w:eastAsia="id-ID"/>
        </w:rPr>
        <w:t xml:space="preserve"> dalam tafsir Al-Misbah), menggambarkan mengenai ayat-ayat kesetaraan gender yang sebagai contoh dari apa yang akan dibahas dalam pendekatan </w:t>
      </w:r>
      <w:r w:rsidRPr="00A3491F">
        <w:rPr>
          <w:rFonts w:ascii="Times New Arabic" w:eastAsia="Times New Roman" w:hAnsi="Times New Arabic" w:cstheme="majorBidi"/>
          <w:i/>
          <w:iCs/>
          <w:sz w:val="24"/>
          <w:szCs w:val="24"/>
          <w:lang w:eastAsia="id-ID"/>
        </w:rPr>
        <w:t>adabi</w:t>
      </w:r>
      <w:r>
        <w:rPr>
          <w:rFonts w:ascii="Times New Arabic" w:eastAsia="Times New Roman" w:hAnsi="Times New Arabic" w:cstheme="majorBidi"/>
          <w:i/>
          <w:iCs/>
          <w:sz w:val="24"/>
          <w:szCs w:val="24"/>
          <w:lang w:eastAsia="id-ID"/>
        </w:rPr>
        <w:t>&gt;</w:t>
      </w:r>
      <w:r w:rsidRPr="00A3491F">
        <w:rPr>
          <w:rFonts w:ascii="Times New Arabic" w:eastAsia="Times New Roman" w:hAnsi="Times New Arabic" w:cstheme="majorBidi"/>
          <w:i/>
          <w:iCs/>
          <w:sz w:val="24"/>
          <w:szCs w:val="24"/>
          <w:lang w:eastAsia="id-ID"/>
        </w:rPr>
        <w:t xml:space="preserve"> ijtima</w:t>
      </w:r>
      <w:r>
        <w:rPr>
          <w:rFonts w:ascii="Times New Arabic" w:eastAsia="Times New Roman" w:hAnsi="Times New Arabic" w:cstheme="majorBidi"/>
          <w:i/>
          <w:iCs/>
          <w:sz w:val="24"/>
          <w:szCs w:val="24"/>
          <w:lang w:eastAsia="id-ID"/>
        </w:rPr>
        <w:t>&lt;</w:t>
      </w:r>
      <w:r w:rsidRPr="00A3491F">
        <w:rPr>
          <w:rFonts w:ascii="Times New Arabic" w:eastAsia="Times New Roman" w:hAnsi="Times New Arabic" w:cstheme="majorBidi"/>
          <w:i/>
          <w:iCs/>
          <w:sz w:val="24"/>
          <w:szCs w:val="24"/>
          <w:lang w:eastAsia="id-ID"/>
        </w:rPr>
        <w:t>’i</w:t>
      </w:r>
      <w:r>
        <w:rPr>
          <w:rFonts w:ascii="Times New Arabic" w:eastAsia="Times New Roman" w:hAnsi="Times New Arabic" w:cstheme="majorBidi"/>
          <w:i/>
          <w:iCs/>
          <w:sz w:val="24"/>
          <w:szCs w:val="24"/>
          <w:lang w:eastAsia="id-ID"/>
        </w:rPr>
        <w:t>&gt;</w:t>
      </w:r>
      <w:r w:rsidRPr="001B403F">
        <w:rPr>
          <w:rFonts w:asciiTheme="majorBidi" w:eastAsia="Times New Roman" w:hAnsiTheme="majorBidi" w:cstheme="majorBidi"/>
          <w:sz w:val="24"/>
          <w:szCs w:val="24"/>
          <w:lang w:eastAsia="id-ID"/>
        </w:rPr>
        <w:t xml:space="preserve"> dalam </w:t>
      </w:r>
      <w:r w:rsidRPr="00A3491F">
        <w:rPr>
          <w:rFonts w:ascii="Times New Arabic" w:eastAsia="Times New Roman" w:hAnsi="Times New Arabic" w:cstheme="majorBidi"/>
          <w:sz w:val="24"/>
          <w:szCs w:val="24"/>
          <w:lang w:eastAsia="id-ID"/>
        </w:rPr>
        <w:t>tafsi</w:t>
      </w:r>
      <w:r>
        <w:rPr>
          <w:rFonts w:ascii="Times New Arabic" w:eastAsia="Times New Roman" w:hAnsi="Times New Arabic" w:cstheme="majorBidi"/>
          <w:sz w:val="24"/>
          <w:szCs w:val="24"/>
          <w:lang w:eastAsia="id-ID"/>
        </w:rPr>
        <w:t>&gt;</w:t>
      </w:r>
      <w:r w:rsidRPr="00A3491F">
        <w:rPr>
          <w:rFonts w:ascii="Times New Arabic" w:eastAsia="Times New Roman" w:hAnsi="Times New Arabic" w:cstheme="majorBidi"/>
          <w:sz w:val="24"/>
          <w:szCs w:val="24"/>
          <w:lang w:eastAsia="id-ID"/>
        </w:rPr>
        <w:t>r Al-Misba</w:t>
      </w:r>
      <w:r>
        <w:rPr>
          <w:rFonts w:ascii="Times New Arabic" w:eastAsia="Times New Roman" w:hAnsi="Times New Arabic" w:cstheme="majorBidi"/>
          <w:sz w:val="24"/>
          <w:szCs w:val="24"/>
          <w:lang w:eastAsia="id-ID"/>
        </w:rPr>
        <w:t>&lt;</w:t>
      </w:r>
      <w:r w:rsidRPr="00A3491F">
        <w:rPr>
          <w:rFonts w:ascii="Times New Arabic" w:eastAsia="Times New Roman" w:hAnsi="Times New Arabic" w:cstheme="majorBidi"/>
          <w:sz w:val="24"/>
          <w:szCs w:val="24"/>
          <w:lang w:eastAsia="id-ID"/>
        </w:rPr>
        <w:t>h.</w:t>
      </w:r>
    </w:p>
    <w:p w:rsidR="0040308F" w:rsidRPr="001B403F" w:rsidRDefault="0040308F" w:rsidP="0040308F">
      <w:pPr>
        <w:pStyle w:val="ListParagraph1"/>
        <w:spacing w:after="0" w:line="480" w:lineRule="auto"/>
        <w:ind w:left="360"/>
        <w:jc w:val="both"/>
        <w:rPr>
          <w:rFonts w:asciiTheme="majorBidi" w:hAnsiTheme="majorBidi" w:cstheme="majorBidi"/>
          <w:b/>
          <w:bCs/>
          <w:sz w:val="24"/>
          <w:szCs w:val="24"/>
        </w:rPr>
      </w:pPr>
      <w:r w:rsidRPr="001B403F">
        <w:rPr>
          <w:rFonts w:asciiTheme="majorBidi" w:hAnsiTheme="majorBidi" w:cstheme="majorBidi"/>
          <w:b/>
          <w:bCs/>
          <w:sz w:val="24"/>
          <w:szCs w:val="24"/>
        </w:rPr>
        <w:t xml:space="preserve">I.Metodelogi Penelitian </w:t>
      </w:r>
    </w:p>
    <w:p w:rsidR="0040308F" w:rsidRPr="001B403F" w:rsidRDefault="0040308F" w:rsidP="0040308F">
      <w:pPr>
        <w:pStyle w:val="ListParagraph1"/>
        <w:spacing w:after="0" w:line="480" w:lineRule="auto"/>
        <w:ind w:firstLine="273"/>
        <w:rPr>
          <w:rFonts w:asciiTheme="majorBidi" w:hAnsiTheme="majorBidi" w:cstheme="majorBidi"/>
          <w:sz w:val="24"/>
          <w:szCs w:val="24"/>
        </w:rPr>
      </w:pPr>
      <w:r w:rsidRPr="001B403F">
        <w:rPr>
          <w:rFonts w:asciiTheme="majorBidi" w:hAnsiTheme="majorBidi" w:cstheme="majorBidi"/>
          <w:sz w:val="24"/>
          <w:szCs w:val="24"/>
        </w:rPr>
        <w:t>Pada dasarnya, penelitian merupakan suatu tindakan yang digunakan manusia untuk memenuhi rasa keingintahuan dalam kesadaran. Formulasi metodelogi membantu manusia untuk mencari akurasi jawaban yang sistematis,jelas, padat dan dapat dipertanggungjawabkan. Secara perinci, metode yang digunakan dalam peelitian ini dapat dipaparkan sebagai berikut:</w:t>
      </w:r>
      <w:r w:rsidRPr="001B403F">
        <w:rPr>
          <w:rStyle w:val="FootnoteReference"/>
          <w:rFonts w:cstheme="majorBidi"/>
          <w:sz w:val="24"/>
          <w:szCs w:val="24"/>
        </w:rPr>
        <w:footnoteReference w:id="9"/>
      </w:r>
    </w:p>
    <w:p w:rsidR="0040308F" w:rsidRPr="001B403F" w:rsidRDefault="0040308F" w:rsidP="0040308F">
      <w:pPr>
        <w:pStyle w:val="ListParagraph1"/>
        <w:numPr>
          <w:ilvl w:val="0"/>
          <w:numId w:val="4"/>
        </w:numPr>
        <w:spacing w:after="0" w:line="480" w:lineRule="auto"/>
        <w:ind w:left="993"/>
        <w:jc w:val="both"/>
        <w:rPr>
          <w:rFonts w:asciiTheme="majorBidi" w:hAnsiTheme="majorBidi" w:cstheme="majorBidi"/>
          <w:b/>
          <w:sz w:val="24"/>
          <w:szCs w:val="24"/>
        </w:rPr>
      </w:pPr>
      <w:r w:rsidRPr="001B403F">
        <w:rPr>
          <w:rFonts w:asciiTheme="majorBidi" w:hAnsiTheme="majorBidi" w:cstheme="majorBidi"/>
          <w:b/>
          <w:sz w:val="24"/>
          <w:szCs w:val="24"/>
        </w:rPr>
        <w:t xml:space="preserve">Jenis dan Model Penelitan </w:t>
      </w:r>
    </w:p>
    <w:p w:rsidR="0040308F" w:rsidRPr="001B403F" w:rsidRDefault="0040308F" w:rsidP="0040308F">
      <w:pPr>
        <w:pStyle w:val="ListParagraph1"/>
        <w:tabs>
          <w:tab w:val="left" w:pos="1134"/>
        </w:tabs>
        <w:spacing w:after="0" w:line="480" w:lineRule="auto"/>
        <w:jc w:val="both"/>
        <w:rPr>
          <w:rFonts w:asciiTheme="majorBidi" w:hAnsiTheme="majorBidi" w:cstheme="majorBidi"/>
          <w:sz w:val="24"/>
          <w:szCs w:val="24"/>
        </w:rPr>
      </w:pPr>
      <w:r w:rsidRPr="001B403F">
        <w:rPr>
          <w:rFonts w:asciiTheme="majorBidi" w:hAnsiTheme="majorBidi" w:cstheme="majorBidi"/>
          <w:sz w:val="24"/>
          <w:szCs w:val="24"/>
        </w:rPr>
        <w:lastRenderedPageBreak/>
        <w:tab/>
        <w:t xml:space="preserve">Jenis penelitian ini adalah penelitian </w:t>
      </w:r>
      <w:r w:rsidRPr="001B403F">
        <w:rPr>
          <w:rFonts w:asciiTheme="majorBidi" w:hAnsiTheme="majorBidi" w:cstheme="majorBidi"/>
          <w:i/>
          <w:iCs/>
          <w:sz w:val="24"/>
          <w:szCs w:val="24"/>
        </w:rPr>
        <w:t>library research (perpustakaan)</w:t>
      </w:r>
      <w:r w:rsidRPr="001B403F">
        <w:rPr>
          <w:rFonts w:asciiTheme="majorBidi" w:hAnsiTheme="majorBidi" w:cstheme="majorBidi"/>
          <w:sz w:val="24"/>
          <w:szCs w:val="24"/>
        </w:rPr>
        <w:t xml:space="preserve"> yakni penelitian yang berkenaan dengan kajian pustaka. Pemilihan format penelitian kualitatif</w:t>
      </w:r>
      <w:r w:rsidRPr="001B403F">
        <w:rPr>
          <w:rFonts w:asciiTheme="majorBidi" w:hAnsiTheme="majorBidi" w:cstheme="majorBidi"/>
          <w:sz w:val="24"/>
          <w:szCs w:val="24"/>
          <w:rtl/>
        </w:rPr>
        <w:t xml:space="preserve"> </w:t>
      </w:r>
      <w:r w:rsidRPr="001B403F">
        <w:rPr>
          <w:rFonts w:asciiTheme="majorBidi" w:hAnsiTheme="majorBidi" w:cstheme="majorBidi"/>
          <w:sz w:val="24"/>
          <w:szCs w:val="24"/>
        </w:rPr>
        <w:t xml:space="preserve">sebagai pijakan awal yang diksudkan untuk menjangkau data-data mengenai latar belakang  Pendekatan kualitatif adalah penelitian yang bermaksud untuk memahami fenomena tentang apa yang dialami oleh subjek penelitian misalnya perilaku, persepsi, motivasi, tindakan, dan lai-lain.                                                                                                                                                                                                                                                                                                                                                                                                                                                                                                                                                                                                                                                                                                                                                                                                                                                                                                                                                                                                                                                                                                                                                                                                                                                                                                                                                                                                                    </w:t>
      </w:r>
    </w:p>
    <w:p w:rsidR="0040308F" w:rsidRPr="001B403F" w:rsidRDefault="0040308F" w:rsidP="0040308F">
      <w:pPr>
        <w:pStyle w:val="ListParagraph1"/>
        <w:numPr>
          <w:ilvl w:val="0"/>
          <w:numId w:val="4"/>
        </w:numPr>
        <w:spacing w:after="0" w:line="480" w:lineRule="auto"/>
        <w:ind w:left="851"/>
        <w:jc w:val="both"/>
        <w:rPr>
          <w:rFonts w:asciiTheme="majorBidi" w:hAnsiTheme="majorBidi" w:cstheme="majorBidi"/>
          <w:b/>
          <w:sz w:val="24"/>
          <w:szCs w:val="24"/>
        </w:rPr>
      </w:pPr>
      <w:r w:rsidRPr="001B403F">
        <w:rPr>
          <w:rFonts w:asciiTheme="majorBidi" w:hAnsiTheme="majorBidi" w:cstheme="majorBidi"/>
          <w:b/>
          <w:sz w:val="24"/>
          <w:szCs w:val="24"/>
        </w:rPr>
        <w:t>Metode penelitian</w:t>
      </w:r>
    </w:p>
    <w:p w:rsidR="0040308F" w:rsidRPr="001B403F" w:rsidRDefault="0040308F" w:rsidP="0040308F">
      <w:pPr>
        <w:pStyle w:val="ListParagraph1"/>
        <w:spacing w:after="0" w:line="480" w:lineRule="auto"/>
        <w:ind w:firstLine="131"/>
        <w:jc w:val="both"/>
        <w:rPr>
          <w:rFonts w:asciiTheme="majorBidi" w:hAnsiTheme="majorBidi" w:cstheme="majorBidi"/>
          <w:sz w:val="24"/>
          <w:szCs w:val="24"/>
        </w:rPr>
      </w:pPr>
      <w:r w:rsidRPr="001B403F">
        <w:rPr>
          <w:rFonts w:asciiTheme="majorBidi" w:hAnsiTheme="majorBidi" w:cstheme="majorBidi"/>
          <w:sz w:val="24"/>
          <w:szCs w:val="24"/>
        </w:rPr>
        <w:t xml:space="preserve">Dalam penelitian ini, memakai metode </w:t>
      </w:r>
      <w:r>
        <w:rPr>
          <w:rFonts w:asciiTheme="majorBidi" w:hAnsiTheme="majorBidi" w:cstheme="majorBidi"/>
          <w:sz w:val="24"/>
          <w:szCs w:val="24"/>
        </w:rPr>
        <w:t>deskripftif yaitu metode dim</w:t>
      </w:r>
      <w:r w:rsidRPr="001B403F">
        <w:rPr>
          <w:rFonts w:asciiTheme="majorBidi" w:hAnsiTheme="majorBidi" w:cstheme="majorBidi"/>
          <w:sz w:val="24"/>
          <w:szCs w:val="24"/>
        </w:rPr>
        <w:t>ana dalam suatu penelitian lebih menfokuskan ke penjelasan-penjelasan yang berkaitan dengan penelitian. Selain itu, penelitian ini juga memakai metode maudhu’i yaitu metode tafsir yang menfokuskan ke tematik.</w:t>
      </w:r>
    </w:p>
    <w:p w:rsidR="0040308F" w:rsidRPr="001B403F" w:rsidRDefault="0040308F" w:rsidP="0040308F">
      <w:pPr>
        <w:pStyle w:val="ListParagraph1"/>
        <w:numPr>
          <w:ilvl w:val="0"/>
          <w:numId w:val="4"/>
        </w:numPr>
        <w:spacing w:after="0" w:line="480" w:lineRule="auto"/>
        <w:ind w:left="851"/>
        <w:jc w:val="both"/>
        <w:rPr>
          <w:rFonts w:asciiTheme="majorBidi" w:hAnsiTheme="majorBidi" w:cstheme="majorBidi"/>
          <w:b/>
          <w:sz w:val="24"/>
          <w:szCs w:val="24"/>
        </w:rPr>
      </w:pPr>
      <w:r w:rsidRPr="001B403F">
        <w:rPr>
          <w:rFonts w:asciiTheme="majorBidi" w:hAnsiTheme="majorBidi" w:cstheme="majorBidi"/>
          <w:b/>
          <w:sz w:val="24"/>
          <w:szCs w:val="24"/>
        </w:rPr>
        <w:t>Sumber Data Penelitian</w:t>
      </w:r>
    </w:p>
    <w:p w:rsidR="0040308F" w:rsidRPr="001B403F" w:rsidRDefault="0040308F" w:rsidP="0040308F">
      <w:pPr>
        <w:pStyle w:val="ListParagraph1"/>
        <w:spacing w:after="0" w:line="480" w:lineRule="auto"/>
        <w:ind w:firstLine="131"/>
        <w:jc w:val="both"/>
        <w:rPr>
          <w:rFonts w:asciiTheme="majorBidi" w:hAnsiTheme="majorBidi" w:cstheme="majorBidi"/>
          <w:sz w:val="24"/>
          <w:szCs w:val="24"/>
        </w:rPr>
      </w:pPr>
      <w:r w:rsidRPr="001B403F">
        <w:rPr>
          <w:rFonts w:asciiTheme="majorBidi" w:hAnsiTheme="majorBidi" w:cstheme="majorBidi"/>
          <w:sz w:val="24"/>
          <w:szCs w:val="24"/>
        </w:rPr>
        <w:t>Data-data prime</w:t>
      </w:r>
      <w:r>
        <w:rPr>
          <w:rFonts w:asciiTheme="majorBidi" w:hAnsiTheme="majorBidi" w:cstheme="majorBidi"/>
          <w:sz w:val="24"/>
          <w:szCs w:val="24"/>
        </w:rPr>
        <w:t>r dalam penelitian ini adalah al</w:t>
      </w:r>
      <w:r w:rsidRPr="001B403F">
        <w:rPr>
          <w:rFonts w:asciiTheme="majorBidi" w:hAnsiTheme="majorBidi" w:cstheme="majorBidi"/>
          <w:sz w:val="24"/>
          <w:szCs w:val="24"/>
        </w:rPr>
        <w:t>-Qur’an dan karya</w:t>
      </w:r>
      <w:r>
        <w:rPr>
          <w:rFonts w:asciiTheme="majorBidi" w:hAnsiTheme="majorBidi" w:cstheme="majorBidi"/>
          <w:sz w:val="24"/>
          <w:szCs w:val="24"/>
        </w:rPr>
        <w:t xml:space="preserve"> </w:t>
      </w:r>
      <w:r w:rsidRPr="001B403F">
        <w:rPr>
          <w:rFonts w:asciiTheme="majorBidi" w:hAnsiTheme="majorBidi" w:cstheme="majorBidi"/>
          <w:sz w:val="24"/>
          <w:szCs w:val="24"/>
        </w:rPr>
        <w:t xml:space="preserve">tafsir  Muhammad Quraish </w:t>
      </w:r>
      <w:r w:rsidRPr="00A3491F">
        <w:rPr>
          <w:rFonts w:ascii="Times New Arabic" w:hAnsi="Times New Arabic" w:cstheme="majorBidi"/>
          <w:sz w:val="24"/>
          <w:szCs w:val="24"/>
        </w:rPr>
        <w:t>Shiha</w:t>
      </w:r>
      <w:r>
        <w:rPr>
          <w:rFonts w:ascii="Times New Arabic" w:hAnsi="Times New Arabic" w:cstheme="majorBidi"/>
          <w:sz w:val="24"/>
          <w:szCs w:val="24"/>
        </w:rPr>
        <w:t>&lt;</w:t>
      </w:r>
      <w:r w:rsidRPr="00A3491F">
        <w:rPr>
          <w:rFonts w:ascii="Times New Arabic" w:hAnsi="Times New Arabic" w:cstheme="majorBidi"/>
          <w:sz w:val="24"/>
          <w:szCs w:val="24"/>
        </w:rPr>
        <w:t>b</w:t>
      </w:r>
      <w:r w:rsidRPr="001B403F">
        <w:rPr>
          <w:rFonts w:asciiTheme="majorBidi" w:hAnsiTheme="majorBidi" w:cstheme="majorBidi"/>
          <w:sz w:val="24"/>
          <w:szCs w:val="24"/>
        </w:rPr>
        <w:t xml:space="preserve">, yakni </w:t>
      </w:r>
      <w:r w:rsidRPr="00A3491F">
        <w:rPr>
          <w:rFonts w:ascii="Times New Arabic" w:hAnsi="Times New Arabic" w:cstheme="majorBidi"/>
          <w:i/>
          <w:iCs/>
          <w:sz w:val="24"/>
          <w:szCs w:val="24"/>
        </w:rPr>
        <w:t>Tafsi&gt;r Al-Misba&lt;h</w:t>
      </w:r>
      <w:r w:rsidRPr="001B403F">
        <w:rPr>
          <w:rFonts w:asciiTheme="majorBidi" w:hAnsiTheme="majorBidi" w:cstheme="majorBidi"/>
          <w:sz w:val="24"/>
          <w:szCs w:val="24"/>
        </w:rPr>
        <w:t xml:space="preserve">. Sedangkan sumber sekunder penelitian ini yaitu literatur-literatur yang berkaitan dengan berpikir metodis Muhammad Quraish </w:t>
      </w:r>
      <w:r w:rsidRPr="00A3491F">
        <w:rPr>
          <w:rFonts w:ascii="Times New Arabic" w:hAnsi="Times New Arabic" w:cstheme="majorBidi"/>
          <w:sz w:val="24"/>
          <w:szCs w:val="24"/>
        </w:rPr>
        <w:t>Shiha</w:t>
      </w:r>
      <w:r>
        <w:rPr>
          <w:rFonts w:ascii="Times New Arabic" w:hAnsi="Times New Arabic" w:cstheme="majorBidi"/>
          <w:sz w:val="24"/>
          <w:szCs w:val="24"/>
        </w:rPr>
        <w:t>&lt;</w:t>
      </w:r>
      <w:r w:rsidRPr="00A3491F">
        <w:rPr>
          <w:rFonts w:ascii="Times New Arabic" w:hAnsi="Times New Arabic" w:cstheme="majorBidi"/>
          <w:sz w:val="24"/>
          <w:szCs w:val="24"/>
        </w:rPr>
        <w:t>b</w:t>
      </w:r>
      <w:r w:rsidRPr="001B403F">
        <w:rPr>
          <w:rFonts w:asciiTheme="majorBidi" w:hAnsiTheme="majorBidi" w:cstheme="majorBidi"/>
          <w:sz w:val="24"/>
          <w:szCs w:val="24"/>
        </w:rPr>
        <w:t>. Berikut beberapa literatur terkait diantaranya adalah :</w:t>
      </w:r>
    </w:p>
    <w:p w:rsidR="0040308F" w:rsidRPr="001B403F" w:rsidRDefault="0040308F" w:rsidP="0040308F">
      <w:pPr>
        <w:pStyle w:val="ListParagraph1"/>
        <w:spacing w:after="0" w:line="480" w:lineRule="auto"/>
        <w:jc w:val="both"/>
        <w:rPr>
          <w:rFonts w:asciiTheme="majorBidi" w:hAnsiTheme="majorBidi" w:cstheme="majorBidi"/>
          <w:sz w:val="24"/>
          <w:szCs w:val="24"/>
        </w:rPr>
      </w:pPr>
      <w:r w:rsidRPr="001B403F">
        <w:rPr>
          <w:rFonts w:asciiTheme="majorBidi" w:hAnsiTheme="majorBidi" w:cstheme="majorBidi"/>
          <w:sz w:val="24"/>
          <w:szCs w:val="24"/>
        </w:rPr>
        <w:t>a.</w:t>
      </w:r>
      <w:r w:rsidRPr="00A3491F">
        <w:rPr>
          <w:rFonts w:ascii="Times New Arabic" w:hAnsi="Times New Arabic" w:cstheme="majorBidi"/>
          <w:i/>
          <w:sz w:val="24"/>
          <w:szCs w:val="24"/>
        </w:rPr>
        <w:t>Tafsi</w:t>
      </w:r>
      <w:r>
        <w:rPr>
          <w:rFonts w:ascii="Times New Arabic" w:hAnsi="Times New Arabic" w:cstheme="majorBidi"/>
          <w:i/>
          <w:sz w:val="24"/>
          <w:szCs w:val="24"/>
        </w:rPr>
        <w:t>&gt;</w:t>
      </w:r>
      <w:r w:rsidRPr="00A3491F">
        <w:rPr>
          <w:rFonts w:ascii="Times New Arabic" w:hAnsi="Times New Arabic" w:cstheme="majorBidi"/>
          <w:i/>
          <w:sz w:val="24"/>
          <w:szCs w:val="24"/>
        </w:rPr>
        <w:t>r</w:t>
      </w:r>
      <w:r w:rsidRPr="001B403F">
        <w:rPr>
          <w:rFonts w:asciiTheme="majorBidi" w:hAnsiTheme="majorBidi" w:cstheme="majorBidi"/>
          <w:i/>
          <w:sz w:val="24"/>
          <w:szCs w:val="24"/>
        </w:rPr>
        <w:t xml:space="preserve"> al-</w:t>
      </w:r>
      <w:r w:rsidRPr="00A3491F">
        <w:rPr>
          <w:rFonts w:ascii="Times New Arabic" w:hAnsi="Times New Arabic" w:cstheme="majorBidi"/>
          <w:i/>
          <w:sz w:val="24"/>
          <w:szCs w:val="24"/>
        </w:rPr>
        <w:t>Misba</w:t>
      </w:r>
      <w:r>
        <w:rPr>
          <w:rFonts w:ascii="Times New Arabic" w:hAnsi="Times New Arabic" w:cstheme="majorBidi"/>
          <w:i/>
          <w:sz w:val="24"/>
          <w:szCs w:val="24"/>
        </w:rPr>
        <w:t>&lt;</w:t>
      </w:r>
      <w:r w:rsidRPr="00A3491F">
        <w:rPr>
          <w:rFonts w:ascii="Times New Arabic" w:hAnsi="Times New Arabic" w:cstheme="majorBidi"/>
          <w:i/>
          <w:sz w:val="24"/>
          <w:szCs w:val="24"/>
        </w:rPr>
        <w:t>h</w:t>
      </w:r>
      <w:r w:rsidRPr="001B403F">
        <w:rPr>
          <w:rFonts w:asciiTheme="majorBidi" w:hAnsiTheme="majorBidi" w:cstheme="majorBidi"/>
          <w:i/>
          <w:sz w:val="24"/>
          <w:szCs w:val="24"/>
        </w:rPr>
        <w:t>:Pesan,kesan, dan keserasian al-Qur’an</w:t>
      </w:r>
      <w:r w:rsidRPr="001B403F">
        <w:rPr>
          <w:rFonts w:asciiTheme="majorBidi" w:hAnsiTheme="majorBidi" w:cstheme="majorBidi"/>
          <w:sz w:val="24"/>
          <w:szCs w:val="24"/>
        </w:rPr>
        <w:t xml:space="preserve"> karya Quraish </w:t>
      </w:r>
      <w:r w:rsidRPr="00A3491F">
        <w:rPr>
          <w:rFonts w:ascii="Times New Arabic" w:hAnsi="Times New Arabic" w:cstheme="majorBidi"/>
          <w:sz w:val="24"/>
          <w:szCs w:val="24"/>
        </w:rPr>
        <w:t>Shiha</w:t>
      </w:r>
      <w:r>
        <w:rPr>
          <w:rFonts w:ascii="Times New Arabic" w:hAnsi="Times New Arabic" w:cstheme="majorBidi"/>
          <w:sz w:val="24"/>
          <w:szCs w:val="24"/>
        </w:rPr>
        <w:t>&lt;</w:t>
      </w:r>
      <w:r w:rsidRPr="00A3491F">
        <w:rPr>
          <w:rFonts w:ascii="Times New Arabic" w:hAnsi="Times New Arabic" w:cstheme="majorBidi"/>
          <w:sz w:val="24"/>
          <w:szCs w:val="24"/>
        </w:rPr>
        <w:t>b</w:t>
      </w:r>
    </w:p>
    <w:p w:rsidR="0040308F" w:rsidRPr="001B403F" w:rsidRDefault="0040308F" w:rsidP="0040308F">
      <w:pPr>
        <w:pStyle w:val="ListParagraph1"/>
        <w:spacing w:after="0" w:line="480" w:lineRule="auto"/>
        <w:jc w:val="both"/>
        <w:rPr>
          <w:rFonts w:asciiTheme="majorBidi" w:hAnsiTheme="majorBidi" w:cstheme="majorBidi"/>
          <w:sz w:val="24"/>
          <w:szCs w:val="24"/>
        </w:rPr>
      </w:pPr>
      <w:r w:rsidRPr="001B403F">
        <w:rPr>
          <w:rFonts w:asciiTheme="majorBidi" w:hAnsiTheme="majorBidi" w:cstheme="majorBidi"/>
          <w:sz w:val="24"/>
          <w:szCs w:val="24"/>
        </w:rPr>
        <w:t>b.</w:t>
      </w:r>
      <w:r w:rsidRPr="001B403F">
        <w:rPr>
          <w:rFonts w:asciiTheme="majorBidi" w:hAnsiTheme="majorBidi" w:cstheme="majorBidi"/>
          <w:i/>
          <w:sz w:val="24"/>
          <w:szCs w:val="24"/>
        </w:rPr>
        <w:t>Perkembangan Tafsir al-Qur’an di indonesia</w:t>
      </w:r>
      <w:r w:rsidRPr="001B403F">
        <w:rPr>
          <w:rFonts w:asciiTheme="majorBidi" w:hAnsiTheme="majorBidi" w:cstheme="majorBidi"/>
          <w:sz w:val="24"/>
          <w:szCs w:val="24"/>
        </w:rPr>
        <w:t xml:space="preserve"> karya</w:t>
      </w:r>
      <w:r>
        <w:rPr>
          <w:rFonts w:asciiTheme="majorBidi" w:hAnsiTheme="majorBidi" w:cstheme="majorBidi"/>
          <w:sz w:val="24"/>
          <w:szCs w:val="24"/>
        </w:rPr>
        <w:t xml:space="preserve"> </w:t>
      </w:r>
      <w:r w:rsidRPr="001B403F">
        <w:rPr>
          <w:rFonts w:asciiTheme="majorBidi" w:hAnsiTheme="majorBidi" w:cstheme="majorBidi"/>
          <w:sz w:val="24"/>
          <w:szCs w:val="24"/>
        </w:rPr>
        <w:t>Nasruddin Baidan</w:t>
      </w:r>
    </w:p>
    <w:p w:rsidR="0040308F" w:rsidRPr="001B403F" w:rsidRDefault="0040308F" w:rsidP="0040308F">
      <w:pPr>
        <w:pStyle w:val="ListParagraph1"/>
        <w:tabs>
          <w:tab w:val="left" w:pos="2410"/>
        </w:tabs>
        <w:spacing w:after="0" w:line="480" w:lineRule="auto"/>
        <w:jc w:val="both"/>
        <w:rPr>
          <w:rFonts w:asciiTheme="majorBidi" w:hAnsiTheme="majorBidi" w:cstheme="majorBidi"/>
          <w:sz w:val="24"/>
          <w:szCs w:val="24"/>
        </w:rPr>
      </w:pPr>
      <w:r w:rsidRPr="001B403F">
        <w:rPr>
          <w:rFonts w:asciiTheme="majorBidi" w:hAnsiTheme="majorBidi" w:cstheme="majorBidi"/>
          <w:sz w:val="24"/>
          <w:szCs w:val="24"/>
        </w:rPr>
        <w:t>c.</w:t>
      </w:r>
      <w:r w:rsidRPr="001B403F">
        <w:rPr>
          <w:rFonts w:asciiTheme="majorBidi" w:hAnsiTheme="majorBidi" w:cstheme="majorBidi"/>
          <w:i/>
          <w:sz w:val="24"/>
          <w:szCs w:val="24"/>
        </w:rPr>
        <w:t>Kaidah-kaidah Tafsir</w:t>
      </w:r>
      <w:r>
        <w:rPr>
          <w:rFonts w:asciiTheme="majorBidi" w:hAnsiTheme="majorBidi" w:cstheme="majorBidi"/>
          <w:sz w:val="24"/>
          <w:szCs w:val="24"/>
        </w:rPr>
        <w:t xml:space="preserve"> Karya Quraish </w:t>
      </w:r>
      <w:r w:rsidRPr="00A3491F">
        <w:rPr>
          <w:rFonts w:ascii="Times New Arabic" w:hAnsi="Times New Arabic" w:cstheme="majorBidi"/>
          <w:sz w:val="24"/>
          <w:szCs w:val="24"/>
        </w:rPr>
        <w:t>Shiha</w:t>
      </w:r>
      <w:r>
        <w:rPr>
          <w:rFonts w:ascii="Times New Arabic" w:hAnsi="Times New Arabic" w:cstheme="majorBidi"/>
          <w:sz w:val="24"/>
          <w:szCs w:val="24"/>
        </w:rPr>
        <w:t>&lt;</w:t>
      </w:r>
      <w:r w:rsidRPr="00A3491F">
        <w:rPr>
          <w:rFonts w:ascii="Times New Arabic" w:hAnsi="Times New Arabic" w:cstheme="majorBidi"/>
          <w:sz w:val="24"/>
          <w:szCs w:val="24"/>
        </w:rPr>
        <w:t>b</w:t>
      </w:r>
    </w:p>
    <w:p w:rsidR="0040308F" w:rsidRPr="001B403F" w:rsidRDefault="0040308F" w:rsidP="0040308F">
      <w:pPr>
        <w:pStyle w:val="ListParagraph1"/>
        <w:tabs>
          <w:tab w:val="left" w:pos="1618"/>
        </w:tabs>
        <w:spacing w:after="0" w:line="480" w:lineRule="auto"/>
        <w:ind w:left="1843" w:hanging="1123"/>
        <w:jc w:val="both"/>
        <w:rPr>
          <w:rFonts w:asciiTheme="majorBidi" w:hAnsiTheme="majorBidi" w:cstheme="majorBidi"/>
          <w:sz w:val="24"/>
          <w:szCs w:val="24"/>
        </w:rPr>
      </w:pPr>
      <w:r w:rsidRPr="001B403F">
        <w:rPr>
          <w:rFonts w:asciiTheme="majorBidi" w:hAnsiTheme="majorBidi" w:cstheme="majorBidi"/>
          <w:sz w:val="24"/>
          <w:szCs w:val="24"/>
        </w:rPr>
        <w:t>d.</w:t>
      </w:r>
      <w:r w:rsidRPr="001B403F">
        <w:rPr>
          <w:rFonts w:asciiTheme="majorBidi" w:hAnsiTheme="majorBidi" w:cstheme="majorBidi"/>
          <w:i/>
          <w:sz w:val="24"/>
          <w:szCs w:val="24"/>
        </w:rPr>
        <w:t>Al-Qur’an And Woman</w:t>
      </w:r>
      <w:r w:rsidRPr="001B403F">
        <w:rPr>
          <w:rFonts w:asciiTheme="majorBidi" w:hAnsiTheme="majorBidi" w:cstheme="majorBidi"/>
          <w:sz w:val="24"/>
          <w:szCs w:val="24"/>
        </w:rPr>
        <w:t>, karya Amina Wadud</w:t>
      </w:r>
      <w:r w:rsidRPr="001B403F">
        <w:rPr>
          <w:rFonts w:asciiTheme="majorBidi" w:hAnsiTheme="majorBidi" w:cstheme="majorBidi"/>
          <w:sz w:val="24"/>
          <w:szCs w:val="24"/>
        </w:rPr>
        <w:tab/>
      </w:r>
    </w:p>
    <w:p w:rsidR="0040308F" w:rsidRPr="001B403F" w:rsidRDefault="0040308F" w:rsidP="0040308F">
      <w:pPr>
        <w:pStyle w:val="ListParagraph1"/>
        <w:spacing w:after="0" w:line="480" w:lineRule="auto"/>
        <w:jc w:val="both"/>
        <w:rPr>
          <w:rFonts w:asciiTheme="majorBidi" w:hAnsiTheme="majorBidi" w:cstheme="majorBidi"/>
          <w:i/>
          <w:sz w:val="24"/>
          <w:szCs w:val="24"/>
        </w:rPr>
      </w:pPr>
      <w:r w:rsidRPr="001B403F">
        <w:rPr>
          <w:rFonts w:asciiTheme="majorBidi" w:hAnsiTheme="majorBidi" w:cstheme="majorBidi"/>
          <w:sz w:val="24"/>
          <w:szCs w:val="24"/>
        </w:rPr>
        <w:lastRenderedPageBreak/>
        <w:t>e.</w:t>
      </w:r>
      <w:r w:rsidRPr="00A3491F">
        <w:rPr>
          <w:rFonts w:ascii="Times New Arabic" w:hAnsi="Times New Arabic" w:cstheme="majorBidi"/>
          <w:i/>
          <w:sz w:val="24"/>
          <w:szCs w:val="24"/>
        </w:rPr>
        <w:t>Tafsi</w:t>
      </w:r>
      <w:r>
        <w:rPr>
          <w:rFonts w:ascii="Times New Arabic" w:hAnsi="Times New Arabic" w:cstheme="majorBidi"/>
          <w:i/>
          <w:sz w:val="24"/>
          <w:szCs w:val="24"/>
        </w:rPr>
        <w:t>&gt;</w:t>
      </w:r>
      <w:r w:rsidRPr="00A3491F">
        <w:rPr>
          <w:rFonts w:ascii="Times New Arabic" w:hAnsi="Times New Arabic" w:cstheme="majorBidi"/>
          <w:i/>
          <w:sz w:val="24"/>
          <w:szCs w:val="24"/>
        </w:rPr>
        <w:t>r al-Mana</w:t>
      </w:r>
      <w:r>
        <w:rPr>
          <w:rFonts w:ascii="Times New Arabic" w:hAnsi="Times New Arabic" w:cstheme="majorBidi"/>
          <w:i/>
          <w:sz w:val="24"/>
          <w:szCs w:val="24"/>
        </w:rPr>
        <w:t>&lt;</w:t>
      </w:r>
      <w:r w:rsidRPr="00A3491F">
        <w:rPr>
          <w:rFonts w:ascii="Times New Arabic" w:hAnsi="Times New Arabic" w:cstheme="majorBidi"/>
          <w:i/>
          <w:sz w:val="24"/>
          <w:szCs w:val="24"/>
        </w:rPr>
        <w:t>r</w:t>
      </w:r>
      <w:r w:rsidRPr="001B403F">
        <w:rPr>
          <w:rFonts w:asciiTheme="majorBidi" w:hAnsiTheme="majorBidi" w:cstheme="majorBidi"/>
          <w:i/>
          <w:sz w:val="24"/>
          <w:szCs w:val="24"/>
        </w:rPr>
        <w:t xml:space="preserve">, karya Muhammad Rasyid Ridho dan Muhammad </w:t>
      </w:r>
      <w:r>
        <w:rPr>
          <w:rFonts w:asciiTheme="majorBidi" w:hAnsiTheme="majorBidi" w:cstheme="majorBidi"/>
          <w:i/>
          <w:sz w:val="24"/>
          <w:szCs w:val="24"/>
        </w:rPr>
        <w:t>‘</w:t>
      </w:r>
      <w:r w:rsidRPr="001B403F">
        <w:rPr>
          <w:rFonts w:asciiTheme="majorBidi" w:hAnsiTheme="majorBidi" w:cstheme="majorBidi"/>
          <w:i/>
          <w:sz w:val="24"/>
          <w:szCs w:val="24"/>
        </w:rPr>
        <w:t>Abduh</w:t>
      </w:r>
    </w:p>
    <w:p w:rsidR="0040308F" w:rsidRPr="001B403F" w:rsidRDefault="0040308F" w:rsidP="0040308F">
      <w:pPr>
        <w:pStyle w:val="ListParagraph1"/>
        <w:spacing w:after="0" w:line="480" w:lineRule="auto"/>
        <w:jc w:val="both"/>
        <w:rPr>
          <w:rFonts w:asciiTheme="majorBidi" w:hAnsiTheme="majorBidi" w:cstheme="majorBidi"/>
          <w:i/>
          <w:sz w:val="24"/>
          <w:szCs w:val="24"/>
        </w:rPr>
      </w:pPr>
      <w:r w:rsidRPr="001B403F">
        <w:rPr>
          <w:rFonts w:asciiTheme="majorBidi" w:hAnsiTheme="majorBidi" w:cstheme="majorBidi"/>
          <w:i/>
          <w:sz w:val="24"/>
          <w:szCs w:val="24"/>
        </w:rPr>
        <w:t>f.Tafsir Amin Khulli</w:t>
      </w:r>
    </w:p>
    <w:p w:rsidR="0040308F" w:rsidRPr="001B403F" w:rsidRDefault="0040308F" w:rsidP="0040308F">
      <w:pPr>
        <w:pStyle w:val="ListParagraph1"/>
        <w:tabs>
          <w:tab w:val="left" w:pos="1276"/>
        </w:tabs>
        <w:spacing w:after="0" w:line="480" w:lineRule="auto"/>
        <w:jc w:val="both"/>
        <w:rPr>
          <w:rFonts w:asciiTheme="majorBidi" w:hAnsiTheme="majorBidi" w:cstheme="majorBidi"/>
          <w:i/>
          <w:sz w:val="24"/>
          <w:szCs w:val="24"/>
        </w:rPr>
      </w:pPr>
      <w:r w:rsidRPr="001B403F">
        <w:rPr>
          <w:rFonts w:asciiTheme="majorBidi" w:hAnsiTheme="majorBidi" w:cstheme="majorBidi"/>
          <w:i/>
          <w:sz w:val="24"/>
          <w:szCs w:val="24"/>
        </w:rPr>
        <w:t>g.Tafsir Binthu Syathi’</w:t>
      </w:r>
    </w:p>
    <w:p w:rsidR="0040308F" w:rsidRPr="001B403F" w:rsidRDefault="0040308F" w:rsidP="0040308F">
      <w:pPr>
        <w:pStyle w:val="ListParagraph1"/>
        <w:numPr>
          <w:ilvl w:val="0"/>
          <w:numId w:val="4"/>
        </w:numPr>
        <w:spacing w:after="0" w:line="480" w:lineRule="auto"/>
        <w:ind w:left="1134"/>
        <w:jc w:val="both"/>
        <w:rPr>
          <w:rFonts w:asciiTheme="majorBidi" w:hAnsiTheme="majorBidi" w:cstheme="majorBidi"/>
          <w:b/>
          <w:sz w:val="24"/>
          <w:szCs w:val="24"/>
        </w:rPr>
      </w:pPr>
      <w:r w:rsidRPr="001B403F">
        <w:rPr>
          <w:rFonts w:asciiTheme="majorBidi" w:hAnsiTheme="majorBidi" w:cstheme="majorBidi"/>
          <w:b/>
          <w:sz w:val="24"/>
          <w:szCs w:val="24"/>
        </w:rPr>
        <w:t xml:space="preserve">Teknik Pengumpulan Data </w:t>
      </w:r>
    </w:p>
    <w:p w:rsidR="0040308F" w:rsidRPr="001B403F" w:rsidRDefault="0040308F" w:rsidP="0040308F">
      <w:pPr>
        <w:pStyle w:val="ListParagraph1"/>
        <w:spacing w:after="0" w:line="480" w:lineRule="auto"/>
        <w:ind w:left="851" w:firstLine="283"/>
        <w:jc w:val="both"/>
        <w:rPr>
          <w:rFonts w:asciiTheme="majorBidi" w:hAnsiTheme="majorBidi" w:cstheme="majorBidi"/>
          <w:sz w:val="24"/>
          <w:szCs w:val="24"/>
        </w:rPr>
      </w:pPr>
      <w:r w:rsidRPr="001B403F">
        <w:rPr>
          <w:rFonts w:asciiTheme="majorBidi" w:hAnsiTheme="majorBidi" w:cstheme="majorBidi"/>
          <w:sz w:val="24"/>
          <w:szCs w:val="24"/>
        </w:rPr>
        <w:t>Data-data yang berkaitan dengan penelitian ini dilakukan dengan teknik dokumentasi yakni  Mengumpulkan data-data yang melalui pengumpulan data primer yaitu tafs</w:t>
      </w:r>
      <w:r>
        <w:rPr>
          <w:rFonts w:asciiTheme="majorBidi" w:hAnsiTheme="majorBidi" w:cstheme="majorBidi"/>
          <w:sz w:val="24"/>
          <w:szCs w:val="24"/>
        </w:rPr>
        <w:t>i</w:t>
      </w:r>
      <w:r w:rsidRPr="001B403F">
        <w:rPr>
          <w:rFonts w:asciiTheme="majorBidi" w:hAnsiTheme="majorBidi" w:cstheme="majorBidi"/>
          <w:sz w:val="24"/>
          <w:szCs w:val="24"/>
        </w:rPr>
        <w:t xml:space="preserve">r </w:t>
      </w:r>
      <w:r w:rsidRPr="00A3491F">
        <w:rPr>
          <w:rFonts w:ascii="Times New Arabic" w:hAnsi="Times New Arabic" w:cstheme="majorBidi"/>
          <w:sz w:val="24"/>
          <w:szCs w:val="24"/>
        </w:rPr>
        <w:t>Al-Misba</w:t>
      </w:r>
      <w:r>
        <w:rPr>
          <w:rFonts w:ascii="Times New Arabic" w:hAnsi="Times New Arabic" w:cstheme="majorBidi"/>
          <w:sz w:val="24"/>
          <w:szCs w:val="24"/>
        </w:rPr>
        <w:t>&lt;</w:t>
      </w:r>
      <w:r w:rsidRPr="00A3491F">
        <w:rPr>
          <w:rFonts w:ascii="Times New Arabic" w:hAnsi="Times New Arabic" w:cstheme="majorBidi"/>
          <w:sz w:val="24"/>
          <w:szCs w:val="24"/>
        </w:rPr>
        <w:t>h</w:t>
      </w:r>
      <w:r w:rsidRPr="001B403F">
        <w:rPr>
          <w:rFonts w:asciiTheme="majorBidi" w:hAnsiTheme="majorBidi" w:cstheme="majorBidi"/>
          <w:sz w:val="24"/>
          <w:szCs w:val="24"/>
        </w:rPr>
        <w:t xml:space="preserve"> dan data sekunder yaitu literatur-literatur yang berkaitan dengan judul penelitian .</w:t>
      </w:r>
      <w:r>
        <w:rPr>
          <w:rFonts w:asciiTheme="majorBidi" w:hAnsiTheme="majorBidi" w:cstheme="majorBidi"/>
          <w:sz w:val="24"/>
          <w:szCs w:val="24"/>
        </w:rPr>
        <w:t xml:space="preserve"> </w:t>
      </w:r>
      <w:r w:rsidRPr="001B403F">
        <w:rPr>
          <w:rFonts w:asciiTheme="majorBidi" w:hAnsiTheme="majorBidi" w:cstheme="majorBidi"/>
          <w:sz w:val="24"/>
          <w:szCs w:val="24"/>
        </w:rPr>
        <w:t xml:space="preserve">Misal dalam penulisan latar belakang, kepentingan, metodelogi penafsiran, dan intensitas kecenderungan yang dilakukan Muhammad Quraish </w:t>
      </w:r>
      <w:r w:rsidRPr="00A3491F">
        <w:rPr>
          <w:rFonts w:ascii="Times New Arabic" w:hAnsi="Times New Arabic" w:cstheme="majorBidi"/>
          <w:sz w:val="24"/>
          <w:szCs w:val="24"/>
        </w:rPr>
        <w:t>Shiha</w:t>
      </w:r>
      <w:r>
        <w:rPr>
          <w:rFonts w:ascii="Times New Arabic" w:hAnsi="Times New Arabic" w:cstheme="majorBidi"/>
          <w:sz w:val="24"/>
          <w:szCs w:val="24"/>
        </w:rPr>
        <w:t>&lt;</w:t>
      </w:r>
      <w:r w:rsidRPr="00A3491F">
        <w:rPr>
          <w:rFonts w:ascii="Times New Arabic" w:hAnsi="Times New Arabic" w:cstheme="majorBidi"/>
          <w:sz w:val="24"/>
          <w:szCs w:val="24"/>
        </w:rPr>
        <w:t xml:space="preserve">b </w:t>
      </w:r>
      <w:r w:rsidRPr="001B403F">
        <w:rPr>
          <w:rFonts w:asciiTheme="majorBidi" w:hAnsiTheme="majorBidi" w:cstheme="majorBidi"/>
          <w:sz w:val="24"/>
          <w:szCs w:val="24"/>
        </w:rPr>
        <w:t xml:space="preserve">ketika berinteraksi dengan Al-Qur’an diteliti melalui sumber data primer, </w:t>
      </w:r>
      <w:r>
        <w:rPr>
          <w:rFonts w:ascii="Times New Arabic" w:hAnsi="Times New Arabic" w:cstheme="majorBidi"/>
          <w:i/>
          <w:iCs/>
          <w:sz w:val="24"/>
          <w:szCs w:val="24"/>
        </w:rPr>
        <w:t>t</w:t>
      </w:r>
      <w:r w:rsidRPr="00301519">
        <w:rPr>
          <w:rFonts w:ascii="Times New Arabic" w:hAnsi="Times New Arabic" w:cstheme="majorBidi"/>
          <w:i/>
          <w:iCs/>
          <w:sz w:val="24"/>
          <w:szCs w:val="24"/>
        </w:rPr>
        <w:t>afsi</w:t>
      </w:r>
      <w:r>
        <w:rPr>
          <w:rFonts w:ascii="Times New Arabic" w:hAnsi="Times New Arabic" w:cstheme="majorBidi"/>
          <w:i/>
          <w:iCs/>
          <w:sz w:val="24"/>
          <w:szCs w:val="24"/>
        </w:rPr>
        <w:t>&gt;</w:t>
      </w:r>
      <w:r w:rsidRPr="00301519">
        <w:rPr>
          <w:rFonts w:ascii="Times New Arabic" w:hAnsi="Times New Arabic" w:cstheme="majorBidi"/>
          <w:i/>
          <w:iCs/>
          <w:sz w:val="24"/>
          <w:szCs w:val="24"/>
        </w:rPr>
        <w:t>r al-Misba</w:t>
      </w:r>
      <w:r>
        <w:rPr>
          <w:rFonts w:ascii="Times New Arabic" w:hAnsi="Times New Arabic" w:cstheme="majorBidi"/>
          <w:i/>
          <w:iCs/>
          <w:sz w:val="24"/>
          <w:szCs w:val="24"/>
        </w:rPr>
        <w:t>&lt;</w:t>
      </w:r>
      <w:r w:rsidRPr="00301519">
        <w:rPr>
          <w:rFonts w:ascii="Times New Arabic" w:hAnsi="Times New Arabic" w:cstheme="majorBidi"/>
          <w:i/>
          <w:iCs/>
          <w:sz w:val="24"/>
          <w:szCs w:val="24"/>
        </w:rPr>
        <w:t>h</w:t>
      </w:r>
      <w:r w:rsidRPr="001B403F">
        <w:rPr>
          <w:rFonts w:asciiTheme="majorBidi" w:hAnsiTheme="majorBidi" w:cstheme="majorBidi"/>
          <w:sz w:val="24"/>
          <w:szCs w:val="24"/>
        </w:rPr>
        <w:t>. Sedangkan data-data yang berkaitan dengan biografi,latar belakang pendidikan, dan karir intelektual ditelusuri melalui sum</w:t>
      </w:r>
      <w:r>
        <w:rPr>
          <w:rFonts w:asciiTheme="majorBidi" w:hAnsiTheme="majorBidi" w:cstheme="majorBidi"/>
          <w:sz w:val="24"/>
          <w:szCs w:val="24"/>
        </w:rPr>
        <w:t xml:space="preserve">ber tertulis mengenai Muhammad Quraish </w:t>
      </w:r>
      <w:r w:rsidRPr="00301519">
        <w:rPr>
          <w:rFonts w:ascii="Times New Arabic" w:hAnsi="Times New Arabic" w:cstheme="majorBidi"/>
          <w:sz w:val="24"/>
          <w:szCs w:val="24"/>
        </w:rPr>
        <w:t>Shiha</w:t>
      </w:r>
      <w:r>
        <w:rPr>
          <w:rFonts w:ascii="Times New Arabic" w:hAnsi="Times New Arabic" w:cstheme="majorBidi"/>
          <w:sz w:val="24"/>
          <w:szCs w:val="24"/>
        </w:rPr>
        <w:t>&lt;</w:t>
      </w:r>
      <w:r w:rsidRPr="00301519">
        <w:rPr>
          <w:rFonts w:ascii="Times New Arabic" w:hAnsi="Times New Arabic" w:cstheme="majorBidi"/>
          <w:sz w:val="24"/>
          <w:szCs w:val="24"/>
        </w:rPr>
        <w:t>b</w:t>
      </w:r>
      <w:r w:rsidRPr="001B403F">
        <w:rPr>
          <w:rFonts w:asciiTheme="majorBidi" w:hAnsiTheme="majorBidi" w:cstheme="majorBidi"/>
          <w:sz w:val="24"/>
          <w:szCs w:val="24"/>
        </w:rPr>
        <w:t>.</w:t>
      </w:r>
    </w:p>
    <w:p w:rsidR="0040308F" w:rsidRPr="001B403F" w:rsidRDefault="0040308F" w:rsidP="0040308F">
      <w:pPr>
        <w:pStyle w:val="ListParagraph1"/>
        <w:numPr>
          <w:ilvl w:val="0"/>
          <w:numId w:val="4"/>
        </w:numPr>
        <w:spacing w:after="0" w:line="480" w:lineRule="auto"/>
        <w:ind w:left="709"/>
        <w:jc w:val="both"/>
        <w:rPr>
          <w:rFonts w:asciiTheme="majorBidi" w:hAnsiTheme="majorBidi" w:cstheme="majorBidi"/>
          <w:b/>
          <w:sz w:val="24"/>
          <w:szCs w:val="24"/>
        </w:rPr>
      </w:pPr>
      <w:r w:rsidRPr="001B403F">
        <w:rPr>
          <w:rFonts w:asciiTheme="majorBidi" w:hAnsiTheme="majorBidi" w:cstheme="majorBidi"/>
          <w:b/>
          <w:sz w:val="24"/>
          <w:szCs w:val="24"/>
        </w:rPr>
        <w:t>Teknik Analisis Data</w:t>
      </w:r>
    </w:p>
    <w:p w:rsidR="0040308F" w:rsidRPr="001B403F" w:rsidRDefault="0040308F" w:rsidP="0040308F">
      <w:pPr>
        <w:pStyle w:val="ListParagraph1"/>
        <w:tabs>
          <w:tab w:val="left" w:pos="426"/>
        </w:tabs>
        <w:spacing w:after="0" w:line="480" w:lineRule="auto"/>
        <w:ind w:left="426" w:hanging="426"/>
        <w:jc w:val="both"/>
        <w:rPr>
          <w:rFonts w:asciiTheme="majorBidi" w:hAnsiTheme="majorBidi" w:cstheme="majorBidi"/>
          <w:sz w:val="24"/>
          <w:szCs w:val="24"/>
        </w:rPr>
      </w:pPr>
      <w:r w:rsidRPr="001B403F">
        <w:rPr>
          <w:rFonts w:asciiTheme="majorBidi" w:hAnsiTheme="majorBidi" w:cstheme="majorBidi"/>
          <w:sz w:val="24"/>
          <w:szCs w:val="24"/>
        </w:rPr>
        <w:tab/>
      </w:r>
      <w:r w:rsidRPr="001B403F">
        <w:rPr>
          <w:rFonts w:asciiTheme="majorBidi" w:hAnsiTheme="majorBidi" w:cstheme="majorBidi"/>
          <w:sz w:val="24"/>
          <w:szCs w:val="24"/>
        </w:rPr>
        <w:tab/>
        <w:t xml:space="preserve">Hasil pengumpulan data, baik melalui sumber primer atau sekunder diklarifikasikan dan diorganisir berdasarkan sub bahasan masing-masing, yakni dengan mengumpulkan data-data mengenai pembahasan penafsiran Al-Qur’an terlebih pembahasan mengenai penafsiran </w:t>
      </w:r>
      <w:r w:rsidRPr="00301519">
        <w:rPr>
          <w:rFonts w:ascii="Times New Arabic" w:hAnsi="Times New Arabic" w:cstheme="majorBidi"/>
          <w:i/>
          <w:iCs/>
          <w:sz w:val="24"/>
          <w:szCs w:val="24"/>
        </w:rPr>
        <w:t>adabi</w:t>
      </w:r>
      <w:r>
        <w:rPr>
          <w:rFonts w:ascii="Times New Arabic" w:hAnsi="Times New Arabic" w:cstheme="majorBidi"/>
          <w:i/>
          <w:iCs/>
          <w:sz w:val="24"/>
          <w:szCs w:val="24"/>
        </w:rPr>
        <w:t>&gt;</w:t>
      </w:r>
      <w:r w:rsidRPr="00301519">
        <w:rPr>
          <w:rFonts w:ascii="Times New Arabic" w:hAnsi="Times New Arabic" w:cstheme="majorBidi"/>
          <w:i/>
          <w:iCs/>
          <w:sz w:val="24"/>
          <w:szCs w:val="24"/>
        </w:rPr>
        <w:t xml:space="preserve"> ijtima</w:t>
      </w:r>
      <w:r>
        <w:rPr>
          <w:rFonts w:ascii="Times New Arabic" w:hAnsi="Times New Arabic" w:cstheme="majorBidi"/>
          <w:i/>
          <w:iCs/>
          <w:sz w:val="24"/>
          <w:szCs w:val="24"/>
        </w:rPr>
        <w:t>&lt;</w:t>
      </w:r>
      <w:r w:rsidRPr="00301519">
        <w:rPr>
          <w:rFonts w:ascii="Times New Arabic" w:hAnsi="Times New Arabic" w:cstheme="majorBidi"/>
          <w:i/>
          <w:iCs/>
          <w:sz w:val="24"/>
          <w:szCs w:val="24"/>
        </w:rPr>
        <w:t>’i</w:t>
      </w:r>
      <w:r>
        <w:rPr>
          <w:rFonts w:ascii="Times New Arabic" w:hAnsi="Times New Arabic" w:cstheme="majorBidi"/>
          <w:i/>
          <w:iCs/>
          <w:sz w:val="24"/>
          <w:szCs w:val="24"/>
        </w:rPr>
        <w:t>&gt;</w:t>
      </w:r>
      <w:r w:rsidRPr="001B403F">
        <w:rPr>
          <w:rFonts w:asciiTheme="majorBidi" w:hAnsiTheme="majorBidi" w:cstheme="majorBidi"/>
          <w:sz w:val="24"/>
          <w:szCs w:val="24"/>
        </w:rPr>
        <w:t xml:space="preserve">. Selanjutnya, dilakukan pengkajian mendalam terhadap data-data yang sudah tersistematis dengan menggunakan </w:t>
      </w:r>
      <w:r w:rsidRPr="001B403F">
        <w:rPr>
          <w:rFonts w:asciiTheme="majorBidi" w:hAnsiTheme="majorBidi" w:cstheme="majorBidi"/>
          <w:i/>
          <w:sz w:val="24"/>
          <w:szCs w:val="24"/>
        </w:rPr>
        <w:t xml:space="preserve">content analysis </w:t>
      </w:r>
      <w:r w:rsidRPr="001B403F">
        <w:rPr>
          <w:rFonts w:asciiTheme="majorBidi" w:hAnsiTheme="majorBidi" w:cstheme="majorBidi"/>
          <w:sz w:val="24"/>
          <w:szCs w:val="24"/>
        </w:rPr>
        <w:t xml:space="preserve">untuk menemukan jawaban dari setiap </w:t>
      </w:r>
      <w:r w:rsidRPr="001B403F">
        <w:rPr>
          <w:rFonts w:asciiTheme="majorBidi" w:hAnsiTheme="majorBidi" w:cstheme="majorBidi"/>
          <w:sz w:val="24"/>
          <w:szCs w:val="24"/>
        </w:rPr>
        <w:lastRenderedPageBreak/>
        <w:t>pertanyan yang diajukan dalam penelitian.Metode analisis data diterapkan melalui pendekatan deskriptif analisis.</w:t>
      </w:r>
    </w:p>
    <w:p w:rsidR="0040308F" w:rsidRPr="001B403F" w:rsidRDefault="0040308F" w:rsidP="0040308F">
      <w:pPr>
        <w:pStyle w:val="ListParagraph1"/>
        <w:spacing w:after="0" w:line="480" w:lineRule="auto"/>
        <w:ind w:left="426" w:firstLine="294"/>
        <w:jc w:val="both"/>
        <w:rPr>
          <w:rFonts w:asciiTheme="majorBidi" w:hAnsiTheme="majorBidi" w:cstheme="majorBidi"/>
          <w:sz w:val="24"/>
          <w:szCs w:val="24"/>
        </w:rPr>
      </w:pPr>
      <w:r w:rsidRPr="001B403F">
        <w:rPr>
          <w:rFonts w:asciiTheme="majorBidi" w:hAnsiTheme="majorBidi" w:cstheme="majorBidi"/>
          <w:sz w:val="24"/>
          <w:szCs w:val="24"/>
        </w:rPr>
        <w:t xml:space="preserve">Di samping itu, digunakan analisis wacana kritis untuk menyingkap inspirasi dan motivasi  dibalik kecenderungan nuansa yang digunakan dalam penulisan. Penekanan analisis pada preoses produksi dan reproduksi makna menjadi variabel penting untuk menimbang seberapa kuat pengaruh kekuatan sosial terhadap haluan pemikiran mufassir. Kemudian, pendekatan fenomenologi diperankan untuk mengngkapa kondisi objektif latar belakang,pendidikan, dan setting sosio-historis yang melingkupi perjalan hidup Muhammad Quraish </w:t>
      </w:r>
      <w:r w:rsidRPr="00301519">
        <w:rPr>
          <w:rFonts w:ascii="Times New Arabic" w:hAnsi="Times New Arabic" w:cstheme="majorBidi"/>
          <w:sz w:val="24"/>
          <w:szCs w:val="24"/>
        </w:rPr>
        <w:t>Shiha</w:t>
      </w:r>
      <w:r>
        <w:rPr>
          <w:rFonts w:ascii="Times New Arabic" w:hAnsi="Times New Arabic" w:cstheme="majorBidi"/>
          <w:sz w:val="24"/>
          <w:szCs w:val="24"/>
        </w:rPr>
        <w:t>&lt;</w:t>
      </w:r>
      <w:r w:rsidRPr="00301519">
        <w:rPr>
          <w:rFonts w:ascii="Times New Arabic" w:hAnsi="Times New Arabic" w:cstheme="majorBidi"/>
          <w:sz w:val="24"/>
          <w:szCs w:val="24"/>
        </w:rPr>
        <w:t>b</w:t>
      </w:r>
      <w:r w:rsidRPr="001B403F">
        <w:rPr>
          <w:rFonts w:asciiTheme="majorBidi" w:hAnsiTheme="majorBidi" w:cstheme="majorBidi"/>
          <w:sz w:val="24"/>
          <w:szCs w:val="24"/>
        </w:rPr>
        <w:t xml:space="preserve">, terutama hal-hal berkenaan dengan tujuannya dalam menulis </w:t>
      </w:r>
      <w:r w:rsidRPr="00301519">
        <w:rPr>
          <w:rFonts w:ascii="Times New Arabic" w:hAnsi="Times New Arabic" w:cstheme="majorBidi"/>
          <w:i/>
          <w:iCs/>
          <w:sz w:val="24"/>
          <w:szCs w:val="24"/>
        </w:rPr>
        <w:t>tafsi</w:t>
      </w:r>
      <w:r>
        <w:rPr>
          <w:rFonts w:ascii="Times New Arabic" w:hAnsi="Times New Arabic" w:cstheme="majorBidi"/>
          <w:i/>
          <w:iCs/>
          <w:sz w:val="24"/>
          <w:szCs w:val="24"/>
        </w:rPr>
        <w:t>&gt;</w:t>
      </w:r>
      <w:r w:rsidRPr="00301519">
        <w:rPr>
          <w:rFonts w:ascii="Times New Arabic" w:hAnsi="Times New Arabic" w:cstheme="majorBidi"/>
          <w:i/>
          <w:iCs/>
          <w:sz w:val="24"/>
          <w:szCs w:val="24"/>
        </w:rPr>
        <w:t>r al-Misba</w:t>
      </w:r>
      <w:r>
        <w:rPr>
          <w:rFonts w:ascii="Times New Arabic" w:hAnsi="Times New Arabic" w:cstheme="majorBidi"/>
          <w:i/>
          <w:iCs/>
          <w:sz w:val="24"/>
          <w:szCs w:val="24"/>
        </w:rPr>
        <w:t>&lt;</w:t>
      </w:r>
      <w:r w:rsidRPr="00301519">
        <w:rPr>
          <w:rFonts w:ascii="Times New Arabic" w:hAnsi="Times New Arabic" w:cstheme="majorBidi"/>
          <w:i/>
          <w:iCs/>
          <w:sz w:val="24"/>
          <w:szCs w:val="24"/>
        </w:rPr>
        <w:t>h</w:t>
      </w:r>
      <w:r w:rsidRPr="001B403F">
        <w:rPr>
          <w:rFonts w:asciiTheme="majorBidi" w:hAnsiTheme="majorBidi" w:cstheme="majorBidi"/>
          <w:sz w:val="24"/>
          <w:szCs w:val="24"/>
        </w:rPr>
        <w:t>. Telaah persoalan yang sama dari sumber lain dimanfaatkan sebagai bahan peerbandingan untuk memu</w:t>
      </w:r>
      <w:r>
        <w:rPr>
          <w:rFonts w:asciiTheme="majorBidi" w:hAnsiTheme="majorBidi" w:cstheme="majorBidi"/>
          <w:sz w:val="24"/>
          <w:szCs w:val="24"/>
        </w:rPr>
        <w:t>dahlkan artikulasi pemikiran Mu</w:t>
      </w:r>
      <w:r w:rsidRPr="001B403F">
        <w:rPr>
          <w:rFonts w:asciiTheme="majorBidi" w:hAnsiTheme="majorBidi" w:cstheme="majorBidi"/>
          <w:sz w:val="24"/>
          <w:szCs w:val="24"/>
        </w:rPr>
        <w:t xml:space="preserve">hammad Quraish </w:t>
      </w:r>
      <w:r w:rsidRPr="00301519">
        <w:rPr>
          <w:rFonts w:ascii="Times New Arabic" w:hAnsi="Times New Arabic" w:cstheme="majorBidi"/>
          <w:sz w:val="24"/>
          <w:szCs w:val="24"/>
        </w:rPr>
        <w:t>Shiha</w:t>
      </w:r>
      <w:r>
        <w:rPr>
          <w:rFonts w:ascii="Times New Arabic" w:hAnsi="Times New Arabic" w:cstheme="majorBidi"/>
          <w:sz w:val="24"/>
          <w:szCs w:val="24"/>
        </w:rPr>
        <w:t>&lt;</w:t>
      </w:r>
      <w:r w:rsidRPr="00301519">
        <w:rPr>
          <w:rFonts w:ascii="Times New Arabic" w:hAnsi="Times New Arabic" w:cstheme="majorBidi"/>
          <w:sz w:val="24"/>
          <w:szCs w:val="24"/>
        </w:rPr>
        <w:t>b</w:t>
      </w:r>
      <w:r>
        <w:rPr>
          <w:rFonts w:asciiTheme="majorBidi" w:hAnsiTheme="majorBidi" w:cstheme="majorBidi"/>
          <w:sz w:val="24"/>
          <w:szCs w:val="24"/>
        </w:rPr>
        <w:t xml:space="preserve"> dalam tafsirnya. A</w:t>
      </w:r>
      <w:r w:rsidRPr="001B403F">
        <w:rPr>
          <w:rFonts w:asciiTheme="majorBidi" w:hAnsiTheme="majorBidi" w:cstheme="majorBidi"/>
          <w:sz w:val="24"/>
          <w:szCs w:val="24"/>
        </w:rPr>
        <w:t>n</w:t>
      </w:r>
      <w:r>
        <w:rPr>
          <w:rFonts w:asciiTheme="majorBidi" w:hAnsiTheme="majorBidi" w:cstheme="majorBidi"/>
          <w:sz w:val="24"/>
          <w:szCs w:val="24"/>
        </w:rPr>
        <w:t>a</w:t>
      </w:r>
      <w:r w:rsidRPr="001B403F">
        <w:rPr>
          <w:rFonts w:asciiTheme="majorBidi" w:hAnsiTheme="majorBidi" w:cstheme="majorBidi"/>
          <w:sz w:val="24"/>
          <w:szCs w:val="24"/>
        </w:rPr>
        <w:t xml:space="preserve">lisis perbandingan juga akan membantu menempatkan Muhammad Quraish </w:t>
      </w:r>
      <w:r w:rsidRPr="00301519">
        <w:rPr>
          <w:rFonts w:ascii="Times New Arabic" w:hAnsi="Times New Arabic" w:cstheme="majorBidi"/>
          <w:sz w:val="24"/>
          <w:szCs w:val="24"/>
        </w:rPr>
        <w:t>Shiha</w:t>
      </w:r>
      <w:r>
        <w:rPr>
          <w:rFonts w:ascii="Times New Arabic" w:hAnsi="Times New Arabic" w:cstheme="majorBidi"/>
          <w:sz w:val="24"/>
          <w:szCs w:val="24"/>
        </w:rPr>
        <w:t>&lt;</w:t>
      </w:r>
      <w:r w:rsidRPr="00301519">
        <w:rPr>
          <w:rFonts w:ascii="Times New Arabic" w:hAnsi="Times New Arabic" w:cstheme="majorBidi"/>
          <w:sz w:val="24"/>
          <w:szCs w:val="24"/>
        </w:rPr>
        <w:t>b</w:t>
      </w:r>
      <w:r w:rsidRPr="001B403F">
        <w:rPr>
          <w:rFonts w:asciiTheme="majorBidi" w:hAnsiTheme="majorBidi" w:cstheme="majorBidi"/>
          <w:sz w:val="24"/>
          <w:szCs w:val="24"/>
        </w:rPr>
        <w:t xml:space="preserve"> pada posisi yang swelayaknya dalam siklus sejarah </w:t>
      </w:r>
      <w:r>
        <w:rPr>
          <w:rFonts w:asciiTheme="majorBidi" w:hAnsiTheme="majorBidi" w:cstheme="majorBidi"/>
          <w:sz w:val="24"/>
          <w:szCs w:val="24"/>
        </w:rPr>
        <w:t>p</w:t>
      </w:r>
      <w:r w:rsidRPr="001B403F">
        <w:rPr>
          <w:rFonts w:asciiTheme="majorBidi" w:hAnsiTheme="majorBidi" w:cstheme="majorBidi"/>
          <w:sz w:val="24"/>
          <w:szCs w:val="24"/>
        </w:rPr>
        <w:t>enafasir</w:t>
      </w:r>
      <w:r>
        <w:rPr>
          <w:rFonts w:asciiTheme="majorBidi" w:hAnsiTheme="majorBidi" w:cstheme="majorBidi"/>
          <w:sz w:val="24"/>
          <w:szCs w:val="24"/>
        </w:rPr>
        <w:t>a</w:t>
      </w:r>
      <w:r w:rsidRPr="001B403F">
        <w:rPr>
          <w:rFonts w:asciiTheme="majorBidi" w:hAnsiTheme="majorBidi" w:cstheme="majorBidi"/>
          <w:sz w:val="24"/>
          <w:szCs w:val="24"/>
        </w:rPr>
        <w:t>n ilmiah</w:t>
      </w:r>
      <w:r>
        <w:rPr>
          <w:rFonts w:asciiTheme="majorBidi" w:hAnsiTheme="majorBidi" w:cstheme="majorBidi"/>
          <w:sz w:val="24"/>
          <w:szCs w:val="24"/>
        </w:rPr>
        <w:t xml:space="preserve"> </w:t>
      </w:r>
      <w:r w:rsidRPr="001B403F">
        <w:rPr>
          <w:rFonts w:asciiTheme="majorBidi" w:hAnsiTheme="majorBidi" w:cstheme="majorBidi"/>
          <w:sz w:val="24"/>
          <w:szCs w:val="24"/>
        </w:rPr>
        <w:t>al-Qur’an.untuk menarik kesimpulan dari analisis data digunakan metode deduksi dan induksi.</w:t>
      </w:r>
      <w:r w:rsidRPr="001B403F">
        <w:rPr>
          <w:rFonts w:asciiTheme="majorBidi" w:hAnsiTheme="majorBidi" w:cstheme="majorBidi"/>
          <w:sz w:val="24"/>
          <w:szCs w:val="24"/>
        </w:rPr>
        <w:tab/>
      </w:r>
    </w:p>
    <w:p w:rsidR="0040308F" w:rsidRPr="001B403F" w:rsidRDefault="0040308F" w:rsidP="0040308F">
      <w:pPr>
        <w:pStyle w:val="ListParagraph1"/>
        <w:spacing w:after="0" w:line="480" w:lineRule="auto"/>
        <w:ind w:left="360"/>
        <w:jc w:val="both"/>
        <w:rPr>
          <w:rFonts w:asciiTheme="majorBidi" w:hAnsiTheme="majorBidi" w:cstheme="majorBidi"/>
          <w:b/>
          <w:bCs/>
          <w:sz w:val="24"/>
          <w:szCs w:val="24"/>
        </w:rPr>
      </w:pPr>
      <w:r w:rsidRPr="001B403F">
        <w:rPr>
          <w:rFonts w:asciiTheme="majorBidi" w:hAnsiTheme="majorBidi" w:cstheme="majorBidi"/>
          <w:b/>
          <w:bCs/>
          <w:sz w:val="24"/>
          <w:szCs w:val="24"/>
        </w:rPr>
        <w:t>J.Sistematika Penulisan</w:t>
      </w:r>
    </w:p>
    <w:p w:rsidR="0040308F" w:rsidRPr="001B403F" w:rsidRDefault="0040308F" w:rsidP="0040308F">
      <w:pPr>
        <w:pStyle w:val="ListParagraph1"/>
        <w:spacing w:after="0"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Dalam penyusunan skripsi ini dapat sesuai dengan apa yang direncanakan, maka disusunlah sistematika pembahasan sebagai berikut:</w:t>
      </w:r>
    </w:p>
    <w:p w:rsidR="0040308F" w:rsidRPr="001B403F" w:rsidRDefault="0040308F" w:rsidP="0040308F">
      <w:pPr>
        <w:pStyle w:val="ListParagraph1"/>
        <w:spacing w:after="0"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 xml:space="preserve">Bab pertama, adalah bab yang berisi pendahuluan yang menjelaskan tentang isi pembahasan selanjutnya. Bab ini berisi Latar Belakang Masalah,identifikasi dan Batasan Masalah, Rumusan Masalah, Kajian </w:t>
      </w:r>
      <w:r w:rsidRPr="001B403F">
        <w:rPr>
          <w:rFonts w:asciiTheme="majorBidi" w:hAnsiTheme="majorBidi" w:cstheme="majorBidi"/>
          <w:sz w:val="24"/>
          <w:szCs w:val="24"/>
        </w:rPr>
        <w:lastRenderedPageBreak/>
        <w:t>Pustaka, Tujuan Penelitian, Kegunaan Hasil Penelitian, Definisi Operasional, Metode Penelitian, dan Sistematika Pembahasan.</w:t>
      </w:r>
    </w:p>
    <w:p w:rsidR="0040308F" w:rsidRPr="001B403F" w:rsidRDefault="0040308F" w:rsidP="0040308F">
      <w:pPr>
        <w:pStyle w:val="ListParagraph1"/>
        <w:spacing w:after="0"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 xml:space="preserve">Bab kedua, merupakan landasan teori. Bab ini membahas tentang  penafsiran </w:t>
      </w:r>
      <w:r w:rsidRPr="00301519">
        <w:rPr>
          <w:rFonts w:ascii="Times New Arabic" w:hAnsi="Times New Arabic" w:cstheme="majorBidi"/>
          <w:sz w:val="24"/>
          <w:szCs w:val="24"/>
        </w:rPr>
        <w:t>adabi</w:t>
      </w:r>
      <w:r>
        <w:rPr>
          <w:rFonts w:ascii="Times New Arabic" w:hAnsi="Times New Arabic" w:cstheme="majorBidi"/>
          <w:sz w:val="24"/>
          <w:szCs w:val="24"/>
        </w:rPr>
        <w:t>&gt;</w:t>
      </w:r>
      <w:r w:rsidRPr="00301519">
        <w:rPr>
          <w:rFonts w:ascii="Times New Arabic" w:hAnsi="Times New Arabic" w:cstheme="majorBidi"/>
          <w:sz w:val="24"/>
          <w:szCs w:val="24"/>
        </w:rPr>
        <w:t xml:space="preserve"> ijtima</w:t>
      </w:r>
      <w:r>
        <w:rPr>
          <w:rFonts w:ascii="Times New Arabic" w:hAnsi="Times New Arabic" w:cstheme="majorBidi"/>
          <w:sz w:val="24"/>
          <w:szCs w:val="24"/>
        </w:rPr>
        <w:t>&lt;</w:t>
      </w:r>
      <w:r w:rsidRPr="00301519">
        <w:rPr>
          <w:rFonts w:ascii="Times New Arabic" w:hAnsi="Times New Arabic" w:cstheme="majorBidi"/>
          <w:sz w:val="24"/>
          <w:szCs w:val="24"/>
        </w:rPr>
        <w:t>’i</w:t>
      </w:r>
      <w:r>
        <w:rPr>
          <w:rFonts w:ascii="Times New Arabic" w:hAnsi="Times New Arabic" w:cstheme="majorBidi"/>
          <w:sz w:val="24"/>
          <w:szCs w:val="24"/>
        </w:rPr>
        <w:t>&gt;</w:t>
      </w:r>
      <w:r w:rsidRPr="001B403F">
        <w:rPr>
          <w:rFonts w:asciiTheme="majorBidi" w:hAnsiTheme="majorBidi" w:cstheme="majorBidi"/>
          <w:sz w:val="24"/>
          <w:szCs w:val="24"/>
        </w:rPr>
        <w:t xml:space="preserve">  dala</w:t>
      </w:r>
      <w:r>
        <w:rPr>
          <w:rFonts w:asciiTheme="majorBidi" w:hAnsiTheme="majorBidi" w:cstheme="majorBidi"/>
          <w:sz w:val="24"/>
          <w:szCs w:val="24"/>
        </w:rPr>
        <w:t>m khasanah keilmuan penafsiran a</w:t>
      </w:r>
      <w:r w:rsidRPr="001B403F">
        <w:rPr>
          <w:rFonts w:asciiTheme="majorBidi" w:hAnsiTheme="majorBidi" w:cstheme="majorBidi"/>
          <w:sz w:val="24"/>
          <w:szCs w:val="24"/>
        </w:rPr>
        <w:t xml:space="preserve">l-Qur’an. Baik dalam segi  pendekatan,metode maupun corak  tafsir. Dalam bab ini juga membahas mengenai ayat-ayat kesetaraan gender yang mana merupakan contoh dari penafsiran </w:t>
      </w:r>
      <w:r w:rsidRPr="00301519">
        <w:rPr>
          <w:rFonts w:ascii="Times New Arabic" w:hAnsi="Times New Arabic" w:cstheme="majorBidi"/>
          <w:sz w:val="24"/>
          <w:szCs w:val="24"/>
        </w:rPr>
        <w:t>adabi</w:t>
      </w:r>
      <w:r>
        <w:rPr>
          <w:rFonts w:ascii="Times New Arabic" w:hAnsi="Times New Arabic" w:cstheme="majorBidi"/>
          <w:sz w:val="24"/>
          <w:szCs w:val="24"/>
        </w:rPr>
        <w:t>&gt;</w:t>
      </w:r>
      <w:r w:rsidRPr="00301519">
        <w:rPr>
          <w:rFonts w:ascii="Times New Arabic" w:hAnsi="Times New Arabic" w:cstheme="majorBidi"/>
          <w:sz w:val="24"/>
          <w:szCs w:val="24"/>
        </w:rPr>
        <w:t xml:space="preserve"> ijtima</w:t>
      </w:r>
      <w:r>
        <w:rPr>
          <w:rFonts w:ascii="Times New Arabic" w:hAnsi="Times New Arabic" w:cstheme="majorBidi"/>
          <w:sz w:val="24"/>
          <w:szCs w:val="24"/>
        </w:rPr>
        <w:t>&lt;</w:t>
      </w:r>
      <w:r w:rsidRPr="00301519">
        <w:rPr>
          <w:rFonts w:ascii="Times New Arabic" w:hAnsi="Times New Arabic" w:cstheme="majorBidi"/>
          <w:sz w:val="24"/>
          <w:szCs w:val="24"/>
        </w:rPr>
        <w:t>’i</w:t>
      </w:r>
      <w:r>
        <w:rPr>
          <w:rFonts w:ascii="Times New Arabic" w:hAnsi="Times New Arabic" w:cstheme="majorBidi"/>
          <w:sz w:val="24"/>
          <w:szCs w:val="24"/>
        </w:rPr>
        <w:t>&gt;</w:t>
      </w:r>
      <w:r w:rsidRPr="001B403F">
        <w:rPr>
          <w:rFonts w:asciiTheme="majorBidi" w:hAnsiTheme="majorBidi" w:cstheme="majorBidi"/>
          <w:sz w:val="24"/>
          <w:szCs w:val="24"/>
        </w:rPr>
        <w:t>. Dan di dalam bab ini juga membahas mengenai kesetaraan gender baik dalam segi pengertian,kronologi,sejarah dan manfaat mengenai kesetaraan  gender.</w:t>
      </w:r>
    </w:p>
    <w:p w:rsidR="0040308F" w:rsidRPr="001B403F" w:rsidRDefault="0040308F" w:rsidP="0040308F">
      <w:pPr>
        <w:pStyle w:val="ListParagraph1"/>
        <w:spacing w:after="0"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Bab ketiga, merupakan faktor pendukung  penelitian, yang beris</w:t>
      </w:r>
      <w:r>
        <w:rPr>
          <w:rFonts w:asciiTheme="majorBidi" w:hAnsiTheme="majorBidi" w:cstheme="majorBidi"/>
          <w:sz w:val="24"/>
          <w:szCs w:val="24"/>
        </w:rPr>
        <w:t xml:space="preserve">i gambaran umum tentang </w:t>
      </w:r>
      <w:r w:rsidRPr="00301519">
        <w:rPr>
          <w:rFonts w:ascii="Times New Arabic" w:hAnsi="Times New Arabic" w:cstheme="majorBidi"/>
          <w:i/>
          <w:iCs/>
          <w:sz w:val="24"/>
          <w:szCs w:val="24"/>
        </w:rPr>
        <w:t>tafsi</w:t>
      </w:r>
      <w:r>
        <w:rPr>
          <w:rFonts w:ascii="Times New Arabic" w:hAnsi="Times New Arabic" w:cstheme="majorBidi"/>
          <w:i/>
          <w:iCs/>
          <w:sz w:val="24"/>
          <w:szCs w:val="24"/>
        </w:rPr>
        <w:t>&gt;</w:t>
      </w:r>
      <w:r w:rsidRPr="00301519">
        <w:rPr>
          <w:rFonts w:ascii="Times New Arabic" w:hAnsi="Times New Arabic" w:cstheme="majorBidi"/>
          <w:i/>
          <w:iCs/>
          <w:sz w:val="24"/>
          <w:szCs w:val="24"/>
        </w:rPr>
        <w:t>r al-Misba</w:t>
      </w:r>
      <w:r>
        <w:rPr>
          <w:rFonts w:ascii="Times New Arabic" w:hAnsi="Times New Arabic" w:cstheme="majorBidi"/>
          <w:i/>
          <w:iCs/>
          <w:sz w:val="24"/>
          <w:szCs w:val="24"/>
        </w:rPr>
        <w:t>&lt;</w:t>
      </w:r>
      <w:r w:rsidRPr="00301519">
        <w:rPr>
          <w:rFonts w:ascii="Times New Arabic" w:hAnsi="Times New Arabic" w:cstheme="majorBidi"/>
          <w:i/>
          <w:iCs/>
          <w:sz w:val="24"/>
          <w:szCs w:val="24"/>
        </w:rPr>
        <w:t>h</w:t>
      </w:r>
      <w:r w:rsidRPr="001B403F">
        <w:rPr>
          <w:rFonts w:asciiTheme="majorBidi" w:hAnsiTheme="majorBidi" w:cstheme="majorBidi"/>
          <w:sz w:val="24"/>
          <w:szCs w:val="24"/>
        </w:rPr>
        <w:t xml:space="preserve"> dan pandangan M.Quraish </w:t>
      </w:r>
      <w:r w:rsidRPr="00301519">
        <w:rPr>
          <w:rFonts w:ascii="Times New Arabic" w:hAnsi="Times New Arabic" w:cstheme="majorBidi"/>
          <w:sz w:val="24"/>
          <w:szCs w:val="24"/>
        </w:rPr>
        <w:t>Shiha</w:t>
      </w:r>
      <w:r>
        <w:rPr>
          <w:rFonts w:ascii="Times New Arabic" w:hAnsi="Times New Arabic" w:cstheme="majorBidi"/>
          <w:sz w:val="24"/>
          <w:szCs w:val="24"/>
        </w:rPr>
        <w:t>&gt;</w:t>
      </w:r>
      <w:r w:rsidRPr="00301519">
        <w:rPr>
          <w:rFonts w:ascii="Times New Arabic" w:hAnsi="Times New Arabic" w:cstheme="majorBidi"/>
          <w:sz w:val="24"/>
          <w:szCs w:val="24"/>
        </w:rPr>
        <w:t xml:space="preserve">b </w:t>
      </w:r>
      <w:r w:rsidRPr="001B403F">
        <w:rPr>
          <w:rFonts w:asciiTheme="majorBidi" w:hAnsiTheme="majorBidi" w:cstheme="majorBidi"/>
          <w:sz w:val="24"/>
          <w:szCs w:val="24"/>
        </w:rPr>
        <w:t xml:space="preserve">mengenai kesetaraan Gender. </w:t>
      </w:r>
    </w:p>
    <w:p w:rsidR="0040308F" w:rsidRPr="001B403F" w:rsidRDefault="0040308F" w:rsidP="0040308F">
      <w:pPr>
        <w:pStyle w:val="ListParagraph1"/>
        <w:spacing w:after="0" w:line="480" w:lineRule="auto"/>
        <w:ind w:left="360" w:firstLine="360"/>
        <w:jc w:val="both"/>
        <w:rPr>
          <w:rFonts w:asciiTheme="majorBidi" w:hAnsiTheme="majorBidi" w:cstheme="majorBidi"/>
          <w:sz w:val="24"/>
          <w:szCs w:val="24"/>
        </w:rPr>
      </w:pPr>
      <w:r w:rsidRPr="001B403F">
        <w:rPr>
          <w:rFonts w:asciiTheme="majorBidi" w:hAnsiTheme="majorBidi" w:cstheme="majorBidi"/>
          <w:sz w:val="24"/>
          <w:szCs w:val="24"/>
        </w:rPr>
        <w:t xml:space="preserve">Bab keempat,merupakan analisa penelitian yang berisi  pengaplikasian penafsiran </w:t>
      </w:r>
      <w:r w:rsidRPr="00301519">
        <w:rPr>
          <w:rFonts w:ascii="Times New Arabic" w:hAnsi="Times New Arabic" w:cstheme="majorBidi"/>
          <w:i/>
          <w:iCs/>
          <w:sz w:val="24"/>
          <w:szCs w:val="24"/>
        </w:rPr>
        <w:t>adabi</w:t>
      </w:r>
      <w:r>
        <w:rPr>
          <w:rFonts w:ascii="Times New Arabic" w:hAnsi="Times New Arabic" w:cstheme="majorBidi"/>
          <w:i/>
          <w:iCs/>
          <w:sz w:val="24"/>
          <w:szCs w:val="24"/>
        </w:rPr>
        <w:t>&gt;</w:t>
      </w:r>
      <w:r w:rsidRPr="00301519">
        <w:rPr>
          <w:rFonts w:ascii="Times New Arabic" w:hAnsi="Times New Arabic" w:cstheme="majorBidi"/>
          <w:i/>
          <w:iCs/>
          <w:sz w:val="24"/>
          <w:szCs w:val="24"/>
        </w:rPr>
        <w:t xml:space="preserve"> ijtima</w:t>
      </w:r>
      <w:r>
        <w:rPr>
          <w:rFonts w:ascii="Times New Arabic" w:hAnsi="Times New Arabic" w:cstheme="majorBidi"/>
          <w:i/>
          <w:iCs/>
          <w:sz w:val="24"/>
          <w:szCs w:val="24"/>
        </w:rPr>
        <w:t>&lt;</w:t>
      </w:r>
      <w:r w:rsidRPr="00301519">
        <w:rPr>
          <w:rFonts w:ascii="Times New Arabic" w:hAnsi="Times New Arabic" w:cstheme="majorBidi"/>
          <w:i/>
          <w:iCs/>
          <w:sz w:val="24"/>
          <w:szCs w:val="24"/>
        </w:rPr>
        <w:t>’i</w:t>
      </w:r>
      <w:r>
        <w:rPr>
          <w:rFonts w:ascii="Times New Arabic" w:hAnsi="Times New Arabic" w:cstheme="majorBidi"/>
          <w:i/>
          <w:iCs/>
          <w:sz w:val="24"/>
          <w:szCs w:val="24"/>
        </w:rPr>
        <w:t>&gt;</w:t>
      </w:r>
      <w:r>
        <w:rPr>
          <w:rFonts w:asciiTheme="majorBidi" w:hAnsiTheme="majorBidi" w:cstheme="majorBidi"/>
          <w:sz w:val="24"/>
          <w:szCs w:val="24"/>
        </w:rPr>
        <w:t xml:space="preserve"> Muhammad Quraish </w:t>
      </w:r>
      <w:r w:rsidRPr="00B8025F">
        <w:rPr>
          <w:rFonts w:ascii="Times New Arabic" w:hAnsi="Times New Arabic" w:cstheme="majorBidi"/>
          <w:sz w:val="24"/>
          <w:szCs w:val="24"/>
        </w:rPr>
        <w:t>Shiha</w:t>
      </w:r>
      <w:r>
        <w:rPr>
          <w:rFonts w:ascii="Times New Arabic" w:hAnsi="Times New Arabic" w:cstheme="majorBidi"/>
          <w:sz w:val="24"/>
          <w:szCs w:val="24"/>
        </w:rPr>
        <w:t>&lt;</w:t>
      </w:r>
      <w:r w:rsidRPr="00B8025F">
        <w:rPr>
          <w:rFonts w:ascii="Times New Arabic" w:hAnsi="Times New Arabic" w:cstheme="majorBidi"/>
          <w:sz w:val="24"/>
          <w:szCs w:val="24"/>
        </w:rPr>
        <w:t>b</w:t>
      </w:r>
      <w:r>
        <w:rPr>
          <w:rFonts w:asciiTheme="majorBidi" w:hAnsiTheme="majorBidi" w:cstheme="majorBidi"/>
          <w:sz w:val="24"/>
          <w:szCs w:val="24"/>
        </w:rPr>
        <w:t xml:space="preserve"> dalam </w:t>
      </w:r>
      <w:r w:rsidRPr="00B8025F">
        <w:rPr>
          <w:rFonts w:ascii="Times New Arabic" w:hAnsi="Times New Arabic" w:cstheme="majorBidi"/>
          <w:i/>
          <w:iCs/>
          <w:sz w:val="24"/>
          <w:szCs w:val="24"/>
        </w:rPr>
        <w:t>tafsi</w:t>
      </w:r>
      <w:r>
        <w:rPr>
          <w:rFonts w:ascii="Times New Arabic" w:hAnsi="Times New Arabic" w:cstheme="majorBidi"/>
          <w:i/>
          <w:iCs/>
          <w:sz w:val="24"/>
          <w:szCs w:val="24"/>
        </w:rPr>
        <w:t>&gt;</w:t>
      </w:r>
      <w:r w:rsidRPr="00B8025F">
        <w:rPr>
          <w:rFonts w:ascii="Times New Arabic" w:hAnsi="Times New Arabic" w:cstheme="majorBidi"/>
          <w:i/>
          <w:iCs/>
          <w:sz w:val="24"/>
          <w:szCs w:val="24"/>
        </w:rPr>
        <w:t>r al-Misba</w:t>
      </w:r>
      <w:r>
        <w:rPr>
          <w:rFonts w:ascii="Times New Arabic" w:hAnsi="Times New Arabic" w:cstheme="majorBidi"/>
          <w:i/>
          <w:iCs/>
          <w:sz w:val="24"/>
          <w:szCs w:val="24"/>
        </w:rPr>
        <w:t>&lt;</w:t>
      </w:r>
      <w:r w:rsidRPr="00B8025F">
        <w:rPr>
          <w:rFonts w:ascii="Times New Arabic" w:hAnsi="Times New Arabic" w:cstheme="majorBidi"/>
          <w:i/>
          <w:iCs/>
          <w:sz w:val="24"/>
          <w:szCs w:val="24"/>
        </w:rPr>
        <w:t>h</w:t>
      </w:r>
      <w:r w:rsidRPr="001B403F">
        <w:rPr>
          <w:rFonts w:asciiTheme="majorBidi" w:hAnsiTheme="majorBidi" w:cstheme="majorBidi"/>
          <w:sz w:val="24"/>
          <w:szCs w:val="24"/>
        </w:rPr>
        <w:t xml:space="preserve"> dan pandangan </w:t>
      </w:r>
      <w:r w:rsidRPr="00B8025F">
        <w:rPr>
          <w:rFonts w:ascii="Times New Arabic" w:hAnsi="Times New Arabic" w:cstheme="majorBidi"/>
          <w:sz w:val="24"/>
          <w:szCs w:val="24"/>
        </w:rPr>
        <w:t>Shiha</w:t>
      </w:r>
      <w:r>
        <w:rPr>
          <w:rFonts w:ascii="Times New Arabic" w:hAnsi="Times New Arabic" w:cstheme="majorBidi"/>
          <w:sz w:val="24"/>
          <w:szCs w:val="24"/>
        </w:rPr>
        <w:t>&lt;</w:t>
      </w:r>
      <w:r w:rsidRPr="00B8025F">
        <w:rPr>
          <w:rFonts w:ascii="Times New Arabic" w:hAnsi="Times New Arabic" w:cstheme="majorBidi"/>
          <w:sz w:val="24"/>
          <w:szCs w:val="24"/>
        </w:rPr>
        <w:t>b</w:t>
      </w:r>
      <w:r w:rsidRPr="001B403F">
        <w:rPr>
          <w:rFonts w:asciiTheme="majorBidi" w:hAnsiTheme="majorBidi" w:cstheme="majorBidi"/>
          <w:sz w:val="24"/>
          <w:szCs w:val="24"/>
        </w:rPr>
        <w:t xml:space="preserve"> mengenai kesetaraan gender yang dikemas dalam bentuk penafsiran </w:t>
      </w:r>
      <w:r w:rsidRPr="00B8025F">
        <w:rPr>
          <w:rFonts w:ascii="Times New Arabic" w:hAnsi="Times New Arabic" w:cstheme="majorBidi"/>
          <w:sz w:val="24"/>
          <w:szCs w:val="24"/>
        </w:rPr>
        <w:t>adabi</w:t>
      </w:r>
      <w:r>
        <w:rPr>
          <w:rFonts w:ascii="Times New Arabic" w:hAnsi="Times New Arabic" w:cstheme="majorBidi"/>
          <w:sz w:val="24"/>
          <w:szCs w:val="24"/>
        </w:rPr>
        <w:t>&gt;</w:t>
      </w:r>
      <w:r w:rsidRPr="00B8025F">
        <w:rPr>
          <w:rFonts w:ascii="Times New Arabic" w:hAnsi="Times New Arabic" w:cstheme="majorBidi"/>
          <w:sz w:val="24"/>
          <w:szCs w:val="24"/>
        </w:rPr>
        <w:t xml:space="preserve"> ijtima</w:t>
      </w:r>
      <w:r>
        <w:rPr>
          <w:rFonts w:ascii="Times New Arabic" w:hAnsi="Times New Arabic" w:cstheme="majorBidi"/>
          <w:sz w:val="24"/>
          <w:szCs w:val="24"/>
        </w:rPr>
        <w:t>&lt;</w:t>
      </w:r>
      <w:r w:rsidRPr="00B8025F">
        <w:rPr>
          <w:rFonts w:ascii="Times New Arabic" w:hAnsi="Times New Arabic" w:cstheme="majorBidi"/>
          <w:sz w:val="24"/>
          <w:szCs w:val="24"/>
        </w:rPr>
        <w:t>’inya</w:t>
      </w:r>
      <w:r w:rsidRPr="001B403F">
        <w:rPr>
          <w:rFonts w:asciiTheme="majorBidi" w:hAnsiTheme="majorBidi" w:cstheme="majorBidi"/>
          <w:sz w:val="24"/>
          <w:szCs w:val="24"/>
        </w:rPr>
        <w:t xml:space="preserve"> </w:t>
      </w:r>
      <w:r w:rsidRPr="00B8025F">
        <w:rPr>
          <w:rFonts w:ascii="Times New Arabic" w:hAnsi="Times New Arabic" w:cstheme="majorBidi"/>
          <w:sz w:val="24"/>
          <w:szCs w:val="24"/>
        </w:rPr>
        <w:t>Shiha</w:t>
      </w:r>
      <w:r>
        <w:rPr>
          <w:rFonts w:ascii="Times New Arabic" w:hAnsi="Times New Arabic" w:cstheme="majorBidi"/>
          <w:sz w:val="24"/>
          <w:szCs w:val="24"/>
        </w:rPr>
        <w:t>&lt;</w:t>
      </w:r>
      <w:r w:rsidRPr="00B8025F">
        <w:rPr>
          <w:rFonts w:ascii="Times New Arabic" w:hAnsi="Times New Arabic" w:cstheme="majorBidi"/>
          <w:sz w:val="24"/>
          <w:szCs w:val="24"/>
        </w:rPr>
        <w:t>b</w:t>
      </w:r>
      <w:r w:rsidRPr="001B403F">
        <w:rPr>
          <w:rFonts w:asciiTheme="majorBidi" w:hAnsiTheme="majorBidi" w:cstheme="majorBidi"/>
          <w:sz w:val="24"/>
          <w:szCs w:val="24"/>
        </w:rPr>
        <w:t>.</w:t>
      </w:r>
    </w:p>
    <w:p w:rsidR="0040308F" w:rsidRPr="001B403F" w:rsidRDefault="0040308F" w:rsidP="0040308F">
      <w:pPr>
        <w:pStyle w:val="ListParagraph1"/>
        <w:spacing w:after="0" w:line="480" w:lineRule="auto"/>
        <w:ind w:left="360" w:firstLine="360"/>
        <w:jc w:val="both"/>
        <w:rPr>
          <w:rFonts w:asciiTheme="majorBidi" w:hAnsiTheme="majorBidi" w:cstheme="majorBidi"/>
          <w:sz w:val="24"/>
          <w:szCs w:val="24"/>
          <w:lang w:val="en-US"/>
        </w:rPr>
      </w:pPr>
      <w:r w:rsidRPr="001B403F">
        <w:rPr>
          <w:rFonts w:asciiTheme="majorBidi" w:hAnsiTheme="majorBidi" w:cstheme="majorBidi"/>
          <w:sz w:val="24"/>
          <w:szCs w:val="24"/>
        </w:rPr>
        <w:t>Bab kelima, bab ini merupakan bab terakhir dari pembahsan skripsi ini yang berisi kesimpulan dan saran.</w:t>
      </w:r>
    </w:p>
    <w:p w:rsidR="00513F15" w:rsidRDefault="00513F15" w:rsidP="0040308F">
      <w:pPr>
        <w:spacing w:line="480" w:lineRule="auto"/>
        <w:rPr>
          <w:rFonts w:asciiTheme="majorBidi" w:hAnsiTheme="majorBidi" w:cstheme="majorBidi"/>
          <w:sz w:val="24"/>
          <w:szCs w:val="24"/>
          <w:rtl/>
          <w:lang w:val="en-US"/>
        </w:rPr>
      </w:pPr>
    </w:p>
    <w:p w:rsidR="007316E5" w:rsidRDefault="007316E5" w:rsidP="0040308F">
      <w:pPr>
        <w:spacing w:line="480" w:lineRule="auto"/>
        <w:rPr>
          <w:rFonts w:asciiTheme="majorBidi" w:hAnsiTheme="majorBidi" w:cstheme="majorBidi"/>
          <w:sz w:val="24"/>
          <w:szCs w:val="24"/>
          <w:rtl/>
          <w:lang w:val="en-US"/>
        </w:rPr>
      </w:pPr>
    </w:p>
    <w:p w:rsidR="007316E5" w:rsidRDefault="007316E5" w:rsidP="0040308F">
      <w:pPr>
        <w:spacing w:line="480" w:lineRule="auto"/>
        <w:rPr>
          <w:rFonts w:asciiTheme="majorBidi" w:hAnsiTheme="majorBidi" w:cstheme="majorBidi"/>
          <w:sz w:val="24"/>
          <w:szCs w:val="24"/>
          <w:rtl/>
          <w:lang w:val="en-US"/>
        </w:rPr>
      </w:pPr>
    </w:p>
    <w:p w:rsidR="007316E5" w:rsidRDefault="007316E5" w:rsidP="0040308F">
      <w:pPr>
        <w:spacing w:line="480" w:lineRule="auto"/>
        <w:rPr>
          <w:rFonts w:asciiTheme="majorBidi" w:hAnsiTheme="majorBidi" w:cstheme="majorBidi"/>
          <w:sz w:val="24"/>
          <w:szCs w:val="24"/>
          <w:rtl/>
          <w:lang w:val="en-US"/>
        </w:rPr>
      </w:pPr>
    </w:p>
    <w:p w:rsidR="007316E5" w:rsidRPr="001D7271" w:rsidRDefault="007316E5" w:rsidP="007316E5">
      <w:pPr>
        <w:spacing w:after="0" w:line="480" w:lineRule="auto"/>
        <w:jc w:val="center"/>
        <w:rPr>
          <w:rFonts w:asciiTheme="majorBidi" w:hAnsiTheme="majorBidi" w:cstheme="majorBidi"/>
          <w:b/>
          <w:bCs/>
          <w:sz w:val="24"/>
          <w:szCs w:val="24"/>
        </w:rPr>
      </w:pPr>
      <w:r w:rsidRPr="001D7271">
        <w:rPr>
          <w:rFonts w:asciiTheme="majorBidi" w:hAnsiTheme="majorBidi" w:cstheme="majorBidi"/>
          <w:b/>
          <w:bCs/>
          <w:sz w:val="24"/>
          <w:szCs w:val="24"/>
        </w:rPr>
        <w:lastRenderedPageBreak/>
        <w:t>Daftar Pustaka</w:t>
      </w:r>
    </w:p>
    <w:p w:rsidR="007316E5" w:rsidRPr="001D7271" w:rsidRDefault="007316E5" w:rsidP="007316E5">
      <w:pPr>
        <w:pStyle w:val="FootnoteText"/>
        <w:spacing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Maggie Humm,2007..</w:t>
      </w:r>
      <w:r w:rsidRPr="001D7271">
        <w:rPr>
          <w:rFonts w:asciiTheme="majorBidi" w:hAnsiTheme="majorBidi" w:cstheme="majorBidi"/>
          <w:i/>
          <w:sz w:val="24"/>
          <w:szCs w:val="24"/>
        </w:rPr>
        <w:t>Ensiklopedia Feminisme</w:t>
      </w:r>
      <w:r w:rsidRPr="001D7271">
        <w:rPr>
          <w:rFonts w:asciiTheme="majorBidi" w:hAnsiTheme="majorBidi" w:cstheme="majorBidi"/>
          <w:sz w:val="24"/>
          <w:szCs w:val="24"/>
        </w:rPr>
        <w:t>,(Yogyakarta: Fajar Pustaka),123.</w:t>
      </w:r>
    </w:p>
    <w:p w:rsidR="007316E5" w:rsidRPr="001D7271" w:rsidRDefault="007316E5" w:rsidP="007316E5">
      <w:pPr>
        <w:autoSpaceDE w:val="0"/>
        <w:autoSpaceDN w:val="0"/>
        <w:adjustRightInd w:val="0"/>
        <w:spacing w:after="0" w:line="480" w:lineRule="auto"/>
        <w:ind w:left="851" w:hanging="851"/>
        <w:jc w:val="both"/>
        <w:rPr>
          <w:rFonts w:asciiTheme="majorBidi" w:hAnsiTheme="majorBidi" w:cstheme="majorBidi"/>
          <w:sz w:val="24"/>
          <w:szCs w:val="24"/>
          <w:lang w:eastAsia="id-ID"/>
        </w:rPr>
      </w:pPr>
      <w:r w:rsidRPr="001D7271">
        <w:rPr>
          <w:rFonts w:asciiTheme="majorBidi" w:hAnsiTheme="majorBidi" w:cstheme="majorBidi"/>
          <w:sz w:val="24"/>
          <w:szCs w:val="24"/>
        </w:rPr>
        <w:t>M John.dan  Shadily Hassan,1983..</w:t>
      </w:r>
      <w:r w:rsidRPr="001D7271">
        <w:rPr>
          <w:rFonts w:asciiTheme="majorBidi" w:hAnsiTheme="majorBidi" w:cstheme="majorBidi"/>
          <w:i/>
          <w:sz w:val="24"/>
          <w:szCs w:val="24"/>
        </w:rPr>
        <w:t>Kamus Inggris Indonesia</w:t>
      </w:r>
      <w:r w:rsidRPr="001D7271">
        <w:rPr>
          <w:rFonts w:asciiTheme="majorBidi" w:hAnsiTheme="majorBidi" w:cstheme="majorBidi"/>
          <w:sz w:val="24"/>
          <w:szCs w:val="24"/>
        </w:rPr>
        <w:t>, (Tk: Gramedia),265.</w:t>
      </w:r>
    </w:p>
    <w:p w:rsidR="007316E5" w:rsidRPr="001D7271" w:rsidRDefault="007316E5" w:rsidP="007316E5">
      <w:pPr>
        <w:pStyle w:val="FootnoteText"/>
        <w:spacing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M.Karman, Supiana,2002.</w:t>
      </w:r>
      <w:r w:rsidRPr="001D7271">
        <w:rPr>
          <w:rFonts w:asciiTheme="majorBidi" w:hAnsiTheme="majorBidi" w:cstheme="majorBidi"/>
          <w:i/>
          <w:sz w:val="24"/>
          <w:szCs w:val="24"/>
        </w:rPr>
        <w:t>Ulumul Qur’an</w:t>
      </w:r>
      <w:r w:rsidRPr="001D7271">
        <w:rPr>
          <w:rFonts w:asciiTheme="majorBidi" w:hAnsiTheme="majorBidi" w:cstheme="majorBidi"/>
          <w:sz w:val="24"/>
          <w:szCs w:val="24"/>
        </w:rPr>
        <w:t>,(Bandung:Pustaka Islamika),316-317.</w:t>
      </w:r>
    </w:p>
    <w:p w:rsidR="007316E5" w:rsidRPr="001D7271" w:rsidRDefault="007316E5" w:rsidP="007316E5">
      <w:pPr>
        <w:pStyle w:val="FootnoteText"/>
        <w:spacing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M.Soehada, 2012.</w:t>
      </w:r>
      <w:r w:rsidRPr="001D7271">
        <w:rPr>
          <w:rFonts w:asciiTheme="majorBidi" w:hAnsiTheme="majorBidi" w:cstheme="majorBidi"/>
          <w:i/>
          <w:sz w:val="24"/>
          <w:szCs w:val="24"/>
        </w:rPr>
        <w:t>Metode penelitian sosial kualitatif untuk studi agama</w:t>
      </w:r>
      <w:r w:rsidRPr="001D7271">
        <w:rPr>
          <w:rFonts w:asciiTheme="majorBidi" w:hAnsiTheme="majorBidi" w:cstheme="majorBidi"/>
          <w:sz w:val="24"/>
          <w:szCs w:val="24"/>
        </w:rPr>
        <w:t xml:space="preserve"> (Yogyakarta:Suka press), 53.</w:t>
      </w:r>
    </w:p>
    <w:p w:rsidR="007316E5" w:rsidRPr="001D7271" w:rsidRDefault="007316E5" w:rsidP="007316E5">
      <w:pPr>
        <w:pStyle w:val="FootnoteText"/>
        <w:spacing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Mustaqim Abdul,2006.</w:t>
      </w:r>
      <w:r w:rsidRPr="001D7271">
        <w:rPr>
          <w:rFonts w:asciiTheme="majorBidi" w:hAnsiTheme="majorBidi" w:cstheme="majorBidi"/>
          <w:i/>
          <w:sz w:val="24"/>
          <w:szCs w:val="24"/>
        </w:rPr>
        <w:t>Kontroversi tentang Corak Tafsir  dalam studi-studi  al-Qur’an dan al-Hadis</w:t>
      </w:r>
      <w:r w:rsidRPr="001D7271">
        <w:rPr>
          <w:rFonts w:asciiTheme="majorBidi" w:hAnsiTheme="majorBidi" w:cstheme="majorBidi"/>
          <w:sz w:val="24"/>
          <w:szCs w:val="24"/>
        </w:rPr>
        <w:t>,vol.7, No.1 (Januari),27.</w:t>
      </w:r>
    </w:p>
    <w:p w:rsidR="007316E5" w:rsidRPr="001D7271" w:rsidRDefault="007316E5" w:rsidP="007316E5">
      <w:pPr>
        <w:spacing w:after="0"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Quraish Shihab,Tt.</w:t>
      </w:r>
      <w:r w:rsidRPr="001D7271">
        <w:rPr>
          <w:rFonts w:asciiTheme="majorBidi" w:hAnsiTheme="majorBidi" w:cstheme="majorBidi"/>
          <w:i/>
          <w:sz w:val="24"/>
          <w:szCs w:val="24"/>
        </w:rPr>
        <w:t>Membumikan Al-Qur’an</w:t>
      </w:r>
      <w:r w:rsidRPr="001D7271">
        <w:rPr>
          <w:rFonts w:asciiTheme="majorBidi" w:hAnsiTheme="majorBidi" w:cstheme="majorBidi"/>
          <w:sz w:val="24"/>
          <w:szCs w:val="24"/>
        </w:rPr>
        <w:t>,(Bandung: Pustaka Mizan),24</w:t>
      </w:r>
    </w:p>
    <w:p w:rsidR="007316E5" w:rsidRPr="001D7271" w:rsidRDefault="007316E5" w:rsidP="007316E5">
      <w:pPr>
        <w:pStyle w:val="FootnoteText"/>
        <w:spacing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Rasid Rachman,1999.</w:t>
      </w:r>
      <w:r w:rsidRPr="001D7271">
        <w:rPr>
          <w:rFonts w:asciiTheme="majorBidi" w:hAnsiTheme="majorBidi" w:cstheme="majorBidi"/>
          <w:i/>
          <w:sz w:val="24"/>
          <w:szCs w:val="24"/>
        </w:rPr>
        <w:t>Pengantar Sejarah Liturgi</w:t>
      </w:r>
      <w:r w:rsidRPr="001D7271">
        <w:rPr>
          <w:rFonts w:asciiTheme="majorBidi" w:hAnsiTheme="majorBidi" w:cstheme="majorBidi"/>
          <w:sz w:val="24"/>
          <w:szCs w:val="24"/>
        </w:rPr>
        <w:t>.(Tanggerang:Bintang Fajar),122.</w:t>
      </w:r>
    </w:p>
    <w:p w:rsidR="007316E5" w:rsidRPr="001D7271" w:rsidRDefault="007316E5" w:rsidP="007316E5">
      <w:pPr>
        <w:spacing w:after="0"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Scheneider Sandra,1986.</w:t>
      </w:r>
      <w:r w:rsidRPr="001D7271">
        <w:rPr>
          <w:rFonts w:asciiTheme="majorBidi" w:hAnsiTheme="majorBidi" w:cstheme="majorBidi"/>
          <w:i/>
          <w:sz w:val="24"/>
          <w:szCs w:val="24"/>
        </w:rPr>
        <w:t>Woman and The World</w:t>
      </w:r>
      <w:r w:rsidRPr="001D7271">
        <w:rPr>
          <w:rFonts w:asciiTheme="majorBidi" w:hAnsiTheme="majorBidi" w:cstheme="majorBidi"/>
          <w:sz w:val="24"/>
          <w:szCs w:val="24"/>
        </w:rPr>
        <w:t>,(New York: Paulist Press),8.</w:t>
      </w:r>
    </w:p>
    <w:p w:rsidR="007316E5" w:rsidRPr="001D7271" w:rsidRDefault="007316E5" w:rsidP="007316E5">
      <w:pPr>
        <w:spacing w:after="0" w:line="480" w:lineRule="auto"/>
        <w:ind w:left="851" w:hanging="851"/>
        <w:jc w:val="both"/>
        <w:rPr>
          <w:rFonts w:asciiTheme="majorBidi" w:hAnsiTheme="majorBidi" w:cstheme="majorBidi"/>
          <w:b/>
          <w:bCs/>
          <w:sz w:val="24"/>
          <w:szCs w:val="24"/>
        </w:rPr>
      </w:pPr>
      <w:r w:rsidRPr="001D7271">
        <w:rPr>
          <w:rFonts w:asciiTheme="majorBidi" w:hAnsiTheme="majorBidi" w:cstheme="majorBidi"/>
          <w:sz w:val="24"/>
          <w:szCs w:val="24"/>
        </w:rPr>
        <w:t>Shihab Quraish,2015.</w:t>
      </w:r>
      <w:r w:rsidRPr="001D7271">
        <w:rPr>
          <w:rFonts w:asciiTheme="majorBidi" w:hAnsiTheme="majorBidi" w:cstheme="majorBidi"/>
          <w:i/>
          <w:sz w:val="24"/>
          <w:szCs w:val="24"/>
        </w:rPr>
        <w:t>Kaidah Tafsir</w:t>
      </w:r>
      <w:r w:rsidRPr="001D7271">
        <w:rPr>
          <w:rFonts w:asciiTheme="majorBidi" w:hAnsiTheme="majorBidi" w:cstheme="majorBidi"/>
          <w:sz w:val="24"/>
          <w:szCs w:val="24"/>
        </w:rPr>
        <w:t>.(Tamggerang: Lentera hati),362.</w:t>
      </w:r>
    </w:p>
    <w:p w:rsidR="007316E5" w:rsidRPr="001D7271" w:rsidRDefault="007316E5" w:rsidP="007316E5">
      <w:pPr>
        <w:pStyle w:val="FootnoteText"/>
        <w:spacing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 xml:space="preserve">Syahrur, Muhammad. 1992. </w:t>
      </w:r>
      <w:r w:rsidRPr="001D7271">
        <w:rPr>
          <w:rFonts w:asciiTheme="majorBidi" w:hAnsiTheme="majorBidi" w:cstheme="majorBidi"/>
          <w:i/>
          <w:sz w:val="24"/>
          <w:szCs w:val="24"/>
        </w:rPr>
        <w:t>al-Kitab wa al Qur’an:Qira’ah Mua’asirah</w:t>
      </w:r>
      <w:r w:rsidRPr="001D7271">
        <w:rPr>
          <w:rFonts w:asciiTheme="majorBidi" w:hAnsiTheme="majorBidi" w:cstheme="majorBidi"/>
          <w:sz w:val="24"/>
          <w:szCs w:val="24"/>
        </w:rPr>
        <w:t>. (Damaskus: Ahali li al-Nashr wa al Tawzi’),33.</w:t>
      </w:r>
    </w:p>
    <w:p w:rsidR="007316E5" w:rsidRPr="001D7271" w:rsidRDefault="007316E5" w:rsidP="007316E5">
      <w:pPr>
        <w:pStyle w:val="FootnoteText"/>
        <w:spacing w:line="480" w:lineRule="auto"/>
        <w:ind w:left="851" w:hanging="851"/>
        <w:jc w:val="both"/>
        <w:rPr>
          <w:rFonts w:asciiTheme="majorBidi" w:hAnsiTheme="majorBidi" w:cstheme="majorBidi"/>
          <w:sz w:val="24"/>
          <w:szCs w:val="24"/>
        </w:rPr>
      </w:pPr>
      <w:r w:rsidRPr="001D7271">
        <w:rPr>
          <w:rFonts w:asciiTheme="majorBidi" w:hAnsiTheme="majorBidi" w:cstheme="majorBidi"/>
          <w:sz w:val="24"/>
          <w:szCs w:val="24"/>
        </w:rPr>
        <w:t>Umar Nasaruddin,Tt.</w:t>
      </w:r>
      <w:r w:rsidRPr="001D7271">
        <w:rPr>
          <w:rFonts w:asciiTheme="majorBidi" w:hAnsiTheme="majorBidi" w:cstheme="majorBidi"/>
          <w:i/>
          <w:sz w:val="24"/>
          <w:szCs w:val="24"/>
        </w:rPr>
        <w:t>Argumen Kesetaraan Gender</w:t>
      </w:r>
      <w:r w:rsidRPr="001D7271">
        <w:rPr>
          <w:rFonts w:asciiTheme="majorBidi" w:hAnsiTheme="majorBidi" w:cstheme="majorBidi"/>
          <w:sz w:val="24"/>
          <w:szCs w:val="24"/>
        </w:rPr>
        <w:t>.(Tk:Tp),33.</w:t>
      </w:r>
    </w:p>
    <w:p w:rsidR="007316E5" w:rsidRPr="007316E5" w:rsidRDefault="007316E5" w:rsidP="0040308F">
      <w:pPr>
        <w:spacing w:line="480" w:lineRule="auto"/>
        <w:rPr>
          <w:rFonts w:asciiTheme="majorBidi" w:hAnsiTheme="majorBidi" w:cstheme="majorBidi"/>
          <w:sz w:val="24"/>
          <w:szCs w:val="24"/>
        </w:rPr>
      </w:pPr>
    </w:p>
    <w:sectPr w:rsidR="007316E5" w:rsidRPr="007316E5" w:rsidSect="0040308F">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B9A" w:rsidRDefault="00377B9A" w:rsidP="0040308F">
      <w:pPr>
        <w:spacing w:after="0" w:line="240" w:lineRule="auto"/>
      </w:pPr>
      <w:r>
        <w:separator/>
      </w:r>
    </w:p>
  </w:endnote>
  <w:endnote w:type="continuationSeparator" w:id="0">
    <w:p w:rsidR="00377B9A" w:rsidRDefault="00377B9A" w:rsidP="0040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Arabic">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8F" w:rsidRDefault="004030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836687"/>
      <w:docPartObj>
        <w:docPartGallery w:val="Page Numbers (Bottom of Page)"/>
        <w:docPartUnique/>
      </w:docPartObj>
    </w:sdtPr>
    <w:sdtEndPr>
      <w:rPr>
        <w:noProof/>
      </w:rPr>
    </w:sdtEndPr>
    <w:sdtContent>
      <w:p w:rsidR="0040308F" w:rsidRDefault="0040308F">
        <w:pPr>
          <w:pStyle w:val="Footer"/>
          <w:jc w:val="center"/>
        </w:pPr>
        <w:r>
          <w:fldChar w:fldCharType="begin"/>
        </w:r>
        <w:r>
          <w:instrText xml:space="preserve"> PAGE   \* MERGEFORMAT </w:instrText>
        </w:r>
        <w:r>
          <w:fldChar w:fldCharType="separate"/>
        </w:r>
        <w:r w:rsidR="00661462">
          <w:rPr>
            <w:noProof/>
          </w:rPr>
          <w:t>18</w:t>
        </w:r>
        <w:r>
          <w:rPr>
            <w:noProof/>
          </w:rPr>
          <w:fldChar w:fldCharType="end"/>
        </w:r>
      </w:p>
    </w:sdtContent>
  </w:sdt>
  <w:p w:rsidR="0040308F" w:rsidRDefault="004030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8F" w:rsidRDefault="004030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B9A" w:rsidRDefault="00377B9A" w:rsidP="0040308F">
      <w:pPr>
        <w:spacing w:after="0" w:line="240" w:lineRule="auto"/>
      </w:pPr>
      <w:r>
        <w:separator/>
      </w:r>
    </w:p>
  </w:footnote>
  <w:footnote w:type="continuationSeparator" w:id="0">
    <w:p w:rsidR="00377B9A" w:rsidRDefault="00377B9A" w:rsidP="0040308F">
      <w:pPr>
        <w:spacing w:after="0" w:line="240" w:lineRule="auto"/>
      </w:pPr>
      <w:r>
        <w:continuationSeparator/>
      </w:r>
    </w:p>
  </w:footnote>
  <w:footnote w:id="1">
    <w:p w:rsidR="0040308F" w:rsidRPr="00E36444" w:rsidRDefault="0040308F" w:rsidP="0040308F">
      <w:pPr>
        <w:pStyle w:val="FootnoteText"/>
        <w:rPr>
          <w:rFonts w:asciiTheme="majorBidi" w:hAnsiTheme="majorBidi" w:cstheme="majorBidi"/>
        </w:rPr>
      </w:pPr>
      <w:r w:rsidRPr="00E36444">
        <w:rPr>
          <w:rStyle w:val="FootnoteReference"/>
          <w:rFonts w:cstheme="majorBidi"/>
        </w:rPr>
        <w:footnoteRef/>
      </w:r>
      <w:r w:rsidRPr="00E36444">
        <w:rPr>
          <w:rFonts w:asciiTheme="majorBidi" w:hAnsiTheme="majorBidi" w:cstheme="majorBidi"/>
        </w:rPr>
        <w:t>Muhammad Syahrur,</w:t>
      </w:r>
      <w:r w:rsidRPr="00E36444">
        <w:rPr>
          <w:rFonts w:asciiTheme="majorBidi" w:hAnsiTheme="majorBidi" w:cstheme="majorBidi"/>
          <w:i/>
        </w:rPr>
        <w:t>al-Kitab wa al Qur’an:Qira’ah Mua’asirah</w:t>
      </w:r>
      <w:r w:rsidRPr="00E36444">
        <w:rPr>
          <w:rFonts w:asciiTheme="majorBidi" w:hAnsiTheme="majorBidi" w:cstheme="majorBidi"/>
        </w:rPr>
        <w:t>.(Damaskus: Ahali li al-Nashr wa al Tawzi’,1992),33.</w:t>
      </w:r>
    </w:p>
  </w:footnote>
  <w:footnote w:id="2">
    <w:p w:rsidR="0040308F" w:rsidRPr="00E36444" w:rsidRDefault="0040308F" w:rsidP="0040308F">
      <w:pPr>
        <w:pStyle w:val="FootnoteText"/>
        <w:rPr>
          <w:rFonts w:asciiTheme="majorBidi" w:hAnsiTheme="majorBidi" w:cstheme="majorBidi"/>
        </w:rPr>
      </w:pPr>
      <w:r w:rsidRPr="00E36444">
        <w:rPr>
          <w:rStyle w:val="FootnoteReference"/>
          <w:rFonts w:cstheme="majorBidi"/>
        </w:rPr>
        <w:footnoteRef/>
      </w:r>
      <w:r w:rsidRPr="00E36444">
        <w:rPr>
          <w:rFonts w:asciiTheme="majorBidi" w:hAnsiTheme="majorBidi" w:cstheme="majorBidi"/>
        </w:rPr>
        <w:t>Sandra Scheneider,</w:t>
      </w:r>
      <w:r w:rsidRPr="00E36444">
        <w:rPr>
          <w:rFonts w:asciiTheme="majorBidi" w:hAnsiTheme="majorBidi" w:cstheme="majorBidi"/>
          <w:i/>
        </w:rPr>
        <w:t>Woman and The World</w:t>
      </w:r>
      <w:r w:rsidRPr="00E36444">
        <w:rPr>
          <w:rFonts w:asciiTheme="majorBidi" w:hAnsiTheme="majorBidi" w:cstheme="majorBidi"/>
        </w:rPr>
        <w:t>,(New York: Paulist Press,1986),8.</w:t>
      </w:r>
    </w:p>
  </w:footnote>
  <w:footnote w:id="3">
    <w:p w:rsidR="0040308F" w:rsidRPr="00E36444" w:rsidRDefault="0040308F" w:rsidP="0040308F">
      <w:pPr>
        <w:pStyle w:val="FootnoteText"/>
        <w:tabs>
          <w:tab w:val="left" w:pos="5961"/>
          <w:tab w:val="left" w:pos="6466"/>
        </w:tabs>
        <w:rPr>
          <w:rFonts w:asciiTheme="majorBidi" w:hAnsiTheme="majorBidi" w:cstheme="majorBidi"/>
        </w:rPr>
      </w:pPr>
      <w:r w:rsidRPr="00E36444">
        <w:rPr>
          <w:rStyle w:val="FootnoteReference"/>
          <w:rFonts w:cstheme="majorBidi"/>
        </w:rPr>
        <w:footnoteRef/>
      </w:r>
      <w:r>
        <w:rPr>
          <w:rFonts w:asciiTheme="majorBidi" w:hAnsiTheme="majorBidi" w:cstheme="majorBidi"/>
        </w:rPr>
        <w:t>M.</w:t>
      </w:r>
      <w:r w:rsidRPr="00E36444">
        <w:rPr>
          <w:rFonts w:asciiTheme="majorBidi" w:hAnsiTheme="majorBidi" w:cstheme="majorBidi"/>
        </w:rPr>
        <w:t>Quraish Shihab,</w:t>
      </w:r>
      <w:r w:rsidRPr="00E36444">
        <w:rPr>
          <w:rFonts w:asciiTheme="majorBidi" w:hAnsiTheme="majorBidi" w:cstheme="majorBidi"/>
          <w:i/>
        </w:rPr>
        <w:t>Kaidah Tafsir</w:t>
      </w:r>
      <w:r w:rsidRPr="00E36444">
        <w:rPr>
          <w:rFonts w:asciiTheme="majorBidi" w:hAnsiTheme="majorBidi" w:cstheme="majorBidi"/>
        </w:rPr>
        <w:t>.(Tamggerang: Lentera hati,2015),362.</w:t>
      </w:r>
      <w:r>
        <w:rPr>
          <w:rFonts w:asciiTheme="majorBidi" w:hAnsiTheme="majorBidi" w:cstheme="majorBidi"/>
        </w:rPr>
        <w:tab/>
      </w:r>
      <w:r>
        <w:rPr>
          <w:rFonts w:asciiTheme="majorBidi" w:hAnsiTheme="majorBidi" w:cstheme="majorBidi"/>
        </w:rPr>
        <w:tab/>
      </w:r>
    </w:p>
  </w:footnote>
  <w:footnote w:id="4">
    <w:p w:rsidR="0040308F" w:rsidRPr="00E36444" w:rsidRDefault="0040308F" w:rsidP="0040308F">
      <w:pPr>
        <w:pStyle w:val="FootnoteText"/>
        <w:rPr>
          <w:rFonts w:asciiTheme="majorBidi" w:hAnsiTheme="majorBidi" w:cstheme="majorBidi"/>
        </w:rPr>
      </w:pPr>
      <w:r w:rsidRPr="00E36444">
        <w:rPr>
          <w:rStyle w:val="FootnoteReference"/>
          <w:rFonts w:cstheme="majorBidi"/>
        </w:rPr>
        <w:footnoteRef/>
      </w:r>
      <w:r w:rsidRPr="00E36444">
        <w:rPr>
          <w:rFonts w:asciiTheme="majorBidi" w:hAnsiTheme="majorBidi" w:cstheme="majorBidi"/>
        </w:rPr>
        <w:t>Abdul Mustaqim,</w:t>
      </w:r>
      <w:r w:rsidRPr="00E36444">
        <w:rPr>
          <w:rFonts w:asciiTheme="majorBidi" w:hAnsiTheme="majorBidi" w:cstheme="majorBidi"/>
          <w:i/>
        </w:rPr>
        <w:t>Kontroversi tentang Corak Tafsir  dalam studi-studi  al-Qur’an dan al-Hadis</w:t>
      </w:r>
      <w:r w:rsidRPr="00E36444">
        <w:rPr>
          <w:rFonts w:asciiTheme="majorBidi" w:hAnsiTheme="majorBidi" w:cstheme="majorBidi"/>
        </w:rPr>
        <w:t>,vol.7, No.1 (Januari,2006),27.</w:t>
      </w:r>
    </w:p>
  </w:footnote>
  <w:footnote w:id="5">
    <w:p w:rsidR="0040308F" w:rsidRPr="00E36444" w:rsidRDefault="0040308F" w:rsidP="0040308F">
      <w:pPr>
        <w:pStyle w:val="FootnoteText"/>
        <w:rPr>
          <w:rFonts w:asciiTheme="majorBidi" w:hAnsiTheme="majorBidi" w:cstheme="majorBidi"/>
        </w:rPr>
      </w:pPr>
      <w:r w:rsidRPr="00E36444">
        <w:rPr>
          <w:rStyle w:val="FootnoteReference"/>
          <w:rFonts w:cstheme="majorBidi"/>
        </w:rPr>
        <w:footnoteRef/>
      </w:r>
      <w:r>
        <w:rPr>
          <w:rFonts w:asciiTheme="majorBidi" w:hAnsiTheme="majorBidi" w:cstheme="majorBidi"/>
        </w:rPr>
        <w:t xml:space="preserve">Rasyid Rahman, </w:t>
      </w:r>
      <w:r w:rsidRPr="00864A5D">
        <w:rPr>
          <w:rFonts w:asciiTheme="majorBidi" w:hAnsiTheme="majorBidi" w:cstheme="majorBidi"/>
          <w:i/>
          <w:iCs/>
        </w:rPr>
        <w:t>Pengantar Sejarah Liturgi</w:t>
      </w:r>
      <w:r>
        <w:rPr>
          <w:rFonts w:asciiTheme="majorBidi" w:hAnsiTheme="majorBidi" w:cstheme="majorBidi"/>
        </w:rPr>
        <w:t xml:space="preserve"> (Tanggerang: Bintang Fajar, 1999), 122</w:t>
      </w:r>
      <w:r w:rsidRPr="00E36444">
        <w:rPr>
          <w:rFonts w:asciiTheme="majorBidi" w:hAnsiTheme="majorBidi" w:cstheme="majorBidi"/>
        </w:rPr>
        <w:t>.</w:t>
      </w:r>
    </w:p>
  </w:footnote>
  <w:footnote w:id="6">
    <w:p w:rsidR="0040308F" w:rsidRPr="00E36444" w:rsidRDefault="0040308F" w:rsidP="0040308F">
      <w:pPr>
        <w:pStyle w:val="FootnoteText"/>
        <w:rPr>
          <w:rFonts w:asciiTheme="majorBidi" w:hAnsiTheme="majorBidi" w:cstheme="majorBidi"/>
        </w:rPr>
      </w:pPr>
      <w:r w:rsidRPr="00E36444">
        <w:rPr>
          <w:rStyle w:val="FootnoteReference"/>
          <w:rFonts w:cstheme="majorBidi"/>
        </w:rPr>
        <w:footnoteRef/>
      </w:r>
      <w:r>
        <w:rPr>
          <w:rFonts w:asciiTheme="majorBidi" w:hAnsiTheme="majorBidi" w:cstheme="majorBidi"/>
        </w:rPr>
        <w:t>Tiara Ratih Misbach,</w:t>
      </w:r>
      <w:r w:rsidRPr="00C7180D">
        <w:rPr>
          <w:rFonts w:asciiTheme="majorBidi" w:hAnsiTheme="majorBidi" w:cstheme="majorBidi"/>
          <w:sz w:val="24"/>
          <w:szCs w:val="24"/>
        </w:rPr>
        <w:t xml:space="preserve"> </w:t>
      </w:r>
      <w:r w:rsidRPr="00C7180D">
        <w:rPr>
          <w:rFonts w:asciiTheme="majorBidi" w:hAnsiTheme="majorBidi" w:cstheme="majorBidi"/>
        </w:rPr>
        <w:t xml:space="preserve">“ Laki-laki dan kesetaraan gender </w:t>
      </w:r>
      <w:r w:rsidRPr="00C7180D">
        <w:rPr>
          <w:rFonts w:asciiTheme="majorBidi" w:eastAsia="Calibri" w:hAnsiTheme="majorBidi" w:cstheme="majorBidi"/>
          <w:lang w:eastAsia="id-ID"/>
        </w:rPr>
        <w:t>(Studi Tentang Gerakan dan Pandangan Laki-laki Feminis Di Surabaya)</w:t>
      </w:r>
      <w:r w:rsidRPr="00C7180D">
        <w:rPr>
          <w:rFonts w:asciiTheme="majorBidi" w:hAnsiTheme="majorBidi" w:cstheme="majorBidi"/>
        </w:rPr>
        <w:t>”</w:t>
      </w:r>
      <w:r>
        <w:rPr>
          <w:rFonts w:asciiTheme="majorBidi" w:hAnsiTheme="majorBidi" w:cstheme="majorBidi"/>
        </w:rPr>
        <w:t>(Skripsi,Mahasiswi UIN Sunan Ampel Surabaya,Fakultas Ushuluddin dan Filsafat,Prodi Studi Agama Agama,2017)23.</w:t>
      </w:r>
    </w:p>
  </w:footnote>
  <w:footnote w:id="7">
    <w:p w:rsidR="0040308F" w:rsidRPr="00E36444" w:rsidRDefault="0040308F" w:rsidP="0040308F">
      <w:pPr>
        <w:autoSpaceDE w:val="0"/>
        <w:autoSpaceDN w:val="0"/>
        <w:adjustRightInd w:val="0"/>
        <w:spacing w:after="0" w:line="240" w:lineRule="auto"/>
        <w:rPr>
          <w:rFonts w:asciiTheme="majorBidi" w:hAnsiTheme="majorBidi" w:cstheme="majorBidi"/>
          <w:sz w:val="20"/>
          <w:szCs w:val="20"/>
          <w:lang w:eastAsia="id-ID"/>
        </w:rPr>
      </w:pPr>
      <w:r w:rsidRPr="00E36444">
        <w:rPr>
          <w:rStyle w:val="FootnoteReference"/>
          <w:rFonts w:cstheme="majorBidi"/>
          <w:sz w:val="20"/>
          <w:szCs w:val="20"/>
        </w:rPr>
        <w:footnoteRef/>
      </w:r>
      <w:r w:rsidRPr="00FE6B7E">
        <w:rPr>
          <w:rFonts w:asciiTheme="majorBidi" w:hAnsiTheme="majorBidi" w:cstheme="majorBidi"/>
          <w:i/>
          <w:iCs/>
          <w:sz w:val="20"/>
          <w:szCs w:val="20"/>
        </w:rPr>
        <w:t>Ibid</w:t>
      </w:r>
      <w:r>
        <w:rPr>
          <w:rFonts w:asciiTheme="majorBidi" w:hAnsiTheme="majorBidi" w:cstheme="majorBidi"/>
          <w:sz w:val="20"/>
          <w:szCs w:val="20"/>
        </w:rPr>
        <w:t>,24.</w:t>
      </w:r>
    </w:p>
  </w:footnote>
  <w:footnote w:id="8">
    <w:p w:rsidR="0040308F" w:rsidRDefault="0040308F" w:rsidP="0040308F">
      <w:pPr>
        <w:pStyle w:val="FootnoteText"/>
      </w:pPr>
      <w:r w:rsidRPr="00E36444">
        <w:rPr>
          <w:rStyle w:val="FootnoteReference"/>
          <w:rFonts w:cstheme="majorBidi"/>
        </w:rPr>
        <w:footnoteRef/>
      </w:r>
      <w:r w:rsidRPr="00FE6B7E">
        <w:rPr>
          <w:rFonts w:asciiTheme="majorBidi" w:hAnsiTheme="majorBidi" w:cstheme="majorBidi"/>
        </w:rPr>
        <w:t>Ibid</w:t>
      </w:r>
      <w:r>
        <w:rPr>
          <w:rFonts w:asciiTheme="majorBidi" w:hAnsiTheme="majorBidi" w:cstheme="majorBidi"/>
        </w:rPr>
        <w:t>,</w:t>
      </w:r>
      <w:r w:rsidRPr="00E36444">
        <w:rPr>
          <w:rFonts w:asciiTheme="majorBidi" w:hAnsiTheme="majorBidi" w:cstheme="majorBidi"/>
        </w:rPr>
        <w:t xml:space="preserve"> 33.</w:t>
      </w:r>
    </w:p>
  </w:footnote>
  <w:footnote w:id="9">
    <w:p w:rsidR="0040308F" w:rsidRPr="00E36444" w:rsidRDefault="0040308F" w:rsidP="0040308F">
      <w:pPr>
        <w:pStyle w:val="FootnoteText"/>
        <w:rPr>
          <w:rFonts w:asciiTheme="majorBidi" w:hAnsiTheme="majorBidi" w:cstheme="majorBidi"/>
        </w:rPr>
      </w:pPr>
      <w:r w:rsidRPr="00E36444">
        <w:rPr>
          <w:rStyle w:val="FootnoteReference"/>
          <w:rFonts w:cstheme="majorBidi"/>
        </w:rPr>
        <w:footnoteRef/>
      </w:r>
      <w:r w:rsidRPr="00E36444">
        <w:rPr>
          <w:rFonts w:asciiTheme="majorBidi" w:hAnsiTheme="majorBidi" w:cstheme="majorBidi"/>
        </w:rPr>
        <w:t xml:space="preserve">Soehada M, </w:t>
      </w:r>
      <w:r w:rsidRPr="00E36444">
        <w:rPr>
          <w:rFonts w:asciiTheme="majorBidi" w:hAnsiTheme="majorBidi" w:cstheme="majorBidi"/>
          <w:i/>
        </w:rPr>
        <w:t>Metode penelitian sosial kualitatif untuk studi agama</w:t>
      </w:r>
      <w:r w:rsidRPr="00E36444">
        <w:rPr>
          <w:rFonts w:asciiTheme="majorBidi" w:hAnsiTheme="majorBidi" w:cstheme="majorBidi"/>
        </w:rPr>
        <w:t xml:space="preserve"> </w:t>
      </w:r>
      <w:r>
        <w:rPr>
          <w:rFonts w:asciiTheme="majorBidi" w:hAnsiTheme="majorBidi" w:cstheme="majorBidi"/>
        </w:rPr>
        <w:t xml:space="preserve"> </w:t>
      </w:r>
      <w:r w:rsidRPr="00E36444">
        <w:rPr>
          <w:rFonts w:asciiTheme="majorBidi" w:hAnsiTheme="majorBidi" w:cstheme="majorBidi"/>
        </w:rPr>
        <w:t>(Yogyakarta:Suka press,2012), 53.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8F" w:rsidRDefault="004030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8F" w:rsidRDefault="004030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8F" w:rsidRDefault="004030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B7EC0"/>
    <w:multiLevelType w:val="hybridMultilevel"/>
    <w:tmpl w:val="7DEA0F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9576BC3"/>
    <w:multiLevelType w:val="multilevel"/>
    <w:tmpl w:val="39576BC3"/>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4D9521C5"/>
    <w:multiLevelType w:val="multilevel"/>
    <w:tmpl w:val="4D9521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E8267CE"/>
    <w:multiLevelType w:val="multilevel"/>
    <w:tmpl w:val="5E8267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B6E0DF5"/>
    <w:multiLevelType w:val="multilevel"/>
    <w:tmpl w:val="7B6E0DF5"/>
    <w:lvl w:ilvl="0">
      <w:start w:val="1"/>
      <w:numFmt w:val="decimal"/>
      <w:lvlText w:val="%1."/>
      <w:lvlJc w:val="left"/>
      <w:pPr>
        <w:ind w:left="1080" w:hanging="360"/>
      </w:pPr>
      <w:rPr>
        <w:rFonts w:asciiTheme="majorBidi" w:eastAsiaTheme="minorHAnsi" w:hAnsiTheme="majorBidi" w:cstheme="majorBidi"/>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8F"/>
    <w:rsid w:val="00377B9A"/>
    <w:rsid w:val="0040308F"/>
    <w:rsid w:val="00513F15"/>
    <w:rsid w:val="00661462"/>
    <w:rsid w:val="007316E5"/>
    <w:rsid w:val="00733367"/>
    <w:rsid w:val="00D013A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0308F"/>
    <w:pPr>
      <w:spacing w:after="0" w:line="240" w:lineRule="auto"/>
    </w:pPr>
    <w:rPr>
      <w:sz w:val="20"/>
      <w:szCs w:val="20"/>
    </w:rPr>
  </w:style>
  <w:style w:type="character" w:customStyle="1" w:styleId="FootnoteTextChar">
    <w:name w:val="Footnote Text Char"/>
    <w:basedOn w:val="DefaultParagraphFont"/>
    <w:link w:val="FootnoteText"/>
    <w:uiPriority w:val="99"/>
    <w:qFormat/>
    <w:rsid w:val="0040308F"/>
    <w:rPr>
      <w:sz w:val="20"/>
      <w:szCs w:val="20"/>
    </w:rPr>
  </w:style>
  <w:style w:type="character" w:styleId="FootnoteReference">
    <w:name w:val="footnote reference"/>
    <w:basedOn w:val="DefaultParagraphFont"/>
    <w:uiPriority w:val="99"/>
    <w:unhideWhenUsed/>
    <w:qFormat/>
    <w:rsid w:val="0040308F"/>
    <w:rPr>
      <w:vertAlign w:val="superscript"/>
    </w:rPr>
  </w:style>
  <w:style w:type="paragraph" w:customStyle="1" w:styleId="ListParagraph1">
    <w:name w:val="List Paragraph1"/>
    <w:basedOn w:val="Normal"/>
    <w:uiPriority w:val="34"/>
    <w:qFormat/>
    <w:rsid w:val="0040308F"/>
    <w:pPr>
      <w:ind w:left="720"/>
      <w:contextualSpacing/>
    </w:pPr>
  </w:style>
  <w:style w:type="paragraph" w:styleId="ListParagraph">
    <w:name w:val="List Paragraph"/>
    <w:basedOn w:val="Normal"/>
    <w:uiPriority w:val="34"/>
    <w:qFormat/>
    <w:rsid w:val="0040308F"/>
    <w:pPr>
      <w:ind w:left="720"/>
      <w:contextualSpacing/>
    </w:pPr>
  </w:style>
  <w:style w:type="paragraph" w:customStyle="1" w:styleId="cover">
    <w:name w:val="cover"/>
    <w:basedOn w:val="Normal"/>
    <w:link w:val="coverChar"/>
    <w:qFormat/>
    <w:rsid w:val="0040308F"/>
    <w:pPr>
      <w:jc w:val="center"/>
    </w:pPr>
    <w:rPr>
      <w:rFonts w:asciiTheme="majorBidi" w:hAnsiTheme="majorBidi"/>
      <w:b/>
      <w:sz w:val="36"/>
      <w:lang w:val="en-US"/>
    </w:rPr>
  </w:style>
  <w:style w:type="character" w:customStyle="1" w:styleId="coverChar">
    <w:name w:val="cover Char"/>
    <w:basedOn w:val="DefaultParagraphFont"/>
    <w:link w:val="cover"/>
    <w:rsid w:val="0040308F"/>
    <w:rPr>
      <w:rFonts w:asciiTheme="majorBidi" w:hAnsiTheme="majorBidi"/>
      <w:b/>
      <w:sz w:val="36"/>
      <w:lang w:val="en-US"/>
    </w:rPr>
  </w:style>
  <w:style w:type="paragraph" w:styleId="BalloonText">
    <w:name w:val="Balloon Text"/>
    <w:basedOn w:val="Normal"/>
    <w:link w:val="BalloonTextChar"/>
    <w:uiPriority w:val="99"/>
    <w:semiHidden/>
    <w:unhideWhenUsed/>
    <w:rsid w:val="0040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08F"/>
    <w:rPr>
      <w:rFonts w:ascii="Tahoma" w:hAnsi="Tahoma" w:cs="Tahoma"/>
      <w:sz w:val="16"/>
      <w:szCs w:val="16"/>
    </w:rPr>
  </w:style>
  <w:style w:type="paragraph" w:styleId="Header">
    <w:name w:val="header"/>
    <w:basedOn w:val="Normal"/>
    <w:link w:val="HeaderChar"/>
    <w:uiPriority w:val="99"/>
    <w:unhideWhenUsed/>
    <w:rsid w:val="00403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08F"/>
  </w:style>
  <w:style w:type="paragraph" w:styleId="Footer">
    <w:name w:val="footer"/>
    <w:basedOn w:val="Normal"/>
    <w:link w:val="FooterChar"/>
    <w:uiPriority w:val="99"/>
    <w:unhideWhenUsed/>
    <w:rsid w:val="00403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0308F"/>
    <w:pPr>
      <w:spacing w:after="0" w:line="240" w:lineRule="auto"/>
    </w:pPr>
    <w:rPr>
      <w:sz w:val="20"/>
      <w:szCs w:val="20"/>
    </w:rPr>
  </w:style>
  <w:style w:type="character" w:customStyle="1" w:styleId="FootnoteTextChar">
    <w:name w:val="Footnote Text Char"/>
    <w:basedOn w:val="DefaultParagraphFont"/>
    <w:link w:val="FootnoteText"/>
    <w:uiPriority w:val="99"/>
    <w:qFormat/>
    <w:rsid w:val="0040308F"/>
    <w:rPr>
      <w:sz w:val="20"/>
      <w:szCs w:val="20"/>
    </w:rPr>
  </w:style>
  <w:style w:type="character" w:styleId="FootnoteReference">
    <w:name w:val="footnote reference"/>
    <w:basedOn w:val="DefaultParagraphFont"/>
    <w:uiPriority w:val="99"/>
    <w:unhideWhenUsed/>
    <w:qFormat/>
    <w:rsid w:val="0040308F"/>
    <w:rPr>
      <w:vertAlign w:val="superscript"/>
    </w:rPr>
  </w:style>
  <w:style w:type="paragraph" w:customStyle="1" w:styleId="ListParagraph1">
    <w:name w:val="List Paragraph1"/>
    <w:basedOn w:val="Normal"/>
    <w:uiPriority w:val="34"/>
    <w:qFormat/>
    <w:rsid w:val="0040308F"/>
    <w:pPr>
      <w:ind w:left="720"/>
      <w:contextualSpacing/>
    </w:pPr>
  </w:style>
  <w:style w:type="paragraph" w:styleId="ListParagraph">
    <w:name w:val="List Paragraph"/>
    <w:basedOn w:val="Normal"/>
    <w:uiPriority w:val="34"/>
    <w:qFormat/>
    <w:rsid w:val="0040308F"/>
    <w:pPr>
      <w:ind w:left="720"/>
      <w:contextualSpacing/>
    </w:pPr>
  </w:style>
  <w:style w:type="paragraph" w:customStyle="1" w:styleId="cover">
    <w:name w:val="cover"/>
    <w:basedOn w:val="Normal"/>
    <w:link w:val="coverChar"/>
    <w:qFormat/>
    <w:rsid w:val="0040308F"/>
    <w:pPr>
      <w:jc w:val="center"/>
    </w:pPr>
    <w:rPr>
      <w:rFonts w:asciiTheme="majorBidi" w:hAnsiTheme="majorBidi"/>
      <w:b/>
      <w:sz w:val="36"/>
      <w:lang w:val="en-US"/>
    </w:rPr>
  </w:style>
  <w:style w:type="character" w:customStyle="1" w:styleId="coverChar">
    <w:name w:val="cover Char"/>
    <w:basedOn w:val="DefaultParagraphFont"/>
    <w:link w:val="cover"/>
    <w:rsid w:val="0040308F"/>
    <w:rPr>
      <w:rFonts w:asciiTheme="majorBidi" w:hAnsiTheme="majorBidi"/>
      <w:b/>
      <w:sz w:val="36"/>
      <w:lang w:val="en-US"/>
    </w:rPr>
  </w:style>
  <w:style w:type="paragraph" w:styleId="BalloonText">
    <w:name w:val="Balloon Text"/>
    <w:basedOn w:val="Normal"/>
    <w:link w:val="BalloonTextChar"/>
    <w:uiPriority w:val="99"/>
    <w:semiHidden/>
    <w:unhideWhenUsed/>
    <w:rsid w:val="0040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08F"/>
    <w:rPr>
      <w:rFonts w:ascii="Tahoma" w:hAnsi="Tahoma" w:cs="Tahoma"/>
      <w:sz w:val="16"/>
      <w:szCs w:val="16"/>
    </w:rPr>
  </w:style>
  <w:style w:type="paragraph" w:styleId="Header">
    <w:name w:val="header"/>
    <w:basedOn w:val="Normal"/>
    <w:link w:val="HeaderChar"/>
    <w:uiPriority w:val="99"/>
    <w:unhideWhenUsed/>
    <w:rsid w:val="00403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08F"/>
  </w:style>
  <w:style w:type="paragraph" w:styleId="Footer">
    <w:name w:val="footer"/>
    <w:basedOn w:val="Normal"/>
    <w:link w:val="FooterChar"/>
    <w:uiPriority w:val="99"/>
    <w:unhideWhenUsed/>
    <w:rsid w:val="00403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3446</Words>
  <Characters>19648</Characters>
  <Application>Microsoft Office Word</Application>
  <DocSecurity>0</DocSecurity>
  <Lines>163</Lines>
  <Paragraphs>46</Paragraphs>
  <ScaleCrop>false</ScaleCrop>
  <Company/>
  <LinksUpToDate>false</LinksUpToDate>
  <CharactersWithSpaces>23048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Fisah anak umik</dc:creator>
  <cp:lastModifiedBy>Fisah anak umik</cp:lastModifiedBy>
  <cp:revision>2</cp:revision>
  <dcterms:created xsi:type="dcterms:W3CDTF">2019-06-09T11:13:00Z</dcterms:created>
  <dcterms:modified xsi:type="dcterms:W3CDTF">2019-06-09T11:13:00Z</dcterms:modified>
</cp:coreProperties>
</file>