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AD" w:rsidRPr="00654AAE" w:rsidRDefault="00C02BAD" w:rsidP="00267F0E">
      <w:pPr>
        <w:spacing w:after="0" w:line="240" w:lineRule="auto"/>
        <w:jc w:val="center"/>
        <w:rPr>
          <w:rFonts w:asciiTheme="majorBidi" w:hAnsiTheme="majorBidi" w:cstheme="majorBidi"/>
          <w:b/>
          <w:sz w:val="24"/>
          <w:szCs w:val="24"/>
        </w:rPr>
      </w:pPr>
      <w:r w:rsidRPr="00654AAE">
        <w:rPr>
          <w:rFonts w:asciiTheme="majorBidi" w:hAnsiTheme="majorBidi" w:cstheme="majorBidi"/>
          <w:b/>
          <w:bCs/>
          <w:sz w:val="24"/>
          <w:szCs w:val="24"/>
          <w:lang w:val="id-ID"/>
        </w:rPr>
        <w:t xml:space="preserve">STUDI KORELASI POLA DISTRIBUSI DAN KELIMPAHAN </w:t>
      </w:r>
      <w:r w:rsidR="004F20F7" w:rsidRPr="004F20F7">
        <w:rPr>
          <w:rFonts w:asciiTheme="majorBidi" w:hAnsiTheme="majorBidi" w:cstheme="majorBidi"/>
          <w:i/>
          <w:iCs/>
          <w:sz w:val="24"/>
          <w:szCs w:val="24"/>
          <w:lang w:val="id-ID"/>
        </w:rPr>
        <w:t>SEA URCHIN</w:t>
      </w:r>
      <w:r w:rsidR="004F20F7">
        <w:rPr>
          <w:rFonts w:asciiTheme="majorBidi" w:hAnsiTheme="majorBidi" w:cstheme="majorBidi"/>
          <w:i/>
          <w:iCs/>
          <w:sz w:val="24"/>
          <w:szCs w:val="24"/>
          <w:lang w:val="id-ID"/>
        </w:rPr>
        <w:t xml:space="preserve"> (</w:t>
      </w:r>
      <w:r w:rsidR="00A74F70" w:rsidRPr="004F20F7">
        <w:rPr>
          <w:rFonts w:asciiTheme="majorBidi" w:hAnsiTheme="majorBidi" w:cstheme="majorBidi"/>
          <w:i/>
          <w:iCs/>
          <w:sz w:val="24"/>
          <w:szCs w:val="24"/>
          <w:lang w:val="id-ID"/>
        </w:rPr>
        <w:t>Diadema</w:t>
      </w:r>
      <w:r w:rsidR="0007071B">
        <w:rPr>
          <w:rFonts w:asciiTheme="majorBidi" w:hAnsiTheme="majorBidi" w:cstheme="majorBidi"/>
          <w:i/>
          <w:iCs/>
          <w:sz w:val="24"/>
          <w:szCs w:val="24"/>
          <w:lang w:val="id-ID"/>
        </w:rPr>
        <w:t xml:space="preserve"> s</w:t>
      </w:r>
      <w:r w:rsidR="00A74F70">
        <w:rPr>
          <w:rFonts w:asciiTheme="majorBidi" w:hAnsiTheme="majorBidi" w:cstheme="majorBidi"/>
          <w:i/>
          <w:iCs/>
          <w:sz w:val="24"/>
          <w:szCs w:val="24"/>
          <w:lang w:val="id-ID"/>
        </w:rPr>
        <w:t>etosum</w:t>
      </w:r>
      <w:r w:rsidR="004F20F7">
        <w:rPr>
          <w:rFonts w:asciiTheme="majorBidi" w:hAnsiTheme="majorBidi" w:cstheme="majorBidi"/>
          <w:i/>
          <w:iCs/>
          <w:sz w:val="24"/>
          <w:szCs w:val="24"/>
          <w:lang w:val="id-ID"/>
        </w:rPr>
        <w:t>)</w:t>
      </w:r>
      <w:r w:rsidR="004B0C73">
        <w:rPr>
          <w:rFonts w:asciiTheme="majorBidi" w:hAnsiTheme="majorBidi" w:cstheme="majorBidi"/>
          <w:i/>
          <w:iCs/>
          <w:sz w:val="24"/>
          <w:szCs w:val="24"/>
          <w:lang w:val="id-ID"/>
        </w:rPr>
        <w:t xml:space="preserve"> </w:t>
      </w:r>
      <w:r w:rsidRPr="00654AAE">
        <w:rPr>
          <w:rFonts w:asciiTheme="majorBidi" w:hAnsiTheme="majorBidi" w:cstheme="majorBidi"/>
          <w:b/>
          <w:bCs/>
          <w:sz w:val="24"/>
          <w:szCs w:val="24"/>
          <w:lang w:val="id-ID"/>
        </w:rPr>
        <w:t xml:space="preserve">TERHADAP KONDISI </w:t>
      </w:r>
      <w:r>
        <w:rPr>
          <w:rFonts w:asciiTheme="majorBidi" w:hAnsiTheme="majorBidi" w:cstheme="majorBidi"/>
          <w:b/>
          <w:bCs/>
          <w:sz w:val="24"/>
          <w:szCs w:val="24"/>
          <w:lang w:val="id-ID"/>
        </w:rPr>
        <w:t xml:space="preserve">TUTUPAN </w:t>
      </w:r>
      <w:r w:rsidRPr="00654AAE">
        <w:rPr>
          <w:rFonts w:asciiTheme="majorBidi" w:hAnsiTheme="majorBidi" w:cstheme="majorBidi"/>
          <w:b/>
          <w:bCs/>
          <w:sz w:val="24"/>
          <w:szCs w:val="24"/>
          <w:lang w:val="id-ID"/>
        </w:rPr>
        <w:t xml:space="preserve">KARANG </w:t>
      </w:r>
      <w:r>
        <w:rPr>
          <w:rFonts w:asciiTheme="majorBidi" w:hAnsiTheme="majorBidi" w:cstheme="majorBidi"/>
          <w:b/>
          <w:bCs/>
          <w:sz w:val="24"/>
          <w:szCs w:val="24"/>
          <w:lang w:val="id-ID"/>
        </w:rPr>
        <w:t>DI PERAIRAN PULAU GILI NOKO, KABUPATEN GRESIK</w:t>
      </w:r>
    </w:p>
    <w:p w:rsidR="00C02BAD" w:rsidRPr="00654AAE" w:rsidRDefault="00C02BAD" w:rsidP="00B828C4">
      <w:pPr>
        <w:pStyle w:val="Heading1"/>
        <w:spacing w:line="240" w:lineRule="auto"/>
        <w:rPr>
          <w:rFonts w:asciiTheme="majorBidi" w:hAnsiTheme="majorBidi"/>
          <w:color w:val="auto"/>
          <w:lang w:val="id-ID"/>
        </w:rPr>
      </w:pPr>
      <w:bookmarkStart w:id="0" w:name="_Toc521478954"/>
    </w:p>
    <w:p w:rsidR="00C02BAD" w:rsidRPr="00B828C4" w:rsidRDefault="00793B65" w:rsidP="00B828C4">
      <w:pPr>
        <w:pStyle w:val="Heading1"/>
        <w:spacing w:line="240" w:lineRule="auto"/>
        <w:jc w:val="center"/>
        <w:rPr>
          <w:rFonts w:asciiTheme="majorBidi" w:hAnsiTheme="majorBidi"/>
          <w:color w:val="auto"/>
          <w:lang w:val="id-ID"/>
        </w:rPr>
      </w:pPr>
      <w:bookmarkStart w:id="1" w:name="_Toc3969734"/>
      <w:bookmarkStart w:id="2" w:name="_Toc3970978"/>
      <w:bookmarkStart w:id="3" w:name="_Toc3971188"/>
      <w:bookmarkStart w:id="4" w:name="_Toc4138715"/>
      <w:bookmarkStart w:id="5" w:name="_Toc13793670"/>
      <w:bookmarkStart w:id="6" w:name="_Toc13800587"/>
      <w:bookmarkStart w:id="7" w:name="_Toc14954969"/>
      <w:bookmarkStart w:id="8" w:name="_Toc15256006"/>
      <w:bookmarkStart w:id="9" w:name="_Toc15509078"/>
      <w:bookmarkStart w:id="10" w:name="_Toc15547494"/>
      <w:bookmarkStart w:id="11" w:name="_Toc15998979"/>
      <w:r>
        <w:rPr>
          <w:rFonts w:asciiTheme="majorBidi" w:hAnsiTheme="majorBidi"/>
          <w:color w:val="auto"/>
          <w:lang w:val="id-ID"/>
        </w:rPr>
        <w:t xml:space="preserve">PROPOSAL </w:t>
      </w:r>
      <w:r w:rsidR="00C02BAD" w:rsidRPr="00654AAE">
        <w:rPr>
          <w:rFonts w:asciiTheme="majorBidi" w:hAnsiTheme="majorBidi"/>
          <w:color w:val="auto"/>
        </w:rPr>
        <w:t>SKRIPSI</w:t>
      </w:r>
      <w:bookmarkEnd w:id="0"/>
      <w:bookmarkEnd w:id="1"/>
      <w:bookmarkEnd w:id="2"/>
      <w:bookmarkEnd w:id="3"/>
      <w:bookmarkEnd w:id="4"/>
      <w:bookmarkEnd w:id="5"/>
      <w:bookmarkEnd w:id="6"/>
      <w:bookmarkEnd w:id="7"/>
      <w:bookmarkEnd w:id="8"/>
      <w:bookmarkEnd w:id="9"/>
      <w:bookmarkEnd w:id="10"/>
      <w:bookmarkEnd w:id="11"/>
    </w:p>
    <w:p w:rsidR="00C02BAD" w:rsidRPr="00654AAE" w:rsidRDefault="00C02BAD" w:rsidP="00C02BAD">
      <w:pPr>
        <w:spacing w:after="0" w:line="240" w:lineRule="auto"/>
        <w:rPr>
          <w:rFonts w:asciiTheme="majorBidi" w:hAnsiTheme="majorBidi" w:cstheme="majorBidi"/>
          <w:sz w:val="24"/>
          <w:szCs w:val="24"/>
          <w:lang w:val="id-ID"/>
        </w:rPr>
      </w:pPr>
    </w:p>
    <w:p w:rsidR="00C02BAD" w:rsidRDefault="00C02BAD" w:rsidP="00C02BAD">
      <w:pPr>
        <w:spacing w:after="0" w:line="240" w:lineRule="auto"/>
        <w:jc w:val="center"/>
        <w:rPr>
          <w:rFonts w:asciiTheme="majorBidi" w:hAnsiTheme="majorBidi" w:cstheme="majorBidi"/>
          <w:sz w:val="24"/>
          <w:szCs w:val="24"/>
          <w:lang w:val="id-ID"/>
        </w:rPr>
      </w:pPr>
    </w:p>
    <w:p w:rsidR="00B828C4" w:rsidRPr="00654AAE" w:rsidRDefault="00B828C4" w:rsidP="00C02BAD">
      <w:pPr>
        <w:spacing w:after="0" w:line="240" w:lineRule="auto"/>
        <w:jc w:val="center"/>
        <w:rPr>
          <w:rFonts w:asciiTheme="majorBidi" w:hAnsiTheme="majorBidi" w:cstheme="majorBidi"/>
          <w:sz w:val="24"/>
          <w:szCs w:val="24"/>
          <w:lang w:val="id-ID"/>
        </w:rPr>
      </w:pPr>
    </w:p>
    <w:p w:rsidR="00C02BAD" w:rsidRPr="00654AAE" w:rsidRDefault="00C02BAD" w:rsidP="00C02BAD">
      <w:pPr>
        <w:spacing w:after="0" w:line="240" w:lineRule="auto"/>
        <w:jc w:val="center"/>
        <w:rPr>
          <w:rFonts w:asciiTheme="majorBidi" w:hAnsiTheme="majorBidi" w:cstheme="majorBidi"/>
          <w:sz w:val="24"/>
          <w:szCs w:val="24"/>
          <w:lang w:val="id-ID"/>
        </w:rPr>
      </w:pPr>
    </w:p>
    <w:p w:rsidR="00C02BAD" w:rsidRPr="00654AAE" w:rsidRDefault="00C02BAD" w:rsidP="00C02BAD">
      <w:pPr>
        <w:spacing w:after="0" w:line="240" w:lineRule="auto"/>
        <w:jc w:val="center"/>
        <w:rPr>
          <w:rFonts w:asciiTheme="majorBidi" w:hAnsiTheme="majorBidi" w:cstheme="majorBidi"/>
          <w:sz w:val="24"/>
          <w:szCs w:val="24"/>
          <w:lang w:val="id-ID"/>
        </w:rPr>
      </w:pPr>
    </w:p>
    <w:p w:rsidR="00C02BAD" w:rsidRPr="00654AAE" w:rsidRDefault="00C02BAD" w:rsidP="00C02BAD">
      <w:pPr>
        <w:spacing w:after="0" w:line="240" w:lineRule="auto"/>
        <w:jc w:val="center"/>
        <w:rPr>
          <w:rFonts w:asciiTheme="majorBidi" w:hAnsiTheme="majorBidi" w:cstheme="majorBidi"/>
          <w:sz w:val="24"/>
          <w:szCs w:val="24"/>
          <w:lang w:val="id-ID"/>
        </w:rPr>
      </w:pPr>
      <w:r w:rsidRPr="00654AAE">
        <w:rPr>
          <w:rFonts w:asciiTheme="majorBidi" w:hAnsiTheme="majorBidi" w:cstheme="majorBidi"/>
          <w:noProof/>
          <w:sz w:val="24"/>
          <w:szCs w:val="24"/>
          <w:lang w:eastAsia="ko-KR"/>
        </w:rPr>
        <w:drawing>
          <wp:inline distT="0" distB="0" distL="0" distR="0">
            <wp:extent cx="2247900" cy="1849350"/>
            <wp:effectExtent l="0" t="0" r="0" b="0"/>
            <wp:docPr id="8" name="Picture 144" descr="D:\UINSA\Transpar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UINSA\Transparan.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2666"/>
                    <a:stretch>
                      <a:fillRect/>
                    </a:stretch>
                  </pic:blipFill>
                  <pic:spPr bwMode="auto">
                    <a:xfrm>
                      <a:off x="0" y="0"/>
                      <a:ext cx="2257648" cy="1857370"/>
                    </a:xfrm>
                    <a:prstGeom prst="rect">
                      <a:avLst/>
                    </a:prstGeom>
                    <a:noFill/>
                    <a:ln>
                      <a:noFill/>
                    </a:ln>
                  </pic:spPr>
                </pic:pic>
              </a:graphicData>
            </a:graphic>
          </wp:inline>
        </w:drawing>
      </w:r>
    </w:p>
    <w:p w:rsidR="00C02BAD" w:rsidRPr="00654AAE" w:rsidRDefault="00C02BAD" w:rsidP="00C02BAD">
      <w:pPr>
        <w:spacing w:after="0" w:line="240" w:lineRule="auto"/>
        <w:jc w:val="center"/>
        <w:rPr>
          <w:rFonts w:asciiTheme="majorBidi" w:hAnsiTheme="majorBidi" w:cstheme="majorBidi"/>
          <w:sz w:val="24"/>
          <w:szCs w:val="24"/>
          <w:lang w:val="id-ID"/>
        </w:rPr>
      </w:pPr>
    </w:p>
    <w:p w:rsidR="00C02BAD" w:rsidRPr="00654AAE" w:rsidRDefault="00C02BAD" w:rsidP="00C02BAD">
      <w:pPr>
        <w:spacing w:after="0" w:line="240" w:lineRule="auto"/>
        <w:jc w:val="center"/>
        <w:rPr>
          <w:rFonts w:asciiTheme="majorBidi" w:hAnsiTheme="majorBidi" w:cstheme="majorBidi"/>
          <w:sz w:val="24"/>
          <w:szCs w:val="24"/>
          <w:lang w:val="id-ID"/>
        </w:rPr>
      </w:pPr>
    </w:p>
    <w:p w:rsidR="00C02BAD" w:rsidRPr="00654AAE" w:rsidRDefault="00C02BAD" w:rsidP="00C02BAD">
      <w:pPr>
        <w:spacing w:after="0" w:line="240" w:lineRule="auto"/>
        <w:rPr>
          <w:rFonts w:asciiTheme="majorBidi" w:hAnsiTheme="majorBidi" w:cstheme="majorBidi"/>
          <w:sz w:val="24"/>
          <w:szCs w:val="24"/>
          <w:lang w:val="id-ID"/>
        </w:rPr>
      </w:pPr>
    </w:p>
    <w:p w:rsidR="00C02BAD" w:rsidRPr="00654AAE" w:rsidRDefault="00C02BAD" w:rsidP="00C02BAD">
      <w:pPr>
        <w:spacing w:after="0" w:line="240" w:lineRule="auto"/>
        <w:jc w:val="center"/>
        <w:rPr>
          <w:rFonts w:asciiTheme="majorBidi" w:hAnsiTheme="majorBidi" w:cstheme="majorBidi"/>
          <w:sz w:val="24"/>
          <w:szCs w:val="24"/>
          <w:lang w:val="id-ID"/>
        </w:rPr>
      </w:pPr>
    </w:p>
    <w:p w:rsidR="00C02BAD" w:rsidRPr="00654AAE" w:rsidRDefault="00C02BAD" w:rsidP="00C02BAD">
      <w:pPr>
        <w:spacing w:after="0" w:line="240" w:lineRule="auto"/>
        <w:rPr>
          <w:rFonts w:asciiTheme="majorBidi" w:hAnsiTheme="majorBidi" w:cstheme="majorBidi"/>
          <w:sz w:val="24"/>
          <w:szCs w:val="24"/>
          <w:lang w:val="id-ID"/>
        </w:rPr>
      </w:pPr>
    </w:p>
    <w:p w:rsidR="00C02BAD" w:rsidRDefault="00C02BAD" w:rsidP="00C02BAD">
      <w:pPr>
        <w:spacing w:after="0" w:line="240" w:lineRule="auto"/>
        <w:jc w:val="center"/>
        <w:rPr>
          <w:rFonts w:asciiTheme="majorBidi" w:hAnsiTheme="majorBidi" w:cstheme="majorBidi"/>
          <w:b/>
          <w:bCs/>
          <w:sz w:val="24"/>
          <w:szCs w:val="24"/>
          <w:lang w:val="id-ID"/>
        </w:rPr>
      </w:pPr>
      <w:r w:rsidRPr="00654AAE">
        <w:rPr>
          <w:rFonts w:asciiTheme="majorBidi" w:hAnsiTheme="majorBidi" w:cstheme="majorBidi"/>
          <w:b/>
          <w:bCs/>
          <w:sz w:val="24"/>
          <w:szCs w:val="24"/>
          <w:lang w:val="id-ID"/>
        </w:rPr>
        <w:t xml:space="preserve">Disusun </w:t>
      </w:r>
      <w:r w:rsidRPr="00654AAE">
        <w:rPr>
          <w:rFonts w:asciiTheme="majorBidi" w:hAnsiTheme="majorBidi" w:cstheme="majorBidi"/>
          <w:b/>
          <w:bCs/>
          <w:sz w:val="24"/>
          <w:szCs w:val="24"/>
        </w:rPr>
        <w:t>Oleh:</w:t>
      </w:r>
    </w:p>
    <w:p w:rsidR="00B828C4" w:rsidRPr="00B828C4" w:rsidRDefault="00B828C4" w:rsidP="00C02BAD">
      <w:pPr>
        <w:spacing w:after="0" w:line="240" w:lineRule="auto"/>
        <w:jc w:val="center"/>
        <w:rPr>
          <w:rFonts w:asciiTheme="majorBidi" w:hAnsiTheme="majorBidi" w:cstheme="majorBidi"/>
          <w:b/>
          <w:bCs/>
          <w:sz w:val="24"/>
          <w:szCs w:val="24"/>
          <w:lang w:val="id-ID"/>
        </w:rPr>
      </w:pPr>
    </w:p>
    <w:p w:rsidR="00C02BAD" w:rsidRPr="00654AAE" w:rsidRDefault="00C02BAD" w:rsidP="00C02BAD">
      <w:pPr>
        <w:spacing w:after="0" w:line="240" w:lineRule="auto"/>
        <w:jc w:val="center"/>
        <w:rPr>
          <w:rFonts w:asciiTheme="majorBidi" w:hAnsiTheme="majorBidi" w:cstheme="majorBidi"/>
          <w:b/>
          <w:bCs/>
          <w:sz w:val="24"/>
          <w:szCs w:val="24"/>
          <w:lang w:val="id-ID"/>
        </w:rPr>
      </w:pPr>
      <w:r w:rsidRPr="00654AAE">
        <w:rPr>
          <w:rFonts w:asciiTheme="majorBidi" w:hAnsiTheme="majorBidi" w:cstheme="majorBidi"/>
          <w:b/>
          <w:bCs/>
          <w:sz w:val="24"/>
          <w:szCs w:val="24"/>
          <w:lang w:val="id-ID"/>
        </w:rPr>
        <w:t>BERLIANNY OVINA JASMINE</w:t>
      </w:r>
    </w:p>
    <w:p w:rsidR="00C02BAD" w:rsidRPr="00654AAE" w:rsidRDefault="00C02BAD" w:rsidP="00C02BAD">
      <w:pPr>
        <w:spacing w:after="0" w:line="240" w:lineRule="auto"/>
        <w:jc w:val="center"/>
        <w:rPr>
          <w:rFonts w:asciiTheme="majorBidi" w:hAnsiTheme="majorBidi" w:cstheme="majorBidi"/>
          <w:b/>
          <w:bCs/>
          <w:sz w:val="24"/>
          <w:szCs w:val="24"/>
          <w:lang w:val="id-ID"/>
        </w:rPr>
      </w:pPr>
      <w:r w:rsidRPr="00654AAE">
        <w:rPr>
          <w:rFonts w:asciiTheme="majorBidi" w:hAnsiTheme="majorBidi" w:cstheme="majorBidi"/>
          <w:b/>
          <w:bCs/>
          <w:sz w:val="24"/>
          <w:szCs w:val="24"/>
        </w:rPr>
        <w:t>NIM</w:t>
      </w:r>
      <w:r w:rsidR="004E72DE">
        <w:rPr>
          <w:rFonts w:asciiTheme="majorBidi" w:hAnsiTheme="majorBidi" w:cstheme="majorBidi"/>
          <w:b/>
          <w:bCs/>
          <w:sz w:val="24"/>
          <w:szCs w:val="24"/>
          <w:lang w:val="id-ID"/>
        </w:rPr>
        <w:t>.</w:t>
      </w:r>
      <w:r w:rsidRPr="00654AAE">
        <w:rPr>
          <w:rFonts w:asciiTheme="majorBidi" w:hAnsiTheme="majorBidi" w:cstheme="majorBidi"/>
          <w:b/>
          <w:bCs/>
          <w:sz w:val="24"/>
          <w:szCs w:val="24"/>
          <w:lang w:val="id-ID"/>
        </w:rPr>
        <w:t xml:space="preserve"> H74215026</w:t>
      </w:r>
    </w:p>
    <w:p w:rsidR="00C02BAD" w:rsidRPr="00654AAE" w:rsidRDefault="00C02BAD" w:rsidP="00C02BAD">
      <w:pPr>
        <w:spacing w:after="0" w:line="240" w:lineRule="auto"/>
        <w:rPr>
          <w:rFonts w:asciiTheme="majorBidi" w:hAnsiTheme="majorBidi" w:cstheme="majorBidi"/>
          <w:sz w:val="24"/>
          <w:szCs w:val="24"/>
          <w:lang w:val="id-ID"/>
        </w:rPr>
      </w:pPr>
    </w:p>
    <w:p w:rsidR="00C02BAD" w:rsidRPr="00654AAE" w:rsidRDefault="00C02BAD" w:rsidP="00C02BAD">
      <w:pPr>
        <w:spacing w:after="0" w:line="240" w:lineRule="auto"/>
        <w:rPr>
          <w:rFonts w:asciiTheme="majorBidi" w:hAnsiTheme="majorBidi" w:cstheme="majorBidi"/>
          <w:sz w:val="24"/>
          <w:szCs w:val="24"/>
          <w:lang w:val="id-ID"/>
        </w:rPr>
      </w:pPr>
    </w:p>
    <w:p w:rsidR="00C02BAD" w:rsidRPr="00654AAE" w:rsidRDefault="00C02BAD" w:rsidP="00C02BAD">
      <w:pPr>
        <w:spacing w:after="0" w:line="240" w:lineRule="auto"/>
        <w:rPr>
          <w:rFonts w:asciiTheme="majorBidi" w:hAnsiTheme="majorBidi" w:cstheme="majorBidi"/>
          <w:sz w:val="24"/>
          <w:szCs w:val="24"/>
          <w:lang w:val="id-ID"/>
        </w:rPr>
      </w:pPr>
    </w:p>
    <w:p w:rsidR="00C02BAD" w:rsidRPr="00654AAE" w:rsidRDefault="00C02BAD" w:rsidP="00C02BAD">
      <w:pPr>
        <w:spacing w:after="0" w:line="240" w:lineRule="auto"/>
        <w:rPr>
          <w:rFonts w:asciiTheme="majorBidi" w:hAnsiTheme="majorBidi" w:cstheme="majorBidi"/>
          <w:sz w:val="24"/>
          <w:szCs w:val="24"/>
          <w:lang w:val="id-ID"/>
        </w:rPr>
      </w:pPr>
    </w:p>
    <w:p w:rsidR="00C02BAD" w:rsidRPr="00654AAE" w:rsidRDefault="00C02BAD" w:rsidP="00C02BAD">
      <w:pPr>
        <w:spacing w:after="0" w:line="240" w:lineRule="auto"/>
        <w:rPr>
          <w:rFonts w:asciiTheme="majorBidi" w:hAnsiTheme="majorBidi" w:cstheme="majorBidi"/>
          <w:sz w:val="24"/>
          <w:szCs w:val="24"/>
          <w:lang w:val="id-ID"/>
        </w:rPr>
      </w:pPr>
    </w:p>
    <w:p w:rsidR="00C02BAD" w:rsidRPr="00654AAE" w:rsidRDefault="00C02BAD" w:rsidP="00C02BAD">
      <w:pPr>
        <w:spacing w:after="0" w:line="240" w:lineRule="auto"/>
        <w:rPr>
          <w:rFonts w:asciiTheme="majorBidi" w:hAnsiTheme="majorBidi" w:cstheme="majorBidi"/>
          <w:sz w:val="24"/>
          <w:szCs w:val="24"/>
          <w:lang w:val="id-ID"/>
        </w:rPr>
      </w:pPr>
    </w:p>
    <w:p w:rsidR="00C02BAD" w:rsidRDefault="00C02BAD" w:rsidP="00C02BAD">
      <w:pPr>
        <w:spacing w:after="0" w:line="240" w:lineRule="auto"/>
        <w:rPr>
          <w:rFonts w:asciiTheme="majorBidi" w:hAnsiTheme="majorBidi" w:cstheme="majorBidi"/>
          <w:sz w:val="24"/>
          <w:szCs w:val="24"/>
          <w:lang w:val="id-ID"/>
        </w:rPr>
      </w:pPr>
    </w:p>
    <w:p w:rsidR="00B828C4" w:rsidRDefault="00B828C4" w:rsidP="00C02BAD">
      <w:pPr>
        <w:spacing w:after="0" w:line="240" w:lineRule="auto"/>
        <w:rPr>
          <w:rFonts w:asciiTheme="majorBidi" w:hAnsiTheme="majorBidi" w:cstheme="majorBidi"/>
          <w:sz w:val="24"/>
          <w:szCs w:val="24"/>
          <w:lang w:val="id-ID"/>
        </w:rPr>
      </w:pPr>
    </w:p>
    <w:p w:rsidR="00B828C4" w:rsidRDefault="00B828C4" w:rsidP="00C02BAD">
      <w:pPr>
        <w:spacing w:after="0" w:line="240" w:lineRule="auto"/>
        <w:rPr>
          <w:rFonts w:asciiTheme="majorBidi" w:hAnsiTheme="majorBidi" w:cstheme="majorBidi"/>
          <w:sz w:val="24"/>
          <w:szCs w:val="24"/>
          <w:lang w:val="id-ID"/>
        </w:rPr>
      </w:pPr>
    </w:p>
    <w:p w:rsidR="00B828C4" w:rsidRDefault="00B828C4" w:rsidP="00C02BAD">
      <w:pPr>
        <w:spacing w:after="0" w:line="240" w:lineRule="auto"/>
        <w:rPr>
          <w:rFonts w:asciiTheme="majorBidi" w:hAnsiTheme="majorBidi" w:cstheme="majorBidi"/>
          <w:sz w:val="24"/>
          <w:szCs w:val="24"/>
          <w:lang w:val="id-ID"/>
        </w:rPr>
      </w:pPr>
    </w:p>
    <w:p w:rsidR="00B828C4" w:rsidRPr="00654AAE" w:rsidRDefault="00B828C4" w:rsidP="00C02BAD">
      <w:pPr>
        <w:spacing w:after="0" w:line="240" w:lineRule="auto"/>
        <w:rPr>
          <w:rFonts w:asciiTheme="majorBidi" w:hAnsiTheme="majorBidi" w:cstheme="majorBidi"/>
          <w:sz w:val="24"/>
          <w:szCs w:val="24"/>
          <w:lang w:val="id-ID"/>
        </w:rPr>
      </w:pPr>
    </w:p>
    <w:p w:rsidR="00C02BAD" w:rsidRPr="00654AAE" w:rsidRDefault="00C02BAD" w:rsidP="00C02BAD">
      <w:pPr>
        <w:spacing w:after="0" w:line="240" w:lineRule="auto"/>
        <w:jc w:val="center"/>
        <w:rPr>
          <w:rFonts w:asciiTheme="majorBidi" w:hAnsiTheme="majorBidi" w:cstheme="majorBidi"/>
          <w:b/>
          <w:bCs/>
          <w:sz w:val="24"/>
          <w:szCs w:val="24"/>
        </w:rPr>
      </w:pPr>
      <w:r w:rsidRPr="00654AAE">
        <w:rPr>
          <w:rFonts w:asciiTheme="majorBidi" w:hAnsiTheme="majorBidi" w:cstheme="majorBidi"/>
          <w:b/>
          <w:bCs/>
          <w:sz w:val="24"/>
          <w:szCs w:val="24"/>
        </w:rPr>
        <w:t>PROGRAM STUDI ILMU KELAUTAN</w:t>
      </w:r>
    </w:p>
    <w:p w:rsidR="00C02BAD" w:rsidRPr="00654AAE" w:rsidRDefault="00C02BAD" w:rsidP="00C02BAD">
      <w:pPr>
        <w:spacing w:after="0" w:line="240" w:lineRule="auto"/>
        <w:jc w:val="center"/>
        <w:rPr>
          <w:rFonts w:asciiTheme="majorBidi" w:hAnsiTheme="majorBidi" w:cstheme="majorBidi"/>
          <w:b/>
          <w:bCs/>
          <w:sz w:val="24"/>
          <w:szCs w:val="24"/>
        </w:rPr>
      </w:pPr>
      <w:r w:rsidRPr="00654AAE">
        <w:rPr>
          <w:rFonts w:asciiTheme="majorBidi" w:hAnsiTheme="majorBidi" w:cstheme="majorBidi"/>
          <w:b/>
          <w:bCs/>
          <w:sz w:val="24"/>
          <w:szCs w:val="24"/>
        </w:rPr>
        <w:t>FAKULTAS SAINS DAN TEKNOLOGI</w:t>
      </w:r>
    </w:p>
    <w:p w:rsidR="00C02BAD" w:rsidRPr="00654AAE" w:rsidRDefault="00C02BAD" w:rsidP="00C02BAD">
      <w:pPr>
        <w:spacing w:after="0" w:line="240" w:lineRule="auto"/>
        <w:jc w:val="center"/>
        <w:rPr>
          <w:rFonts w:asciiTheme="majorBidi" w:hAnsiTheme="majorBidi" w:cstheme="majorBidi"/>
          <w:b/>
          <w:bCs/>
          <w:sz w:val="24"/>
          <w:szCs w:val="24"/>
        </w:rPr>
      </w:pPr>
      <w:r w:rsidRPr="00654AAE">
        <w:rPr>
          <w:rFonts w:asciiTheme="majorBidi" w:hAnsiTheme="majorBidi" w:cstheme="majorBidi"/>
          <w:b/>
          <w:bCs/>
          <w:sz w:val="24"/>
          <w:szCs w:val="24"/>
        </w:rPr>
        <w:t>UNIVERSITAS ISLAM NEGERI SUNAN AMPEL</w:t>
      </w:r>
    </w:p>
    <w:p w:rsidR="00C02BAD" w:rsidRPr="00654AAE" w:rsidRDefault="00C02BAD" w:rsidP="00DF226E">
      <w:pPr>
        <w:spacing w:after="0" w:line="360" w:lineRule="auto"/>
        <w:jc w:val="center"/>
        <w:rPr>
          <w:rFonts w:asciiTheme="majorBidi" w:hAnsiTheme="majorBidi" w:cstheme="majorBidi"/>
          <w:b/>
          <w:bCs/>
          <w:sz w:val="24"/>
          <w:szCs w:val="24"/>
        </w:rPr>
      </w:pPr>
      <w:r w:rsidRPr="00654AAE">
        <w:rPr>
          <w:rFonts w:asciiTheme="majorBidi" w:hAnsiTheme="majorBidi" w:cstheme="majorBidi"/>
          <w:b/>
          <w:bCs/>
          <w:sz w:val="24"/>
          <w:szCs w:val="24"/>
        </w:rPr>
        <w:t>SURABAYA</w:t>
      </w:r>
    </w:p>
    <w:p w:rsidR="00740E39" w:rsidRPr="004F20F7" w:rsidRDefault="00C02BAD" w:rsidP="00DF226E">
      <w:pPr>
        <w:spacing w:after="0" w:line="360" w:lineRule="auto"/>
        <w:jc w:val="center"/>
        <w:rPr>
          <w:rFonts w:asciiTheme="majorBidi" w:hAnsiTheme="majorBidi" w:cstheme="majorBidi"/>
          <w:sz w:val="24"/>
          <w:szCs w:val="24"/>
          <w:lang w:val="id-ID"/>
        </w:rPr>
        <w:sectPr w:rsidR="00740E39" w:rsidRPr="004F20F7" w:rsidSect="00C02BAD">
          <w:footerReference w:type="first" r:id="rId9"/>
          <w:pgSz w:w="11907" w:h="16839" w:code="9"/>
          <w:pgMar w:top="1440" w:right="1440" w:bottom="1440" w:left="1440" w:header="720" w:footer="720" w:gutter="0"/>
          <w:cols w:space="720"/>
          <w:docGrid w:linePitch="360"/>
        </w:sectPr>
      </w:pPr>
      <w:r w:rsidRPr="00654AAE">
        <w:rPr>
          <w:rFonts w:asciiTheme="majorBidi" w:hAnsiTheme="majorBidi" w:cstheme="majorBidi"/>
          <w:b/>
          <w:bCs/>
          <w:sz w:val="24"/>
          <w:szCs w:val="24"/>
        </w:rPr>
        <w:t>201</w:t>
      </w:r>
      <w:r w:rsidR="00147EA7" w:rsidRPr="00147EA7">
        <w:rPr>
          <w:rFonts w:asciiTheme="majorBidi" w:hAnsiTheme="majorBidi" w:cstheme="majorBidi"/>
          <w:noProof/>
          <w:sz w:val="24"/>
          <w:szCs w:val="24"/>
          <w:lang w:val="id-ID" w:eastAsia="id-ID"/>
        </w:rPr>
        <w:pict>
          <v:rect id="_x0000_s1026" style="position:absolute;left:0;text-align:left;margin-left:182.05pt;margin-top:65.7pt;width:33.7pt;height:22.45pt;z-index:251660288;mso-position-horizontal-relative:text;mso-position-vertical-relative:text" fillcolor="white [3212]" strokecolor="white [3212]"/>
        </w:pict>
      </w:r>
      <w:r w:rsidR="00793B65">
        <w:rPr>
          <w:rFonts w:asciiTheme="majorBidi" w:hAnsiTheme="majorBidi" w:cstheme="majorBidi"/>
          <w:b/>
          <w:bCs/>
          <w:sz w:val="24"/>
          <w:szCs w:val="24"/>
          <w:lang w:val="id-ID"/>
        </w:rPr>
        <w:t>9</w:t>
      </w:r>
    </w:p>
    <w:p w:rsidR="004B0C73" w:rsidRPr="00562D66" w:rsidRDefault="004B0C73" w:rsidP="00793B65">
      <w:pPr>
        <w:pStyle w:val="Heading1"/>
        <w:spacing w:before="0"/>
        <w:jc w:val="center"/>
        <w:rPr>
          <w:rFonts w:asciiTheme="majorBidi" w:hAnsiTheme="majorBidi"/>
          <w:bCs w:val="0"/>
          <w:color w:val="auto"/>
          <w:lang w:val="id-ID"/>
        </w:rPr>
      </w:pPr>
      <w:bookmarkStart w:id="12" w:name="_Toc15998990"/>
      <w:r w:rsidRPr="00562D66">
        <w:rPr>
          <w:rFonts w:asciiTheme="majorBidi" w:hAnsiTheme="majorBidi"/>
          <w:bCs w:val="0"/>
          <w:color w:val="auto"/>
        </w:rPr>
        <w:lastRenderedPageBreak/>
        <w:t>BAB I</w:t>
      </w:r>
      <w:bookmarkEnd w:id="12"/>
    </w:p>
    <w:p w:rsidR="004B0C73" w:rsidRPr="00562D66" w:rsidRDefault="004B0C73" w:rsidP="004B0C73">
      <w:pPr>
        <w:jc w:val="center"/>
        <w:rPr>
          <w:rFonts w:asciiTheme="majorBidi" w:hAnsiTheme="majorBidi" w:cstheme="majorBidi"/>
          <w:b/>
          <w:color w:val="000000" w:themeColor="text1"/>
          <w:sz w:val="28"/>
          <w:szCs w:val="28"/>
          <w:lang w:val="id-ID"/>
        </w:rPr>
      </w:pPr>
      <w:r w:rsidRPr="00562D66">
        <w:rPr>
          <w:rFonts w:asciiTheme="majorBidi" w:hAnsiTheme="majorBidi" w:cstheme="majorBidi"/>
          <w:b/>
          <w:color w:val="000000" w:themeColor="text1"/>
          <w:sz w:val="28"/>
          <w:szCs w:val="28"/>
        </w:rPr>
        <w:t>PENDAHULUAN</w:t>
      </w:r>
    </w:p>
    <w:p w:rsidR="004B0C73" w:rsidRPr="00654AAE" w:rsidRDefault="004B0C73" w:rsidP="00287D04">
      <w:pPr>
        <w:spacing w:after="0" w:line="360" w:lineRule="auto"/>
        <w:jc w:val="center"/>
        <w:rPr>
          <w:rFonts w:asciiTheme="majorBidi" w:hAnsiTheme="majorBidi" w:cstheme="majorBidi"/>
          <w:b/>
          <w:sz w:val="24"/>
          <w:lang w:val="id-ID"/>
        </w:rPr>
      </w:pPr>
    </w:p>
    <w:p w:rsidR="004B0C73" w:rsidRPr="00654AAE" w:rsidRDefault="004B0C73" w:rsidP="00287D04">
      <w:pPr>
        <w:pStyle w:val="ListParagraph"/>
        <w:numPr>
          <w:ilvl w:val="1"/>
          <w:numId w:val="1"/>
        </w:numPr>
        <w:spacing w:line="360" w:lineRule="auto"/>
        <w:jc w:val="both"/>
        <w:outlineLvl w:val="1"/>
        <w:rPr>
          <w:rFonts w:asciiTheme="majorBidi" w:hAnsiTheme="majorBidi" w:cstheme="majorBidi"/>
          <w:b/>
          <w:bCs/>
          <w:sz w:val="24"/>
        </w:rPr>
      </w:pPr>
      <w:bookmarkStart w:id="13" w:name="_Toc3969738"/>
      <w:bookmarkStart w:id="14" w:name="_Toc4138719"/>
      <w:bookmarkStart w:id="15" w:name="_Toc15998991"/>
      <w:r w:rsidRPr="00654AAE">
        <w:rPr>
          <w:rFonts w:asciiTheme="majorBidi" w:hAnsiTheme="majorBidi" w:cstheme="majorBidi"/>
          <w:b/>
          <w:bCs/>
          <w:sz w:val="24"/>
        </w:rPr>
        <w:t>Latar Belakang</w:t>
      </w:r>
      <w:bookmarkEnd w:id="13"/>
      <w:bookmarkEnd w:id="14"/>
      <w:bookmarkEnd w:id="15"/>
    </w:p>
    <w:p w:rsidR="004B0C73" w:rsidRPr="00654AAE" w:rsidRDefault="004B0C73" w:rsidP="00287D04">
      <w:pPr>
        <w:pStyle w:val="ListParagraph"/>
        <w:tabs>
          <w:tab w:val="left" w:pos="0"/>
          <w:tab w:val="left" w:pos="1134"/>
        </w:tabs>
        <w:spacing w:after="0" w:line="360" w:lineRule="auto"/>
        <w:ind w:left="360"/>
        <w:jc w:val="both"/>
        <w:rPr>
          <w:rFonts w:asciiTheme="majorBidi" w:hAnsiTheme="majorBidi" w:cstheme="majorBidi"/>
          <w:sz w:val="24"/>
          <w:szCs w:val="24"/>
        </w:rPr>
      </w:pPr>
      <w:r w:rsidRPr="00654AAE">
        <w:rPr>
          <w:rFonts w:asciiTheme="majorBidi" w:hAnsiTheme="majorBidi" w:cstheme="majorBidi"/>
          <w:sz w:val="24"/>
          <w:szCs w:val="24"/>
        </w:rPr>
        <w:tab/>
      </w:r>
      <w:r>
        <w:rPr>
          <w:rFonts w:asciiTheme="majorBidi" w:hAnsiTheme="majorBidi" w:cstheme="majorBidi"/>
          <w:sz w:val="24"/>
          <w:szCs w:val="24"/>
        </w:rPr>
        <w:t>Pulau Bawean</w:t>
      </w:r>
      <w:r w:rsidRPr="00654AAE">
        <w:rPr>
          <w:rFonts w:asciiTheme="majorBidi" w:hAnsiTheme="majorBidi" w:cstheme="majorBidi"/>
          <w:sz w:val="24"/>
          <w:szCs w:val="24"/>
        </w:rPr>
        <w:t xml:space="preserve"> merupakan pulau yang berjarak 120 km atau 80 mil laut ke</w:t>
      </w:r>
      <w:r>
        <w:rPr>
          <w:rFonts w:asciiTheme="majorBidi" w:hAnsiTheme="majorBidi" w:cstheme="majorBidi"/>
          <w:sz w:val="24"/>
          <w:szCs w:val="24"/>
        </w:rPr>
        <w:t xml:space="preserve"> arah utara dari K</w:t>
      </w:r>
      <w:r w:rsidRPr="00654AAE">
        <w:rPr>
          <w:rFonts w:asciiTheme="majorBidi" w:hAnsiTheme="majorBidi" w:cstheme="majorBidi"/>
          <w:sz w:val="24"/>
          <w:szCs w:val="24"/>
        </w:rPr>
        <w:t>ota Gresik dan apabila dilihat secara administrasi, pulau ini masuk ke dalam wilayah Kabupaten Gresik. Pulau yang berbatasan langsung dengan Laut Jawa ini memilik</w:t>
      </w:r>
      <w:r>
        <w:rPr>
          <w:rFonts w:asciiTheme="majorBidi" w:hAnsiTheme="majorBidi" w:cstheme="majorBidi"/>
          <w:sz w:val="24"/>
          <w:szCs w:val="24"/>
        </w:rPr>
        <w:t>i luas wilayah kurang lebih 196,</w:t>
      </w:r>
      <w:r w:rsidRPr="00654AAE">
        <w:rPr>
          <w:rFonts w:asciiTheme="majorBidi" w:hAnsiTheme="majorBidi" w:cstheme="majorBidi"/>
          <w:sz w:val="24"/>
          <w:szCs w:val="24"/>
        </w:rPr>
        <w:t>27 km</w:t>
      </w:r>
      <w:r w:rsidRPr="00654AAE">
        <w:rPr>
          <w:rFonts w:asciiTheme="majorBidi" w:hAnsiTheme="majorBidi" w:cstheme="majorBidi"/>
          <w:sz w:val="24"/>
          <w:szCs w:val="24"/>
          <w:vertAlign w:val="superscript"/>
        </w:rPr>
        <w:t>2</w:t>
      </w:r>
      <w:r w:rsidRPr="00654AAE">
        <w:rPr>
          <w:rFonts w:asciiTheme="majorBidi" w:hAnsiTheme="majorBidi" w:cstheme="majorBidi"/>
          <w:sz w:val="24"/>
          <w:szCs w:val="24"/>
        </w:rPr>
        <w:t xml:space="preserve">,diameter pulau 12 km, dan jumlah penduduknya mencapai 70.000 jiwa. Secara geografis, </w:t>
      </w:r>
      <w:r>
        <w:rPr>
          <w:rFonts w:asciiTheme="majorBidi" w:hAnsiTheme="majorBidi" w:cstheme="majorBidi"/>
          <w:sz w:val="24"/>
          <w:szCs w:val="24"/>
        </w:rPr>
        <w:t>Pulau Bawean</w:t>
      </w:r>
      <w:r w:rsidRPr="00654AAE">
        <w:rPr>
          <w:rFonts w:asciiTheme="majorBidi" w:hAnsiTheme="majorBidi" w:cstheme="majorBidi"/>
          <w:sz w:val="24"/>
          <w:szCs w:val="24"/>
        </w:rPr>
        <w:t xml:space="preserve"> terletak diantara </w:t>
      </w:r>
      <w:r w:rsidRPr="00C64C3A">
        <w:rPr>
          <w:rFonts w:asciiTheme="majorBidi" w:hAnsiTheme="majorBidi" w:cstheme="majorBidi"/>
          <w:sz w:val="24"/>
          <w:szCs w:val="24"/>
        </w:rPr>
        <w:t>112</w:t>
      </w:r>
      <w:r w:rsidRPr="00C64C3A">
        <w:rPr>
          <w:rFonts w:asciiTheme="majorBidi" w:hAnsiTheme="majorBidi" w:cstheme="majorBidi"/>
          <w:sz w:val="24"/>
          <w:szCs w:val="24"/>
          <w:vertAlign w:val="superscript"/>
        </w:rPr>
        <w:t>o</w:t>
      </w:r>
      <w:r w:rsidRPr="00C64C3A">
        <w:rPr>
          <w:rFonts w:asciiTheme="majorBidi" w:hAnsiTheme="majorBidi" w:cstheme="majorBidi"/>
          <w:sz w:val="24"/>
          <w:szCs w:val="24"/>
        </w:rPr>
        <w:t>45’ Bujur Timur dan 05</w:t>
      </w:r>
      <w:r w:rsidRPr="00C64C3A">
        <w:rPr>
          <w:rFonts w:asciiTheme="majorBidi" w:hAnsiTheme="majorBidi" w:cstheme="majorBidi"/>
          <w:sz w:val="24"/>
          <w:szCs w:val="24"/>
          <w:vertAlign w:val="superscript"/>
        </w:rPr>
        <w:t>o</w:t>
      </w:r>
      <w:r w:rsidRPr="00654AAE">
        <w:rPr>
          <w:rFonts w:asciiTheme="majorBidi" w:hAnsiTheme="majorBidi" w:cstheme="majorBidi"/>
          <w:sz w:val="24"/>
          <w:szCs w:val="24"/>
        </w:rPr>
        <w:t xml:space="preserve">45’ Lintang Selatan </w:t>
      </w:r>
      <w:r w:rsidRPr="00C64C3A">
        <w:rPr>
          <w:rFonts w:asciiTheme="majorBidi" w:hAnsiTheme="majorBidi" w:cstheme="majorBidi"/>
          <w:sz w:val="24"/>
          <w:szCs w:val="24"/>
        </w:rPr>
        <w:t>(Pemprov Jatim, 2015</w:t>
      </w:r>
      <w:r w:rsidRPr="008B6E10">
        <w:rPr>
          <w:rFonts w:asciiTheme="majorBidi" w:hAnsiTheme="majorBidi" w:cstheme="majorBidi"/>
          <w:i/>
          <w:iCs/>
          <w:sz w:val="24"/>
          <w:szCs w:val="24"/>
        </w:rPr>
        <w:t>dalam</w:t>
      </w:r>
      <w:r w:rsidRPr="00654AAE">
        <w:rPr>
          <w:rFonts w:asciiTheme="majorBidi" w:hAnsiTheme="majorBidi" w:cstheme="majorBidi"/>
          <w:sz w:val="24"/>
          <w:szCs w:val="24"/>
        </w:rPr>
        <w:t xml:space="preserve"> Sukandar </w:t>
      </w:r>
      <w:r w:rsidRPr="00EA1E5E">
        <w:rPr>
          <w:rFonts w:asciiTheme="majorBidi" w:hAnsiTheme="majorBidi" w:cstheme="majorBidi"/>
          <w:i/>
          <w:iCs/>
          <w:sz w:val="24"/>
          <w:szCs w:val="24"/>
        </w:rPr>
        <w:t>et al.,</w:t>
      </w:r>
      <w:r w:rsidRPr="00654AAE">
        <w:rPr>
          <w:rFonts w:asciiTheme="majorBidi" w:hAnsiTheme="majorBidi" w:cstheme="majorBidi"/>
          <w:sz w:val="24"/>
          <w:szCs w:val="24"/>
        </w:rPr>
        <w:t xml:space="preserve"> 2017</w:t>
      </w:r>
      <w:r w:rsidRPr="00C64C3A">
        <w:rPr>
          <w:rFonts w:asciiTheme="majorBidi" w:hAnsiTheme="majorBidi" w:cstheme="majorBidi"/>
          <w:sz w:val="24"/>
          <w:szCs w:val="24"/>
        </w:rPr>
        <w:t>).</w:t>
      </w:r>
      <w:r>
        <w:rPr>
          <w:rFonts w:asciiTheme="majorBidi" w:hAnsiTheme="majorBidi" w:cstheme="majorBidi"/>
          <w:sz w:val="24"/>
          <w:szCs w:val="24"/>
        </w:rPr>
        <w:t xml:space="preserve"> Pulau Bawean</w:t>
      </w:r>
      <w:r w:rsidRPr="00654AAE">
        <w:rPr>
          <w:rFonts w:asciiTheme="majorBidi" w:hAnsiTheme="majorBidi" w:cstheme="majorBidi"/>
          <w:sz w:val="24"/>
          <w:szCs w:val="24"/>
        </w:rPr>
        <w:t xml:space="preserve"> memiliki dua kecamatan, yaitu Kecamatan Sangkapura dan Kecamatan Tambak deng</w:t>
      </w:r>
      <w:r>
        <w:rPr>
          <w:rFonts w:asciiTheme="majorBidi" w:hAnsiTheme="majorBidi" w:cstheme="majorBidi"/>
          <w:sz w:val="24"/>
          <w:szCs w:val="24"/>
        </w:rPr>
        <w:t>an luas area masing-masing 118,72 km dan 77,</w:t>
      </w:r>
      <w:r w:rsidRPr="00654AAE">
        <w:rPr>
          <w:rFonts w:asciiTheme="majorBidi" w:hAnsiTheme="majorBidi" w:cstheme="majorBidi"/>
          <w:sz w:val="24"/>
          <w:szCs w:val="24"/>
        </w:rPr>
        <w:t xml:space="preserve">55 km. Kecamatan Sangkapura memiliki 17 desa dan 11 diantaranya termasuk kedalam desa pesisir, sedangkan Kecamatan Tambak memiliki 13 desa dan 11 diantaranya juga termasuk kedalam desa pesisir di Provinsi Jawa Timur (Sukandar </w:t>
      </w:r>
      <w:r w:rsidRPr="00EA1E5E">
        <w:rPr>
          <w:rFonts w:asciiTheme="majorBidi" w:hAnsiTheme="majorBidi" w:cstheme="majorBidi"/>
          <w:i/>
          <w:iCs/>
          <w:sz w:val="24"/>
          <w:szCs w:val="24"/>
        </w:rPr>
        <w:t>et al.,</w:t>
      </w:r>
      <w:r w:rsidRPr="00654AAE">
        <w:rPr>
          <w:rFonts w:asciiTheme="majorBidi" w:hAnsiTheme="majorBidi" w:cstheme="majorBidi"/>
          <w:sz w:val="24"/>
          <w:szCs w:val="24"/>
        </w:rPr>
        <w:t xml:space="preserve"> 2017). </w:t>
      </w:r>
      <w:r>
        <w:rPr>
          <w:rFonts w:asciiTheme="majorBidi" w:hAnsiTheme="majorBidi" w:cstheme="majorBidi"/>
          <w:sz w:val="24"/>
          <w:szCs w:val="24"/>
        </w:rPr>
        <w:t>Pulau ini dapat di golongkan ke dalam salah satu wilayah yang memiliki keanekaragaman biota laut yang sangat beragam</w:t>
      </w:r>
      <w:r w:rsidRPr="00654AAE">
        <w:rPr>
          <w:rFonts w:asciiTheme="majorBidi" w:hAnsiTheme="majorBidi" w:cstheme="majorBidi"/>
          <w:sz w:val="24"/>
          <w:szCs w:val="24"/>
        </w:rPr>
        <w:t xml:space="preserve">, salah satu </w:t>
      </w:r>
      <w:r>
        <w:rPr>
          <w:rFonts w:asciiTheme="majorBidi" w:hAnsiTheme="majorBidi" w:cstheme="majorBidi"/>
          <w:sz w:val="24"/>
          <w:szCs w:val="24"/>
        </w:rPr>
        <w:t>di antara</w:t>
      </w:r>
      <w:r w:rsidRPr="00654AAE">
        <w:rPr>
          <w:rFonts w:asciiTheme="majorBidi" w:hAnsiTheme="majorBidi" w:cstheme="majorBidi"/>
          <w:sz w:val="24"/>
          <w:szCs w:val="24"/>
        </w:rPr>
        <w:t>nya adalah kelas Echinoidea.</w:t>
      </w:r>
    </w:p>
    <w:p w:rsidR="004B0C73" w:rsidRDefault="004B0C73" w:rsidP="004B0C73">
      <w:pPr>
        <w:pStyle w:val="ListParagraph"/>
        <w:tabs>
          <w:tab w:val="left" w:pos="0"/>
          <w:tab w:val="left" w:pos="1134"/>
        </w:tabs>
        <w:spacing w:after="120" w:line="360" w:lineRule="auto"/>
        <w:ind w:left="360"/>
        <w:jc w:val="both"/>
        <w:rPr>
          <w:rFonts w:asciiTheme="majorBidi" w:hAnsiTheme="majorBidi" w:cstheme="majorBidi"/>
          <w:sz w:val="24"/>
          <w:szCs w:val="24"/>
        </w:rPr>
      </w:pPr>
      <w:r w:rsidRPr="00654AAE">
        <w:rPr>
          <w:rFonts w:asciiTheme="majorBidi" w:hAnsiTheme="majorBidi" w:cstheme="majorBidi"/>
          <w:i/>
          <w:iCs/>
          <w:sz w:val="24"/>
          <w:szCs w:val="24"/>
        </w:rPr>
        <w:tab/>
        <w:t xml:space="preserve">Sea Urchin </w:t>
      </w:r>
      <w:r w:rsidRPr="00654AAE">
        <w:rPr>
          <w:rFonts w:asciiTheme="majorBidi" w:hAnsiTheme="majorBidi" w:cstheme="majorBidi"/>
          <w:sz w:val="24"/>
          <w:szCs w:val="24"/>
        </w:rPr>
        <w:t>(Echinoidea) masuk kedalam filum Echinodermata, dalam bahasa yunani Echinodermata memiliki arti</w:t>
      </w:r>
      <w:r>
        <w:rPr>
          <w:rFonts w:asciiTheme="majorBidi" w:hAnsiTheme="majorBidi" w:cstheme="majorBidi"/>
          <w:sz w:val="24"/>
          <w:szCs w:val="24"/>
        </w:rPr>
        <w:t xml:space="preserve"> yaitu</w:t>
      </w:r>
      <w:r w:rsidRPr="00654AAE">
        <w:rPr>
          <w:rFonts w:asciiTheme="majorBidi" w:hAnsiTheme="majorBidi" w:cstheme="majorBidi"/>
          <w:sz w:val="24"/>
          <w:szCs w:val="24"/>
        </w:rPr>
        <w:t xml:space="preserve"> kulit berduri. </w:t>
      </w:r>
      <w:r>
        <w:rPr>
          <w:rFonts w:asciiTheme="majorBidi" w:hAnsiTheme="majorBidi" w:cstheme="majorBidi"/>
          <w:i/>
          <w:iCs/>
          <w:sz w:val="24"/>
          <w:szCs w:val="24"/>
        </w:rPr>
        <w:t>Sea u</w:t>
      </w:r>
      <w:r w:rsidRPr="00654AAE">
        <w:rPr>
          <w:rFonts w:asciiTheme="majorBidi" w:hAnsiTheme="majorBidi" w:cstheme="majorBidi"/>
          <w:i/>
          <w:iCs/>
          <w:sz w:val="24"/>
          <w:szCs w:val="24"/>
        </w:rPr>
        <w:t>rchin</w:t>
      </w:r>
      <w:r w:rsidRPr="00654AAE">
        <w:rPr>
          <w:rFonts w:asciiTheme="majorBidi" w:hAnsiTheme="majorBidi" w:cstheme="majorBidi"/>
          <w:sz w:val="24"/>
          <w:szCs w:val="24"/>
        </w:rPr>
        <w:t xml:space="preserve"> adalah hewan laut yang memiliki duri-duri yang dapat digerakkan pada kulitnya dan berbentuk bulat. Hewan ini dapat hidup di berbagai macam habitat, contohnya seperti pada habitat terumbu karang dan habitat lamun (Wulandari </w:t>
      </w:r>
      <w:r w:rsidRPr="00EA1E5E">
        <w:rPr>
          <w:rFonts w:asciiTheme="majorBidi" w:hAnsiTheme="majorBidi" w:cstheme="majorBidi"/>
          <w:i/>
          <w:iCs/>
          <w:sz w:val="24"/>
          <w:szCs w:val="24"/>
        </w:rPr>
        <w:t>et al.,</w:t>
      </w:r>
      <w:r w:rsidRPr="00654AAE">
        <w:rPr>
          <w:rFonts w:asciiTheme="majorBidi" w:hAnsiTheme="majorBidi" w:cstheme="majorBidi"/>
          <w:sz w:val="24"/>
          <w:szCs w:val="24"/>
        </w:rPr>
        <w:t xml:space="preserve"> 2015).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merupakan hewan </w:t>
      </w:r>
      <w:r w:rsidRPr="00654AAE">
        <w:rPr>
          <w:rFonts w:asciiTheme="majorBidi" w:hAnsiTheme="majorBidi" w:cstheme="majorBidi"/>
          <w:i/>
          <w:iCs/>
          <w:sz w:val="24"/>
          <w:szCs w:val="24"/>
        </w:rPr>
        <w:t>nocturnal</w:t>
      </w:r>
      <w:r w:rsidRPr="00654AAE">
        <w:rPr>
          <w:rFonts w:asciiTheme="majorBidi" w:hAnsiTheme="majorBidi" w:cstheme="majorBidi"/>
          <w:sz w:val="24"/>
          <w:szCs w:val="24"/>
        </w:rPr>
        <w:t xml:space="preserve"> atau hewan yang aktif pada malam hari, pada siang hari biasanya hewan ini bersembunyi di sela-sela terumbu karang (Zakaria, 2013).</w:t>
      </w:r>
    </w:p>
    <w:p w:rsidR="004B0C73" w:rsidRPr="00783F5B" w:rsidRDefault="004B0C73" w:rsidP="004B0C73">
      <w:pPr>
        <w:pStyle w:val="ListParagraph"/>
        <w:tabs>
          <w:tab w:val="left" w:pos="0"/>
          <w:tab w:val="left" w:pos="1134"/>
        </w:tabs>
        <w:spacing w:after="120" w:line="360" w:lineRule="auto"/>
        <w:ind w:left="360" w:firstLine="633"/>
        <w:jc w:val="both"/>
        <w:rPr>
          <w:rFonts w:asciiTheme="majorBidi" w:hAnsiTheme="majorBidi" w:cstheme="majorBidi"/>
          <w:sz w:val="24"/>
          <w:szCs w:val="24"/>
        </w:rPr>
      </w:pPr>
      <w:r>
        <w:rPr>
          <w:rFonts w:asciiTheme="majorBidi" w:hAnsiTheme="majorBidi" w:cstheme="majorBidi"/>
          <w:i/>
          <w:iCs/>
          <w:sz w:val="24"/>
          <w:szCs w:val="24"/>
        </w:rPr>
        <w:t>Sea urchin</w:t>
      </w:r>
      <w:r>
        <w:rPr>
          <w:rFonts w:asciiTheme="majorBidi" w:hAnsiTheme="majorBidi" w:cstheme="majorBidi"/>
          <w:sz w:val="24"/>
          <w:szCs w:val="24"/>
        </w:rPr>
        <w:t xml:space="preserve"> biasanya dapat ditemukan di ekosistem terumbu karang, lamun, dan daerah pertumbuhan alga dan biasanya hidup secara berkelompok dalam kelompok yang besar. Namun, ada juga beberapa jenis </w:t>
      </w:r>
      <w:r>
        <w:rPr>
          <w:rFonts w:asciiTheme="majorBidi" w:hAnsiTheme="majorBidi" w:cstheme="majorBidi"/>
          <w:i/>
          <w:iCs/>
          <w:sz w:val="24"/>
          <w:szCs w:val="24"/>
        </w:rPr>
        <w:t>sea urchin</w:t>
      </w:r>
      <w:r>
        <w:rPr>
          <w:rFonts w:asciiTheme="majorBidi" w:hAnsiTheme="majorBidi" w:cstheme="majorBidi"/>
          <w:sz w:val="24"/>
          <w:szCs w:val="24"/>
        </w:rPr>
        <w:t xml:space="preserve"> yang dapat hidup pada daerah yang berbeda dengan jenis yang lainnya. </w:t>
      </w:r>
      <w:r>
        <w:rPr>
          <w:rFonts w:asciiTheme="majorBidi" w:hAnsiTheme="majorBidi" w:cstheme="majorBidi"/>
          <w:i/>
          <w:iCs/>
          <w:sz w:val="24"/>
          <w:szCs w:val="24"/>
        </w:rPr>
        <w:t>Sea urchin</w:t>
      </w:r>
      <w:r>
        <w:rPr>
          <w:rFonts w:asciiTheme="majorBidi" w:hAnsiTheme="majorBidi" w:cstheme="majorBidi"/>
          <w:sz w:val="24"/>
          <w:szCs w:val="24"/>
        </w:rPr>
        <w:t xml:space="preserve"> ini dapat ditemukan dari daerah intertidal hingga kedalaman 10 meter (Miala </w:t>
      </w:r>
      <w:r>
        <w:rPr>
          <w:rFonts w:asciiTheme="majorBidi" w:hAnsiTheme="majorBidi" w:cstheme="majorBidi"/>
          <w:i/>
          <w:iCs/>
          <w:sz w:val="24"/>
          <w:szCs w:val="24"/>
        </w:rPr>
        <w:lastRenderedPageBreak/>
        <w:t>et al.,</w:t>
      </w:r>
      <w:r>
        <w:rPr>
          <w:rFonts w:asciiTheme="majorBidi" w:hAnsiTheme="majorBidi" w:cstheme="majorBidi"/>
          <w:sz w:val="24"/>
          <w:szCs w:val="24"/>
        </w:rPr>
        <w:t xml:space="preserve"> 2015). Daerah intertidal sendiri memiliki pengertian bahwa daerah tersebut merupakan daerah yang terkena pasang-surut dan hal tersebut dipengaruhi oleh aktifitas daratan (pantai) dan laut (Pribadi </w:t>
      </w:r>
      <w:r>
        <w:rPr>
          <w:rFonts w:asciiTheme="majorBidi" w:hAnsiTheme="majorBidi" w:cstheme="majorBidi"/>
          <w:i/>
          <w:iCs/>
          <w:sz w:val="24"/>
          <w:szCs w:val="24"/>
        </w:rPr>
        <w:t xml:space="preserve">et </w:t>
      </w:r>
      <w:r w:rsidRPr="00FE1E80">
        <w:rPr>
          <w:rFonts w:asciiTheme="majorBidi" w:hAnsiTheme="majorBidi" w:cstheme="majorBidi"/>
          <w:i/>
          <w:iCs/>
          <w:sz w:val="24"/>
          <w:szCs w:val="24"/>
        </w:rPr>
        <w:t>al</w:t>
      </w:r>
      <w:r w:rsidRPr="00FE1E80">
        <w:rPr>
          <w:rFonts w:asciiTheme="majorBidi" w:hAnsiTheme="majorBidi" w:cstheme="majorBidi"/>
          <w:sz w:val="24"/>
          <w:szCs w:val="24"/>
        </w:rPr>
        <w:t>., 2017</w:t>
      </w:r>
      <w:r>
        <w:rPr>
          <w:rFonts w:asciiTheme="majorBidi" w:hAnsiTheme="majorBidi" w:cstheme="majorBidi"/>
          <w:i/>
          <w:iCs/>
          <w:sz w:val="24"/>
          <w:szCs w:val="24"/>
        </w:rPr>
        <w:t xml:space="preserve">). </w:t>
      </w:r>
      <w:r w:rsidRPr="00FE1E80">
        <w:rPr>
          <w:rFonts w:asciiTheme="majorBidi" w:hAnsiTheme="majorBidi" w:cstheme="majorBidi"/>
          <w:sz w:val="24"/>
          <w:szCs w:val="24"/>
        </w:rPr>
        <w:t>Terumbu</w:t>
      </w:r>
      <w:r>
        <w:rPr>
          <w:rFonts w:asciiTheme="majorBidi" w:hAnsiTheme="majorBidi" w:cstheme="majorBidi"/>
          <w:sz w:val="24"/>
          <w:szCs w:val="24"/>
        </w:rPr>
        <w:t xml:space="preserve"> karang dapat hidup karena antara jumlah </w:t>
      </w:r>
      <w:r>
        <w:rPr>
          <w:rFonts w:asciiTheme="majorBidi" w:hAnsiTheme="majorBidi" w:cstheme="majorBidi"/>
          <w:i/>
          <w:iCs/>
          <w:sz w:val="24"/>
          <w:szCs w:val="24"/>
        </w:rPr>
        <w:t xml:space="preserve">sea </w:t>
      </w:r>
      <w:r w:rsidRPr="006E6480">
        <w:rPr>
          <w:rFonts w:asciiTheme="majorBidi" w:hAnsiTheme="majorBidi" w:cstheme="majorBidi"/>
          <w:i/>
          <w:iCs/>
          <w:sz w:val="24"/>
          <w:szCs w:val="24"/>
        </w:rPr>
        <w:t>urchin</w:t>
      </w:r>
      <w:r>
        <w:rPr>
          <w:rFonts w:asciiTheme="majorBidi" w:hAnsiTheme="majorBidi" w:cstheme="majorBidi"/>
          <w:i/>
          <w:iCs/>
          <w:sz w:val="24"/>
          <w:szCs w:val="24"/>
        </w:rPr>
        <w:t xml:space="preserve"> </w:t>
      </w:r>
      <w:r>
        <w:rPr>
          <w:rFonts w:asciiTheme="majorBidi" w:hAnsiTheme="majorBidi" w:cstheme="majorBidi"/>
          <w:sz w:val="24"/>
          <w:szCs w:val="24"/>
        </w:rPr>
        <w:t xml:space="preserve">yang terdapat di wilayah tersebut dengan jumlah makroalganya terhitung seimbang. </w:t>
      </w:r>
      <w:r w:rsidRPr="006E6480">
        <w:rPr>
          <w:rFonts w:asciiTheme="majorBidi" w:hAnsiTheme="majorBidi" w:cstheme="majorBidi"/>
          <w:sz w:val="24"/>
          <w:szCs w:val="24"/>
        </w:rPr>
        <w:t>Keberadaan</w:t>
      </w:r>
      <w:r>
        <w:rPr>
          <w:rFonts w:asciiTheme="majorBidi" w:hAnsiTheme="majorBidi" w:cstheme="majorBidi"/>
          <w:sz w:val="24"/>
          <w:szCs w:val="24"/>
        </w:rPr>
        <w:t xml:space="preserve"> </w:t>
      </w:r>
      <w:r>
        <w:rPr>
          <w:rFonts w:asciiTheme="majorBidi" w:hAnsiTheme="majorBidi" w:cstheme="majorBidi"/>
          <w:i/>
          <w:iCs/>
          <w:sz w:val="24"/>
          <w:szCs w:val="24"/>
        </w:rPr>
        <w:t>sea urchin</w:t>
      </w:r>
      <w:r>
        <w:rPr>
          <w:rFonts w:asciiTheme="majorBidi" w:hAnsiTheme="majorBidi" w:cstheme="majorBidi"/>
          <w:sz w:val="24"/>
          <w:szCs w:val="24"/>
        </w:rPr>
        <w:t xml:space="preserve"> sebagai biota herbivora di terumbu karang berperan sebagai biota penyeimbang antara jumlah makroalga dengan tutupan karang. Apabila jumlah </w:t>
      </w:r>
      <w:r>
        <w:rPr>
          <w:rFonts w:asciiTheme="majorBidi" w:hAnsiTheme="majorBidi" w:cstheme="majorBidi"/>
          <w:i/>
          <w:iCs/>
          <w:sz w:val="24"/>
          <w:szCs w:val="24"/>
        </w:rPr>
        <w:t>sea urchin</w:t>
      </w:r>
      <w:r>
        <w:rPr>
          <w:rFonts w:asciiTheme="majorBidi" w:hAnsiTheme="majorBidi" w:cstheme="majorBidi"/>
          <w:sz w:val="24"/>
          <w:szCs w:val="24"/>
        </w:rPr>
        <w:t xml:space="preserve"> pada suatu wilayah berkurang maka hal tersebut akan meningkatkan jumlah dari makroalga secara drastis (</w:t>
      </w:r>
      <w:r>
        <w:rPr>
          <w:rFonts w:asciiTheme="majorBidi" w:hAnsiTheme="majorBidi" w:cstheme="majorBidi"/>
          <w:i/>
          <w:iCs/>
          <w:sz w:val="24"/>
          <w:szCs w:val="24"/>
        </w:rPr>
        <w:t>blooming</w:t>
      </w:r>
      <w:r>
        <w:rPr>
          <w:rFonts w:asciiTheme="majorBidi" w:hAnsiTheme="majorBidi" w:cstheme="majorBidi"/>
          <w:sz w:val="24"/>
          <w:szCs w:val="24"/>
        </w:rPr>
        <w:t xml:space="preserve">) sehingga makroalga akan mendominasi karang dan menyebabkan karang akan mati (Aziz, 1995). </w:t>
      </w:r>
      <w:r w:rsidRPr="00783F5B">
        <w:rPr>
          <w:rFonts w:asciiTheme="majorBidi" w:hAnsiTheme="majorBidi" w:cstheme="majorBidi"/>
          <w:i/>
          <w:iCs/>
          <w:sz w:val="24"/>
          <w:szCs w:val="24"/>
        </w:rPr>
        <w:t>Sea urchin</w:t>
      </w:r>
      <w:r w:rsidRPr="00783F5B">
        <w:rPr>
          <w:rFonts w:asciiTheme="majorBidi" w:hAnsiTheme="majorBidi" w:cstheme="majorBidi"/>
          <w:sz w:val="24"/>
          <w:szCs w:val="24"/>
        </w:rPr>
        <w:t xml:space="preserve"> merupakan hewan herbivora yang biasanya memakan ganggang (alga), namun hewan ini juga dapat hidup dengan mendapatkan makanan dari hewan lain seperti kupang, </w:t>
      </w:r>
      <w:r w:rsidRPr="00783F5B">
        <w:rPr>
          <w:rFonts w:asciiTheme="majorBidi" w:hAnsiTheme="majorBidi" w:cstheme="majorBidi"/>
          <w:i/>
          <w:iCs/>
          <w:sz w:val="24"/>
          <w:szCs w:val="24"/>
        </w:rPr>
        <w:t>spons</w:t>
      </w:r>
      <w:r w:rsidRPr="00783F5B">
        <w:rPr>
          <w:rFonts w:asciiTheme="majorBidi" w:hAnsiTheme="majorBidi" w:cstheme="majorBidi"/>
          <w:sz w:val="24"/>
          <w:szCs w:val="24"/>
        </w:rPr>
        <w:t xml:space="preserve"> (bunga karang), bintang rapuh, dan juga crinoids. Terumbu karang dapat rusak disebabkan oleh </w:t>
      </w:r>
      <w:r>
        <w:rPr>
          <w:rFonts w:asciiTheme="majorBidi" w:hAnsiTheme="majorBidi" w:cstheme="majorBidi"/>
          <w:i/>
          <w:iCs/>
          <w:sz w:val="24"/>
          <w:szCs w:val="24"/>
        </w:rPr>
        <w:t xml:space="preserve">sea urchin </w:t>
      </w:r>
      <w:r w:rsidRPr="00783F5B">
        <w:rPr>
          <w:rFonts w:asciiTheme="majorBidi" w:hAnsiTheme="majorBidi" w:cstheme="majorBidi"/>
          <w:sz w:val="24"/>
          <w:szCs w:val="24"/>
        </w:rPr>
        <w:t xml:space="preserve">apabila di wilayah tersebut tidak terdapat makroalga dan asosiasi fauna yang lainnya (Miala </w:t>
      </w:r>
      <w:r w:rsidRPr="00783F5B">
        <w:rPr>
          <w:rFonts w:asciiTheme="majorBidi" w:hAnsiTheme="majorBidi" w:cstheme="majorBidi"/>
          <w:i/>
          <w:iCs/>
          <w:sz w:val="24"/>
          <w:szCs w:val="24"/>
        </w:rPr>
        <w:t>et al.,</w:t>
      </w:r>
      <w:r w:rsidRPr="00783F5B">
        <w:rPr>
          <w:rFonts w:asciiTheme="majorBidi" w:hAnsiTheme="majorBidi" w:cstheme="majorBidi"/>
          <w:sz w:val="24"/>
          <w:szCs w:val="24"/>
        </w:rPr>
        <w:t xml:space="preserve"> 2015). </w:t>
      </w:r>
    </w:p>
    <w:p w:rsidR="004B0C73" w:rsidRPr="00105842" w:rsidRDefault="004B0C73" w:rsidP="004B0C73">
      <w:pPr>
        <w:pStyle w:val="ListParagraph"/>
        <w:tabs>
          <w:tab w:val="left" w:pos="0"/>
          <w:tab w:val="left" w:pos="1134"/>
        </w:tabs>
        <w:spacing w:after="120" w:line="360" w:lineRule="auto"/>
        <w:ind w:left="360" w:firstLine="633"/>
        <w:jc w:val="both"/>
        <w:rPr>
          <w:rFonts w:asciiTheme="majorBidi" w:hAnsiTheme="majorBidi" w:cstheme="majorBidi"/>
          <w:sz w:val="24"/>
          <w:szCs w:val="24"/>
        </w:rPr>
      </w:pPr>
      <w:r>
        <w:rPr>
          <w:rFonts w:asciiTheme="majorBidi" w:hAnsiTheme="majorBidi" w:cstheme="majorBidi"/>
          <w:sz w:val="24"/>
          <w:szCs w:val="24"/>
        </w:rPr>
        <w:t>Terumbu karang merupakan bagian dari salah satu ekosistem laut yang memiliki banyak fungsi bagi biota-biota laut yang hidup di sekitarnya, yaitu sebagai tempat mencari makan (</w:t>
      </w:r>
      <w:r w:rsidRPr="00EF2876">
        <w:rPr>
          <w:rFonts w:asciiTheme="majorBidi" w:hAnsiTheme="majorBidi" w:cstheme="majorBidi"/>
          <w:i/>
          <w:iCs/>
          <w:sz w:val="24"/>
          <w:szCs w:val="24"/>
        </w:rPr>
        <w:t>feeding ground</w:t>
      </w:r>
      <w:r>
        <w:rPr>
          <w:rFonts w:asciiTheme="majorBidi" w:hAnsiTheme="majorBidi" w:cstheme="majorBidi"/>
          <w:sz w:val="24"/>
          <w:szCs w:val="24"/>
        </w:rPr>
        <w:t>) dan berlindung untuk banyak biota, sebagai tempat pemijahan (</w:t>
      </w:r>
      <w:r>
        <w:rPr>
          <w:rFonts w:asciiTheme="majorBidi" w:hAnsiTheme="majorBidi" w:cstheme="majorBidi"/>
          <w:i/>
          <w:iCs/>
          <w:sz w:val="24"/>
          <w:szCs w:val="24"/>
        </w:rPr>
        <w:t>spawning ground</w:t>
      </w:r>
      <w:r>
        <w:rPr>
          <w:rFonts w:asciiTheme="majorBidi" w:hAnsiTheme="majorBidi" w:cstheme="majorBidi"/>
          <w:sz w:val="24"/>
          <w:szCs w:val="24"/>
        </w:rPr>
        <w:t>), pengasuhan (</w:t>
      </w:r>
      <w:r>
        <w:rPr>
          <w:rFonts w:asciiTheme="majorBidi" w:hAnsiTheme="majorBidi" w:cstheme="majorBidi"/>
          <w:i/>
          <w:iCs/>
          <w:sz w:val="24"/>
          <w:szCs w:val="24"/>
        </w:rPr>
        <w:t>nursery</w:t>
      </w:r>
      <w:r>
        <w:rPr>
          <w:rFonts w:asciiTheme="majorBidi" w:hAnsiTheme="majorBidi" w:cstheme="majorBidi"/>
          <w:sz w:val="24"/>
          <w:szCs w:val="24"/>
        </w:rPr>
        <w:t>), dan juga tempat untuk membesarkan (</w:t>
      </w:r>
      <w:r>
        <w:rPr>
          <w:rFonts w:asciiTheme="majorBidi" w:hAnsiTheme="majorBidi" w:cstheme="majorBidi"/>
          <w:i/>
          <w:iCs/>
          <w:sz w:val="24"/>
          <w:szCs w:val="24"/>
        </w:rPr>
        <w:t>rearing</w:t>
      </w:r>
      <w:r>
        <w:rPr>
          <w:rFonts w:asciiTheme="majorBidi" w:hAnsiTheme="majorBidi" w:cstheme="majorBidi"/>
          <w:sz w:val="24"/>
          <w:szCs w:val="24"/>
        </w:rPr>
        <w:t xml:space="preserve">) beberapa jenis ikan. Terumbu karang juga berfungsi sebagai penahan erosi arus pantai yang disebabkan oleh adanya deburan ombak (Miala </w:t>
      </w:r>
      <w:r>
        <w:rPr>
          <w:rFonts w:asciiTheme="majorBidi" w:hAnsiTheme="majorBidi" w:cstheme="majorBidi"/>
          <w:i/>
          <w:iCs/>
          <w:sz w:val="24"/>
          <w:szCs w:val="24"/>
        </w:rPr>
        <w:t>et al.,</w:t>
      </w:r>
      <w:r>
        <w:rPr>
          <w:rFonts w:asciiTheme="majorBidi" w:hAnsiTheme="majorBidi" w:cstheme="majorBidi"/>
          <w:sz w:val="24"/>
          <w:szCs w:val="24"/>
        </w:rPr>
        <w:t xml:space="preserve"> 2015). Apabila terdapat ekosistem terumbu karang yang rusak di suatu wilayah maka akan memberi dampak yang sangat besar juga kepada biota yang lainnya.</w:t>
      </w:r>
    </w:p>
    <w:p w:rsidR="004B0C73" w:rsidRPr="00783F5B" w:rsidRDefault="004B0C73" w:rsidP="004B0C73">
      <w:pPr>
        <w:pStyle w:val="ListParagraph"/>
        <w:tabs>
          <w:tab w:val="left" w:pos="0"/>
          <w:tab w:val="left" w:pos="1134"/>
        </w:tabs>
        <w:spacing w:after="0" w:line="360" w:lineRule="auto"/>
        <w:ind w:left="360"/>
        <w:jc w:val="both"/>
        <w:rPr>
          <w:rFonts w:asciiTheme="majorBidi" w:hAnsiTheme="majorBidi" w:cstheme="majorBidi"/>
          <w:sz w:val="24"/>
          <w:szCs w:val="24"/>
        </w:rPr>
      </w:pPr>
      <w:r w:rsidRPr="00654AAE">
        <w:rPr>
          <w:rFonts w:asciiTheme="majorBidi" w:hAnsiTheme="majorBidi" w:cstheme="majorBidi"/>
          <w:sz w:val="24"/>
          <w:szCs w:val="24"/>
        </w:rPr>
        <w:tab/>
        <w:t xml:space="preserve">Menurut Indarjo </w:t>
      </w:r>
      <w:r w:rsidRPr="00EA1E5E">
        <w:rPr>
          <w:rFonts w:asciiTheme="majorBidi" w:hAnsiTheme="majorBidi" w:cstheme="majorBidi"/>
          <w:i/>
          <w:iCs/>
          <w:sz w:val="24"/>
          <w:szCs w:val="24"/>
        </w:rPr>
        <w:t>et al</w:t>
      </w:r>
      <w:r w:rsidRPr="00654AAE">
        <w:rPr>
          <w:rFonts w:asciiTheme="majorBidi" w:hAnsiTheme="majorBidi" w:cstheme="majorBidi"/>
          <w:sz w:val="24"/>
          <w:szCs w:val="24"/>
        </w:rPr>
        <w:t xml:space="preserve"> (2004), terumbu karang memiliki banyak potensi, salah satunya adalah banyaknya keragaman jenis biota yang terdapat di ekosistem tersebut. </w:t>
      </w:r>
      <w:r>
        <w:rPr>
          <w:rFonts w:asciiTheme="majorBidi" w:hAnsiTheme="majorBidi" w:cstheme="majorBidi"/>
          <w:sz w:val="24"/>
          <w:szCs w:val="24"/>
        </w:rPr>
        <w:t>E</w:t>
      </w:r>
      <w:r w:rsidRPr="00654AAE">
        <w:rPr>
          <w:rFonts w:asciiTheme="majorBidi" w:hAnsiTheme="majorBidi" w:cstheme="majorBidi"/>
          <w:sz w:val="24"/>
          <w:szCs w:val="24"/>
        </w:rPr>
        <w:t xml:space="preserve">kosistem terumbu karang dikatakan sebagai ekosistem yang paling produktif di lautan </w:t>
      </w:r>
      <w:r>
        <w:rPr>
          <w:rFonts w:asciiTheme="majorBidi" w:hAnsiTheme="majorBidi" w:cstheme="majorBidi"/>
          <w:sz w:val="24"/>
          <w:szCs w:val="24"/>
        </w:rPr>
        <w:t>karena b</w:t>
      </w:r>
      <w:r w:rsidRPr="00654AAE">
        <w:rPr>
          <w:rFonts w:asciiTheme="majorBidi" w:hAnsiTheme="majorBidi" w:cstheme="majorBidi"/>
          <w:sz w:val="24"/>
          <w:szCs w:val="24"/>
        </w:rPr>
        <w:t xml:space="preserve">anyak biota laut seperti ikan-ikan karang, ikan napoleon, ikan kerapu, teripang, kima, ikan hias, ikan kakap merah menjadikan ekosistem terumbu karang sebagai habitatnya. Terumbu karang juga memiliki nilai ekonomis penting dan dapat memberikan jasa-jasa </w:t>
      </w:r>
      <w:r w:rsidRPr="00654AAE">
        <w:rPr>
          <w:rFonts w:asciiTheme="majorBidi" w:hAnsiTheme="majorBidi" w:cstheme="majorBidi"/>
          <w:sz w:val="24"/>
          <w:szCs w:val="24"/>
        </w:rPr>
        <w:lastRenderedPageBreak/>
        <w:t>lingkungan karena memiliki keindahan sehingga menjadi sumberdaya i</w:t>
      </w:r>
      <w:r>
        <w:rPr>
          <w:rFonts w:asciiTheme="majorBidi" w:hAnsiTheme="majorBidi" w:cstheme="majorBidi"/>
          <w:sz w:val="24"/>
          <w:szCs w:val="24"/>
        </w:rPr>
        <w:t>ndustri dari ekowisata kelautan</w:t>
      </w:r>
      <w:r w:rsidRPr="00654AAE">
        <w:rPr>
          <w:rFonts w:asciiTheme="majorBidi" w:hAnsiTheme="majorBidi" w:cstheme="majorBidi"/>
          <w:sz w:val="24"/>
          <w:szCs w:val="24"/>
        </w:rPr>
        <w:t>. Namun, di Indonesia banyak wilayah yang potensi terumbu karangnya semakin menurun dan juga terancam rusak.</w:t>
      </w:r>
      <w:r>
        <w:rPr>
          <w:rFonts w:asciiTheme="majorBidi" w:hAnsiTheme="majorBidi" w:cstheme="majorBidi"/>
          <w:sz w:val="24"/>
          <w:szCs w:val="24"/>
        </w:rPr>
        <w:t xml:space="preserve"> </w:t>
      </w:r>
      <w:r w:rsidRPr="00783F5B">
        <w:rPr>
          <w:rFonts w:asciiTheme="majorBidi" w:hAnsiTheme="majorBidi" w:cstheme="majorBidi"/>
          <w:sz w:val="24"/>
          <w:szCs w:val="24"/>
        </w:rPr>
        <w:t xml:space="preserve">Hubungan antara kelimpahan </w:t>
      </w:r>
      <w:r w:rsidRPr="00783F5B">
        <w:rPr>
          <w:rFonts w:asciiTheme="majorBidi" w:hAnsiTheme="majorBidi" w:cstheme="majorBidi"/>
          <w:i/>
          <w:iCs/>
          <w:sz w:val="24"/>
          <w:szCs w:val="24"/>
        </w:rPr>
        <w:t>sea urchin</w:t>
      </w:r>
      <w:r w:rsidRPr="00783F5B">
        <w:rPr>
          <w:rFonts w:asciiTheme="majorBidi" w:hAnsiTheme="majorBidi" w:cstheme="majorBidi"/>
          <w:sz w:val="24"/>
          <w:szCs w:val="24"/>
        </w:rPr>
        <w:t xml:space="preserve"> dengan ekosistem terumbu karang yang dinilai kurang sehat diperlukan penelitian yang lebih lanjut untuk menentukan korelasi </w:t>
      </w:r>
      <w:r>
        <w:rPr>
          <w:rFonts w:asciiTheme="majorBidi" w:hAnsiTheme="majorBidi" w:cstheme="majorBidi"/>
          <w:sz w:val="24"/>
          <w:szCs w:val="24"/>
        </w:rPr>
        <w:t>di antara</w:t>
      </w:r>
      <w:r w:rsidRPr="00783F5B">
        <w:rPr>
          <w:rFonts w:asciiTheme="majorBidi" w:hAnsiTheme="majorBidi" w:cstheme="majorBidi"/>
          <w:sz w:val="24"/>
          <w:szCs w:val="24"/>
        </w:rPr>
        <w:t xml:space="preserve"> keduanya apabila ada (Supono, 2012).</w:t>
      </w:r>
    </w:p>
    <w:p w:rsidR="004B0C73" w:rsidRPr="008548A6" w:rsidRDefault="004B0C73" w:rsidP="004B0C73">
      <w:pPr>
        <w:spacing w:after="0" w:line="360" w:lineRule="auto"/>
        <w:ind w:left="426" w:firstLine="567"/>
        <w:jc w:val="both"/>
        <w:rPr>
          <w:rFonts w:asciiTheme="majorBidi" w:hAnsiTheme="majorBidi" w:cstheme="majorBidi"/>
          <w:sz w:val="24"/>
          <w:szCs w:val="24"/>
          <w:lang w:val="id-ID"/>
        </w:rPr>
      </w:pPr>
      <w:r w:rsidRPr="00654AAE">
        <w:rPr>
          <w:rFonts w:asciiTheme="majorBidi" w:hAnsiTheme="majorBidi" w:cstheme="majorBidi"/>
          <w:sz w:val="24"/>
          <w:szCs w:val="24"/>
        </w:rPr>
        <w:t>Pola sebaran atau pola distribusi merupakan suatu tata ruang dari jenis maupun individu di suatu ekosistem atau komunitas. Terdapat tiga bagian dalam pola distribusi, yaitu pola distribusi acak (</w:t>
      </w:r>
      <w:r w:rsidRPr="00654AAE">
        <w:rPr>
          <w:rFonts w:asciiTheme="majorBidi" w:hAnsiTheme="majorBidi" w:cstheme="majorBidi"/>
          <w:i/>
          <w:iCs/>
          <w:sz w:val="24"/>
          <w:szCs w:val="24"/>
        </w:rPr>
        <w:t>random</w:t>
      </w:r>
      <w:r w:rsidRPr="00654AAE">
        <w:rPr>
          <w:rFonts w:asciiTheme="majorBidi" w:hAnsiTheme="majorBidi" w:cstheme="majorBidi"/>
          <w:sz w:val="24"/>
          <w:szCs w:val="24"/>
        </w:rPr>
        <w:t>), pola distribusi merata (</w:t>
      </w:r>
      <w:r w:rsidRPr="00654AAE">
        <w:rPr>
          <w:rFonts w:asciiTheme="majorBidi" w:hAnsiTheme="majorBidi" w:cstheme="majorBidi"/>
          <w:i/>
          <w:iCs/>
          <w:sz w:val="24"/>
          <w:szCs w:val="24"/>
        </w:rPr>
        <w:t>uniform</w:t>
      </w:r>
      <w:r w:rsidRPr="00654AAE">
        <w:rPr>
          <w:rFonts w:asciiTheme="majorBidi" w:hAnsiTheme="majorBidi" w:cstheme="majorBidi"/>
          <w:sz w:val="24"/>
          <w:szCs w:val="24"/>
        </w:rPr>
        <w:t>), dan pola distribusi mengelompok (</w:t>
      </w:r>
      <w:r w:rsidRPr="00654AAE">
        <w:rPr>
          <w:rFonts w:asciiTheme="majorBidi" w:hAnsiTheme="majorBidi" w:cstheme="majorBidi"/>
          <w:i/>
          <w:iCs/>
          <w:sz w:val="24"/>
          <w:szCs w:val="24"/>
        </w:rPr>
        <w:t xml:space="preserve">clumped </w:t>
      </w:r>
      <w:r w:rsidRPr="00654AAE">
        <w:rPr>
          <w:rFonts w:asciiTheme="majorBidi" w:hAnsiTheme="majorBidi" w:cstheme="majorBidi"/>
          <w:sz w:val="24"/>
          <w:szCs w:val="24"/>
        </w:rPr>
        <w:t>atau</w:t>
      </w:r>
      <w:r w:rsidRPr="00654AAE">
        <w:rPr>
          <w:rFonts w:asciiTheme="majorBidi" w:hAnsiTheme="majorBidi" w:cstheme="majorBidi"/>
          <w:i/>
          <w:iCs/>
          <w:sz w:val="24"/>
          <w:szCs w:val="24"/>
        </w:rPr>
        <w:t xml:space="preserve"> aggregated</w:t>
      </w:r>
      <w:r w:rsidRPr="00654AAE">
        <w:rPr>
          <w:rFonts w:asciiTheme="majorBidi" w:hAnsiTheme="majorBidi" w:cstheme="majorBidi"/>
          <w:sz w:val="24"/>
          <w:szCs w:val="24"/>
        </w:rPr>
        <w:t>). Pola distribusi yang dimiliki tiap-tiap jenis hewan atau ekosistem berbeda-beda, hal tersebut tergantung dari lingkungan, model reproduksi, dan juga faktor biotik serta abiotiknya (Rahardjanto, 2001).</w:t>
      </w:r>
      <w:r>
        <w:rPr>
          <w:rFonts w:asciiTheme="majorBidi" w:hAnsiTheme="majorBidi" w:cstheme="majorBidi"/>
          <w:sz w:val="24"/>
          <w:szCs w:val="24"/>
          <w:lang w:val="id-ID"/>
        </w:rPr>
        <w:t xml:space="preserve"> </w:t>
      </w:r>
      <w:r w:rsidRPr="008548A6">
        <w:rPr>
          <w:rFonts w:asciiTheme="majorBidi" w:hAnsiTheme="majorBidi" w:cstheme="majorBidi"/>
          <w:sz w:val="24"/>
          <w:szCs w:val="24"/>
          <w:lang w:val="id-ID"/>
        </w:rPr>
        <w:t xml:space="preserve">Pola distribusi untuk </w:t>
      </w:r>
      <w:r w:rsidRPr="008548A6">
        <w:rPr>
          <w:rFonts w:asciiTheme="majorBidi" w:hAnsiTheme="majorBidi" w:cstheme="majorBidi"/>
          <w:i/>
          <w:iCs/>
          <w:sz w:val="24"/>
          <w:szCs w:val="24"/>
          <w:lang w:val="id-ID"/>
        </w:rPr>
        <w:t>sea urchin</w:t>
      </w:r>
      <w:r w:rsidRPr="008548A6">
        <w:rPr>
          <w:rFonts w:asciiTheme="majorBidi" w:hAnsiTheme="majorBidi" w:cstheme="majorBidi"/>
          <w:sz w:val="24"/>
          <w:szCs w:val="24"/>
          <w:lang w:val="id-ID"/>
        </w:rPr>
        <w:t xml:space="preserve"> dipengaruhi oleh aktivitas yang dilakukan di ekosistem terumbu karang, sedangkan untuk penyebarannya dapat berbeda-beda tergantung dari kondisi lingkungan yang ada di sekitarnya (Gani </w:t>
      </w:r>
      <w:r w:rsidRPr="008548A6">
        <w:rPr>
          <w:rFonts w:asciiTheme="majorBidi" w:hAnsiTheme="majorBidi" w:cstheme="majorBidi"/>
          <w:i/>
          <w:iCs/>
          <w:sz w:val="24"/>
          <w:szCs w:val="24"/>
          <w:lang w:val="id-ID"/>
        </w:rPr>
        <w:t>et al.,</w:t>
      </w:r>
      <w:r w:rsidRPr="008548A6">
        <w:rPr>
          <w:rFonts w:asciiTheme="majorBidi" w:hAnsiTheme="majorBidi" w:cstheme="majorBidi"/>
          <w:sz w:val="24"/>
          <w:szCs w:val="24"/>
          <w:lang w:val="id-ID"/>
        </w:rPr>
        <w:t xml:space="preserve"> 2013).</w:t>
      </w:r>
    </w:p>
    <w:p w:rsidR="004B0C73" w:rsidRPr="00AB2F42" w:rsidRDefault="004B0C73" w:rsidP="004B0C73">
      <w:pPr>
        <w:spacing w:after="0" w:line="360" w:lineRule="auto"/>
        <w:ind w:left="426" w:firstLine="567"/>
        <w:jc w:val="both"/>
        <w:rPr>
          <w:rFonts w:asciiTheme="majorBidi" w:hAnsiTheme="majorBidi" w:cstheme="majorBidi"/>
          <w:iCs/>
          <w:sz w:val="24"/>
          <w:szCs w:val="24"/>
          <w:lang w:val="id-ID"/>
        </w:rPr>
      </w:pPr>
      <w:r>
        <w:rPr>
          <w:rFonts w:asciiTheme="majorBidi" w:hAnsiTheme="majorBidi" w:cstheme="majorBidi"/>
          <w:i/>
          <w:sz w:val="24"/>
          <w:szCs w:val="24"/>
          <w:lang w:val="id-ID"/>
        </w:rPr>
        <w:t>Sea urchin</w:t>
      </w:r>
      <w:r>
        <w:rPr>
          <w:rFonts w:asciiTheme="majorBidi" w:hAnsiTheme="majorBidi" w:cstheme="majorBidi"/>
          <w:iCs/>
          <w:sz w:val="24"/>
          <w:szCs w:val="24"/>
          <w:lang w:val="id-ID"/>
        </w:rPr>
        <w:t xml:space="preserve"> yang berada pada ekosistem terumbu karang dapat menjadi pemangsa apabila di lokasi tersebut tidak tersedia makanan bagi hewan tersebut. </w:t>
      </w:r>
      <w:r w:rsidRPr="00AB2F42">
        <w:rPr>
          <w:rFonts w:asciiTheme="majorBidi" w:hAnsiTheme="majorBidi" w:cstheme="majorBidi"/>
          <w:i/>
          <w:iCs/>
          <w:sz w:val="24"/>
          <w:szCs w:val="24"/>
        </w:rPr>
        <w:t>Sea urchin</w:t>
      </w:r>
      <w:r w:rsidRPr="00AB2F42">
        <w:rPr>
          <w:rFonts w:asciiTheme="majorBidi" w:hAnsiTheme="majorBidi" w:cstheme="majorBidi"/>
          <w:sz w:val="24"/>
          <w:szCs w:val="24"/>
        </w:rPr>
        <w:t xml:space="preserve"> yang terdapat pada jenis karang bercabang (</w:t>
      </w:r>
      <w:r w:rsidRPr="00AB2F42">
        <w:rPr>
          <w:rFonts w:asciiTheme="majorBidi" w:hAnsiTheme="majorBidi" w:cstheme="majorBidi"/>
          <w:i/>
          <w:iCs/>
          <w:sz w:val="24"/>
          <w:szCs w:val="24"/>
        </w:rPr>
        <w:t>Acropora sp.</w:t>
      </w:r>
      <w:r w:rsidRPr="00AB2F42">
        <w:rPr>
          <w:rFonts w:asciiTheme="majorBidi" w:hAnsiTheme="majorBidi" w:cstheme="majorBidi"/>
          <w:sz w:val="24"/>
          <w:szCs w:val="24"/>
        </w:rPr>
        <w:t xml:space="preserve">) akan memakan polip dari karang tersebut sehingga karang akan menjadi </w:t>
      </w:r>
      <w:r w:rsidRPr="00AB2F42">
        <w:rPr>
          <w:rFonts w:asciiTheme="majorBidi" w:hAnsiTheme="majorBidi" w:cstheme="majorBidi"/>
          <w:i/>
          <w:iCs/>
          <w:sz w:val="24"/>
          <w:szCs w:val="24"/>
        </w:rPr>
        <w:t>bleaching</w:t>
      </w:r>
      <w:r w:rsidRPr="00AB2F42">
        <w:rPr>
          <w:rFonts w:asciiTheme="majorBidi" w:hAnsiTheme="majorBidi" w:cstheme="majorBidi"/>
          <w:sz w:val="24"/>
          <w:szCs w:val="24"/>
        </w:rPr>
        <w:t xml:space="preserve"> dan kemudian mati. </w:t>
      </w:r>
      <w:r>
        <w:rPr>
          <w:rFonts w:asciiTheme="majorBidi" w:hAnsiTheme="majorBidi" w:cstheme="majorBidi"/>
          <w:sz w:val="24"/>
          <w:szCs w:val="24"/>
          <w:lang w:val="id-ID"/>
        </w:rPr>
        <w:t>K</w:t>
      </w:r>
      <w:r w:rsidRPr="00AB2F42">
        <w:rPr>
          <w:rFonts w:asciiTheme="majorBidi" w:hAnsiTheme="majorBidi" w:cstheme="majorBidi"/>
          <w:sz w:val="24"/>
          <w:szCs w:val="24"/>
        </w:rPr>
        <w:t xml:space="preserve">eberadaan </w:t>
      </w:r>
      <w:r w:rsidRPr="00AB2F42">
        <w:rPr>
          <w:rFonts w:asciiTheme="majorBidi" w:hAnsiTheme="majorBidi" w:cstheme="majorBidi"/>
          <w:i/>
          <w:iCs/>
          <w:sz w:val="24"/>
          <w:szCs w:val="24"/>
        </w:rPr>
        <w:t>sea urchin</w:t>
      </w:r>
      <w:r w:rsidRPr="00AB2F42">
        <w:rPr>
          <w:rFonts w:asciiTheme="majorBidi" w:hAnsiTheme="majorBidi" w:cstheme="majorBidi"/>
          <w:sz w:val="24"/>
          <w:szCs w:val="24"/>
        </w:rPr>
        <w:t xml:space="preserve"> yang terdapat di ekosistem terumbu karang harus diperhatikan terutama apabila jumlahnya sudah sangat melimpah dan melebihi dari batas normal yang ditentukan</w:t>
      </w:r>
      <w:r>
        <w:rPr>
          <w:rFonts w:asciiTheme="majorBidi" w:hAnsiTheme="majorBidi" w:cstheme="majorBidi"/>
          <w:sz w:val="24"/>
          <w:szCs w:val="24"/>
          <w:lang w:val="id-ID"/>
        </w:rPr>
        <w:t xml:space="preserve"> karena</w:t>
      </w:r>
      <w:r w:rsidRPr="00AB2F42">
        <w:rPr>
          <w:rFonts w:asciiTheme="majorBidi" w:hAnsiTheme="majorBidi" w:cstheme="majorBidi"/>
          <w:sz w:val="24"/>
          <w:szCs w:val="24"/>
        </w:rPr>
        <w:t xml:space="preserve"> akan berakibat pada turunnya tutupan karang yang ada di suatu wilayah (Nazar, 2017).</w:t>
      </w:r>
    </w:p>
    <w:p w:rsidR="004B0C73" w:rsidRPr="00A179E3" w:rsidRDefault="004B0C73" w:rsidP="004B0C73">
      <w:pPr>
        <w:pStyle w:val="ListParagraph"/>
        <w:tabs>
          <w:tab w:val="left" w:pos="0"/>
          <w:tab w:val="left" w:pos="1134"/>
        </w:tabs>
        <w:spacing w:after="0" w:line="360" w:lineRule="auto"/>
        <w:ind w:left="360" w:firstLine="774"/>
        <w:jc w:val="both"/>
        <w:rPr>
          <w:rFonts w:asciiTheme="majorBidi" w:hAnsiTheme="majorBidi" w:cstheme="majorBidi"/>
          <w:i/>
          <w:iCs/>
          <w:sz w:val="24"/>
          <w:szCs w:val="24"/>
        </w:rPr>
      </w:pPr>
      <w:r>
        <w:rPr>
          <w:rFonts w:asciiTheme="majorBidi" w:hAnsiTheme="majorBidi" w:cstheme="majorBidi"/>
          <w:sz w:val="24"/>
          <w:szCs w:val="24"/>
        </w:rPr>
        <w:t xml:space="preserve">Pulau Gili Noko yang terletak di sebelah timur Pulau Bawean ini memiliki susunan ekosistem yang lengkap, mulai dari ekosistem mangrove, lamun, dan terumbu karang. Penelitian ini diperlukan untuk mengetahui bagaimana kondisi tutupan karang pada Pulau Gili Noko dan juga studi korelasinya antara tutupan karang dengan ekosistem </w:t>
      </w:r>
      <w:r>
        <w:rPr>
          <w:rFonts w:asciiTheme="majorBidi" w:hAnsiTheme="majorBidi" w:cstheme="majorBidi"/>
          <w:i/>
          <w:iCs/>
          <w:sz w:val="24"/>
          <w:szCs w:val="24"/>
        </w:rPr>
        <w:t xml:space="preserve">sea </w:t>
      </w:r>
      <w:r w:rsidRPr="00C25B56">
        <w:rPr>
          <w:rFonts w:asciiTheme="majorBidi" w:hAnsiTheme="majorBidi" w:cstheme="majorBidi"/>
          <w:i/>
          <w:iCs/>
          <w:sz w:val="24"/>
          <w:szCs w:val="24"/>
        </w:rPr>
        <w:t>urchin</w:t>
      </w:r>
      <w:r>
        <w:rPr>
          <w:rFonts w:asciiTheme="majorBidi" w:hAnsiTheme="majorBidi" w:cstheme="majorBidi"/>
          <w:i/>
          <w:iCs/>
          <w:sz w:val="24"/>
          <w:szCs w:val="24"/>
        </w:rPr>
        <w:t xml:space="preserve"> </w:t>
      </w:r>
      <w:r>
        <w:rPr>
          <w:rFonts w:asciiTheme="majorBidi" w:hAnsiTheme="majorBidi" w:cstheme="majorBidi"/>
          <w:sz w:val="24"/>
          <w:szCs w:val="24"/>
        </w:rPr>
        <w:t xml:space="preserve">jenis </w:t>
      </w:r>
      <w:r w:rsidRPr="00C25B56">
        <w:rPr>
          <w:rFonts w:asciiTheme="majorBidi" w:hAnsiTheme="majorBidi" w:cstheme="majorBidi"/>
          <w:i/>
          <w:iCs/>
          <w:sz w:val="24"/>
          <w:szCs w:val="24"/>
        </w:rPr>
        <w:t>Diadema setosum</w:t>
      </w:r>
      <w:bookmarkStart w:id="16" w:name="_Toc3969739"/>
      <w:bookmarkStart w:id="17" w:name="_Toc4138720"/>
      <w:r>
        <w:rPr>
          <w:rFonts w:asciiTheme="majorBidi" w:hAnsiTheme="majorBidi" w:cstheme="majorBidi"/>
          <w:i/>
          <w:iCs/>
          <w:sz w:val="24"/>
          <w:szCs w:val="24"/>
        </w:rPr>
        <w:t>.</w:t>
      </w:r>
    </w:p>
    <w:p w:rsidR="004B0C73" w:rsidRPr="00654AAE" w:rsidRDefault="004B0C73" w:rsidP="004B0C73">
      <w:pPr>
        <w:pStyle w:val="ListParagraph"/>
        <w:numPr>
          <w:ilvl w:val="1"/>
          <w:numId w:val="1"/>
        </w:numPr>
        <w:spacing w:after="0" w:line="360" w:lineRule="auto"/>
        <w:ind w:hanging="357"/>
        <w:jc w:val="both"/>
        <w:outlineLvl w:val="1"/>
        <w:rPr>
          <w:rFonts w:asciiTheme="majorBidi" w:hAnsiTheme="majorBidi" w:cstheme="majorBidi"/>
          <w:b/>
          <w:sz w:val="24"/>
          <w:szCs w:val="24"/>
        </w:rPr>
      </w:pPr>
      <w:bookmarkStart w:id="18" w:name="_Toc15998992"/>
      <w:r w:rsidRPr="00654AAE">
        <w:rPr>
          <w:rFonts w:asciiTheme="majorBidi" w:hAnsiTheme="majorBidi" w:cstheme="majorBidi"/>
          <w:b/>
          <w:sz w:val="24"/>
          <w:szCs w:val="24"/>
          <w:lang w:val="en-ID"/>
        </w:rPr>
        <w:lastRenderedPageBreak/>
        <w:t>RumusanMasala</w:t>
      </w:r>
      <w:r w:rsidRPr="00654AAE">
        <w:rPr>
          <w:rFonts w:asciiTheme="majorBidi" w:hAnsiTheme="majorBidi" w:cstheme="majorBidi"/>
          <w:b/>
          <w:sz w:val="24"/>
          <w:szCs w:val="24"/>
        </w:rPr>
        <w:t>h</w:t>
      </w:r>
      <w:bookmarkEnd w:id="16"/>
      <w:bookmarkEnd w:id="17"/>
      <w:bookmarkEnd w:id="18"/>
    </w:p>
    <w:p w:rsidR="004B0C73" w:rsidRPr="00783F5B" w:rsidRDefault="004B0C73" w:rsidP="004B0C73">
      <w:pPr>
        <w:pStyle w:val="ListParagraph"/>
        <w:numPr>
          <w:ilvl w:val="1"/>
          <w:numId w:val="16"/>
        </w:numPr>
        <w:tabs>
          <w:tab w:val="left" w:pos="709"/>
        </w:tabs>
        <w:spacing w:after="0" w:line="360" w:lineRule="auto"/>
        <w:ind w:left="709" w:hanging="357"/>
        <w:jc w:val="both"/>
        <w:rPr>
          <w:rFonts w:asciiTheme="majorBidi" w:hAnsiTheme="majorBidi" w:cstheme="majorBidi"/>
          <w:sz w:val="24"/>
          <w:szCs w:val="24"/>
        </w:rPr>
      </w:pPr>
      <w:r w:rsidRPr="00654AAE">
        <w:rPr>
          <w:rFonts w:asciiTheme="majorBidi" w:hAnsiTheme="majorBidi" w:cstheme="majorBidi"/>
          <w:sz w:val="24"/>
          <w:szCs w:val="24"/>
        </w:rPr>
        <w:t xml:space="preserve">Bagaimana pola distribusi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 xml:space="preserve">) </w:t>
      </w:r>
      <w:r w:rsidRPr="00654AAE">
        <w:rPr>
          <w:rFonts w:asciiTheme="majorBidi" w:hAnsiTheme="majorBidi" w:cstheme="majorBidi"/>
          <w:sz w:val="24"/>
          <w:szCs w:val="24"/>
        </w:rPr>
        <w:t xml:space="preserve">pada karang yang terdapat </w:t>
      </w:r>
      <w:r>
        <w:rPr>
          <w:rFonts w:asciiTheme="majorBidi" w:hAnsiTheme="majorBidi" w:cstheme="majorBidi"/>
          <w:sz w:val="24"/>
          <w:szCs w:val="24"/>
        </w:rPr>
        <w:t>di Perairan Pulau Gili Noko, Kabupaten Gresik</w:t>
      </w:r>
      <w:r w:rsidRPr="00654AAE">
        <w:rPr>
          <w:rFonts w:asciiTheme="majorBidi" w:hAnsiTheme="majorBidi" w:cstheme="majorBidi"/>
          <w:sz w:val="24"/>
          <w:szCs w:val="24"/>
        </w:rPr>
        <w:t>?</w:t>
      </w:r>
    </w:p>
    <w:p w:rsidR="004B0C73" w:rsidRDefault="004B0C73" w:rsidP="004B0C73">
      <w:pPr>
        <w:pStyle w:val="ListParagraph"/>
        <w:numPr>
          <w:ilvl w:val="1"/>
          <w:numId w:val="16"/>
        </w:numPr>
        <w:tabs>
          <w:tab w:val="left" w:pos="709"/>
        </w:tabs>
        <w:spacing w:line="360" w:lineRule="auto"/>
        <w:ind w:left="709"/>
        <w:jc w:val="both"/>
        <w:rPr>
          <w:rFonts w:asciiTheme="majorBidi" w:hAnsiTheme="majorBidi" w:cstheme="majorBidi"/>
          <w:sz w:val="24"/>
          <w:szCs w:val="24"/>
        </w:rPr>
      </w:pPr>
      <w:r w:rsidRPr="00654AAE">
        <w:rPr>
          <w:rFonts w:asciiTheme="majorBidi" w:hAnsiTheme="majorBidi" w:cstheme="majorBidi"/>
          <w:sz w:val="24"/>
          <w:szCs w:val="24"/>
        </w:rPr>
        <w:t xml:space="preserve">Bagaimana kelimpahan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w:t>
      </w:r>
      <w:r w:rsidRPr="00654AAE">
        <w:rPr>
          <w:rFonts w:asciiTheme="majorBidi" w:hAnsiTheme="majorBidi" w:cstheme="majorBidi"/>
          <w:sz w:val="24"/>
          <w:szCs w:val="24"/>
        </w:rPr>
        <w:t xml:space="preserve"> pada karang yang terdapat </w:t>
      </w:r>
      <w:r>
        <w:rPr>
          <w:rFonts w:asciiTheme="majorBidi" w:hAnsiTheme="majorBidi" w:cstheme="majorBidi"/>
          <w:sz w:val="24"/>
          <w:szCs w:val="24"/>
        </w:rPr>
        <w:t>di Perairan Pulau Gili Noko, Kabupaten Gresik</w:t>
      </w:r>
      <w:r w:rsidRPr="00654AAE">
        <w:rPr>
          <w:rFonts w:asciiTheme="majorBidi" w:hAnsiTheme="majorBidi" w:cstheme="majorBidi"/>
          <w:sz w:val="24"/>
          <w:szCs w:val="24"/>
        </w:rPr>
        <w:t>?</w:t>
      </w:r>
    </w:p>
    <w:p w:rsidR="004B0C73" w:rsidRDefault="004B0C73" w:rsidP="004B0C73">
      <w:pPr>
        <w:pStyle w:val="ListParagraph"/>
        <w:numPr>
          <w:ilvl w:val="1"/>
          <w:numId w:val="16"/>
        </w:numPr>
        <w:spacing w:after="160" w:line="360" w:lineRule="auto"/>
        <w:ind w:left="709"/>
        <w:jc w:val="both"/>
        <w:rPr>
          <w:rFonts w:asciiTheme="majorBidi" w:hAnsiTheme="majorBidi" w:cstheme="majorBidi"/>
          <w:sz w:val="24"/>
          <w:szCs w:val="24"/>
        </w:rPr>
      </w:pPr>
      <w:r w:rsidRPr="00654AAE">
        <w:rPr>
          <w:rFonts w:asciiTheme="majorBidi" w:hAnsiTheme="majorBidi" w:cstheme="majorBidi"/>
          <w:sz w:val="24"/>
          <w:szCs w:val="24"/>
        </w:rPr>
        <w:t xml:space="preserve">Bagaimana </w:t>
      </w:r>
      <w:r>
        <w:rPr>
          <w:rFonts w:asciiTheme="majorBidi" w:hAnsiTheme="majorBidi" w:cstheme="majorBidi"/>
          <w:sz w:val="24"/>
          <w:szCs w:val="24"/>
        </w:rPr>
        <w:t xml:space="preserve">kondisi tutupan </w:t>
      </w:r>
      <w:r w:rsidRPr="00654AAE">
        <w:rPr>
          <w:rFonts w:asciiTheme="majorBidi" w:hAnsiTheme="majorBidi" w:cstheme="majorBidi"/>
          <w:sz w:val="24"/>
          <w:szCs w:val="24"/>
        </w:rPr>
        <w:t xml:space="preserve">karang yang terdapat </w:t>
      </w:r>
      <w:r>
        <w:rPr>
          <w:rFonts w:asciiTheme="majorBidi" w:hAnsiTheme="majorBidi" w:cstheme="majorBidi"/>
          <w:sz w:val="24"/>
          <w:szCs w:val="24"/>
        </w:rPr>
        <w:t>di Perairan Pulau Gili Noko, Kabupaten Gresik</w:t>
      </w:r>
      <w:r w:rsidRPr="00654AAE">
        <w:rPr>
          <w:rFonts w:asciiTheme="majorBidi" w:hAnsiTheme="majorBidi" w:cstheme="majorBidi"/>
          <w:sz w:val="24"/>
          <w:szCs w:val="24"/>
        </w:rPr>
        <w:t>?</w:t>
      </w:r>
    </w:p>
    <w:p w:rsidR="004B0C73" w:rsidRDefault="004B0C73" w:rsidP="004B0C73">
      <w:pPr>
        <w:pStyle w:val="ListParagraph"/>
        <w:numPr>
          <w:ilvl w:val="1"/>
          <w:numId w:val="16"/>
        </w:numPr>
        <w:spacing w:after="160" w:line="360" w:lineRule="auto"/>
        <w:ind w:left="709"/>
        <w:jc w:val="both"/>
        <w:rPr>
          <w:rFonts w:asciiTheme="majorBidi" w:hAnsiTheme="majorBidi" w:cstheme="majorBidi"/>
          <w:sz w:val="24"/>
          <w:szCs w:val="24"/>
        </w:rPr>
      </w:pPr>
      <w:r w:rsidRPr="00654AAE">
        <w:rPr>
          <w:rFonts w:asciiTheme="majorBidi" w:hAnsiTheme="majorBidi" w:cstheme="majorBidi"/>
          <w:bCs/>
          <w:sz w:val="24"/>
          <w:szCs w:val="24"/>
        </w:rPr>
        <w:t xml:space="preserve">Bagaimana korelasi antara </w:t>
      </w:r>
      <w:r>
        <w:rPr>
          <w:rFonts w:asciiTheme="majorBidi" w:hAnsiTheme="majorBidi" w:cstheme="majorBidi"/>
          <w:bCs/>
          <w:sz w:val="24"/>
          <w:szCs w:val="24"/>
        </w:rPr>
        <w:t xml:space="preserve">pola distribusi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 xml:space="preserve">) </w:t>
      </w:r>
      <w:r w:rsidRPr="00654AAE">
        <w:rPr>
          <w:rFonts w:asciiTheme="majorBidi" w:hAnsiTheme="majorBidi" w:cstheme="majorBidi"/>
          <w:bCs/>
          <w:sz w:val="24"/>
          <w:szCs w:val="24"/>
        </w:rPr>
        <w:t>dengan</w:t>
      </w:r>
      <w:r>
        <w:rPr>
          <w:rFonts w:asciiTheme="majorBidi" w:hAnsiTheme="majorBidi" w:cstheme="majorBidi"/>
          <w:bCs/>
          <w:sz w:val="24"/>
          <w:szCs w:val="24"/>
        </w:rPr>
        <w:t xml:space="preserve"> </w:t>
      </w:r>
      <w:r w:rsidRPr="00654AAE">
        <w:rPr>
          <w:rFonts w:asciiTheme="majorBidi" w:hAnsiTheme="majorBidi" w:cstheme="majorBidi"/>
          <w:bCs/>
          <w:sz w:val="24"/>
          <w:szCs w:val="24"/>
        </w:rPr>
        <w:t>kondisi</w:t>
      </w:r>
      <w:r>
        <w:rPr>
          <w:rFonts w:asciiTheme="majorBidi" w:hAnsiTheme="majorBidi" w:cstheme="majorBidi"/>
          <w:bCs/>
          <w:sz w:val="24"/>
          <w:szCs w:val="24"/>
        </w:rPr>
        <w:t xml:space="preserve"> tutupan</w:t>
      </w:r>
      <w:r w:rsidRPr="00654AAE">
        <w:rPr>
          <w:rFonts w:asciiTheme="majorBidi" w:hAnsiTheme="majorBidi" w:cstheme="majorBidi"/>
          <w:bCs/>
          <w:sz w:val="24"/>
          <w:szCs w:val="24"/>
        </w:rPr>
        <w:t xml:space="preserve"> karang </w:t>
      </w:r>
      <w:r>
        <w:rPr>
          <w:rFonts w:asciiTheme="majorBidi" w:hAnsiTheme="majorBidi" w:cstheme="majorBidi"/>
          <w:bCs/>
          <w:sz w:val="24"/>
          <w:szCs w:val="24"/>
        </w:rPr>
        <w:t>di Perairan</w:t>
      </w:r>
      <w:r>
        <w:rPr>
          <w:rFonts w:asciiTheme="majorBidi" w:hAnsiTheme="majorBidi" w:cstheme="majorBidi"/>
          <w:sz w:val="24"/>
          <w:szCs w:val="24"/>
        </w:rPr>
        <w:t xml:space="preserve"> Pulau Gili Noko, Kabupaten Gresik</w:t>
      </w:r>
      <w:r w:rsidRPr="00654AAE">
        <w:rPr>
          <w:rFonts w:asciiTheme="majorBidi" w:hAnsiTheme="majorBidi" w:cstheme="majorBidi"/>
          <w:sz w:val="24"/>
          <w:szCs w:val="24"/>
        </w:rPr>
        <w:t>?</w:t>
      </w:r>
    </w:p>
    <w:p w:rsidR="004B0C73" w:rsidRPr="00783F5B" w:rsidRDefault="004B0C73" w:rsidP="004B0C73">
      <w:pPr>
        <w:pStyle w:val="ListParagraph"/>
        <w:numPr>
          <w:ilvl w:val="1"/>
          <w:numId w:val="16"/>
        </w:numPr>
        <w:spacing w:after="0" w:line="360" w:lineRule="auto"/>
        <w:ind w:left="709"/>
        <w:jc w:val="both"/>
        <w:rPr>
          <w:rFonts w:asciiTheme="majorBidi" w:hAnsiTheme="majorBidi" w:cstheme="majorBidi"/>
          <w:sz w:val="24"/>
          <w:szCs w:val="24"/>
        </w:rPr>
      </w:pPr>
      <w:r w:rsidRPr="00654AAE">
        <w:rPr>
          <w:rFonts w:asciiTheme="majorBidi" w:hAnsiTheme="majorBidi" w:cstheme="majorBidi"/>
          <w:bCs/>
          <w:sz w:val="24"/>
          <w:szCs w:val="24"/>
        </w:rPr>
        <w:t xml:space="preserve">Bagaimana korelasi antara kelimpahan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 xml:space="preserve">) </w:t>
      </w:r>
      <w:r w:rsidRPr="00654AAE">
        <w:rPr>
          <w:rFonts w:asciiTheme="majorBidi" w:hAnsiTheme="majorBidi" w:cstheme="majorBidi"/>
          <w:bCs/>
          <w:sz w:val="24"/>
          <w:szCs w:val="24"/>
        </w:rPr>
        <w:t>dengan</w:t>
      </w:r>
      <w:r>
        <w:rPr>
          <w:rFonts w:asciiTheme="majorBidi" w:hAnsiTheme="majorBidi" w:cstheme="majorBidi"/>
          <w:bCs/>
          <w:sz w:val="24"/>
          <w:szCs w:val="24"/>
        </w:rPr>
        <w:t xml:space="preserve"> </w:t>
      </w:r>
      <w:r w:rsidRPr="00654AAE">
        <w:rPr>
          <w:rFonts w:asciiTheme="majorBidi" w:hAnsiTheme="majorBidi" w:cstheme="majorBidi"/>
          <w:bCs/>
          <w:sz w:val="24"/>
          <w:szCs w:val="24"/>
        </w:rPr>
        <w:t>kondisi</w:t>
      </w:r>
      <w:r>
        <w:rPr>
          <w:rFonts w:asciiTheme="majorBidi" w:hAnsiTheme="majorBidi" w:cstheme="majorBidi"/>
          <w:bCs/>
          <w:sz w:val="24"/>
          <w:szCs w:val="24"/>
        </w:rPr>
        <w:t xml:space="preserve"> tutupan</w:t>
      </w:r>
      <w:r w:rsidRPr="00654AAE">
        <w:rPr>
          <w:rFonts w:asciiTheme="majorBidi" w:hAnsiTheme="majorBidi" w:cstheme="majorBidi"/>
          <w:bCs/>
          <w:sz w:val="24"/>
          <w:szCs w:val="24"/>
        </w:rPr>
        <w:t xml:space="preserve"> karang </w:t>
      </w:r>
      <w:r>
        <w:rPr>
          <w:rFonts w:asciiTheme="majorBidi" w:hAnsiTheme="majorBidi" w:cstheme="majorBidi"/>
          <w:bCs/>
          <w:sz w:val="24"/>
          <w:szCs w:val="24"/>
        </w:rPr>
        <w:t>di Perairan</w:t>
      </w:r>
      <w:r>
        <w:rPr>
          <w:rFonts w:asciiTheme="majorBidi" w:hAnsiTheme="majorBidi" w:cstheme="majorBidi"/>
          <w:sz w:val="24"/>
          <w:szCs w:val="24"/>
        </w:rPr>
        <w:t xml:space="preserve"> Pulau Gili Noko, Kabupaten Gresik</w:t>
      </w:r>
      <w:r w:rsidRPr="00654AAE">
        <w:rPr>
          <w:rFonts w:asciiTheme="majorBidi" w:hAnsiTheme="majorBidi" w:cstheme="majorBidi"/>
          <w:sz w:val="24"/>
          <w:szCs w:val="24"/>
        </w:rPr>
        <w:t>?</w:t>
      </w:r>
    </w:p>
    <w:p w:rsidR="004B0C73" w:rsidRPr="00654AAE" w:rsidRDefault="004B0C73" w:rsidP="004B0C73">
      <w:pPr>
        <w:pStyle w:val="ListParagraph"/>
        <w:spacing w:after="0" w:line="360" w:lineRule="auto"/>
        <w:ind w:left="709"/>
        <w:jc w:val="both"/>
        <w:rPr>
          <w:rFonts w:asciiTheme="majorBidi" w:hAnsiTheme="majorBidi" w:cstheme="majorBidi"/>
          <w:sz w:val="24"/>
          <w:szCs w:val="24"/>
        </w:rPr>
      </w:pPr>
    </w:p>
    <w:p w:rsidR="004B0C73" w:rsidRPr="00654AAE" w:rsidRDefault="004B0C73" w:rsidP="004B0C73">
      <w:pPr>
        <w:pStyle w:val="Heading2"/>
        <w:spacing w:before="0" w:line="360" w:lineRule="auto"/>
        <w:rPr>
          <w:rFonts w:asciiTheme="majorBidi" w:hAnsiTheme="majorBidi"/>
          <w:bCs w:val="0"/>
          <w:color w:val="auto"/>
          <w:sz w:val="24"/>
          <w:szCs w:val="24"/>
        </w:rPr>
      </w:pPr>
      <w:bookmarkStart w:id="19" w:name="_Toc3969740"/>
      <w:bookmarkStart w:id="20" w:name="_Toc4138721"/>
      <w:bookmarkStart w:id="21" w:name="_Toc15998993"/>
      <w:r w:rsidRPr="00654AAE">
        <w:rPr>
          <w:rFonts w:asciiTheme="majorBidi" w:hAnsiTheme="majorBidi"/>
          <w:bCs w:val="0"/>
          <w:color w:val="auto"/>
          <w:sz w:val="24"/>
          <w:szCs w:val="24"/>
        </w:rPr>
        <w:t>1.3 Tujuan</w:t>
      </w:r>
      <w:bookmarkEnd w:id="19"/>
      <w:bookmarkEnd w:id="20"/>
      <w:bookmarkEnd w:id="21"/>
    </w:p>
    <w:p w:rsidR="004B0C73" w:rsidRPr="00783F5B" w:rsidRDefault="004B0C73" w:rsidP="004B0C73">
      <w:pPr>
        <w:pStyle w:val="ListParagraph"/>
        <w:numPr>
          <w:ilvl w:val="0"/>
          <w:numId w:val="22"/>
        </w:numPr>
        <w:tabs>
          <w:tab w:val="left" w:pos="426"/>
        </w:tabs>
        <w:spacing w:after="0" w:line="360" w:lineRule="auto"/>
        <w:jc w:val="both"/>
        <w:rPr>
          <w:rFonts w:asciiTheme="majorBidi" w:hAnsiTheme="majorBidi" w:cstheme="majorBidi"/>
          <w:bCs/>
          <w:sz w:val="24"/>
          <w:szCs w:val="24"/>
        </w:rPr>
      </w:pPr>
      <w:r>
        <w:rPr>
          <w:rFonts w:asciiTheme="majorBidi" w:hAnsiTheme="majorBidi" w:cstheme="majorBidi"/>
          <w:bCs/>
          <w:sz w:val="24"/>
          <w:szCs w:val="24"/>
        </w:rPr>
        <w:t>M</w:t>
      </w:r>
      <w:r w:rsidRPr="00654AAE">
        <w:rPr>
          <w:rFonts w:asciiTheme="majorBidi" w:hAnsiTheme="majorBidi" w:cstheme="majorBidi"/>
          <w:bCs/>
          <w:sz w:val="24"/>
          <w:szCs w:val="24"/>
        </w:rPr>
        <w:t xml:space="preserve">engetahui </w:t>
      </w:r>
      <w:r w:rsidRPr="00654AAE">
        <w:rPr>
          <w:rFonts w:asciiTheme="majorBidi" w:hAnsiTheme="majorBidi" w:cstheme="majorBidi"/>
          <w:sz w:val="24"/>
          <w:szCs w:val="24"/>
        </w:rPr>
        <w:t xml:space="preserve">pola distribusi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w:t>
      </w:r>
      <w:r w:rsidRPr="00654AAE">
        <w:rPr>
          <w:rFonts w:asciiTheme="majorBidi" w:hAnsiTheme="majorBidi" w:cstheme="majorBidi"/>
          <w:sz w:val="24"/>
          <w:szCs w:val="24"/>
        </w:rPr>
        <w:t xml:space="preserve"> pada karang yang terdapat </w:t>
      </w:r>
      <w:r w:rsidRPr="00654AAE">
        <w:rPr>
          <w:rFonts w:asciiTheme="majorBidi" w:hAnsiTheme="majorBidi" w:cstheme="majorBidi"/>
          <w:bCs/>
          <w:sz w:val="24"/>
          <w:szCs w:val="24"/>
        </w:rPr>
        <w:t xml:space="preserve">di </w:t>
      </w:r>
      <w:r>
        <w:rPr>
          <w:rFonts w:asciiTheme="majorBidi" w:hAnsiTheme="majorBidi" w:cstheme="majorBidi"/>
          <w:sz w:val="24"/>
          <w:szCs w:val="24"/>
        </w:rPr>
        <w:t>Perairan Pulau Gili Noko, Kabupaten Gresik.</w:t>
      </w:r>
    </w:p>
    <w:p w:rsidR="004B0C73" w:rsidRPr="00E027F9" w:rsidRDefault="004B0C73" w:rsidP="004B0C73">
      <w:pPr>
        <w:pStyle w:val="ListParagraph"/>
        <w:numPr>
          <w:ilvl w:val="0"/>
          <w:numId w:val="22"/>
        </w:numPr>
        <w:tabs>
          <w:tab w:val="left" w:pos="426"/>
        </w:tabs>
        <w:spacing w:after="0" w:line="360" w:lineRule="auto"/>
        <w:jc w:val="both"/>
        <w:rPr>
          <w:rFonts w:asciiTheme="majorBidi" w:hAnsiTheme="majorBidi" w:cstheme="majorBidi"/>
          <w:bCs/>
          <w:sz w:val="24"/>
          <w:szCs w:val="24"/>
        </w:rPr>
      </w:pPr>
      <w:r>
        <w:rPr>
          <w:rFonts w:asciiTheme="majorBidi" w:hAnsiTheme="majorBidi" w:cstheme="majorBidi"/>
          <w:sz w:val="24"/>
          <w:szCs w:val="24"/>
        </w:rPr>
        <w:t>M</w:t>
      </w:r>
      <w:r w:rsidRPr="00654AAE">
        <w:rPr>
          <w:rFonts w:asciiTheme="majorBidi" w:hAnsiTheme="majorBidi" w:cstheme="majorBidi"/>
          <w:sz w:val="24"/>
          <w:szCs w:val="24"/>
        </w:rPr>
        <w:t xml:space="preserve">engetahui kelimpahan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w:t>
      </w:r>
      <w:r w:rsidRPr="00654AAE">
        <w:rPr>
          <w:rFonts w:asciiTheme="majorBidi" w:hAnsiTheme="majorBidi" w:cstheme="majorBidi"/>
          <w:sz w:val="24"/>
          <w:szCs w:val="24"/>
        </w:rPr>
        <w:t xml:space="preserve"> pada karang yang terdapat di </w:t>
      </w:r>
      <w:r>
        <w:rPr>
          <w:rFonts w:asciiTheme="majorBidi" w:hAnsiTheme="majorBidi" w:cstheme="majorBidi"/>
          <w:sz w:val="24"/>
          <w:szCs w:val="24"/>
        </w:rPr>
        <w:t>Perairan Pulau Gili Noko, Kabupaten Gresik.</w:t>
      </w:r>
    </w:p>
    <w:p w:rsidR="004B0C73" w:rsidRPr="00E97721" w:rsidRDefault="004B0C73" w:rsidP="004B0C73">
      <w:pPr>
        <w:pStyle w:val="ListParagraph"/>
        <w:numPr>
          <w:ilvl w:val="0"/>
          <w:numId w:val="22"/>
        </w:numPr>
        <w:tabs>
          <w:tab w:val="left" w:pos="426"/>
        </w:tabs>
        <w:spacing w:after="0" w:line="360" w:lineRule="auto"/>
        <w:jc w:val="both"/>
        <w:rPr>
          <w:rFonts w:asciiTheme="majorBidi" w:hAnsiTheme="majorBidi" w:cstheme="majorBidi"/>
          <w:sz w:val="24"/>
          <w:szCs w:val="24"/>
        </w:rPr>
      </w:pPr>
      <w:r w:rsidRPr="00C7091A">
        <w:rPr>
          <w:rFonts w:asciiTheme="majorBidi" w:hAnsiTheme="majorBidi" w:cstheme="majorBidi"/>
          <w:sz w:val="24"/>
          <w:szCs w:val="24"/>
        </w:rPr>
        <w:t xml:space="preserve">Mengetahui kondisi </w:t>
      </w:r>
      <w:r>
        <w:rPr>
          <w:rFonts w:asciiTheme="majorBidi" w:hAnsiTheme="majorBidi" w:cstheme="majorBidi"/>
          <w:sz w:val="24"/>
          <w:szCs w:val="24"/>
        </w:rPr>
        <w:t xml:space="preserve">tutupan </w:t>
      </w:r>
      <w:r w:rsidRPr="00C7091A">
        <w:rPr>
          <w:rFonts w:asciiTheme="majorBidi" w:hAnsiTheme="majorBidi" w:cstheme="majorBidi"/>
          <w:sz w:val="24"/>
          <w:szCs w:val="24"/>
        </w:rPr>
        <w:t>karang yang terdapat di</w:t>
      </w:r>
      <w:r>
        <w:rPr>
          <w:rFonts w:asciiTheme="majorBidi" w:hAnsiTheme="majorBidi" w:cstheme="majorBidi"/>
          <w:sz w:val="24"/>
          <w:szCs w:val="24"/>
        </w:rPr>
        <w:t xml:space="preserve"> Perairan Pulau Gili Noko, Kabupaten Gresik</w:t>
      </w:r>
      <w:r>
        <w:rPr>
          <w:rFonts w:asciiTheme="majorBidi" w:hAnsiTheme="majorBidi" w:cstheme="majorBidi"/>
          <w:bCs/>
          <w:sz w:val="24"/>
          <w:szCs w:val="24"/>
        </w:rPr>
        <w:t>.</w:t>
      </w:r>
    </w:p>
    <w:p w:rsidR="004B0C73" w:rsidRPr="00783F5B" w:rsidRDefault="004B0C73" w:rsidP="004B0C73">
      <w:pPr>
        <w:pStyle w:val="ListParagraph"/>
        <w:numPr>
          <w:ilvl w:val="0"/>
          <w:numId w:val="22"/>
        </w:numPr>
        <w:tabs>
          <w:tab w:val="left" w:pos="426"/>
        </w:tabs>
        <w:spacing w:after="0" w:line="360" w:lineRule="auto"/>
        <w:jc w:val="both"/>
        <w:rPr>
          <w:rFonts w:asciiTheme="majorBidi" w:hAnsiTheme="majorBidi" w:cstheme="majorBidi"/>
          <w:sz w:val="24"/>
          <w:szCs w:val="24"/>
        </w:rPr>
      </w:pPr>
      <w:r>
        <w:rPr>
          <w:rFonts w:asciiTheme="majorBidi" w:hAnsiTheme="majorBidi" w:cstheme="majorBidi"/>
          <w:bCs/>
          <w:sz w:val="24"/>
          <w:szCs w:val="24"/>
        </w:rPr>
        <w:t>M</w:t>
      </w:r>
      <w:r w:rsidRPr="00C7091A">
        <w:rPr>
          <w:rFonts w:asciiTheme="majorBidi" w:hAnsiTheme="majorBidi" w:cstheme="majorBidi"/>
          <w:bCs/>
          <w:sz w:val="24"/>
          <w:szCs w:val="24"/>
        </w:rPr>
        <w:t xml:space="preserve">engetahui korelasi antara </w:t>
      </w:r>
      <w:r>
        <w:rPr>
          <w:rFonts w:asciiTheme="majorBidi" w:hAnsiTheme="majorBidi" w:cstheme="majorBidi"/>
          <w:bCs/>
          <w:sz w:val="24"/>
          <w:szCs w:val="24"/>
        </w:rPr>
        <w:t xml:space="preserve">pola distribusi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 xml:space="preserve">) </w:t>
      </w:r>
      <w:r w:rsidRPr="00C7091A">
        <w:rPr>
          <w:rFonts w:asciiTheme="majorBidi" w:hAnsiTheme="majorBidi" w:cstheme="majorBidi"/>
          <w:bCs/>
          <w:sz w:val="24"/>
          <w:szCs w:val="24"/>
        </w:rPr>
        <w:t xml:space="preserve">dengan kondisi </w:t>
      </w:r>
      <w:r>
        <w:rPr>
          <w:rFonts w:asciiTheme="majorBidi" w:hAnsiTheme="majorBidi" w:cstheme="majorBidi"/>
          <w:bCs/>
          <w:sz w:val="24"/>
          <w:szCs w:val="24"/>
        </w:rPr>
        <w:t xml:space="preserve">tutupan </w:t>
      </w:r>
      <w:r w:rsidRPr="00C7091A">
        <w:rPr>
          <w:rFonts w:asciiTheme="majorBidi" w:hAnsiTheme="majorBidi" w:cstheme="majorBidi"/>
          <w:bCs/>
          <w:sz w:val="24"/>
          <w:szCs w:val="24"/>
        </w:rPr>
        <w:t xml:space="preserve">karang </w:t>
      </w:r>
      <w:r>
        <w:rPr>
          <w:rFonts w:asciiTheme="majorBidi" w:hAnsiTheme="majorBidi" w:cstheme="majorBidi"/>
          <w:bCs/>
          <w:sz w:val="24"/>
          <w:szCs w:val="24"/>
        </w:rPr>
        <w:t>di Perairan</w:t>
      </w:r>
      <w:r>
        <w:rPr>
          <w:rFonts w:asciiTheme="majorBidi" w:hAnsiTheme="majorBidi" w:cstheme="majorBidi"/>
          <w:sz w:val="24"/>
          <w:szCs w:val="24"/>
        </w:rPr>
        <w:t xml:space="preserve"> Pulau Gili Noko, Kabupaten Gresik</w:t>
      </w:r>
      <w:r w:rsidRPr="00C7091A">
        <w:rPr>
          <w:rFonts w:asciiTheme="majorBidi" w:hAnsiTheme="majorBidi" w:cstheme="majorBidi"/>
          <w:sz w:val="24"/>
          <w:szCs w:val="24"/>
        </w:rPr>
        <w:t>.</w:t>
      </w:r>
    </w:p>
    <w:p w:rsidR="004B0C73" w:rsidRDefault="004B0C73" w:rsidP="004B0C73">
      <w:pPr>
        <w:pStyle w:val="ListParagraph"/>
        <w:numPr>
          <w:ilvl w:val="0"/>
          <w:numId w:val="22"/>
        </w:numPr>
        <w:tabs>
          <w:tab w:val="left" w:pos="426"/>
        </w:tabs>
        <w:spacing w:after="0" w:line="360" w:lineRule="auto"/>
        <w:jc w:val="both"/>
        <w:rPr>
          <w:rFonts w:asciiTheme="majorBidi" w:hAnsiTheme="majorBidi" w:cstheme="majorBidi"/>
          <w:sz w:val="24"/>
          <w:szCs w:val="24"/>
        </w:rPr>
      </w:pPr>
      <w:r>
        <w:rPr>
          <w:rFonts w:asciiTheme="majorBidi" w:hAnsiTheme="majorBidi" w:cstheme="majorBidi"/>
          <w:bCs/>
          <w:sz w:val="24"/>
          <w:szCs w:val="24"/>
        </w:rPr>
        <w:t>M</w:t>
      </w:r>
      <w:r w:rsidRPr="00C7091A">
        <w:rPr>
          <w:rFonts w:asciiTheme="majorBidi" w:hAnsiTheme="majorBidi" w:cstheme="majorBidi"/>
          <w:bCs/>
          <w:sz w:val="24"/>
          <w:szCs w:val="24"/>
        </w:rPr>
        <w:t xml:space="preserve">engetahui korelasi antara kelimpahan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 xml:space="preserve">) </w:t>
      </w:r>
      <w:r w:rsidRPr="00C7091A">
        <w:rPr>
          <w:rFonts w:asciiTheme="majorBidi" w:hAnsiTheme="majorBidi" w:cstheme="majorBidi"/>
          <w:bCs/>
          <w:sz w:val="24"/>
          <w:szCs w:val="24"/>
        </w:rPr>
        <w:t xml:space="preserve">dengan kondisi </w:t>
      </w:r>
      <w:r>
        <w:rPr>
          <w:rFonts w:asciiTheme="majorBidi" w:hAnsiTheme="majorBidi" w:cstheme="majorBidi"/>
          <w:bCs/>
          <w:sz w:val="24"/>
          <w:szCs w:val="24"/>
        </w:rPr>
        <w:t xml:space="preserve">tutupan </w:t>
      </w:r>
      <w:r w:rsidRPr="00C7091A">
        <w:rPr>
          <w:rFonts w:asciiTheme="majorBidi" w:hAnsiTheme="majorBidi" w:cstheme="majorBidi"/>
          <w:bCs/>
          <w:sz w:val="24"/>
          <w:szCs w:val="24"/>
        </w:rPr>
        <w:t xml:space="preserve">karang </w:t>
      </w:r>
      <w:r>
        <w:rPr>
          <w:rFonts w:asciiTheme="majorBidi" w:hAnsiTheme="majorBidi" w:cstheme="majorBidi"/>
          <w:bCs/>
          <w:sz w:val="24"/>
          <w:szCs w:val="24"/>
        </w:rPr>
        <w:t>di Perairan</w:t>
      </w:r>
      <w:r>
        <w:rPr>
          <w:rFonts w:asciiTheme="majorBidi" w:hAnsiTheme="majorBidi" w:cstheme="majorBidi"/>
          <w:sz w:val="24"/>
          <w:szCs w:val="24"/>
        </w:rPr>
        <w:t xml:space="preserve"> Pulau Gili Noko, Kabupaten Gresik</w:t>
      </w:r>
      <w:r w:rsidRPr="00C7091A">
        <w:rPr>
          <w:rFonts w:asciiTheme="majorBidi" w:hAnsiTheme="majorBidi" w:cstheme="majorBidi"/>
          <w:sz w:val="24"/>
          <w:szCs w:val="24"/>
        </w:rPr>
        <w:t>.</w:t>
      </w:r>
    </w:p>
    <w:p w:rsidR="004B0C73" w:rsidRDefault="004B0C73" w:rsidP="004B0C73">
      <w:pPr>
        <w:pStyle w:val="ListParagraph"/>
        <w:tabs>
          <w:tab w:val="left" w:pos="426"/>
        </w:tabs>
        <w:spacing w:after="0" w:line="360" w:lineRule="auto"/>
        <w:jc w:val="both"/>
        <w:rPr>
          <w:rFonts w:asciiTheme="majorBidi" w:hAnsiTheme="majorBidi" w:cstheme="majorBidi"/>
          <w:sz w:val="24"/>
          <w:szCs w:val="24"/>
        </w:rPr>
      </w:pPr>
    </w:p>
    <w:p w:rsidR="004B0C73" w:rsidRDefault="004B0C73" w:rsidP="004B0C73">
      <w:pPr>
        <w:pStyle w:val="ListParagraph"/>
        <w:tabs>
          <w:tab w:val="left" w:pos="426"/>
        </w:tabs>
        <w:spacing w:after="0" w:line="360" w:lineRule="auto"/>
        <w:jc w:val="both"/>
        <w:rPr>
          <w:rFonts w:asciiTheme="majorBidi" w:hAnsiTheme="majorBidi" w:cstheme="majorBidi"/>
          <w:sz w:val="24"/>
          <w:szCs w:val="24"/>
        </w:rPr>
      </w:pPr>
    </w:p>
    <w:p w:rsidR="004B0C73" w:rsidRPr="00783F5B" w:rsidRDefault="004B0C73" w:rsidP="004B0C73">
      <w:pPr>
        <w:pStyle w:val="ListParagraph"/>
        <w:tabs>
          <w:tab w:val="left" w:pos="426"/>
        </w:tabs>
        <w:spacing w:after="0" w:line="360" w:lineRule="auto"/>
        <w:jc w:val="both"/>
        <w:rPr>
          <w:rFonts w:asciiTheme="majorBidi" w:hAnsiTheme="majorBidi" w:cstheme="majorBidi"/>
          <w:sz w:val="24"/>
          <w:szCs w:val="24"/>
        </w:rPr>
      </w:pPr>
    </w:p>
    <w:p w:rsidR="004B0C73" w:rsidRPr="00DF3650" w:rsidRDefault="004B0C73" w:rsidP="004B0C73">
      <w:pPr>
        <w:pStyle w:val="Heading2"/>
        <w:spacing w:before="0" w:line="360" w:lineRule="auto"/>
        <w:rPr>
          <w:rFonts w:asciiTheme="majorBidi" w:hAnsiTheme="majorBidi"/>
          <w:color w:val="auto"/>
          <w:sz w:val="24"/>
          <w:szCs w:val="24"/>
          <w:lang w:val="id-ID"/>
        </w:rPr>
      </w:pPr>
      <w:bookmarkStart w:id="22" w:name="_Toc4138722"/>
      <w:bookmarkStart w:id="23" w:name="_Toc15998994"/>
      <w:r w:rsidRPr="00DF3650">
        <w:rPr>
          <w:rFonts w:asciiTheme="majorBidi" w:hAnsiTheme="majorBidi"/>
          <w:color w:val="auto"/>
          <w:sz w:val="24"/>
          <w:szCs w:val="24"/>
          <w:lang w:val="id-ID"/>
        </w:rPr>
        <w:lastRenderedPageBreak/>
        <w:t>1.4 Batasan Masalah</w:t>
      </w:r>
      <w:bookmarkEnd w:id="22"/>
      <w:bookmarkEnd w:id="23"/>
    </w:p>
    <w:p w:rsidR="004B0C73" w:rsidRPr="00654AAE" w:rsidRDefault="004B0C73" w:rsidP="004B0C73">
      <w:pPr>
        <w:tabs>
          <w:tab w:val="left" w:pos="426"/>
        </w:tabs>
        <w:spacing w:after="0" w:line="360" w:lineRule="auto"/>
        <w:ind w:left="426" w:firstLine="708"/>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Adapun batasan-batasan masalah pada Studi Korelasi Pola Distribusi dan Kelimpahan </w:t>
      </w:r>
      <w:r>
        <w:rPr>
          <w:rFonts w:asciiTheme="majorBidi" w:hAnsiTheme="majorBidi" w:cstheme="majorBidi"/>
          <w:i/>
          <w:iCs/>
          <w:sz w:val="24"/>
          <w:szCs w:val="24"/>
          <w:lang w:val="id-ID"/>
        </w:rPr>
        <w:t>Sea Urchin (</w:t>
      </w:r>
      <w:r w:rsidRPr="005C2B8F">
        <w:rPr>
          <w:rFonts w:asciiTheme="majorBidi" w:hAnsiTheme="majorBidi" w:cstheme="majorBidi"/>
          <w:i/>
          <w:iCs/>
          <w:sz w:val="24"/>
          <w:szCs w:val="24"/>
          <w:lang w:val="id-ID"/>
        </w:rPr>
        <w:t>Diadema setosum</w:t>
      </w:r>
      <w:r>
        <w:rPr>
          <w:rFonts w:asciiTheme="majorBidi" w:hAnsiTheme="majorBidi" w:cstheme="majorBidi"/>
          <w:i/>
          <w:iCs/>
          <w:sz w:val="24"/>
          <w:szCs w:val="24"/>
          <w:lang w:val="id-ID"/>
        </w:rPr>
        <w:t>)</w:t>
      </w:r>
      <w:r>
        <w:rPr>
          <w:rFonts w:asciiTheme="majorBidi" w:hAnsiTheme="majorBidi" w:cstheme="majorBidi"/>
          <w:sz w:val="24"/>
          <w:szCs w:val="24"/>
          <w:lang w:val="id-ID"/>
        </w:rPr>
        <w:t xml:space="preserve"> terhadap Kondisi Tutupan </w:t>
      </w:r>
      <w:r w:rsidRPr="00654AAE">
        <w:rPr>
          <w:rFonts w:asciiTheme="majorBidi" w:hAnsiTheme="majorBidi" w:cstheme="majorBidi"/>
          <w:sz w:val="24"/>
          <w:szCs w:val="24"/>
          <w:lang w:val="id-ID"/>
        </w:rPr>
        <w:t xml:space="preserve">Karang di </w:t>
      </w:r>
      <w:r>
        <w:rPr>
          <w:rFonts w:asciiTheme="majorBidi" w:hAnsiTheme="majorBidi" w:cstheme="majorBidi"/>
          <w:sz w:val="24"/>
          <w:szCs w:val="24"/>
          <w:lang w:val="id-ID"/>
        </w:rPr>
        <w:t>Perairan Pulau Gili Noko, Kabupaten Gresik</w:t>
      </w:r>
      <w:r w:rsidRPr="00654AAE">
        <w:rPr>
          <w:rFonts w:asciiTheme="majorBidi" w:hAnsiTheme="majorBidi" w:cstheme="majorBidi"/>
          <w:sz w:val="24"/>
          <w:szCs w:val="24"/>
          <w:lang w:val="id-ID"/>
        </w:rPr>
        <w:t xml:space="preserve"> adalah sebagai berikut:</w:t>
      </w:r>
    </w:p>
    <w:p w:rsidR="004B0C73" w:rsidRPr="00654AAE" w:rsidRDefault="004B0C73" w:rsidP="004B0C73">
      <w:pPr>
        <w:pStyle w:val="ListParagraph"/>
        <w:numPr>
          <w:ilvl w:val="0"/>
          <w:numId w:val="38"/>
        </w:numPr>
        <w:tabs>
          <w:tab w:val="left" w:pos="426"/>
        </w:tabs>
        <w:spacing w:after="0" w:line="360" w:lineRule="auto"/>
        <w:jc w:val="both"/>
        <w:rPr>
          <w:rFonts w:asciiTheme="majorBidi" w:eastAsiaTheme="majorEastAsia" w:hAnsiTheme="majorBidi" w:cstheme="majorBidi"/>
          <w:noProof/>
          <w:sz w:val="24"/>
          <w:szCs w:val="24"/>
        </w:rPr>
      </w:pPr>
      <w:r>
        <w:rPr>
          <w:rFonts w:asciiTheme="majorBidi" w:eastAsiaTheme="majorEastAsia" w:hAnsiTheme="majorBidi" w:cstheme="majorBidi"/>
          <w:noProof/>
          <w:sz w:val="24"/>
          <w:szCs w:val="24"/>
        </w:rPr>
        <w:t xml:space="preserve">Lokasi titik transek </w:t>
      </w:r>
      <w:r w:rsidRPr="00654AAE">
        <w:rPr>
          <w:rFonts w:asciiTheme="majorBidi" w:eastAsiaTheme="majorEastAsia" w:hAnsiTheme="majorBidi" w:cstheme="majorBidi"/>
          <w:noProof/>
          <w:sz w:val="24"/>
          <w:szCs w:val="24"/>
        </w:rPr>
        <w:t xml:space="preserve">karang dan </w:t>
      </w:r>
      <w:r>
        <w:rPr>
          <w:rFonts w:asciiTheme="majorBidi" w:hAnsiTheme="majorBidi" w:cstheme="majorBidi"/>
          <w:i/>
          <w:iCs/>
          <w:sz w:val="24"/>
          <w:szCs w:val="24"/>
        </w:rPr>
        <w:t>sea urchin (</w:t>
      </w:r>
      <w:r w:rsidRPr="005C2B8F">
        <w:rPr>
          <w:rFonts w:asciiTheme="majorBidi" w:hAnsiTheme="majorBidi" w:cstheme="majorBidi"/>
          <w:i/>
          <w:iCs/>
          <w:sz w:val="24"/>
          <w:szCs w:val="24"/>
        </w:rPr>
        <w:t>Diadema setosum</w:t>
      </w:r>
      <w:r>
        <w:rPr>
          <w:rFonts w:asciiTheme="majorBidi" w:hAnsiTheme="majorBidi" w:cstheme="majorBidi"/>
          <w:i/>
          <w:iCs/>
          <w:sz w:val="24"/>
          <w:szCs w:val="24"/>
        </w:rPr>
        <w:t xml:space="preserve">) </w:t>
      </w:r>
      <w:r w:rsidRPr="00654AAE">
        <w:rPr>
          <w:rFonts w:asciiTheme="majorBidi" w:eastAsiaTheme="majorEastAsia" w:hAnsiTheme="majorBidi" w:cstheme="majorBidi"/>
          <w:noProof/>
          <w:sz w:val="24"/>
          <w:szCs w:val="24"/>
        </w:rPr>
        <w:t>dil</w:t>
      </w:r>
      <w:r>
        <w:rPr>
          <w:rFonts w:asciiTheme="majorBidi" w:eastAsiaTheme="majorEastAsia" w:hAnsiTheme="majorBidi" w:cstheme="majorBidi"/>
          <w:noProof/>
          <w:sz w:val="24"/>
          <w:szCs w:val="24"/>
        </w:rPr>
        <w:t>akukan pada 4</w:t>
      </w:r>
      <w:r w:rsidRPr="00654AAE">
        <w:rPr>
          <w:rFonts w:asciiTheme="majorBidi" w:eastAsiaTheme="majorEastAsia" w:hAnsiTheme="majorBidi" w:cstheme="majorBidi"/>
          <w:noProof/>
          <w:sz w:val="24"/>
          <w:szCs w:val="24"/>
        </w:rPr>
        <w:t xml:space="preserve"> titik </w:t>
      </w:r>
      <w:r>
        <w:rPr>
          <w:rFonts w:asciiTheme="majorBidi" w:eastAsiaTheme="majorEastAsia" w:hAnsiTheme="majorBidi" w:cstheme="majorBidi"/>
          <w:noProof/>
          <w:sz w:val="24"/>
          <w:szCs w:val="24"/>
        </w:rPr>
        <w:t>transek di masing-masing kedalaman</w:t>
      </w:r>
      <w:r w:rsidRPr="00654AAE">
        <w:rPr>
          <w:rFonts w:asciiTheme="majorBidi" w:eastAsiaTheme="majorEastAsia" w:hAnsiTheme="majorBidi" w:cstheme="majorBidi"/>
          <w:noProof/>
          <w:sz w:val="24"/>
          <w:szCs w:val="24"/>
        </w:rPr>
        <w:t xml:space="preserve">, yaitu pada </w:t>
      </w:r>
      <w:r>
        <w:rPr>
          <w:rFonts w:asciiTheme="majorBidi" w:eastAsiaTheme="majorEastAsia" w:hAnsiTheme="majorBidi" w:cstheme="majorBidi"/>
          <w:noProof/>
          <w:sz w:val="24"/>
          <w:szCs w:val="24"/>
        </w:rPr>
        <w:t>kedalaman 3 m dan 5</w:t>
      </w:r>
      <w:r w:rsidRPr="00654AAE">
        <w:rPr>
          <w:rFonts w:asciiTheme="majorBidi" w:eastAsiaTheme="majorEastAsia" w:hAnsiTheme="majorBidi" w:cstheme="majorBidi"/>
          <w:noProof/>
          <w:sz w:val="24"/>
          <w:szCs w:val="24"/>
        </w:rPr>
        <w:t xml:space="preserve"> m.</w:t>
      </w:r>
    </w:p>
    <w:p w:rsidR="004B0C73" w:rsidRPr="00D75C7C" w:rsidRDefault="004B0C73" w:rsidP="004B0C73">
      <w:pPr>
        <w:pStyle w:val="ListParagraph"/>
        <w:numPr>
          <w:ilvl w:val="0"/>
          <w:numId w:val="38"/>
        </w:numPr>
        <w:tabs>
          <w:tab w:val="left" w:pos="426"/>
        </w:tabs>
        <w:spacing w:after="0" w:line="360" w:lineRule="auto"/>
        <w:jc w:val="both"/>
        <w:rPr>
          <w:rFonts w:asciiTheme="majorBidi" w:eastAsiaTheme="majorEastAsia" w:hAnsiTheme="majorBidi" w:cstheme="majorBidi"/>
          <w:noProof/>
          <w:sz w:val="24"/>
          <w:szCs w:val="24"/>
        </w:rPr>
      </w:pPr>
      <w:r w:rsidRPr="00D75C7C">
        <w:rPr>
          <w:rFonts w:asciiTheme="majorBidi" w:eastAsiaTheme="majorEastAsia" w:hAnsiTheme="majorBidi" w:cstheme="majorBidi"/>
          <w:noProof/>
          <w:sz w:val="24"/>
          <w:szCs w:val="24"/>
        </w:rPr>
        <w:t xml:space="preserve">Pola distribusi </w:t>
      </w:r>
      <w:r w:rsidRPr="00D75C7C">
        <w:rPr>
          <w:rFonts w:asciiTheme="majorBidi" w:eastAsiaTheme="majorEastAsia" w:hAnsiTheme="majorBidi" w:cstheme="majorBidi"/>
          <w:i/>
          <w:iCs/>
          <w:noProof/>
          <w:sz w:val="24"/>
          <w:szCs w:val="24"/>
        </w:rPr>
        <w:t>sea urchin</w:t>
      </w:r>
      <w:r>
        <w:rPr>
          <w:rFonts w:asciiTheme="majorBidi" w:eastAsiaTheme="majorEastAsia" w:hAnsiTheme="majorBidi" w:cstheme="majorBidi"/>
          <w:i/>
          <w:iCs/>
          <w:noProof/>
          <w:sz w:val="24"/>
          <w:szCs w:val="24"/>
        </w:rPr>
        <w:t xml:space="preserve"> </w:t>
      </w:r>
      <w:r w:rsidRPr="00D75C7C">
        <w:rPr>
          <w:rFonts w:asciiTheme="majorBidi" w:hAnsiTheme="majorBidi" w:cstheme="majorBidi"/>
          <w:i/>
          <w:iCs/>
          <w:sz w:val="24"/>
          <w:szCs w:val="24"/>
        </w:rPr>
        <w:t>(Diadema setosum)</w:t>
      </w:r>
      <w:r w:rsidRPr="00D75C7C">
        <w:rPr>
          <w:rFonts w:asciiTheme="majorBidi" w:hAnsiTheme="majorBidi" w:cstheme="majorBidi"/>
          <w:sz w:val="24"/>
          <w:szCs w:val="24"/>
        </w:rPr>
        <w:t xml:space="preserve"> terbentuk berdasarkan </w:t>
      </w:r>
      <w:r w:rsidRPr="00654AAE">
        <w:rPr>
          <w:rFonts w:asciiTheme="majorBidi" w:hAnsiTheme="majorBidi" w:cstheme="majorBidi"/>
          <w:sz w:val="24"/>
          <w:szCs w:val="24"/>
        </w:rPr>
        <w:t>distribusi</w:t>
      </w:r>
      <w:r w:rsidRPr="00D75C7C">
        <w:rPr>
          <w:rFonts w:asciiTheme="majorBidi" w:hAnsiTheme="majorBidi" w:cstheme="majorBidi"/>
          <w:sz w:val="24"/>
          <w:szCs w:val="24"/>
        </w:rPr>
        <w:t xml:space="preserve"> dan kelimpahan dari sumber makanannya dan juga habitat dari hewan tersebut</w:t>
      </w:r>
      <w:r>
        <w:rPr>
          <w:rFonts w:asciiTheme="majorBidi" w:hAnsiTheme="majorBidi" w:cstheme="majorBidi"/>
          <w:sz w:val="24"/>
          <w:szCs w:val="24"/>
        </w:rPr>
        <w:t>.</w:t>
      </w:r>
    </w:p>
    <w:p w:rsidR="004B0C73" w:rsidRPr="00D75C7C" w:rsidRDefault="004B0C73" w:rsidP="004B0C73">
      <w:pPr>
        <w:pStyle w:val="ListParagraph"/>
        <w:numPr>
          <w:ilvl w:val="0"/>
          <w:numId w:val="38"/>
        </w:numPr>
        <w:tabs>
          <w:tab w:val="left" w:pos="426"/>
        </w:tabs>
        <w:spacing w:after="0" w:line="360" w:lineRule="auto"/>
        <w:jc w:val="both"/>
        <w:rPr>
          <w:rFonts w:asciiTheme="majorBidi" w:eastAsiaTheme="majorEastAsia" w:hAnsiTheme="majorBidi" w:cstheme="majorBidi"/>
          <w:noProof/>
          <w:sz w:val="24"/>
          <w:szCs w:val="24"/>
        </w:rPr>
      </w:pPr>
      <w:r w:rsidRPr="00D75C7C">
        <w:rPr>
          <w:rFonts w:asciiTheme="majorBidi" w:eastAsiaTheme="majorEastAsia" w:hAnsiTheme="majorBidi" w:cstheme="majorBidi"/>
          <w:noProof/>
          <w:sz w:val="24"/>
          <w:szCs w:val="24"/>
        </w:rPr>
        <w:t>Parameter oseanografi pada penelitian ini meliputi suhu, salinitas, pH, kecerahan, DO, dan kecepatan arus permukaan air laut.</w:t>
      </w:r>
    </w:p>
    <w:p w:rsidR="004B0C73" w:rsidRPr="00654AAE" w:rsidRDefault="004B0C73" w:rsidP="004B0C73">
      <w:pPr>
        <w:pStyle w:val="ListParagraph"/>
        <w:numPr>
          <w:ilvl w:val="0"/>
          <w:numId w:val="38"/>
        </w:numPr>
        <w:tabs>
          <w:tab w:val="left" w:pos="426"/>
        </w:tabs>
        <w:spacing w:after="0" w:line="360" w:lineRule="auto"/>
        <w:jc w:val="both"/>
        <w:rPr>
          <w:rFonts w:asciiTheme="majorBidi" w:eastAsiaTheme="majorEastAsia" w:hAnsiTheme="majorBidi" w:cstheme="majorBidi"/>
          <w:noProof/>
          <w:sz w:val="24"/>
          <w:szCs w:val="24"/>
        </w:rPr>
      </w:pPr>
      <w:r>
        <w:rPr>
          <w:rFonts w:asciiTheme="majorBidi" w:eastAsiaTheme="majorEastAsia" w:hAnsiTheme="majorBidi" w:cstheme="majorBidi"/>
          <w:noProof/>
          <w:sz w:val="24"/>
          <w:szCs w:val="24"/>
        </w:rPr>
        <w:t>Parameter untuk meng</w:t>
      </w:r>
      <w:r w:rsidRPr="00654AAE">
        <w:rPr>
          <w:rFonts w:asciiTheme="majorBidi" w:eastAsiaTheme="majorEastAsia" w:hAnsiTheme="majorBidi" w:cstheme="majorBidi"/>
          <w:noProof/>
          <w:sz w:val="24"/>
          <w:szCs w:val="24"/>
          <w:lang w:val="en-US"/>
        </w:rPr>
        <w:t>e</w:t>
      </w:r>
      <w:r>
        <w:rPr>
          <w:rFonts w:asciiTheme="majorBidi" w:eastAsiaTheme="majorEastAsia" w:hAnsiTheme="majorBidi" w:cstheme="majorBidi"/>
          <w:noProof/>
          <w:sz w:val="24"/>
          <w:szCs w:val="24"/>
        </w:rPr>
        <w:t xml:space="preserve">tahui </w:t>
      </w:r>
      <w:r w:rsidRPr="00654AAE">
        <w:rPr>
          <w:rFonts w:asciiTheme="majorBidi" w:eastAsiaTheme="majorEastAsia" w:hAnsiTheme="majorBidi" w:cstheme="majorBidi"/>
          <w:noProof/>
          <w:sz w:val="24"/>
          <w:szCs w:val="24"/>
          <w:lang w:val="en-US"/>
        </w:rPr>
        <w:t>k</w:t>
      </w:r>
      <w:r>
        <w:rPr>
          <w:rFonts w:asciiTheme="majorBidi" w:eastAsiaTheme="majorEastAsia" w:hAnsiTheme="majorBidi" w:cstheme="majorBidi"/>
          <w:noProof/>
          <w:sz w:val="24"/>
          <w:szCs w:val="24"/>
        </w:rPr>
        <w:t>ondisi</w:t>
      </w:r>
      <w:r w:rsidRPr="00654AAE">
        <w:rPr>
          <w:rFonts w:asciiTheme="majorBidi" w:eastAsiaTheme="majorEastAsia" w:hAnsiTheme="majorBidi" w:cstheme="majorBidi"/>
          <w:noProof/>
          <w:sz w:val="24"/>
          <w:szCs w:val="24"/>
          <w:lang w:val="en-US"/>
        </w:rPr>
        <w:t xml:space="preserve"> karang</w:t>
      </w:r>
      <w:r>
        <w:rPr>
          <w:rFonts w:asciiTheme="majorBidi" w:eastAsiaTheme="majorEastAsia" w:hAnsiTheme="majorBidi" w:cstheme="majorBidi"/>
          <w:noProof/>
          <w:sz w:val="24"/>
          <w:szCs w:val="24"/>
        </w:rPr>
        <w:t xml:space="preserve"> didasarkan pada tutupan, indeks keanekaragaman, dominansi, dan keseragaman dari </w:t>
      </w:r>
      <w:r w:rsidRPr="00912634">
        <w:rPr>
          <w:rFonts w:asciiTheme="majorBidi" w:hAnsiTheme="majorBidi" w:cstheme="majorBidi"/>
          <w:sz w:val="24"/>
          <w:szCs w:val="24"/>
        </w:rPr>
        <w:t>ekosistem karang</w:t>
      </w:r>
      <w:r>
        <w:rPr>
          <w:rFonts w:asciiTheme="majorBidi" w:hAnsiTheme="majorBidi" w:cstheme="majorBidi"/>
          <w:sz w:val="24"/>
          <w:szCs w:val="24"/>
        </w:rPr>
        <w:t>.</w:t>
      </w:r>
    </w:p>
    <w:p w:rsidR="004B0C73" w:rsidRDefault="004B0C73" w:rsidP="004B0C73">
      <w:pPr>
        <w:pStyle w:val="ListParagraph"/>
        <w:numPr>
          <w:ilvl w:val="0"/>
          <w:numId w:val="38"/>
        </w:numPr>
        <w:tabs>
          <w:tab w:val="left" w:pos="426"/>
        </w:tabs>
        <w:spacing w:after="0" w:line="360" w:lineRule="auto"/>
        <w:jc w:val="both"/>
        <w:rPr>
          <w:rFonts w:asciiTheme="majorBidi" w:eastAsiaTheme="majorEastAsia" w:hAnsiTheme="majorBidi" w:cstheme="majorBidi"/>
          <w:noProof/>
          <w:sz w:val="24"/>
          <w:szCs w:val="24"/>
        </w:rPr>
      </w:pPr>
      <w:r w:rsidRPr="00654AAE">
        <w:rPr>
          <w:rFonts w:asciiTheme="majorBidi" w:eastAsiaTheme="majorEastAsia" w:hAnsiTheme="majorBidi" w:cstheme="majorBidi"/>
          <w:noProof/>
          <w:sz w:val="24"/>
          <w:szCs w:val="24"/>
        </w:rPr>
        <w:t xml:space="preserve">Pengambilan data (karang, </w:t>
      </w:r>
      <w:r w:rsidRPr="00DF3650">
        <w:rPr>
          <w:rFonts w:asciiTheme="majorBidi" w:hAnsiTheme="majorBidi" w:cstheme="majorBidi"/>
          <w:i/>
          <w:iCs/>
          <w:sz w:val="24"/>
          <w:szCs w:val="24"/>
        </w:rPr>
        <w:t>Diadema setosum</w:t>
      </w:r>
      <w:r w:rsidRPr="00654AAE">
        <w:rPr>
          <w:rFonts w:asciiTheme="majorBidi" w:eastAsiaTheme="majorEastAsia" w:hAnsiTheme="majorBidi" w:cstheme="majorBidi"/>
          <w:noProof/>
          <w:sz w:val="24"/>
          <w:szCs w:val="24"/>
        </w:rPr>
        <w:t>, dan parameter oseanografi) dilakukan 3 kali pengulangan di tiap-tiap titik transek karang.</w:t>
      </w:r>
    </w:p>
    <w:p w:rsidR="004B0C73" w:rsidRDefault="004B0C73" w:rsidP="004B0C73">
      <w:pPr>
        <w:pStyle w:val="ListParagraph"/>
        <w:numPr>
          <w:ilvl w:val="0"/>
          <w:numId w:val="38"/>
        </w:numPr>
        <w:tabs>
          <w:tab w:val="left" w:pos="426"/>
        </w:tabs>
        <w:spacing w:after="0" w:line="360" w:lineRule="auto"/>
        <w:jc w:val="both"/>
        <w:rPr>
          <w:rFonts w:asciiTheme="majorBidi" w:eastAsiaTheme="majorEastAsia" w:hAnsiTheme="majorBidi" w:cstheme="majorBidi"/>
          <w:noProof/>
          <w:sz w:val="24"/>
          <w:szCs w:val="24"/>
        </w:rPr>
      </w:pPr>
      <w:r w:rsidRPr="00654AAE">
        <w:rPr>
          <w:rFonts w:asciiTheme="majorBidi" w:eastAsiaTheme="majorEastAsia" w:hAnsiTheme="majorBidi" w:cstheme="majorBidi"/>
          <w:noProof/>
          <w:sz w:val="24"/>
          <w:szCs w:val="24"/>
          <w:lang w:val="en-US"/>
        </w:rPr>
        <w:t xml:space="preserve">Pengamatan difokuskan pada korelasi antara kelimpahan </w:t>
      </w:r>
      <w:r w:rsidRPr="00DF3650">
        <w:rPr>
          <w:rFonts w:asciiTheme="majorBidi" w:hAnsiTheme="majorBidi" w:cstheme="majorBidi"/>
          <w:i/>
          <w:iCs/>
          <w:sz w:val="24"/>
          <w:szCs w:val="24"/>
        </w:rPr>
        <w:t>Diadema setosum</w:t>
      </w:r>
      <w:r>
        <w:rPr>
          <w:rFonts w:asciiTheme="majorBidi" w:hAnsiTheme="majorBidi" w:cstheme="majorBidi"/>
          <w:i/>
          <w:iCs/>
          <w:sz w:val="24"/>
          <w:szCs w:val="24"/>
        </w:rPr>
        <w:t xml:space="preserve"> </w:t>
      </w:r>
      <w:r>
        <w:rPr>
          <w:rFonts w:asciiTheme="majorBidi" w:eastAsiaTheme="majorEastAsia" w:hAnsiTheme="majorBidi" w:cstheme="majorBidi"/>
          <w:noProof/>
          <w:sz w:val="24"/>
          <w:szCs w:val="24"/>
        </w:rPr>
        <w:t xml:space="preserve">dan </w:t>
      </w:r>
      <w:r>
        <w:rPr>
          <w:rFonts w:asciiTheme="majorBidi" w:eastAsiaTheme="majorEastAsia" w:hAnsiTheme="majorBidi" w:cstheme="majorBidi"/>
          <w:noProof/>
          <w:sz w:val="24"/>
          <w:szCs w:val="24"/>
          <w:lang w:val="en-US"/>
        </w:rPr>
        <w:t>pola distribusi</w:t>
      </w:r>
      <w:r>
        <w:rPr>
          <w:rFonts w:asciiTheme="majorBidi" w:eastAsiaTheme="majorEastAsia" w:hAnsiTheme="majorBidi" w:cstheme="majorBidi"/>
          <w:noProof/>
          <w:sz w:val="24"/>
          <w:szCs w:val="24"/>
        </w:rPr>
        <w:t xml:space="preserve"> </w:t>
      </w:r>
      <w:r w:rsidRPr="00DF3650">
        <w:rPr>
          <w:rFonts w:asciiTheme="majorBidi" w:hAnsiTheme="majorBidi" w:cstheme="majorBidi"/>
          <w:i/>
          <w:iCs/>
          <w:sz w:val="24"/>
          <w:szCs w:val="24"/>
        </w:rPr>
        <w:t>Diadema setosum</w:t>
      </w:r>
      <w:r>
        <w:rPr>
          <w:rFonts w:asciiTheme="majorBidi" w:hAnsiTheme="majorBidi" w:cstheme="majorBidi"/>
          <w:i/>
          <w:iCs/>
          <w:sz w:val="24"/>
          <w:szCs w:val="24"/>
        </w:rPr>
        <w:t xml:space="preserve"> </w:t>
      </w:r>
      <w:r w:rsidRPr="00654AAE">
        <w:rPr>
          <w:rFonts w:asciiTheme="majorBidi" w:eastAsiaTheme="majorEastAsia" w:hAnsiTheme="majorBidi" w:cstheme="majorBidi"/>
          <w:noProof/>
          <w:sz w:val="24"/>
          <w:szCs w:val="24"/>
          <w:lang w:val="en-US"/>
        </w:rPr>
        <w:t>dengan k</w:t>
      </w:r>
      <w:r>
        <w:rPr>
          <w:rFonts w:asciiTheme="majorBidi" w:eastAsiaTheme="majorEastAsia" w:hAnsiTheme="majorBidi" w:cstheme="majorBidi"/>
          <w:noProof/>
          <w:sz w:val="24"/>
          <w:szCs w:val="24"/>
        </w:rPr>
        <w:t>ondisi</w:t>
      </w:r>
      <w:r w:rsidRPr="00654AAE">
        <w:rPr>
          <w:rFonts w:asciiTheme="majorBidi" w:eastAsiaTheme="majorEastAsia" w:hAnsiTheme="majorBidi" w:cstheme="majorBidi"/>
          <w:noProof/>
          <w:sz w:val="24"/>
          <w:szCs w:val="24"/>
          <w:lang w:val="en-US"/>
        </w:rPr>
        <w:t xml:space="preserve"> t</w:t>
      </w:r>
      <w:r>
        <w:rPr>
          <w:rFonts w:asciiTheme="majorBidi" w:eastAsiaTheme="majorEastAsia" w:hAnsiTheme="majorBidi" w:cstheme="majorBidi"/>
          <w:noProof/>
          <w:sz w:val="24"/>
          <w:szCs w:val="24"/>
        </w:rPr>
        <w:t xml:space="preserve">utupan </w:t>
      </w:r>
      <w:r w:rsidRPr="00654AAE">
        <w:rPr>
          <w:rFonts w:asciiTheme="majorBidi" w:eastAsiaTheme="majorEastAsia" w:hAnsiTheme="majorBidi" w:cstheme="majorBidi"/>
          <w:noProof/>
          <w:sz w:val="24"/>
          <w:szCs w:val="24"/>
          <w:lang w:val="en-US"/>
        </w:rPr>
        <w:t xml:space="preserve">karang yang berada di wilayah tersebut. </w:t>
      </w:r>
    </w:p>
    <w:p w:rsidR="004B0C73" w:rsidRPr="00E027F9" w:rsidRDefault="004B0C73" w:rsidP="004B0C73">
      <w:pPr>
        <w:pStyle w:val="ListParagraph"/>
        <w:tabs>
          <w:tab w:val="left" w:pos="426"/>
        </w:tabs>
        <w:spacing w:after="0" w:line="360" w:lineRule="auto"/>
        <w:jc w:val="both"/>
        <w:rPr>
          <w:rFonts w:asciiTheme="majorBidi" w:eastAsiaTheme="majorEastAsia" w:hAnsiTheme="majorBidi" w:cstheme="majorBidi"/>
          <w:noProof/>
          <w:sz w:val="24"/>
          <w:szCs w:val="24"/>
        </w:rPr>
      </w:pPr>
    </w:p>
    <w:p w:rsidR="004B0C73" w:rsidRPr="00C02BAD" w:rsidRDefault="004B0C73" w:rsidP="004B0C73">
      <w:pPr>
        <w:pStyle w:val="Heading2"/>
        <w:spacing w:before="0" w:line="360" w:lineRule="auto"/>
        <w:rPr>
          <w:rFonts w:asciiTheme="majorBidi" w:hAnsiTheme="majorBidi"/>
          <w:color w:val="auto"/>
          <w:sz w:val="24"/>
          <w:szCs w:val="24"/>
          <w:lang w:val="id-ID"/>
        </w:rPr>
      </w:pPr>
      <w:bookmarkStart w:id="24" w:name="_Toc3969741"/>
      <w:bookmarkStart w:id="25" w:name="_Toc4138723"/>
      <w:bookmarkStart w:id="26" w:name="_Toc15998995"/>
      <w:r w:rsidRPr="00C02BAD">
        <w:rPr>
          <w:rFonts w:asciiTheme="majorBidi" w:hAnsiTheme="majorBidi"/>
          <w:color w:val="auto"/>
          <w:sz w:val="24"/>
          <w:szCs w:val="24"/>
          <w:lang w:val="id-ID"/>
        </w:rPr>
        <w:t>1.5 Manfaat</w:t>
      </w:r>
      <w:bookmarkEnd w:id="24"/>
      <w:bookmarkEnd w:id="25"/>
      <w:bookmarkEnd w:id="26"/>
    </w:p>
    <w:p w:rsidR="004B0C73" w:rsidRPr="00793B65" w:rsidRDefault="004B0C73" w:rsidP="00793B65">
      <w:pPr>
        <w:tabs>
          <w:tab w:val="left" w:pos="1134"/>
        </w:tabs>
        <w:spacing w:after="0" w:line="360" w:lineRule="auto"/>
        <w:ind w:left="426"/>
        <w:jc w:val="both"/>
        <w:rPr>
          <w:rFonts w:asciiTheme="majorBidi" w:hAnsiTheme="majorBidi" w:cstheme="majorBidi"/>
          <w:sz w:val="24"/>
          <w:szCs w:val="24"/>
          <w:lang w:val="id-ID"/>
        </w:rPr>
      </w:pPr>
      <w:r w:rsidRPr="00654AAE">
        <w:rPr>
          <w:rFonts w:asciiTheme="majorBidi" w:hAnsiTheme="majorBidi" w:cstheme="majorBidi"/>
          <w:sz w:val="24"/>
          <w:szCs w:val="24"/>
          <w:lang w:val="id-ID"/>
        </w:rPr>
        <w:tab/>
        <w:t xml:space="preserve">Manfaat yang diperoleh melalui penelitian ini, yaitu diharapkan dapat menambah informasi dan wawasan mengenai </w:t>
      </w:r>
      <w:r>
        <w:rPr>
          <w:rFonts w:asciiTheme="majorBidi" w:hAnsiTheme="majorBidi" w:cstheme="majorBidi"/>
          <w:sz w:val="24"/>
          <w:szCs w:val="24"/>
          <w:lang w:val="id-ID"/>
        </w:rPr>
        <w:t>Studi Korelasi Pola Distribusi d</w:t>
      </w:r>
      <w:r w:rsidRPr="00654AAE">
        <w:rPr>
          <w:rFonts w:asciiTheme="majorBidi" w:hAnsiTheme="majorBidi" w:cstheme="majorBidi"/>
          <w:sz w:val="24"/>
          <w:szCs w:val="24"/>
          <w:lang w:val="id-ID"/>
        </w:rPr>
        <w:t xml:space="preserve">an Kelimpahan </w:t>
      </w:r>
      <w:r>
        <w:rPr>
          <w:rFonts w:asciiTheme="majorBidi" w:hAnsiTheme="majorBidi" w:cstheme="majorBidi"/>
          <w:i/>
          <w:iCs/>
          <w:sz w:val="24"/>
          <w:szCs w:val="24"/>
          <w:lang w:val="id-ID"/>
        </w:rPr>
        <w:t>Sea Urchin (</w:t>
      </w:r>
      <w:r w:rsidRPr="005C2B8F">
        <w:rPr>
          <w:rFonts w:asciiTheme="majorBidi" w:hAnsiTheme="majorBidi" w:cstheme="majorBidi"/>
          <w:i/>
          <w:iCs/>
          <w:sz w:val="24"/>
          <w:szCs w:val="24"/>
          <w:lang w:val="id-ID"/>
        </w:rPr>
        <w:t>Diadema setosum</w:t>
      </w:r>
      <w:r>
        <w:rPr>
          <w:rFonts w:asciiTheme="majorBidi" w:hAnsiTheme="majorBidi" w:cstheme="majorBidi"/>
          <w:i/>
          <w:iCs/>
          <w:sz w:val="24"/>
          <w:szCs w:val="24"/>
          <w:lang w:val="id-ID"/>
        </w:rPr>
        <w:t>)</w:t>
      </w:r>
      <w:r>
        <w:rPr>
          <w:rFonts w:asciiTheme="majorBidi" w:hAnsiTheme="majorBidi" w:cstheme="majorBidi"/>
          <w:sz w:val="24"/>
          <w:szCs w:val="24"/>
          <w:lang w:val="id-ID"/>
        </w:rPr>
        <w:t xml:space="preserve"> t</w:t>
      </w:r>
      <w:r w:rsidRPr="00654AAE">
        <w:rPr>
          <w:rFonts w:asciiTheme="majorBidi" w:hAnsiTheme="majorBidi" w:cstheme="majorBidi"/>
          <w:sz w:val="24"/>
          <w:szCs w:val="24"/>
          <w:lang w:val="id-ID"/>
        </w:rPr>
        <w:t>erhadap Ko</w:t>
      </w:r>
      <w:r>
        <w:rPr>
          <w:rFonts w:asciiTheme="majorBidi" w:hAnsiTheme="majorBidi" w:cstheme="majorBidi"/>
          <w:sz w:val="24"/>
          <w:szCs w:val="24"/>
          <w:lang w:val="id-ID"/>
        </w:rPr>
        <w:t>ndisi Tutupan Karang d</w:t>
      </w:r>
      <w:r w:rsidRPr="00654AAE">
        <w:rPr>
          <w:rFonts w:asciiTheme="majorBidi" w:hAnsiTheme="majorBidi" w:cstheme="majorBidi"/>
          <w:sz w:val="24"/>
          <w:szCs w:val="24"/>
          <w:lang w:val="id-ID"/>
        </w:rPr>
        <w:t xml:space="preserve">i </w:t>
      </w:r>
      <w:r>
        <w:rPr>
          <w:rFonts w:asciiTheme="majorBidi" w:hAnsiTheme="majorBidi" w:cstheme="majorBidi"/>
          <w:sz w:val="24"/>
          <w:szCs w:val="24"/>
          <w:lang w:val="id-ID"/>
        </w:rPr>
        <w:t>Perairan Pulau Gili Noko, Kabupaten Gresik</w:t>
      </w:r>
      <w:r w:rsidRPr="00654AAE">
        <w:rPr>
          <w:rFonts w:asciiTheme="majorBidi" w:hAnsiTheme="majorBidi" w:cstheme="majorBidi"/>
          <w:sz w:val="24"/>
          <w:szCs w:val="24"/>
          <w:lang w:val="id-ID"/>
        </w:rPr>
        <w:t xml:space="preserve">. Selanjutnya, untuk peneliti yang ingin melakukan penelitian berkaitan dengan </w:t>
      </w:r>
      <w:r w:rsidRPr="00DF3650">
        <w:rPr>
          <w:rFonts w:asciiTheme="majorBidi" w:hAnsiTheme="majorBidi" w:cstheme="majorBidi"/>
          <w:i/>
          <w:iCs/>
          <w:sz w:val="24"/>
          <w:szCs w:val="24"/>
          <w:lang w:val="id-ID"/>
        </w:rPr>
        <w:t>Diadema setosum</w:t>
      </w:r>
      <w:r w:rsidRPr="00654AAE">
        <w:rPr>
          <w:rFonts w:asciiTheme="majorBidi" w:hAnsiTheme="majorBidi" w:cstheme="majorBidi"/>
          <w:sz w:val="24"/>
          <w:szCs w:val="24"/>
          <w:lang w:val="id-ID"/>
        </w:rPr>
        <w:t xml:space="preserve"> maupun karang dapat menggunakan data atau informasi dari penelitian ini untuk menambah referensi.</w:t>
      </w:r>
      <w:bookmarkStart w:id="27" w:name="_Toc3969742"/>
      <w:bookmarkStart w:id="28" w:name="_Toc4138724"/>
      <w:bookmarkStart w:id="29" w:name="_Toc15998996"/>
    </w:p>
    <w:p w:rsidR="004B0C73" w:rsidRPr="00562D66" w:rsidRDefault="004B0C73" w:rsidP="004B0C73">
      <w:pPr>
        <w:pStyle w:val="Heading1"/>
        <w:tabs>
          <w:tab w:val="left" w:pos="3220"/>
          <w:tab w:val="center" w:pos="3969"/>
        </w:tabs>
        <w:jc w:val="center"/>
        <w:rPr>
          <w:rFonts w:asciiTheme="majorBidi" w:hAnsiTheme="majorBidi"/>
          <w:color w:val="auto"/>
          <w:lang w:val="id-ID"/>
        </w:rPr>
      </w:pPr>
      <w:r w:rsidRPr="00562D66">
        <w:rPr>
          <w:rFonts w:asciiTheme="majorBidi" w:hAnsiTheme="majorBidi"/>
          <w:color w:val="auto"/>
          <w:lang w:val="id-ID"/>
        </w:rPr>
        <w:lastRenderedPageBreak/>
        <w:t>BAB II</w:t>
      </w:r>
      <w:bookmarkEnd w:id="27"/>
      <w:bookmarkEnd w:id="28"/>
      <w:bookmarkEnd w:id="29"/>
    </w:p>
    <w:p w:rsidR="004B0C73" w:rsidRPr="00562D66" w:rsidRDefault="004B0C73" w:rsidP="004B0C73">
      <w:pPr>
        <w:tabs>
          <w:tab w:val="left" w:pos="1134"/>
        </w:tabs>
        <w:spacing w:after="0" w:line="360" w:lineRule="auto"/>
        <w:jc w:val="center"/>
        <w:rPr>
          <w:rFonts w:asciiTheme="majorBidi" w:hAnsiTheme="majorBidi" w:cstheme="majorBidi"/>
          <w:b/>
          <w:bCs/>
          <w:sz w:val="28"/>
          <w:szCs w:val="28"/>
          <w:lang w:val="id-ID"/>
        </w:rPr>
      </w:pPr>
      <w:r w:rsidRPr="00562D66">
        <w:rPr>
          <w:rFonts w:asciiTheme="majorBidi" w:hAnsiTheme="majorBidi" w:cstheme="majorBidi"/>
          <w:b/>
          <w:bCs/>
          <w:sz w:val="28"/>
          <w:szCs w:val="28"/>
          <w:lang w:val="id-ID"/>
        </w:rPr>
        <w:t>TINJAUAN PUSTAKA</w:t>
      </w:r>
    </w:p>
    <w:p w:rsidR="004B0C73" w:rsidRPr="00654AAE" w:rsidRDefault="004B0C73" w:rsidP="004B0C73">
      <w:pPr>
        <w:tabs>
          <w:tab w:val="left" w:pos="1134"/>
        </w:tabs>
        <w:spacing w:after="0" w:line="360" w:lineRule="auto"/>
        <w:jc w:val="center"/>
        <w:rPr>
          <w:rFonts w:asciiTheme="majorBidi" w:hAnsiTheme="majorBidi" w:cstheme="majorBidi"/>
          <w:b/>
          <w:bCs/>
          <w:sz w:val="24"/>
          <w:szCs w:val="24"/>
          <w:lang w:val="id-ID"/>
        </w:rPr>
      </w:pPr>
    </w:p>
    <w:p w:rsidR="004B0C73" w:rsidRPr="00654AAE" w:rsidRDefault="004B0C73" w:rsidP="004B0C73">
      <w:pPr>
        <w:pStyle w:val="Heading2"/>
        <w:spacing w:before="0" w:line="360" w:lineRule="auto"/>
        <w:rPr>
          <w:rFonts w:asciiTheme="majorBidi" w:hAnsiTheme="majorBidi"/>
          <w:color w:val="auto"/>
          <w:sz w:val="24"/>
          <w:szCs w:val="24"/>
        </w:rPr>
      </w:pPr>
      <w:bookmarkStart w:id="30" w:name="_Toc3969743"/>
      <w:bookmarkStart w:id="31" w:name="_Toc4138725"/>
      <w:bookmarkStart w:id="32" w:name="_Toc15998997"/>
      <w:r w:rsidRPr="00654AAE">
        <w:rPr>
          <w:rFonts w:asciiTheme="majorBidi" w:hAnsiTheme="majorBidi"/>
          <w:color w:val="auto"/>
          <w:sz w:val="24"/>
          <w:szCs w:val="24"/>
        </w:rPr>
        <w:t>2.1 Terumbu Karang</w:t>
      </w:r>
      <w:bookmarkEnd w:id="30"/>
      <w:bookmarkEnd w:id="31"/>
      <w:bookmarkEnd w:id="32"/>
    </w:p>
    <w:p w:rsidR="004B0C73" w:rsidRPr="00654AAE" w:rsidRDefault="004B0C73" w:rsidP="004B0C73">
      <w:pPr>
        <w:pStyle w:val="Heading3"/>
        <w:tabs>
          <w:tab w:val="left" w:pos="993"/>
        </w:tabs>
        <w:spacing w:before="0" w:line="360" w:lineRule="auto"/>
        <w:ind w:left="426"/>
        <w:rPr>
          <w:rFonts w:asciiTheme="majorBidi" w:hAnsiTheme="majorBidi"/>
          <w:b w:val="0"/>
          <w:bCs w:val="0"/>
          <w:color w:val="auto"/>
          <w:sz w:val="24"/>
          <w:szCs w:val="24"/>
          <w:lang w:val="id-ID"/>
        </w:rPr>
      </w:pPr>
      <w:bookmarkStart w:id="33" w:name="_Toc4138726"/>
      <w:bookmarkStart w:id="34" w:name="_Toc15998998"/>
      <w:r w:rsidRPr="00654AAE">
        <w:rPr>
          <w:rFonts w:asciiTheme="majorBidi" w:hAnsiTheme="majorBidi"/>
          <w:b w:val="0"/>
          <w:bCs w:val="0"/>
          <w:color w:val="auto"/>
          <w:sz w:val="24"/>
          <w:szCs w:val="24"/>
          <w:lang w:val="id-ID"/>
        </w:rPr>
        <w:t>2.1.1 Deskripsi Umum Terumbu Karang</w:t>
      </w:r>
      <w:bookmarkEnd w:id="33"/>
      <w:bookmarkEnd w:id="34"/>
    </w:p>
    <w:p w:rsidR="004B0C73" w:rsidRDefault="004B0C73" w:rsidP="004B0C73">
      <w:pPr>
        <w:tabs>
          <w:tab w:val="left" w:pos="993"/>
          <w:tab w:val="left" w:pos="1134"/>
        </w:tabs>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Terumbu karang (</w:t>
      </w:r>
      <w:r w:rsidRPr="00654AAE">
        <w:rPr>
          <w:rFonts w:asciiTheme="majorBidi" w:hAnsiTheme="majorBidi" w:cstheme="majorBidi"/>
          <w:i/>
          <w:iCs/>
          <w:sz w:val="24"/>
          <w:szCs w:val="24"/>
          <w:lang w:val="id-ID"/>
        </w:rPr>
        <w:t>coral reef</w:t>
      </w:r>
      <w:r w:rsidRPr="00654AAE">
        <w:rPr>
          <w:rFonts w:asciiTheme="majorBidi" w:hAnsiTheme="majorBidi" w:cstheme="majorBidi"/>
          <w:sz w:val="24"/>
          <w:szCs w:val="24"/>
          <w:lang w:val="id-ID"/>
        </w:rPr>
        <w:t>) merupakan suatu kelompok organisme yang tempat hidupnya berada di dasar perairan laut dangkal, khususnya di daerah yang tropis. Terumbu karang dapat ditemukan hampir di seluruh dunia, baik di perairan kutub maupun di perairan ugahari, namun terumbu karang hanya dapat berkembang di daerah tropis</w:t>
      </w:r>
      <w:r>
        <w:rPr>
          <w:rFonts w:asciiTheme="majorBidi" w:hAnsiTheme="majorBidi" w:cstheme="majorBidi"/>
          <w:sz w:val="24"/>
          <w:szCs w:val="24"/>
          <w:lang w:val="id-ID"/>
        </w:rPr>
        <w:t xml:space="preserve"> dan</w:t>
      </w:r>
      <w:r w:rsidRPr="00654AAE">
        <w:rPr>
          <w:rFonts w:asciiTheme="majorBidi" w:hAnsiTheme="majorBidi" w:cstheme="majorBidi"/>
          <w:sz w:val="24"/>
          <w:szCs w:val="24"/>
          <w:lang w:val="id-ID"/>
        </w:rPr>
        <w:t xml:space="preserve"> pembentukan dari terumbu karang biasanya digunakan sebagai pembatas bagi lingkungan laut</w:t>
      </w:r>
      <w:r>
        <w:rPr>
          <w:rFonts w:asciiTheme="majorBidi" w:hAnsiTheme="majorBidi" w:cstheme="majorBidi"/>
          <w:sz w:val="24"/>
          <w:szCs w:val="24"/>
          <w:lang w:val="id-ID"/>
        </w:rPr>
        <w:t>an darah tropis (Ghufran, 2010</w:t>
      </w:r>
      <w:r w:rsidRPr="00654AAE">
        <w:rPr>
          <w:rFonts w:asciiTheme="majorBidi" w:hAnsiTheme="majorBidi" w:cstheme="majorBidi"/>
          <w:sz w:val="24"/>
          <w:szCs w:val="24"/>
          <w:lang w:val="id-ID"/>
        </w:rPr>
        <w:t>).</w:t>
      </w:r>
    </w:p>
    <w:p w:rsidR="004B0C73" w:rsidRDefault="004B0C73" w:rsidP="004B0C73">
      <w:pPr>
        <w:tabs>
          <w:tab w:val="left" w:pos="993"/>
          <w:tab w:val="left" w:pos="1134"/>
        </w:tabs>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Terumbu (</w:t>
      </w:r>
      <w:r w:rsidRPr="00654AAE">
        <w:rPr>
          <w:rFonts w:asciiTheme="majorBidi" w:hAnsiTheme="majorBidi" w:cstheme="majorBidi"/>
          <w:i/>
          <w:iCs/>
          <w:sz w:val="24"/>
          <w:szCs w:val="24"/>
          <w:lang w:val="id-ID"/>
        </w:rPr>
        <w:t>reef</w:t>
      </w:r>
      <w:r w:rsidRPr="00654AAE">
        <w:rPr>
          <w:rFonts w:asciiTheme="majorBidi" w:hAnsiTheme="majorBidi" w:cstheme="majorBidi"/>
          <w:sz w:val="24"/>
          <w:szCs w:val="24"/>
          <w:lang w:val="id-ID"/>
        </w:rPr>
        <w:t xml:space="preserve">) tersusun dari endapan-endapan masif yang dihasilkan oleh hewan karang kelas </w:t>
      </w:r>
      <w:r w:rsidRPr="00654AAE">
        <w:rPr>
          <w:rFonts w:asciiTheme="majorBidi" w:hAnsiTheme="majorBidi" w:cstheme="majorBidi"/>
          <w:i/>
          <w:iCs/>
          <w:sz w:val="24"/>
          <w:szCs w:val="24"/>
          <w:lang w:val="id-ID"/>
        </w:rPr>
        <w:t>Anthozoa, filum Cnidaria/Coelenterata, ordo Madreporaria/Scleractinia</w:t>
      </w:r>
      <w:r w:rsidRPr="00654AAE">
        <w:rPr>
          <w:rFonts w:asciiTheme="majorBidi" w:hAnsiTheme="majorBidi" w:cstheme="majorBidi"/>
          <w:sz w:val="24"/>
          <w:szCs w:val="24"/>
          <w:lang w:val="id-ID"/>
        </w:rPr>
        <w:t xml:space="preserve">. Hewan karang tersebut termasuk </w:t>
      </w:r>
      <w:r>
        <w:rPr>
          <w:rFonts w:asciiTheme="majorBidi" w:hAnsiTheme="majorBidi" w:cstheme="majorBidi"/>
          <w:sz w:val="24"/>
          <w:szCs w:val="24"/>
          <w:lang w:val="id-ID"/>
        </w:rPr>
        <w:t>ke dalam</w:t>
      </w:r>
      <w:r w:rsidRPr="00654AAE">
        <w:rPr>
          <w:rFonts w:asciiTheme="majorBidi" w:hAnsiTheme="majorBidi" w:cstheme="majorBidi"/>
          <w:sz w:val="24"/>
          <w:szCs w:val="24"/>
          <w:lang w:val="id-ID"/>
        </w:rPr>
        <w:t xml:space="preserve"> karang hermatifik (</w:t>
      </w:r>
      <w:r w:rsidRPr="00654AAE">
        <w:rPr>
          <w:rFonts w:asciiTheme="majorBidi" w:hAnsiTheme="majorBidi" w:cstheme="majorBidi"/>
          <w:i/>
          <w:iCs/>
          <w:sz w:val="24"/>
          <w:szCs w:val="24"/>
          <w:lang w:val="id-ID"/>
        </w:rPr>
        <w:t>hermatypic  coral</w:t>
      </w:r>
      <w:r w:rsidRPr="00654AAE">
        <w:rPr>
          <w:rFonts w:asciiTheme="majorBidi" w:hAnsiTheme="majorBidi" w:cstheme="majorBidi"/>
          <w:sz w:val="24"/>
          <w:szCs w:val="24"/>
          <w:lang w:val="id-ID"/>
        </w:rPr>
        <w:t>) atau jenis-jenis karang yang dapat menghasilkan kerangka karang dari kalsium karbonat (CaCO</w:t>
      </w:r>
      <w:r w:rsidRPr="00654AAE">
        <w:rPr>
          <w:rFonts w:asciiTheme="majorBidi" w:hAnsiTheme="majorBidi" w:cstheme="majorBidi"/>
          <w:sz w:val="24"/>
          <w:szCs w:val="24"/>
          <w:vertAlign w:val="subscript"/>
          <w:lang w:val="id-ID"/>
        </w:rPr>
        <w:t>3</w:t>
      </w:r>
      <w:r>
        <w:rPr>
          <w:rFonts w:asciiTheme="majorBidi" w:hAnsiTheme="majorBidi" w:cstheme="majorBidi"/>
          <w:sz w:val="24"/>
          <w:szCs w:val="24"/>
          <w:lang w:val="id-ID"/>
        </w:rPr>
        <w:t>)  (Dahuri, 2003).</w:t>
      </w:r>
    </w:p>
    <w:p w:rsidR="004B0C73" w:rsidRDefault="004B0C73" w:rsidP="004B0C73">
      <w:pPr>
        <w:tabs>
          <w:tab w:val="left" w:pos="993"/>
          <w:tab w:val="left" w:pos="1134"/>
        </w:tabs>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Terumbu karang terbagi menjadi dua tipe, yaitu karang hermatifik (</w:t>
      </w:r>
      <w:r w:rsidRPr="00654AAE">
        <w:rPr>
          <w:rFonts w:asciiTheme="majorBidi" w:hAnsiTheme="majorBidi" w:cstheme="majorBidi"/>
          <w:i/>
          <w:iCs/>
          <w:sz w:val="24"/>
          <w:szCs w:val="24"/>
          <w:lang w:val="id-ID"/>
        </w:rPr>
        <w:t>hermatypic corals</w:t>
      </w:r>
      <w:r w:rsidRPr="00654AAE">
        <w:rPr>
          <w:rFonts w:asciiTheme="majorBidi" w:hAnsiTheme="majorBidi" w:cstheme="majorBidi"/>
          <w:sz w:val="24"/>
          <w:szCs w:val="24"/>
          <w:lang w:val="id-ID"/>
        </w:rPr>
        <w:t>) yang dapat membentuk bangunan kapur atau dapat menghasilkan terumbu dan karang ahermatifik (</w:t>
      </w:r>
      <w:r w:rsidRPr="00654AAE">
        <w:rPr>
          <w:rFonts w:asciiTheme="majorBidi" w:hAnsiTheme="majorBidi" w:cstheme="majorBidi"/>
          <w:i/>
          <w:iCs/>
          <w:sz w:val="24"/>
          <w:szCs w:val="24"/>
          <w:lang w:val="id-ID"/>
        </w:rPr>
        <w:t>ahermatypic corals</w:t>
      </w:r>
      <w:r w:rsidRPr="00654AAE">
        <w:rPr>
          <w:rFonts w:asciiTheme="majorBidi" w:hAnsiTheme="majorBidi" w:cstheme="majorBidi"/>
          <w:sz w:val="24"/>
          <w:szCs w:val="24"/>
          <w:lang w:val="id-ID"/>
        </w:rPr>
        <w:t>) yang tidak dapat menghasilkan terumbu maupun bangunan kapur. Karang ahermatifik (</w:t>
      </w:r>
      <w:r w:rsidRPr="00654AAE">
        <w:rPr>
          <w:rFonts w:asciiTheme="majorBidi" w:hAnsiTheme="majorBidi" w:cstheme="majorBidi"/>
          <w:i/>
          <w:iCs/>
          <w:sz w:val="24"/>
          <w:szCs w:val="24"/>
          <w:lang w:val="id-ID"/>
        </w:rPr>
        <w:t>ahermatypic corals</w:t>
      </w:r>
      <w:r w:rsidRPr="00654AAE">
        <w:rPr>
          <w:rFonts w:asciiTheme="majorBidi" w:hAnsiTheme="majorBidi" w:cstheme="majorBidi"/>
          <w:sz w:val="24"/>
          <w:szCs w:val="24"/>
          <w:lang w:val="id-ID"/>
        </w:rPr>
        <w:t xml:space="preserve">) dapat ditemukan di seluruh dunia, bahkan beberapa </w:t>
      </w:r>
      <w:r>
        <w:rPr>
          <w:rFonts w:asciiTheme="majorBidi" w:hAnsiTheme="majorBidi" w:cstheme="majorBidi"/>
          <w:sz w:val="24"/>
          <w:szCs w:val="24"/>
          <w:lang w:val="id-ID"/>
        </w:rPr>
        <w:t>di antara</w:t>
      </w:r>
      <w:r w:rsidRPr="00654AAE">
        <w:rPr>
          <w:rFonts w:asciiTheme="majorBidi" w:hAnsiTheme="majorBidi" w:cstheme="majorBidi"/>
          <w:sz w:val="24"/>
          <w:szCs w:val="24"/>
          <w:lang w:val="id-ID"/>
        </w:rPr>
        <w:t xml:space="preserve">nya dapat ditemukan pada </w:t>
      </w:r>
      <w:r>
        <w:rPr>
          <w:rFonts w:asciiTheme="majorBidi" w:hAnsiTheme="majorBidi" w:cstheme="majorBidi"/>
          <w:sz w:val="24"/>
          <w:szCs w:val="24"/>
          <w:lang w:val="id-ID"/>
        </w:rPr>
        <w:t>kedalaman</w:t>
      </w:r>
      <w:r w:rsidRPr="00654AAE">
        <w:rPr>
          <w:rFonts w:asciiTheme="majorBidi" w:hAnsiTheme="majorBidi" w:cstheme="majorBidi"/>
          <w:sz w:val="24"/>
          <w:szCs w:val="24"/>
          <w:lang w:val="id-ID"/>
        </w:rPr>
        <w:t xml:space="preserve"> kuran</w:t>
      </w:r>
      <w:r>
        <w:rPr>
          <w:rFonts w:asciiTheme="majorBidi" w:hAnsiTheme="majorBidi" w:cstheme="majorBidi"/>
          <w:sz w:val="24"/>
          <w:szCs w:val="24"/>
          <w:lang w:val="id-ID"/>
        </w:rPr>
        <w:t>g lebih 7.600 m (Ghufran, 2010</w:t>
      </w:r>
      <w:r w:rsidRPr="00654AAE">
        <w:rPr>
          <w:rFonts w:asciiTheme="majorBidi" w:hAnsiTheme="majorBidi" w:cstheme="majorBidi"/>
          <w:sz w:val="24"/>
          <w:szCs w:val="24"/>
          <w:lang w:val="id-ID"/>
        </w:rPr>
        <w:t>).</w:t>
      </w:r>
    </w:p>
    <w:p w:rsidR="004B0C73" w:rsidRPr="00654AAE" w:rsidRDefault="004B0C73" w:rsidP="004B0C73">
      <w:pPr>
        <w:tabs>
          <w:tab w:val="left" w:pos="993"/>
          <w:tab w:val="left" w:pos="1134"/>
        </w:tabs>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Kemampuan karang hermatifik untuk menghasilkan terumbu ini disebabkan oleh adanya sel-sel tumbuhan yang dinamakan </w:t>
      </w:r>
      <w:r w:rsidRPr="00654AAE">
        <w:rPr>
          <w:rFonts w:asciiTheme="majorBidi" w:hAnsiTheme="majorBidi" w:cstheme="majorBidi"/>
          <w:i/>
          <w:iCs/>
          <w:sz w:val="24"/>
          <w:szCs w:val="24"/>
          <w:lang w:val="id-ID"/>
        </w:rPr>
        <w:t>zooxanthellae</w:t>
      </w:r>
      <w:r w:rsidRPr="00654AAE">
        <w:rPr>
          <w:rFonts w:asciiTheme="majorBidi" w:hAnsiTheme="majorBidi" w:cstheme="majorBidi"/>
          <w:sz w:val="24"/>
          <w:szCs w:val="24"/>
          <w:lang w:val="id-ID"/>
        </w:rPr>
        <w:t xml:space="preserve"> bersimbiosis di dalam jaringan karang hermatifik. </w:t>
      </w:r>
      <w:r w:rsidRPr="00654AAE">
        <w:rPr>
          <w:rFonts w:asciiTheme="majorBidi" w:hAnsiTheme="majorBidi" w:cstheme="majorBidi"/>
          <w:i/>
          <w:iCs/>
          <w:sz w:val="24"/>
          <w:szCs w:val="24"/>
          <w:lang w:val="id-ID"/>
        </w:rPr>
        <w:t>Zooxanthellae</w:t>
      </w:r>
      <w:r w:rsidRPr="00654AAE">
        <w:rPr>
          <w:rFonts w:asciiTheme="majorBidi" w:hAnsiTheme="majorBidi" w:cstheme="majorBidi"/>
          <w:sz w:val="24"/>
          <w:szCs w:val="24"/>
          <w:lang w:val="id-ID"/>
        </w:rPr>
        <w:t xml:space="preserve"> yang berfotosintesis selanjutnya akan membantu untuk memberikan suplai makanan dan juga oksigen bagi </w:t>
      </w:r>
      <w:r>
        <w:rPr>
          <w:rFonts w:asciiTheme="majorBidi" w:hAnsiTheme="majorBidi" w:cstheme="majorBidi"/>
          <w:sz w:val="24"/>
          <w:szCs w:val="24"/>
          <w:lang w:val="id-ID"/>
        </w:rPr>
        <w:t>polip. S</w:t>
      </w:r>
      <w:r w:rsidRPr="00654AAE">
        <w:rPr>
          <w:rFonts w:asciiTheme="majorBidi" w:hAnsiTheme="majorBidi" w:cstheme="majorBidi"/>
          <w:sz w:val="24"/>
          <w:szCs w:val="24"/>
          <w:lang w:val="id-ID"/>
        </w:rPr>
        <w:t xml:space="preserve">isa-sisa metabolisme yang dihasilkan oleh polip karang seperti karbondioksida, fosfat, dan juga nitrogen akan digunakan oleh </w:t>
      </w:r>
      <w:r w:rsidRPr="00654AAE">
        <w:rPr>
          <w:rFonts w:asciiTheme="majorBidi" w:hAnsiTheme="majorBidi" w:cstheme="majorBidi"/>
          <w:i/>
          <w:iCs/>
          <w:sz w:val="24"/>
          <w:szCs w:val="24"/>
          <w:lang w:val="id-ID"/>
        </w:rPr>
        <w:t>zooxanthellae</w:t>
      </w:r>
      <w:r w:rsidRPr="00654AAE">
        <w:rPr>
          <w:rFonts w:asciiTheme="majorBidi" w:hAnsiTheme="majorBidi" w:cstheme="majorBidi"/>
          <w:sz w:val="24"/>
          <w:szCs w:val="24"/>
          <w:lang w:val="id-ID"/>
        </w:rPr>
        <w:t xml:space="preserve"> untuk </w:t>
      </w:r>
      <w:r w:rsidRPr="00654AAE">
        <w:rPr>
          <w:rFonts w:asciiTheme="majorBidi" w:hAnsiTheme="majorBidi" w:cstheme="majorBidi"/>
          <w:sz w:val="24"/>
          <w:szCs w:val="24"/>
          <w:lang w:val="id-ID"/>
        </w:rPr>
        <w:lastRenderedPageBreak/>
        <w:t>berfotosintesis dan juga berguna untuk</w:t>
      </w:r>
      <w:r>
        <w:rPr>
          <w:rFonts w:asciiTheme="majorBidi" w:hAnsiTheme="majorBidi" w:cstheme="majorBidi"/>
          <w:sz w:val="24"/>
          <w:szCs w:val="24"/>
          <w:lang w:val="id-ID"/>
        </w:rPr>
        <w:t xml:space="preserve"> pertumbuhannya (Ghufran, 2010</w:t>
      </w:r>
      <w:r w:rsidRPr="00654AAE">
        <w:rPr>
          <w:rFonts w:asciiTheme="majorBidi" w:hAnsiTheme="majorBidi" w:cstheme="majorBidi"/>
          <w:sz w:val="24"/>
          <w:szCs w:val="24"/>
          <w:lang w:val="id-ID"/>
        </w:rPr>
        <w:t>).</w:t>
      </w:r>
    </w:p>
    <w:p w:rsidR="004B0C73" w:rsidRPr="00654AAE" w:rsidRDefault="004B0C73" w:rsidP="004B0C73">
      <w:pPr>
        <w:pStyle w:val="Heading3"/>
        <w:tabs>
          <w:tab w:val="left" w:pos="426"/>
          <w:tab w:val="left" w:pos="567"/>
          <w:tab w:val="left" w:pos="851"/>
        </w:tabs>
        <w:spacing w:line="360" w:lineRule="auto"/>
        <w:rPr>
          <w:rFonts w:asciiTheme="majorBidi" w:hAnsiTheme="majorBidi"/>
          <w:b w:val="0"/>
          <w:bCs w:val="0"/>
          <w:color w:val="auto"/>
          <w:sz w:val="24"/>
          <w:szCs w:val="24"/>
          <w:lang w:val="id-ID"/>
        </w:rPr>
      </w:pPr>
      <w:r w:rsidRPr="00654AAE">
        <w:rPr>
          <w:rFonts w:asciiTheme="majorBidi" w:hAnsiTheme="majorBidi"/>
          <w:sz w:val="24"/>
          <w:szCs w:val="24"/>
          <w:lang w:val="id-ID"/>
        </w:rPr>
        <w:tab/>
      </w:r>
      <w:bookmarkStart w:id="35" w:name="_Toc4138727"/>
      <w:bookmarkStart w:id="36" w:name="_Toc15998999"/>
      <w:r w:rsidRPr="00D604D5">
        <w:rPr>
          <w:rFonts w:asciiTheme="majorBidi" w:hAnsiTheme="majorBidi"/>
          <w:b w:val="0"/>
          <w:bCs w:val="0"/>
          <w:color w:val="auto"/>
          <w:sz w:val="24"/>
          <w:szCs w:val="24"/>
          <w:lang w:val="id-ID"/>
        </w:rPr>
        <w:t>2.1.2 Klasifikasi Terumbu Karang</w:t>
      </w:r>
      <w:bookmarkEnd w:id="35"/>
      <w:bookmarkEnd w:id="36"/>
    </w:p>
    <w:p w:rsidR="004B0C73" w:rsidRPr="00654AAE" w:rsidRDefault="004B0C73" w:rsidP="004B0C73">
      <w:pPr>
        <w:tabs>
          <w:tab w:val="left" w:pos="1134"/>
        </w:tabs>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Kementria</w:t>
      </w:r>
      <w:r>
        <w:rPr>
          <w:rFonts w:asciiTheme="majorBidi" w:hAnsiTheme="majorBidi" w:cstheme="majorBidi"/>
          <w:sz w:val="24"/>
          <w:szCs w:val="24"/>
          <w:lang w:val="id-ID"/>
        </w:rPr>
        <w:t>n Kelautan dan Perikanan (2016) mengklasifikasikan</w:t>
      </w:r>
      <w:r w:rsidRPr="00654AAE">
        <w:rPr>
          <w:rFonts w:asciiTheme="majorBidi" w:hAnsiTheme="majorBidi" w:cstheme="majorBidi"/>
          <w:sz w:val="24"/>
          <w:szCs w:val="24"/>
          <w:lang w:val="id-ID"/>
        </w:rPr>
        <w:t xml:space="preserve"> terumbu karang yang merupakan endapan masif kalsium karbonat (CaCO</w:t>
      </w:r>
      <w:r w:rsidRPr="00D75C7C">
        <w:rPr>
          <w:rFonts w:asciiTheme="majorBidi" w:hAnsiTheme="majorBidi" w:cstheme="majorBidi"/>
          <w:sz w:val="24"/>
          <w:szCs w:val="24"/>
          <w:vertAlign w:val="subscript"/>
          <w:lang w:val="id-ID"/>
        </w:rPr>
        <w:t>3</w:t>
      </w:r>
      <w:r w:rsidRPr="00654AAE">
        <w:rPr>
          <w:rFonts w:asciiTheme="majorBidi" w:hAnsiTheme="majorBidi" w:cstheme="majorBidi"/>
          <w:sz w:val="24"/>
          <w:szCs w:val="24"/>
          <w:lang w:val="id-ID"/>
        </w:rPr>
        <w:t>) hasil dari aktifitas binatang karang sebagai berikut:</w:t>
      </w:r>
    </w:p>
    <w:p w:rsidR="004B0C73" w:rsidRPr="00654AAE" w:rsidRDefault="004B0C73" w:rsidP="004B0C73">
      <w:pPr>
        <w:tabs>
          <w:tab w:val="left" w:pos="142"/>
        </w:tabs>
        <w:spacing w:after="0" w:line="360" w:lineRule="auto"/>
        <w:ind w:left="1701"/>
        <w:jc w:val="both"/>
        <w:rPr>
          <w:rFonts w:asciiTheme="majorBidi" w:hAnsiTheme="majorBidi" w:cstheme="majorBidi"/>
          <w:sz w:val="24"/>
          <w:szCs w:val="24"/>
        </w:rPr>
      </w:pPr>
      <w:r>
        <w:rPr>
          <w:rFonts w:asciiTheme="majorBidi" w:hAnsiTheme="majorBidi" w:cstheme="majorBidi"/>
          <w:sz w:val="24"/>
          <w:szCs w:val="24"/>
          <w:lang w:val="id-ID"/>
        </w:rPr>
        <w:tab/>
      </w:r>
      <w:r w:rsidRPr="00654AAE">
        <w:rPr>
          <w:rFonts w:asciiTheme="majorBidi" w:hAnsiTheme="majorBidi" w:cstheme="majorBidi"/>
          <w:sz w:val="24"/>
          <w:szCs w:val="24"/>
        </w:rPr>
        <w:t>Kingdom</w:t>
      </w:r>
      <w:r w:rsidRPr="00654AAE">
        <w:rPr>
          <w:rFonts w:asciiTheme="majorBidi" w:hAnsiTheme="majorBidi" w:cstheme="majorBidi"/>
          <w:sz w:val="24"/>
          <w:szCs w:val="24"/>
          <w:lang w:val="id-ID"/>
        </w:rPr>
        <w:tab/>
      </w:r>
      <w:r w:rsidRPr="00654AAE">
        <w:rPr>
          <w:rFonts w:asciiTheme="majorBidi" w:hAnsiTheme="majorBidi" w:cstheme="majorBidi"/>
          <w:sz w:val="24"/>
          <w:szCs w:val="24"/>
        </w:rPr>
        <w:t>: Animalia</w:t>
      </w:r>
    </w:p>
    <w:p w:rsidR="004B0C73" w:rsidRPr="00654AAE" w:rsidRDefault="004B0C73" w:rsidP="004B0C73">
      <w:pPr>
        <w:tabs>
          <w:tab w:val="left" w:pos="142"/>
        </w:tabs>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lang w:val="id-ID"/>
        </w:rPr>
        <w:tab/>
      </w:r>
      <w:r w:rsidRPr="00654AAE">
        <w:rPr>
          <w:rFonts w:asciiTheme="majorBidi" w:hAnsiTheme="majorBidi" w:cstheme="majorBidi"/>
          <w:sz w:val="24"/>
          <w:szCs w:val="24"/>
        </w:rPr>
        <w:t xml:space="preserve">Phylum </w:t>
      </w:r>
      <w:r w:rsidRPr="00654AAE">
        <w:rPr>
          <w:rFonts w:asciiTheme="majorBidi" w:hAnsiTheme="majorBidi" w:cstheme="majorBidi"/>
          <w:sz w:val="24"/>
          <w:szCs w:val="24"/>
          <w:lang w:val="id-ID"/>
        </w:rPr>
        <w:tab/>
      </w:r>
      <w:r w:rsidRPr="00654AAE">
        <w:rPr>
          <w:rFonts w:asciiTheme="majorBidi" w:hAnsiTheme="majorBidi" w:cstheme="majorBidi"/>
          <w:sz w:val="24"/>
          <w:szCs w:val="24"/>
        </w:rPr>
        <w:t>: Coelenterata</w:t>
      </w:r>
    </w:p>
    <w:p w:rsidR="004B0C73" w:rsidRPr="00654AAE" w:rsidRDefault="004B0C73" w:rsidP="004B0C73">
      <w:pPr>
        <w:tabs>
          <w:tab w:val="left" w:pos="142"/>
        </w:tabs>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lang w:val="id-ID"/>
        </w:rPr>
        <w:tab/>
      </w:r>
      <w:r w:rsidRPr="00654AAE">
        <w:rPr>
          <w:rFonts w:asciiTheme="majorBidi" w:hAnsiTheme="majorBidi" w:cstheme="majorBidi"/>
          <w:sz w:val="24"/>
          <w:szCs w:val="24"/>
        </w:rPr>
        <w:t xml:space="preserve">Class </w:t>
      </w:r>
      <w:r w:rsidRPr="00654AAE">
        <w:rPr>
          <w:rFonts w:asciiTheme="majorBidi" w:hAnsiTheme="majorBidi" w:cstheme="majorBidi"/>
          <w:sz w:val="24"/>
          <w:szCs w:val="24"/>
          <w:lang w:val="id-ID"/>
        </w:rPr>
        <w:tab/>
      </w:r>
      <w:r w:rsidRPr="00654AAE">
        <w:rPr>
          <w:rFonts w:asciiTheme="majorBidi" w:hAnsiTheme="majorBidi" w:cstheme="majorBidi"/>
          <w:sz w:val="24"/>
          <w:szCs w:val="24"/>
          <w:lang w:val="id-ID"/>
        </w:rPr>
        <w:tab/>
      </w:r>
      <w:r w:rsidRPr="00654AAE">
        <w:rPr>
          <w:rFonts w:asciiTheme="majorBidi" w:hAnsiTheme="majorBidi" w:cstheme="majorBidi"/>
          <w:sz w:val="24"/>
          <w:szCs w:val="24"/>
        </w:rPr>
        <w:t>: Anthozoa</w:t>
      </w:r>
    </w:p>
    <w:p w:rsidR="004B0C73" w:rsidRPr="00654AAE" w:rsidRDefault="004B0C73" w:rsidP="004B0C73">
      <w:pPr>
        <w:tabs>
          <w:tab w:val="left" w:pos="142"/>
        </w:tabs>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lang w:val="id-ID"/>
        </w:rPr>
        <w:tab/>
      </w:r>
      <w:r w:rsidRPr="00654AAE">
        <w:rPr>
          <w:rFonts w:asciiTheme="majorBidi" w:hAnsiTheme="majorBidi" w:cstheme="majorBidi"/>
          <w:sz w:val="24"/>
          <w:szCs w:val="24"/>
        </w:rPr>
        <w:t xml:space="preserve">Sub Class </w:t>
      </w:r>
      <w:r w:rsidRPr="00654AAE">
        <w:rPr>
          <w:rFonts w:asciiTheme="majorBidi" w:hAnsiTheme="majorBidi" w:cstheme="majorBidi"/>
          <w:sz w:val="24"/>
          <w:szCs w:val="24"/>
          <w:lang w:val="id-ID"/>
        </w:rPr>
        <w:tab/>
      </w:r>
      <w:r w:rsidRPr="00654AAE">
        <w:rPr>
          <w:rFonts w:asciiTheme="majorBidi" w:hAnsiTheme="majorBidi" w:cstheme="majorBidi"/>
          <w:sz w:val="24"/>
          <w:szCs w:val="24"/>
        </w:rPr>
        <w:t>: Hexacorallia</w:t>
      </w:r>
    </w:p>
    <w:p w:rsidR="004B0C73" w:rsidRDefault="004B0C73" w:rsidP="004B0C73">
      <w:pPr>
        <w:tabs>
          <w:tab w:val="left" w:pos="142"/>
        </w:tabs>
        <w:spacing w:after="0" w:line="360" w:lineRule="auto"/>
        <w:ind w:left="1701"/>
        <w:jc w:val="both"/>
        <w:rPr>
          <w:rFonts w:asciiTheme="majorBidi" w:hAnsiTheme="majorBidi" w:cstheme="majorBidi"/>
          <w:sz w:val="24"/>
          <w:szCs w:val="24"/>
          <w:lang w:val="id-ID"/>
        </w:rPr>
      </w:pPr>
      <w:r w:rsidRPr="00654AAE">
        <w:rPr>
          <w:rFonts w:asciiTheme="majorBidi" w:hAnsiTheme="majorBidi" w:cstheme="majorBidi"/>
          <w:sz w:val="24"/>
          <w:szCs w:val="24"/>
          <w:lang w:val="id-ID"/>
        </w:rPr>
        <w:tab/>
      </w:r>
      <w:r w:rsidRPr="00654AAE">
        <w:rPr>
          <w:rFonts w:asciiTheme="majorBidi" w:hAnsiTheme="majorBidi" w:cstheme="majorBidi"/>
          <w:sz w:val="24"/>
          <w:szCs w:val="24"/>
        </w:rPr>
        <w:t xml:space="preserve">Ordo </w:t>
      </w:r>
      <w:r w:rsidRPr="00654AAE">
        <w:rPr>
          <w:rFonts w:asciiTheme="majorBidi" w:hAnsiTheme="majorBidi" w:cstheme="majorBidi"/>
          <w:sz w:val="24"/>
          <w:szCs w:val="24"/>
          <w:lang w:val="id-ID"/>
        </w:rPr>
        <w:tab/>
      </w:r>
      <w:r w:rsidRPr="00654AAE">
        <w:rPr>
          <w:rFonts w:asciiTheme="majorBidi" w:hAnsiTheme="majorBidi" w:cstheme="majorBidi"/>
          <w:sz w:val="24"/>
          <w:szCs w:val="24"/>
          <w:lang w:val="id-ID"/>
        </w:rPr>
        <w:tab/>
      </w:r>
      <w:r w:rsidRPr="00654AAE">
        <w:rPr>
          <w:rFonts w:asciiTheme="majorBidi" w:hAnsiTheme="majorBidi" w:cstheme="majorBidi"/>
          <w:sz w:val="24"/>
          <w:szCs w:val="24"/>
        </w:rPr>
        <w:t>: Scleractinia</w:t>
      </w:r>
    </w:p>
    <w:p w:rsidR="004B0C73" w:rsidRPr="007B2337" w:rsidRDefault="004B0C73" w:rsidP="004B0C73">
      <w:pPr>
        <w:tabs>
          <w:tab w:val="left" w:pos="142"/>
        </w:tabs>
        <w:spacing w:after="0" w:line="360" w:lineRule="auto"/>
        <w:ind w:left="993" w:firstLine="567"/>
        <w:jc w:val="both"/>
        <w:rPr>
          <w:rFonts w:asciiTheme="majorBidi" w:hAnsiTheme="majorBidi" w:cstheme="majorBidi"/>
          <w:sz w:val="24"/>
          <w:szCs w:val="24"/>
          <w:lang w:val="id-ID"/>
        </w:rPr>
      </w:pPr>
      <w:r>
        <w:rPr>
          <w:rFonts w:asciiTheme="majorBidi" w:hAnsiTheme="majorBidi" w:cstheme="majorBidi"/>
          <w:sz w:val="24"/>
          <w:szCs w:val="24"/>
          <w:lang w:val="id-ID"/>
        </w:rPr>
        <w:t>Karang masuk ke dalam salah satu keluarga biota laut yang memiliki sengat dan di kenal sebagai Cnidaria. Jenis-jenis karang yang ditemukan di Indonesia sebanyak 590 jenis dan termasuk ke dalam 80 marga dari karang (Suharsono, 2008). Berdasarkan pernyataan dari Wells (1954) dalam Suharsono (2008), diketahui bahwa ordo Scleractinia yang berada di wilayah Indo – Pasifik terbagi menjadi 5 sub-ordo dan terdiri dari 16 suku dan 72 marga. Menurut Veron (1993) dalam Suharsono (2008), di Indo – Pasifik terdapat 84 marga karang dan jumlah marga yang tersebar di seluruh dunia berjumlah 119 marga.</w:t>
      </w:r>
    </w:p>
    <w:p w:rsidR="004B0C73" w:rsidRPr="00654AAE" w:rsidRDefault="004B0C73" w:rsidP="004B0C73">
      <w:pPr>
        <w:pStyle w:val="Heading3"/>
        <w:tabs>
          <w:tab w:val="left" w:pos="851"/>
          <w:tab w:val="left" w:pos="993"/>
        </w:tabs>
        <w:spacing w:line="360" w:lineRule="auto"/>
        <w:ind w:left="426"/>
        <w:rPr>
          <w:rFonts w:asciiTheme="majorBidi" w:hAnsiTheme="majorBidi"/>
          <w:b w:val="0"/>
          <w:bCs w:val="0"/>
          <w:color w:val="auto"/>
          <w:sz w:val="24"/>
          <w:szCs w:val="24"/>
          <w:lang w:val="id-ID"/>
        </w:rPr>
      </w:pPr>
      <w:bookmarkStart w:id="37" w:name="_Toc4138728"/>
      <w:bookmarkStart w:id="38" w:name="_Toc15999000"/>
      <w:r w:rsidRPr="00654AAE">
        <w:rPr>
          <w:rFonts w:asciiTheme="majorBidi" w:hAnsiTheme="majorBidi"/>
          <w:b w:val="0"/>
          <w:bCs w:val="0"/>
          <w:color w:val="auto"/>
          <w:sz w:val="24"/>
          <w:szCs w:val="24"/>
          <w:lang w:val="id-ID"/>
        </w:rPr>
        <w:t xml:space="preserve">2.1.3 </w:t>
      </w:r>
      <w:r>
        <w:rPr>
          <w:rFonts w:asciiTheme="majorBidi" w:hAnsiTheme="majorBidi"/>
          <w:b w:val="0"/>
          <w:bCs w:val="0"/>
          <w:color w:val="auto"/>
          <w:sz w:val="24"/>
          <w:szCs w:val="24"/>
          <w:lang w:val="id-ID"/>
        </w:rPr>
        <w:t>Bentuk Pertumbuhan</w:t>
      </w:r>
      <w:r w:rsidRPr="00654AAE">
        <w:rPr>
          <w:rFonts w:asciiTheme="majorBidi" w:hAnsiTheme="majorBidi"/>
          <w:b w:val="0"/>
          <w:bCs w:val="0"/>
          <w:color w:val="auto"/>
          <w:sz w:val="24"/>
          <w:szCs w:val="24"/>
          <w:lang w:val="id-ID"/>
        </w:rPr>
        <w:t xml:space="preserve"> Karang</w:t>
      </w:r>
      <w:bookmarkEnd w:id="37"/>
      <w:bookmarkEnd w:id="38"/>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Berdasarkan bentuk pertumbuhannya, karang </w:t>
      </w:r>
      <w:r>
        <w:rPr>
          <w:rFonts w:asciiTheme="majorBidi" w:hAnsiTheme="majorBidi" w:cstheme="majorBidi"/>
          <w:sz w:val="24"/>
          <w:szCs w:val="24"/>
          <w:lang w:val="id-ID"/>
        </w:rPr>
        <w:t xml:space="preserve">dapat </w:t>
      </w:r>
      <w:r w:rsidRPr="00654AAE">
        <w:rPr>
          <w:rFonts w:asciiTheme="majorBidi" w:hAnsiTheme="majorBidi" w:cstheme="majorBidi"/>
          <w:sz w:val="24"/>
          <w:szCs w:val="24"/>
          <w:lang w:val="id-ID"/>
        </w:rPr>
        <w:t>dibedakan menjadi enam kategori, yaitu karang bercabang (</w:t>
      </w:r>
      <w:r w:rsidRPr="00654AAE">
        <w:rPr>
          <w:rFonts w:asciiTheme="majorBidi" w:hAnsiTheme="majorBidi" w:cstheme="majorBidi"/>
          <w:i/>
          <w:iCs/>
          <w:sz w:val="24"/>
          <w:szCs w:val="24"/>
          <w:lang w:val="id-ID"/>
        </w:rPr>
        <w:t>branching</w:t>
      </w:r>
      <w:r w:rsidRPr="00654AAE">
        <w:rPr>
          <w:rFonts w:asciiTheme="majorBidi" w:hAnsiTheme="majorBidi" w:cstheme="majorBidi"/>
          <w:sz w:val="24"/>
          <w:szCs w:val="24"/>
          <w:lang w:val="id-ID"/>
        </w:rPr>
        <w:t>), karang padat (</w:t>
      </w:r>
      <w:r w:rsidRPr="00654AAE">
        <w:rPr>
          <w:rFonts w:asciiTheme="majorBidi" w:hAnsiTheme="majorBidi" w:cstheme="majorBidi"/>
          <w:i/>
          <w:iCs/>
          <w:sz w:val="24"/>
          <w:szCs w:val="24"/>
          <w:lang w:val="id-ID"/>
        </w:rPr>
        <w:t>massive</w:t>
      </w:r>
      <w:r w:rsidRPr="00654AAE">
        <w:rPr>
          <w:rFonts w:asciiTheme="majorBidi" w:hAnsiTheme="majorBidi" w:cstheme="majorBidi"/>
          <w:sz w:val="24"/>
          <w:szCs w:val="24"/>
          <w:lang w:val="id-ID"/>
        </w:rPr>
        <w:t>), karang mengerak (</w:t>
      </w:r>
      <w:r w:rsidRPr="00654AAE">
        <w:rPr>
          <w:rFonts w:asciiTheme="majorBidi" w:hAnsiTheme="majorBidi" w:cstheme="majorBidi"/>
          <w:i/>
          <w:iCs/>
          <w:sz w:val="24"/>
          <w:szCs w:val="24"/>
          <w:lang w:val="id-ID"/>
        </w:rPr>
        <w:t>encrusting</w:t>
      </w:r>
      <w:r w:rsidRPr="00654AAE">
        <w:rPr>
          <w:rFonts w:asciiTheme="majorBidi" w:hAnsiTheme="majorBidi" w:cstheme="majorBidi"/>
          <w:sz w:val="24"/>
          <w:szCs w:val="24"/>
          <w:lang w:val="id-ID"/>
        </w:rPr>
        <w:t>), karang meja (</w:t>
      </w:r>
      <w:r w:rsidRPr="00654AAE">
        <w:rPr>
          <w:rFonts w:asciiTheme="majorBidi" w:hAnsiTheme="majorBidi" w:cstheme="majorBidi"/>
          <w:i/>
          <w:iCs/>
          <w:sz w:val="24"/>
          <w:szCs w:val="24"/>
          <w:lang w:val="id-ID"/>
        </w:rPr>
        <w:t>tabulate</w:t>
      </w:r>
      <w:r w:rsidRPr="00654AAE">
        <w:rPr>
          <w:rFonts w:asciiTheme="majorBidi" w:hAnsiTheme="majorBidi" w:cstheme="majorBidi"/>
          <w:sz w:val="24"/>
          <w:szCs w:val="24"/>
          <w:lang w:val="id-ID"/>
        </w:rPr>
        <w:t>), karang berbentuk daun (</w:t>
      </w:r>
      <w:r w:rsidRPr="00654AAE">
        <w:rPr>
          <w:rFonts w:asciiTheme="majorBidi" w:hAnsiTheme="majorBidi" w:cstheme="majorBidi"/>
          <w:i/>
          <w:iCs/>
          <w:sz w:val="24"/>
          <w:szCs w:val="24"/>
          <w:lang w:val="id-ID"/>
        </w:rPr>
        <w:t>foliose</w:t>
      </w:r>
      <w:r w:rsidRPr="00654AAE">
        <w:rPr>
          <w:rFonts w:asciiTheme="majorBidi" w:hAnsiTheme="majorBidi" w:cstheme="majorBidi"/>
          <w:sz w:val="24"/>
          <w:szCs w:val="24"/>
          <w:lang w:val="id-ID"/>
        </w:rPr>
        <w:t>), dan karang jamur (</w:t>
      </w:r>
      <w:r w:rsidRPr="00654AAE">
        <w:rPr>
          <w:rFonts w:asciiTheme="majorBidi" w:hAnsiTheme="majorBidi" w:cstheme="majorBidi"/>
          <w:i/>
          <w:iCs/>
          <w:sz w:val="24"/>
          <w:szCs w:val="24"/>
          <w:lang w:val="id-ID"/>
        </w:rPr>
        <w:t>mushroom</w:t>
      </w:r>
      <w:r>
        <w:rPr>
          <w:rFonts w:asciiTheme="majorBidi" w:hAnsiTheme="majorBidi" w:cstheme="majorBidi"/>
          <w:sz w:val="24"/>
          <w:szCs w:val="24"/>
          <w:lang w:val="id-ID"/>
        </w:rPr>
        <w:t>) (Coremap, 2007). Suh</w:t>
      </w:r>
      <w:r w:rsidRPr="00654AAE">
        <w:rPr>
          <w:rFonts w:asciiTheme="majorBidi" w:hAnsiTheme="majorBidi" w:cstheme="majorBidi"/>
          <w:sz w:val="24"/>
          <w:szCs w:val="24"/>
          <w:lang w:val="id-ID"/>
        </w:rPr>
        <w:t>arsono (1996) mengatakan terumbu karang dibagi menjadi empat ti</w:t>
      </w:r>
      <w:r>
        <w:rPr>
          <w:rFonts w:asciiTheme="majorBidi" w:hAnsiTheme="majorBidi" w:cstheme="majorBidi"/>
          <w:sz w:val="24"/>
          <w:szCs w:val="24"/>
          <w:lang w:val="id-ID"/>
        </w:rPr>
        <w:t>pe berdasarkan struktur geomorf</w:t>
      </w:r>
      <w:r w:rsidRPr="00654AAE">
        <w:rPr>
          <w:rFonts w:asciiTheme="majorBidi" w:hAnsiTheme="majorBidi" w:cstheme="majorBidi"/>
          <w:sz w:val="24"/>
          <w:szCs w:val="24"/>
          <w:lang w:val="id-ID"/>
        </w:rPr>
        <w:t>ologi dan juga proses pembentukannya, yaitu terumbu karang tepi (</w:t>
      </w:r>
      <w:r w:rsidRPr="00654AAE">
        <w:rPr>
          <w:rFonts w:asciiTheme="majorBidi" w:hAnsiTheme="majorBidi" w:cstheme="majorBidi"/>
          <w:i/>
          <w:iCs/>
          <w:sz w:val="24"/>
          <w:szCs w:val="24"/>
          <w:lang w:val="id-ID"/>
        </w:rPr>
        <w:t>fringing reef</w:t>
      </w:r>
      <w:r w:rsidRPr="00654AAE">
        <w:rPr>
          <w:rFonts w:asciiTheme="majorBidi" w:hAnsiTheme="majorBidi" w:cstheme="majorBidi"/>
          <w:sz w:val="24"/>
          <w:szCs w:val="24"/>
          <w:lang w:val="id-ID"/>
        </w:rPr>
        <w:t>), terumbu karang cincin (</w:t>
      </w:r>
      <w:r>
        <w:rPr>
          <w:rFonts w:asciiTheme="majorBidi" w:hAnsiTheme="majorBidi" w:cstheme="majorBidi"/>
          <w:i/>
          <w:iCs/>
          <w:sz w:val="24"/>
          <w:szCs w:val="24"/>
          <w:lang w:val="id-ID"/>
        </w:rPr>
        <w:t>a</w:t>
      </w:r>
      <w:r w:rsidRPr="00654AAE">
        <w:rPr>
          <w:rFonts w:asciiTheme="majorBidi" w:hAnsiTheme="majorBidi" w:cstheme="majorBidi"/>
          <w:i/>
          <w:iCs/>
          <w:sz w:val="24"/>
          <w:szCs w:val="24"/>
          <w:lang w:val="id-ID"/>
        </w:rPr>
        <w:t>to</w:t>
      </w:r>
      <w:r>
        <w:rPr>
          <w:rFonts w:asciiTheme="majorBidi" w:hAnsiTheme="majorBidi" w:cstheme="majorBidi"/>
          <w:i/>
          <w:iCs/>
          <w:sz w:val="24"/>
          <w:szCs w:val="24"/>
          <w:lang w:val="id-ID"/>
        </w:rPr>
        <w:t>l</w:t>
      </w:r>
      <w:r w:rsidRPr="00654AAE">
        <w:rPr>
          <w:rFonts w:asciiTheme="majorBidi" w:hAnsiTheme="majorBidi" w:cstheme="majorBidi"/>
          <w:i/>
          <w:iCs/>
          <w:sz w:val="24"/>
          <w:szCs w:val="24"/>
          <w:lang w:val="id-ID"/>
        </w:rPr>
        <w:t>l reef</w:t>
      </w:r>
      <w:r w:rsidRPr="00654AAE">
        <w:rPr>
          <w:rFonts w:asciiTheme="majorBidi" w:hAnsiTheme="majorBidi" w:cstheme="majorBidi"/>
          <w:sz w:val="24"/>
          <w:szCs w:val="24"/>
          <w:lang w:val="id-ID"/>
        </w:rPr>
        <w:t>), terumbu karang penghalang (</w:t>
      </w:r>
      <w:r w:rsidRPr="00654AAE">
        <w:rPr>
          <w:rFonts w:asciiTheme="majorBidi" w:hAnsiTheme="majorBidi" w:cstheme="majorBidi"/>
          <w:i/>
          <w:iCs/>
          <w:sz w:val="24"/>
          <w:szCs w:val="24"/>
          <w:lang w:val="id-ID"/>
        </w:rPr>
        <w:t>barrier reef</w:t>
      </w:r>
      <w:r w:rsidRPr="00654AAE">
        <w:rPr>
          <w:rFonts w:asciiTheme="majorBidi" w:hAnsiTheme="majorBidi" w:cstheme="majorBidi"/>
          <w:sz w:val="24"/>
          <w:szCs w:val="24"/>
          <w:lang w:val="id-ID"/>
        </w:rPr>
        <w:t>), dan juga terumbu karang takat atau gosong (</w:t>
      </w:r>
      <w:r w:rsidRPr="00654AAE">
        <w:rPr>
          <w:rFonts w:asciiTheme="majorBidi" w:hAnsiTheme="majorBidi" w:cstheme="majorBidi"/>
          <w:i/>
          <w:iCs/>
          <w:sz w:val="24"/>
          <w:szCs w:val="24"/>
          <w:lang w:val="id-ID"/>
        </w:rPr>
        <w:t>patch reef</w:t>
      </w:r>
      <w:r w:rsidRPr="00654AAE">
        <w:rPr>
          <w:rFonts w:asciiTheme="majorBidi" w:hAnsiTheme="majorBidi" w:cstheme="majorBidi"/>
          <w:sz w:val="24"/>
          <w:szCs w:val="24"/>
          <w:lang w:val="id-ID"/>
        </w:rPr>
        <w:t>).</w:t>
      </w:r>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color w:val="000000" w:themeColor="text1"/>
          <w:sz w:val="24"/>
          <w:szCs w:val="24"/>
          <w:lang w:val="id-ID"/>
        </w:rPr>
        <w:lastRenderedPageBreak/>
        <w:t>Suhery (2016) mengungkapkan bahwa t</w:t>
      </w:r>
      <w:r w:rsidRPr="00654AAE">
        <w:rPr>
          <w:rFonts w:asciiTheme="majorBidi" w:hAnsiTheme="majorBidi" w:cstheme="majorBidi"/>
          <w:color w:val="000000" w:themeColor="text1"/>
          <w:sz w:val="24"/>
          <w:szCs w:val="24"/>
        </w:rPr>
        <w:t>erumbu karang tepi</w:t>
      </w:r>
      <w:r>
        <w:rPr>
          <w:rFonts w:asciiTheme="majorBidi" w:hAnsiTheme="majorBidi" w:cstheme="majorBidi"/>
          <w:color w:val="000000" w:themeColor="text1"/>
          <w:sz w:val="24"/>
          <w:szCs w:val="24"/>
          <w:lang w:val="id-ID"/>
        </w:rPr>
        <w:t xml:space="preserve"> </w:t>
      </w:r>
      <w:r w:rsidRPr="00654AAE">
        <w:rPr>
          <w:rFonts w:asciiTheme="majorBidi" w:hAnsiTheme="majorBidi" w:cstheme="majorBidi"/>
          <w:color w:val="000000" w:themeColor="text1"/>
          <w:sz w:val="24"/>
          <w:szCs w:val="24"/>
        </w:rPr>
        <w:t>(</w:t>
      </w:r>
      <w:r>
        <w:rPr>
          <w:rFonts w:asciiTheme="majorBidi" w:hAnsiTheme="majorBidi" w:cstheme="majorBidi"/>
          <w:i/>
          <w:iCs/>
          <w:color w:val="000000" w:themeColor="text1"/>
          <w:sz w:val="24"/>
          <w:szCs w:val="24"/>
          <w:lang w:val="id-ID"/>
        </w:rPr>
        <w:t>f</w:t>
      </w:r>
      <w:r w:rsidRPr="00654AAE">
        <w:rPr>
          <w:rFonts w:asciiTheme="majorBidi" w:hAnsiTheme="majorBidi" w:cstheme="majorBidi"/>
          <w:i/>
          <w:iCs/>
          <w:color w:val="000000" w:themeColor="text1"/>
          <w:sz w:val="24"/>
          <w:szCs w:val="24"/>
        </w:rPr>
        <w:t>ringing reef</w:t>
      </w:r>
      <w:r w:rsidRPr="00654AAE">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id-ID"/>
        </w:rPr>
        <w:t xml:space="preserve"> </w:t>
      </w:r>
      <w:r w:rsidRPr="00654AAE">
        <w:rPr>
          <w:rFonts w:asciiTheme="majorBidi" w:hAnsiTheme="majorBidi" w:cstheme="majorBidi"/>
          <w:color w:val="000000" w:themeColor="text1"/>
          <w:sz w:val="24"/>
          <w:szCs w:val="24"/>
        </w:rPr>
        <w:t xml:space="preserve">tumbuh di perairan dangkal </w:t>
      </w:r>
      <w:r w:rsidRPr="00654AAE">
        <w:rPr>
          <w:rFonts w:asciiTheme="majorBidi" w:hAnsiTheme="majorBidi" w:cstheme="majorBidi"/>
          <w:color w:val="000000" w:themeColor="text1"/>
          <w:sz w:val="24"/>
          <w:szCs w:val="24"/>
          <w:lang w:val="id-ID"/>
        </w:rPr>
        <w:t xml:space="preserve">mulai dari tepian pantai dan mencapai </w:t>
      </w:r>
      <w:r>
        <w:rPr>
          <w:rFonts w:asciiTheme="majorBidi" w:hAnsiTheme="majorBidi" w:cstheme="majorBidi"/>
          <w:color w:val="000000" w:themeColor="text1"/>
          <w:sz w:val="24"/>
          <w:szCs w:val="24"/>
          <w:lang w:val="id-ID"/>
        </w:rPr>
        <w:t>kedalaman</w:t>
      </w:r>
      <w:r w:rsidRPr="00654AAE">
        <w:rPr>
          <w:rFonts w:asciiTheme="majorBidi" w:hAnsiTheme="majorBidi" w:cstheme="majorBidi"/>
          <w:color w:val="000000" w:themeColor="text1"/>
          <w:sz w:val="24"/>
          <w:szCs w:val="24"/>
          <w:lang w:val="id-ID"/>
        </w:rPr>
        <w:t xml:space="preserve"> tidak lebih dari 40 m, serta </w:t>
      </w:r>
      <w:r w:rsidRPr="00654AAE">
        <w:rPr>
          <w:rFonts w:asciiTheme="majorBidi" w:hAnsiTheme="majorBidi" w:cstheme="majorBidi"/>
          <w:color w:val="000000" w:themeColor="text1"/>
          <w:sz w:val="24"/>
          <w:szCs w:val="24"/>
        </w:rPr>
        <w:t xml:space="preserve">dekat dengan pantai. </w:t>
      </w:r>
      <w:r w:rsidRPr="00654AAE">
        <w:rPr>
          <w:rFonts w:asciiTheme="majorBidi" w:hAnsiTheme="majorBidi" w:cstheme="majorBidi"/>
          <w:color w:val="000000" w:themeColor="text1"/>
          <w:sz w:val="24"/>
          <w:szCs w:val="24"/>
          <w:lang w:val="id-ID"/>
        </w:rPr>
        <w:t>T</w:t>
      </w:r>
      <w:r w:rsidRPr="00654AAE">
        <w:rPr>
          <w:rFonts w:asciiTheme="majorBidi" w:hAnsiTheme="majorBidi" w:cstheme="majorBidi"/>
          <w:color w:val="000000" w:themeColor="text1"/>
          <w:sz w:val="24"/>
          <w:szCs w:val="24"/>
        </w:rPr>
        <w:t>erumbu karang penghalang (</w:t>
      </w:r>
      <w:r>
        <w:rPr>
          <w:rFonts w:asciiTheme="majorBidi" w:hAnsiTheme="majorBidi" w:cstheme="majorBidi"/>
          <w:i/>
          <w:iCs/>
          <w:color w:val="000000" w:themeColor="text1"/>
          <w:sz w:val="24"/>
          <w:szCs w:val="24"/>
          <w:lang w:val="id-ID"/>
        </w:rPr>
        <w:t>b</w:t>
      </w:r>
      <w:r w:rsidRPr="00654AAE">
        <w:rPr>
          <w:rFonts w:asciiTheme="majorBidi" w:hAnsiTheme="majorBidi" w:cstheme="majorBidi"/>
          <w:i/>
          <w:iCs/>
          <w:color w:val="000000" w:themeColor="text1"/>
          <w:sz w:val="24"/>
          <w:szCs w:val="24"/>
        </w:rPr>
        <w:t>arrier reef</w:t>
      </w:r>
      <w:r w:rsidRPr="00654AAE">
        <w:rPr>
          <w:rFonts w:asciiTheme="majorBidi" w:hAnsiTheme="majorBidi" w:cstheme="majorBidi"/>
          <w:color w:val="000000" w:themeColor="text1"/>
          <w:sz w:val="24"/>
          <w:szCs w:val="24"/>
        </w:rPr>
        <w:t>) dipisahkan oleh laguna dengan daratan</w:t>
      </w:r>
      <w:r w:rsidRPr="00654AAE">
        <w:rPr>
          <w:rFonts w:asciiTheme="majorBidi" w:hAnsiTheme="majorBidi" w:cstheme="majorBidi"/>
          <w:color w:val="000000" w:themeColor="text1"/>
          <w:sz w:val="24"/>
          <w:szCs w:val="24"/>
          <w:lang w:val="id-ID"/>
        </w:rPr>
        <w:t>, u</w:t>
      </w:r>
      <w:r w:rsidRPr="00654AAE">
        <w:rPr>
          <w:rFonts w:asciiTheme="majorBidi" w:hAnsiTheme="majorBidi" w:cstheme="majorBidi"/>
          <w:color w:val="000000" w:themeColor="text1"/>
          <w:sz w:val="24"/>
          <w:szCs w:val="24"/>
        </w:rPr>
        <w:t>mumnya</w:t>
      </w:r>
      <w:r w:rsidRPr="00654AAE">
        <w:rPr>
          <w:rFonts w:asciiTheme="majorBidi" w:hAnsiTheme="majorBidi" w:cstheme="majorBidi"/>
          <w:color w:val="000000" w:themeColor="text1"/>
          <w:sz w:val="24"/>
          <w:szCs w:val="24"/>
          <w:lang w:val="id-ID"/>
        </w:rPr>
        <w:t xml:space="preserve"> terumbu karang ini </w:t>
      </w:r>
      <w:r w:rsidRPr="00654AAE">
        <w:rPr>
          <w:rFonts w:asciiTheme="majorBidi" w:hAnsiTheme="majorBidi" w:cstheme="majorBidi"/>
          <w:color w:val="000000" w:themeColor="text1"/>
          <w:sz w:val="24"/>
          <w:szCs w:val="24"/>
        </w:rPr>
        <w:t>tumbuh memanjang dengan bentangan sejajar panta</w:t>
      </w:r>
      <w:r w:rsidRPr="00654AAE">
        <w:rPr>
          <w:rFonts w:asciiTheme="majorBidi" w:hAnsiTheme="majorBidi" w:cstheme="majorBidi"/>
          <w:color w:val="000000" w:themeColor="text1"/>
          <w:sz w:val="24"/>
          <w:szCs w:val="24"/>
          <w:lang w:val="id-ID"/>
        </w:rPr>
        <w:t xml:space="preserve">i dan memiliki </w:t>
      </w:r>
      <w:r>
        <w:rPr>
          <w:rFonts w:asciiTheme="majorBidi" w:hAnsiTheme="majorBidi" w:cstheme="majorBidi"/>
          <w:color w:val="000000" w:themeColor="text1"/>
          <w:sz w:val="24"/>
          <w:szCs w:val="24"/>
          <w:lang w:val="id-ID"/>
        </w:rPr>
        <w:t>kedalaman</w:t>
      </w:r>
      <w:r w:rsidRPr="00654AAE">
        <w:rPr>
          <w:rFonts w:asciiTheme="majorBidi" w:hAnsiTheme="majorBidi" w:cstheme="majorBidi"/>
          <w:color w:val="000000" w:themeColor="text1"/>
          <w:sz w:val="24"/>
          <w:szCs w:val="24"/>
          <w:lang w:val="id-ID"/>
        </w:rPr>
        <w:t xml:space="preserve"> kurang lebih 40 m hingga 75 m.</w:t>
      </w:r>
      <w:r>
        <w:rPr>
          <w:rFonts w:asciiTheme="majorBidi" w:hAnsiTheme="majorBidi" w:cstheme="majorBidi"/>
          <w:color w:val="000000" w:themeColor="text1"/>
          <w:sz w:val="24"/>
          <w:szCs w:val="24"/>
          <w:lang w:val="id-ID"/>
        </w:rPr>
        <w:t xml:space="preserve"> </w:t>
      </w:r>
      <w:r w:rsidRPr="00654AAE">
        <w:rPr>
          <w:rFonts w:asciiTheme="majorBidi" w:hAnsiTheme="majorBidi" w:cstheme="majorBidi"/>
          <w:color w:val="000000" w:themeColor="text1"/>
          <w:sz w:val="24"/>
          <w:szCs w:val="24"/>
          <w:lang w:val="id-ID"/>
        </w:rPr>
        <w:t>Terumbu karang cincin (</w:t>
      </w:r>
      <w:r w:rsidRPr="00654AAE">
        <w:rPr>
          <w:rFonts w:asciiTheme="majorBidi" w:hAnsiTheme="majorBidi" w:cstheme="majorBidi"/>
          <w:i/>
          <w:iCs/>
          <w:color w:val="000000" w:themeColor="text1"/>
          <w:sz w:val="24"/>
          <w:szCs w:val="24"/>
          <w:lang w:val="id-ID"/>
        </w:rPr>
        <w:t>a</w:t>
      </w:r>
      <w:r w:rsidRPr="00654AAE">
        <w:rPr>
          <w:rFonts w:asciiTheme="majorBidi" w:hAnsiTheme="majorBidi" w:cstheme="majorBidi"/>
          <w:i/>
          <w:iCs/>
          <w:color w:val="000000" w:themeColor="text1"/>
          <w:sz w:val="24"/>
          <w:szCs w:val="24"/>
        </w:rPr>
        <w:t>toll</w:t>
      </w:r>
      <w:r w:rsidRPr="00654AAE">
        <w:rPr>
          <w:rFonts w:asciiTheme="majorBidi" w:hAnsiTheme="majorBidi" w:cstheme="majorBidi"/>
          <w:color w:val="000000" w:themeColor="text1"/>
          <w:sz w:val="24"/>
          <w:szCs w:val="24"/>
          <w:lang w:val="id-ID"/>
        </w:rPr>
        <w:t>)</w:t>
      </w:r>
      <w:r>
        <w:rPr>
          <w:rFonts w:asciiTheme="majorBidi" w:hAnsiTheme="majorBidi" w:cstheme="majorBidi"/>
          <w:color w:val="000000" w:themeColor="text1"/>
          <w:sz w:val="24"/>
          <w:szCs w:val="24"/>
          <w:lang w:val="id-ID"/>
        </w:rPr>
        <w:t xml:space="preserve"> </w:t>
      </w:r>
      <w:r w:rsidRPr="00654AAE">
        <w:rPr>
          <w:rFonts w:asciiTheme="majorBidi" w:hAnsiTheme="majorBidi" w:cstheme="majorBidi"/>
          <w:color w:val="000000" w:themeColor="text1"/>
          <w:sz w:val="24"/>
          <w:szCs w:val="24"/>
          <w:lang w:val="id-ID"/>
        </w:rPr>
        <w:t xml:space="preserve">memiliki </w:t>
      </w:r>
      <w:r>
        <w:rPr>
          <w:rFonts w:asciiTheme="majorBidi" w:hAnsiTheme="majorBidi" w:cstheme="majorBidi"/>
          <w:color w:val="000000" w:themeColor="text1"/>
          <w:sz w:val="24"/>
          <w:szCs w:val="24"/>
        </w:rPr>
        <w:t>bentuk melingka</w:t>
      </w:r>
      <w:r>
        <w:rPr>
          <w:rFonts w:asciiTheme="majorBidi" w:hAnsiTheme="majorBidi" w:cstheme="majorBidi"/>
          <w:color w:val="000000" w:themeColor="text1"/>
          <w:sz w:val="24"/>
          <w:szCs w:val="24"/>
          <w:lang w:val="id-ID"/>
        </w:rPr>
        <w:t xml:space="preserve">r </w:t>
      </w:r>
      <w:r w:rsidRPr="00654AAE">
        <w:rPr>
          <w:rFonts w:asciiTheme="majorBidi" w:hAnsiTheme="majorBidi" w:cstheme="majorBidi"/>
          <w:color w:val="000000" w:themeColor="text1"/>
          <w:sz w:val="24"/>
          <w:szCs w:val="24"/>
        </w:rPr>
        <w:t>seperti cincin yang tumbuh dekat dengan permukaan laut di pulau yang berada</w:t>
      </w:r>
      <w:r>
        <w:rPr>
          <w:rFonts w:asciiTheme="majorBidi" w:hAnsiTheme="majorBidi" w:cstheme="majorBidi"/>
          <w:color w:val="000000" w:themeColor="text1"/>
          <w:sz w:val="24"/>
          <w:szCs w:val="24"/>
          <w:lang w:val="id-ID"/>
        </w:rPr>
        <w:t xml:space="preserve"> </w:t>
      </w:r>
      <w:r>
        <w:rPr>
          <w:rFonts w:asciiTheme="majorBidi" w:hAnsiTheme="majorBidi" w:cstheme="majorBidi"/>
          <w:color w:val="000000" w:themeColor="text1"/>
          <w:sz w:val="24"/>
          <w:szCs w:val="24"/>
        </w:rPr>
        <w:t>di bawah</w:t>
      </w:r>
      <w:r w:rsidRPr="00654AAE">
        <w:rPr>
          <w:rFonts w:asciiTheme="majorBidi" w:hAnsiTheme="majorBidi" w:cstheme="majorBidi"/>
          <w:color w:val="000000" w:themeColor="text1"/>
          <w:sz w:val="24"/>
          <w:szCs w:val="24"/>
        </w:rPr>
        <w:t xml:space="preserve"> laut</w:t>
      </w:r>
      <w:r w:rsidRPr="00654AAE">
        <w:rPr>
          <w:rFonts w:asciiTheme="majorBidi" w:hAnsiTheme="majorBidi" w:cstheme="majorBidi"/>
          <w:color w:val="000000" w:themeColor="text1"/>
          <w:sz w:val="24"/>
          <w:szCs w:val="24"/>
          <w:lang w:val="id-ID"/>
        </w:rPr>
        <w:t xml:space="preserve"> dengan </w:t>
      </w:r>
      <w:r>
        <w:rPr>
          <w:rFonts w:asciiTheme="majorBidi" w:hAnsiTheme="majorBidi" w:cstheme="majorBidi"/>
          <w:color w:val="000000" w:themeColor="text1"/>
          <w:sz w:val="24"/>
          <w:szCs w:val="24"/>
          <w:lang w:val="id-ID"/>
        </w:rPr>
        <w:t>kedalaman</w:t>
      </w:r>
      <w:r w:rsidRPr="00654AAE">
        <w:rPr>
          <w:rFonts w:asciiTheme="majorBidi" w:hAnsiTheme="majorBidi" w:cstheme="majorBidi"/>
          <w:color w:val="000000" w:themeColor="text1"/>
          <w:sz w:val="24"/>
          <w:szCs w:val="24"/>
          <w:lang w:val="id-ID"/>
        </w:rPr>
        <w:t xml:space="preserve"> 40 m hingga 100 m</w:t>
      </w:r>
      <w:r>
        <w:rPr>
          <w:rFonts w:asciiTheme="majorBidi" w:hAnsiTheme="majorBidi" w:cstheme="majorBidi"/>
          <w:color w:val="000000" w:themeColor="text1"/>
          <w:sz w:val="24"/>
          <w:szCs w:val="24"/>
          <w:lang w:val="id-ID"/>
        </w:rPr>
        <w:t xml:space="preserve"> dan </w:t>
      </w:r>
      <w:r w:rsidRPr="00654AAE">
        <w:rPr>
          <w:rFonts w:asciiTheme="majorBidi" w:hAnsiTheme="majorBidi" w:cstheme="majorBidi"/>
          <w:color w:val="000000" w:themeColor="text1"/>
          <w:sz w:val="24"/>
          <w:szCs w:val="24"/>
          <w:lang w:val="id-ID"/>
        </w:rPr>
        <w:t>untuk terumbu karang tipe takat atau gosong (</w:t>
      </w:r>
      <w:r w:rsidRPr="002A47A7">
        <w:rPr>
          <w:rFonts w:asciiTheme="majorBidi" w:hAnsiTheme="majorBidi" w:cstheme="majorBidi"/>
          <w:i/>
          <w:iCs/>
          <w:color w:val="000000" w:themeColor="text1"/>
          <w:sz w:val="24"/>
          <w:szCs w:val="24"/>
          <w:lang w:val="id-ID"/>
        </w:rPr>
        <w:t>patch reef</w:t>
      </w:r>
      <w:r w:rsidRPr="00654AAE">
        <w:rPr>
          <w:rFonts w:asciiTheme="majorBidi" w:hAnsiTheme="majorBidi" w:cstheme="majorBidi"/>
          <w:color w:val="000000" w:themeColor="text1"/>
          <w:sz w:val="24"/>
          <w:szCs w:val="24"/>
          <w:lang w:val="id-ID"/>
        </w:rPr>
        <w:t>) tumbuh dengan menyebar per masing-masing koloni.</w:t>
      </w:r>
    </w:p>
    <w:p w:rsidR="004B0C73" w:rsidRPr="00654AAE"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rPr>
        <w:t xml:space="preserve">Sebagaimana </w:t>
      </w:r>
      <w:r>
        <w:rPr>
          <w:rFonts w:asciiTheme="majorBidi" w:hAnsiTheme="majorBidi" w:cstheme="majorBidi"/>
          <w:sz w:val="24"/>
          <w:szCs w:val="24"/>
          <w:lang w:val="id-ID"/>
        </w:rPr>
        <w:t xml:space="preserve">disebutkan </w:t>
      </w:r>
      <w:r w:rsidRPr="00654AAE">
        <w:rPr>
          <w:rFonts w:asciiTheme="majorBidi" w:hAnsiTheme="majorBidi" w:cstheme="majorBidi"/>
          <w:sz w:val="24"/>
          <w:szCs w:val="24"/>
        </w:rPr>
        <w:t>pada lampiran Keputusan Dirjen KP3K, Departemen Kelautan dan Perikanan Nomor: SK.64C/P3K/IX/2004,</w:t>
      </w:r>
      <w:r>
        <w:rPr>
          <w:rFonts w:asciiTheme="majorBidi" w:hAnsiTheme="majorBidi" w:cstheme="majorBidi"/>
          <w:sz w:val="24"/>
          <w:szCs w:val="24"/>
          <w:lang w:val="id-ID"/>
        </w:rPr>
        <w:t xml:space="preserve"> diketahui</w:t>
      </w:r>
      <w:r w:rsidRPr="00654AAE">
        <w:rPr>
          <w:rFonts w:asciiTheme="majorBidi" w:hAnsiTheme="majorBidi" w:cstheme="majorBidi"/>
          <w:sz w:val="24"/>
          <w:szCs w:val="24"/>
          <w:lang w:val="id-ID"/>
        </w:rPr>
        <w:t xml:space="preserve"> bahwa terumbu karang tepi atau terumbu karang pantai berada dekat dan juga sej</w:t>
      </w:r>
      <w:r>
        <w:rPr>
          <w:rFonts w:asciiTheme="majorBidi" w:hAnsiTheme="majorBidi" w:cstheme="majorBidi"/>
          <w:sz w:val="24"/>
          <w:szCs w:val="24"/>
          <w:lang w:val="id-ID"/>
        </w:rPr>
        <w:t>ajar dengan garis pantai. T</w:t>
      </w:r>
      <w:r w:rsidRPr="00654AAE">
        <w:rPr>
          <w:rFonts w:asciiTheme="majorBidi" w:hAnsiTheme="majorBidi" w:cstheme="majorBidi"/>
          <w:sz w:val="24"/>
          <w:szCs w:val="24"/>
          <w:lang w:val="id-ID"/>
        </w:rPr>
        <w:t xml:space="preserve">erumbu karang jenis ini </w:t>
      </w:r>
      <w:r>
        <w:rPr>
          <w:rFonts w:asciiTheme="majorBidi" w:hAnsiTheme="majorBidi" w:cstheme="majorBidi"/>
          <w:sz w:val="24"/>
          <w:szCs w:val="24"/>
          <w:lang w:val="id-ID"/>
        </w:rPr>
        <w:t>memiliki</w:t>
      </w:r>
      <w:r w:rsidRPr="00654AAE">
        <w:rPr>
          <w:rFonts w:asciiTheme="majorBidi" w:hAnsiTheme="majorBidi" w:cstheme="majorBidi"/>
          <w:sz w:val="24"/>
          <w:szCs w:val="24"/>
          <w:lang w:val="id-ID"/>
        </w:rPr>
        <w:t xml:space="preserve"> celah sempit dan relatif dangkal antara terumbu karang dan pantai. Terumbu karang penghalang hampir serupa dengan terumbu karang tepi, hanya saja untuk terumbu karang penghalang memiliki jarak yang cukup jauh antara formasi karang jenis ini denga</w:t>
      </w:r>
      <w:r>
        <w:rPr>
          <w:rFonts w:asciiTheme="majorBidi" w:hAnsiTheme="majorBidi" w:cstheme="majorBidi"/>
          <w:sz w:val="24"/>
          <w:szCs w:val="24"/>
          <w:lang w:val="id-ID"/>
        </w:rPr>
        <w:t>n daratan ataupun pantai dan u</w:t>
      </w:r>
      <w:r w:rsidRPr="00654AAE">
        <w:rPr>
          <w:rFonts w:asciiTheme="majorBidi" w:hAnsiTheme="majorBidi" w:cstheme="majorBidi"/>
          <w:sz w:val="24"/>
          <w:szCs w:val="24"/>
          <w:lang w:val="id-ID"/>
        </w:rPr>
        <w:t xml:space="preserve">mumnya terdapat laguna atau perairan yang cukup dalam </w:t>
      </w:r>
      <w:r>
        <w:rPr>
          <w:rFonts w:asciiTheme="majorBidi" w:hAnsiTheme="majorBidi" w:cstheme="majorBidi"/>
          <w:sz w:val="24"/>
          <w:szCs w:val="24"/>
          <w:lang w:val="id-ID"/>
        </w:rPr>
        <w:t>di antara</w:t>
      </w:r>
      <w:r w:rsidRPr="00654AAE">
        <w:rPr>
          <w:rFonts w:asciiTheme="majorBidi" w:hAnsiTheme="majorBidi" w:cstheme="majorBidi"/>
          <w:sz w:val="24"/>
          <w:szCs w:val="24"/>
          <w:lang w:val="id-ID"/>
        </w:rPr>
        <w:t xml:space="preserve"> terumbu dan juga daratan.</w:t>
      </w:r>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39" w:name="_Toc4138729"/>
      <w:bookmarkStart w:id="40" w:name="_Toc15999001"/>
      <w:r w:rsidRPr="00654AAE">
        <w:rPr>
          <w:rFonts w:asciiTheme="majorBidi" w:hAnsiTheme="majorBidi"/>
          <w:b w:val="0"/>
          <w:bCs w:val="0"/>
          <w:color w:val="auto"/>
          <w:sz w:val="24"/>
          <w:szCs w:val="24"/>
          <w:lang w:val="id-ID"/>
        </w:rPr>
        <w:t>2.1.4 Manfaat Terumbu Karang</w:t>
      </w:r>
      <w:bookmarkEnd w:id="39"/>
      <w:bookmarkEnd w:id="40"/>
    </w:p>
    <w:p w:rsidR="004B0C73" w:rsidRPr="00654AAE"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Ekosistem terumbu karang memiliki nilai penting, baik dari sisi biologi, kimia, fungsi fisik, sosial, dan juga ekonomi. </w:t>
      </w:r>
      <w:r>
        <w:rPr>
          <w:rFonts w:asciiTheme="majorBidi" w:hAnsiTheme="majorBidi" w:cstheme="majorBidi"/>
          <w:sz w:val="24"/>
          <w:szCs w:val="24"/>
          <w:lang w:val="id-ID"/>
        </w:rPr>
        <w:t>F</w:t>
      </w:r>
      <w:r w:rsidRPr="00654AAE">
        <w:rPr>
          <w:rFonts w:asciiTheme="majorBidi" w:hAnsiTheme="majorBidi" w:cstheme="majorBidi"/>
          <w:sz w:val="24"/>
          <w:szCs w:val="24"/>
          <w:lang w:val="id-ID"/>
        </w:rPr>
        <w:t>ungsi-fungsi atau manfaat dari terumbu karang menurut Mawardi (2002) dalam Afni (2017)</w:t>
      </w:r>
      <w:r>
        <w:rPr>
          <w:rFonts w:asciiTheme="majorBidi" w:hAnsiTheme="majorBidi" w:cstheme="majorBidi"/>
          <w:sz w:val="24"/>
          <w:szCs w:val="24"/>
          <w:lang w:val="id-ID"/>
        </w:rPr>
        <w:t xml:space="preserve"> adalah sebagai berikut</w:t>
      </w:r>
      <w:r w:rsidRPr="00654AAE">
        <w:rPr>
          <w:rFonts w:asciiTheme="majorBidi" w:hAnsiTheme="majorBidi" w:cstheme="majorBidi"/>
          <w:sz w:val="24"/>
          <w:szCs w:val="24"/>
          <w:lang w:val="id-ID"/>
        </w:rPr>
        <w:t>:</w:t>
      </w:r>
    </w:p>
    <w:p w:rsidR="004B0C73" w:rsidRPr="00654AAE" w:rsidRDefault="004B0C73" w:rsidP="004B0C73">
      <w:pPr>
        <w:pStyle w:val="ListParagraph"/>
        <w:numPr>
          <w:ilvl w:val="0"/>
          <w:numId w:val="32"/>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Fungsi biologis dari terumbu karang adalah sebagai tempat pemijahan (</w:t>
      </w:r>
      <w:r w:rsidRPr="00654AAE">
        <w:rPr>
          <w:rFonts w:asciiTheme="majorBidi" w:hAnsiTheme="majorBidi" w:cstheme="majorBidi"/>
          <w:i/>
          <w:iCs/>
          <w:sz w:val="24"/>
          <w:szCs w:val="24"/>
        </w:rPr>
        <w:t>spawning ground</w:t>
      </w:r>
      <w:r w:rsidRPr="00654AAE">
        <w:rPr>
          <w:rFonts w:asciiTheme="majorBidi" w:hAnsiTheme="majorBidi" w:cstheme="majorBidi"/>
          <w:sz w:val="24"/>
          <w:szCs w:val="24"/>
        </w:rPr>
        <w:t>), pengasuhan (</w:t>
      </w:r>
      <w:r w:rsidRPr="00654AAE">
        <w:rPr>
          <w:rFonts w:asciiTheme="majorBidi" w:hAnsiTheme="majorBidi" w:cstheme="majorBidi"/>
          <w:i/>
          <w:iCs/>
          <w:sz w:val="24"/>
          <w:szCs w:val="24"/>
        </w:rPr>
        <w:t>nursery ground</w:t>
      </w:r>
      <w:r w:rsidRPr="00654AAE">
        <w:rPr>
          <w:rFonts w:asciiTheme="majorBidi" w:hAnsiTheme="majorBidi" w:cstheme="majorBidi"/>
          <w:sz w:val="24"/>
          <w:szCs w:val="24"/>
        </w:rPr>
        <w:t>) dan mencari makan (</w:t>
      </w:r>
      <w:r w:rsidRPr="00654AAE">
        <w:rPr>
          <w:rFonts w:asciiTheme="majorBidi" w:hAnsiTheme="majorBidi" w:cstheme="majorBidi"/>
          <w:i/>
          <w:iCs/>
          <w:sz w:val="24"/>
          <w:szCs w:val="24"/>
        </w:rPr>
        <w:t>feeding ground</w:t>
      </w:r>
      <w:r w:rsidRPr="00654AAE">
        <w:rPr>
          <w:rFonts w:asciiTheme="majorBidi" w:hAnsiTheme="majorBidi" w:cstheme="majorBidi"/>
          <w:sz w:val="24"/>
          <w:szCs w:val="24"/>
        </w:rPr>
        <w:t>) bagi kebanyakan biota laut.</w:t>
      </w:r>
    </w:p>
    <w:p w:rsidR="004B0C73" w:rsidRPr="00654AAE" w:rsidRDefault="004B0C73" w:rsidP="004B0C73">
      <w:pPr>
        <w:pStyle w:val="ListParagraph"/>
        <w:numPr>
          <w:ilvl w:val="0"/>
          <w:numId w:val="32"/>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lastRenderedPageBreak/>
        <w:t>Fungsi kimia dari terumbu karang adalah sebagai pendaur ulang yang efektif dan juga ef</w:t>
      </w:r>
      <w:r>
        <w:rPr>
          <w:rFonts w:asciiTheme="majorBidi" w:hAnsiTheme="majorBidi" w:cstheme="majorBidi"/>
          <w:sz w:val="24"/>
          <w:szCs w:val="24"/>
        </w:rPr>
        <w:t>isien dari unsur hara. T</w:t>
      </w:r>
      <w:r w:rsidRPr="00654AAE">
        <w:rPr>
          <w:rFonts w:asciiTheme="majorBidi" w:hAnsiTheme="majorBidi" w:cstheme="majorBidi"/>
          <w:sz w:val="24"/>
          <w:szCs w:val="24"/>
        </w:rPr>
        <w:t>erumbu karang juga berfungsi sebagai sumber nutfah untuk bahan obat-obatan.</w:t>
      </w:r>
    </w:p>
    <w:p w:rsidR="004B0C73" w:rsidRPr="00654AAE" w:rsidRDefault="004B0C73" w:rsidP="004B0C73">
      <w:pPr>
        <w:pStyle w:val="ListParagraph"/>
        <w:numPr>
          <w:ilvl w:val="0"/>
          <w:numId w:val="32"/>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Fungsi fisik dari terumbu karang adalah sebagai pelindung daerah pantai dari proses abrasi akibat adanya hantaman dari gelombang.</w:t>
      </w:r>
    </w:p>
    <w:p w:rsidR="004B0C73" w:rsidRPr="00654AAE" w:rsidRDefault="004B0C73" w:rsidP="004B0C73">
      <w:pPr>
        <w:pStyle w:val="ListParagraph"/>
        <w:numPr>
          <w:ilvl w:val="0"/>
          <w:numId w:val="32"/>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Fungsi sosial dari terumbu karang adalah sebagai sumber mata pencaharian bagi nelayan dan juga sebagai objek ekoturisme.</w:t>
      </w:r>
    </w:p>
    <w:p w:rsidR="004B0C73" w:rsidRPr="00654AAE" w:rsidRDefault="004B0C73" w:rsidP="004B0C73">
      <w:pPr>
        <w:pStyle w:val="ListParagraph"/>
        <w:numPr>
          <w:ilvl w:val="0"/>
          <w:numId w:val="32"/>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Fungsi ekonomi dari terumbu karang adalah sebagai penyedia berbagai bahan dan juga menjadi tempat budidaya dari berbagai ba</w:t>
      </w:r>
      <w:r>
        <w:rPr>
          <w:rFonts w:asciiTheme="majorBidi" w:hAnsiTheme="majorBidi" w:cstheme="majorBidi"/>
          <w:sz w:val="24"/>
          <w:szCs w:val="24"/>
        </w:rPr>
        <w:t>han hasil laut. H</w:t>
      </w:r>
      <w:r w:rsidRPr="00654AAE">
        <w:rPr>
          <w:rFonts w:asciiTheme="majorBidi" w:hAnsiTheme="majorBidi" w:cstheme="majorBidi"/>
          <w:sz w:val="24"/>
          <w:szCs w:val="24"/>
        </w:rPr>
        <w:t>ampir sepertiga dari penduduk Indonesia yang tinggal di wilayah pesisir menggantungkan hidupnya dari hasil perikanan laut dangkal (Suharsono, 1993).</w:t>
      </w:r>
    </w:p>
    <w:p w:rsidR="004B0C73" w:rsidRPr="00654AAE" w:rsidRDefault="004B0C73" w:rsidP="004B0C73">
      <w:pPr>
        <w:pStyle w:val="Heading3"/>
        <w:tabs>
          <w:tab w:val="left" w:pos="851"/>
          <w:tab w:val="left" w:pos="993"/>
        </w:tabs>
        <w:spacing w:line="360" w:lineRule="auto"/>
        <w:ind w:left="426"/>
        <w:rPr>
          <w:rFonts w:asciiTheme="majorBidi" w:hAnsiTheme="majorBidi"/>
          <w:b w:val="0"/>
          <w:bCs w:val="0"/>
          <w:color w:val="auto"/>
          <w:sz w:val="24"/>
          <w:szCs w:val="24"/>
          <w:lang w:val="id-ID"/>
        </w:rPr>
      </w:pPr>
      <w:bookmarkStart w:id="41" w:name="_Toc4138730"/>
      <w:bookmarkStart w:id="42" w:name="_Toc15999002"/>
      <w:r w:rsidRPr="00654AAE">
        <w:rPr>
          <w:rFonts w:asciiTheme="majorBidi" w:hAnsiTheme="majorBidi"/>
          <w:b w:val="0"/>
          <w:bCs w:val="0"/>
          <w:color w:val="auto"/>
          <w:sz w:val="24"/>
          <w:szCs w:val="24"/>
          <w:lang w:val="id-ID"/>
        </w:rPr>
        <w:t>2.1.5 Faktor-faktor Penyebab Kerusakan Terumbu Karang</w:t>
      </w:r>
      <w:bookmarkEnd w:id="41"/>
      <w:bookmarkEnd w:id="42"/>
    </w:p>
    <w:p w:rsidR="004B0C73" w:rsidRPr="00654AAE"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Terumbu karang adalah suatu ekosistem yang keberadaannya sangat rentan terhadap adanya suatu perubahan yang terjadi di lingkungan sekitarnya. Hal tersebut termasuk juga gangguan-gangguan yang berasal dari adanya kegiatan manusia dan untuk memulihkan keadaannya seperti sedia kala membutuhkan waktu yang lama. Burke </w:t>
      </w:r>
      <w:r w:rsidRPr="00654AAE">
        <w:rPr>
          <w:rFonts w:asciiTheme="majorBidi" w:hAnsiTheme="majorBidi" w:cstheme="majorBidi"/>
          <w:i/>
          <w:iCs/>
          <w:sz w:val="24"/>
          <w:szCs w:val="24"/>
          <w:lang w:val="id-ID"/>
        </w:rPr>
        <w:t>et al.</w:t>
      </w:r>
      <w:r w:rsidRPr="00654AAE">
        <w:rPr>
          <w:rFonts w:asciiTheme="majorBidi" w:hAnsiTheme="majorBidi" w:cstheme="majorBidi"/>
          <w:sz w:val="24"/>
          <w:szCs w:val="24"/>
          <w:lang w:val="id-ID"/>
        </w:rPr>
        <w:t xml:space="preserve"> (2002) mengatakan bahwa terdapat kurang lebih enam penyebab rusaknya terumbu karang di lautan, yaitu:</w:t>
      </w:r>
    </w:p>
    <w:p w:rsidR="004B0C73" w:rsidRDefault="004B0C73" w:rsidP="004B0C73">
      <w:pPr>
        <w:pStyle w:val="ListParagraph"/>
        <w:numPr>
          <w:ilvl w:val="0"/>
          <w:numId w:val="34"/>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Adanya pembangunan di wilayah pesisir tetapi tidak dikelola dengan baik.</w:t>
      </w:r>
    </w:p>
    <w:p w:rsidR="004B0C73" w:rsidRPr="00B96E35" w:rsidRDefault="004B0C73" w:rsidP="004B0C73">
      <w:pPr>
        <w:pStyle w:val="ListParagraph"/>
        <w:numPr>
          <w:ilvl w:val="0"/>
          <w:numId w:val="34"/>
        </w:numPr>
        <w:autoSpaceDE w:val="0"/>
        <w:autoSpaceDN w:val="0"/>
        <w:adjustRightInd w:val="0"/>
        <w:spacing w:after="0" w:line="360" w:lineRule="auto"/>
        <w:ind w:left="1701"/>
        <w:jc w:val="both"/>
        <w:rPr>
          <w:rFonts w:asciiTheme="majorBidi" w:hAnsiTheme="majorBidi" w:cstheme="majorBidi"/>
          <w:sz w:val="24"/>
          <w:szCs w:val="24"/>
        </w:rPr>
      </w:pPr>
      <w:r w:rsidRPr="00B96E35">
        <w:rPr>
          <w:rFonts w:asciiTheme="majorBidi" w:hAnsiTheme="majorBidi" w:cstheme="majorBidi"/>
          <w:sz w:val="24"/>
          <w:szCs w:val="24"/>
        </w:rPr>
        <w:t>Aktivitas yang dilakukan di laut, seperti aktivitas dari kapal maupun pelabuhan. Pelemparan jangkar kapal juga termasuk ke dalam salah satu aktivitas yang menyebabkan rusaknya terumbu karang di laut.</w:t>
      </w:r>
    </w:p>
    <w:p w:rsidR="004B0C73" w:rsidRPr="00654AAE" w:rsidRDefault="004B0C73" w:rsidP="004B0C73">
      <w:pPr>
        <w:pStyle w:val="ListParagraph"/>
        <w:numPr>
          <w:ilvl w:val="0"/>
          <w:numId w:val="34"/>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Adanya peningkatan sedimentasi disebabkan oleh kegiatan penebangan hutan dan juga perubahan tata guna lahan.</w:t>
      </w:r>
    </w:p>
    <w:p w:rsidR="004B0C73" w:rsidRPr="00654AAE" w:rsidRDefault="004B0C73" w:rsidP="004B0C73">
      <w:pPr>
        <w:pStyle w:val="ListParagraph"/>
        <w:numPr>
          <w:ilvl w:val="0"/>
          <w:numId w:val="34"/>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Terganggunya keseimbangan di dalam ekosistem terumbu karang akibat adanya penangkapan ikan secara berlebihan.</w:t>
      </w:r>
    </w:p>
    <w:p w:rsidR="004B0C73" w:rsidRPr="00654AAE" w:rsidRDefault="004B0C73" w:rsidP="004B0C73">
      <w:pPr>
        <w:pStyle w:val="ListParagraph"/>
        <w:numPr>
          <w:ilvl w:val="0"/>
          <w:numId w:val="34"/>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lastRenderedPageBreak/>
        <w:t>Penangkapan ikan menggunakan alat-alat tangkap yang dilarang karena akan merusak terumbu karang, seperti bom, pukat harimau, dan racun.</w:t>
      </w:r>
    </w:p>
    <w:p w:rsidR="004B0C73" w:rsidRPr="00654AAE" w:rsidRDefault="004B0C73" w:rsidP="004B0C73">
      <w:pPr>
        <w:pStyle w:val="ListParagraph"/>
        <w:numPr>
          <w:ilvl w:val="0"/>
          <w:numId w:val="34"/>
        </w:numPr>
        <w:autoSpaceDE w:val="0"/>
        <w:autoSpaceDN w:val="0"/>
        <w:adjustRightInd w:val="0"/>
        <w:spacing w:after="0" w:line="360" w:lineRule="auto"/>
        <w:ind w:left="1701"/>
        <w:jc w:val="both"/>
        <w:rPr>
          <w:rFonts w:asciiTheme="majorBidi" w:hAnsiTheme="majorBidi" w:cstheme="majorBidi"/>
          <w:sz w:val="24"/>
          <w:szCs w:val="24"/>
        </w:rPr>
      </w:pPr>
      <w:r w:rsidRPr="00654AAE">
        <w:rPr>
          <w:rFonts w:asciiTheme="majorBidi" w:hAnsiTheme="majorBidi" w:cstheme="majorBidi"/>
          <w:sz w:val="24"/>
          <w:szCs w:val="24"/>
        </w:rPr>
        <w:t>Berubahnya iklim global.</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sz w:val="24"/>
          <w:szCs w:val="24"/>
        </w:rPr>
      </w:pPr>
    </w:p>
    <w:p w:rsidR="004B0C73" w:rsidRPr="00654AAE" w:rsidRDefault="004B0C73" w:rsidP="004B0C73">
      <w:pPr>
        <w:pStyle w:val="Heading2"/>
        <w:spacing w:before="0" w:line="360" w:lineRule="auto"/>
        <w:rPr>
          <w:rFonts w:asciiTheme="majorBidi" w:hAnsiTheme="majorBidi"/>
          <w:color w:val="auto"/>
          <w:sz w:val="24"/>
          <w:szCs w:val="24"/>
        </w:rPr>
      </w:pPr>
      <w:bookmarkStart w:id="43" w:name="_Toc3969744"/>
      <w:bookmarkStart w:id="44" w:name="_Toc4138731"/>
      <w:bookmarkStart w:id="45" w:name="_Toc15999003"/>
      <w:r w:rsidRPr="00654AAE">
        <w:rPr>
          <w:rFonts w:asciiTheme="majorBidi" w:hAnsiTheme="majorBidi"/>
          <w:color w:val="auto"/>
          <w:sz w:val="24"/>
          <w:szCs w:val="24"/>
        </w:rPr>
        <w:t xml:space="preserve">2.2 </w:t>
      </w:r>
      <w:r w:rsidRPr="00654AAE">
        <w:rPr>
          <w:rFonts w:asciiTheme="majorBidi" w:hAnsiTheme="majorBidi"/>
          <w:i/>
          <w:iCs/>
          <w:color w:val="auto"/>
          <w:sz w:val="24"/>
          <w:szCs w:val="24"/>
        </w:rPr>
        <w:t>Sea Urchin</w:t>
      </w:r>
      <w:r w:rsidRPr="00654AAE">
        <w:rPr>
          <w:rFonts w:asciiTheme="majorBidi" w:hAnsiTheme="majorBidi"/>
          <w:color w:val="auto"/>
          <w:sz w:val="24"/>
          <w:szCs w:val="24"/>
        </w:rPr>
        <w:t xml:space="preserve"> (Echinoidea)</w:t>
      </w:r>
      <w:bookmarkEnd w:id="43"/>
      <w:bookmarkEnd w:id="44"/>
      <w:bookmarkEnd w:id="45"/>
    </w:p>
    <w:p w:rsidR="004B0C73" w:rsidRPr="00654AAE" w:rsidRDefault="004B0C73" w:rsidP="004B0C73">
      <w:pPr>
        <w:pStyle w:val="Heading3"/>
        <w:spacing w:before="0" w:line="360" w:lineRule="auto"/>
        <w:ind w:left="426"/>
        <w:rPr>
          <w:rFonts w:asciiTheme="majorBidi" w:hAnsiTheme="majorBidi"/>
          <w:b w:val="0"/>
          <w:bCs w:val="0"/>
          <w:color w:val="auto"/>
          <w:sz w:val="24"/>
          <w:szCs w:val="24"/>
          <w:lang w:val="id-ID"/>
        </w:rPr>
      </w:pPr>
      <w:bookmarkStart w:id="46" w:name="_Toc4138732"/>
      <w:bookmarkStart w:id="47" w:name="_Toc15999004"/>
      <w:r w:rsidRPr="00654AAE">
        <w:rPr>
          <w:rFonts w:asciiTheme="majorBidi" w:hAnsiTheme="majorBidi"/>
          <w:b w:val="0"/>
          <w:bCs w:val="0"/>
          <w:color w:val="auto"/>
          <w:sz w:val="24"/>
          <w:szCs w:val="24"/>
          <w:lang w:val="id-ID"/>
        </w:rPr>
        <w:t xml:space="preserve">2.2.1 Deskripsi Umum </w:t>
      </w:r>
      <w:r w:rsidRPr="00654AAE">
        <w:rPr>
          <w:rFonts w:asciiTheme="majorBidi" w:hAnsiTheme="majorBidi"/>
          <w:b w:val="0"/>
          <w:bCs w:val="0"/>
          <w:i/>
          <w:iCs/>
          <w:color w:val="auto"/>
          <w:sz w:val="24"/>
          <w:szCs w:val="24"/>
          <w:lang w:val="id-ID"/>
        </w:rPr>
        <w:t>Sea Urchin</w:t>
      </w:r>
      <w:r w:rsidRPr="00654AAE">
        <w:rPr>
          <w:rFonts w:asciiTheme="majorBidi" w:hAnsiTheme="majorBidi"/>
          <w:b w:val="0"/>
          <w:bCs w:val="0"/>
          <w:color w:val="auto"/>
          <w:sz w:val="24"/>
          <w:szCs w:val="24"/>
          <w:lang w:val="id-ID"/>
        </w:rPr>
        <w:t xml:space="preserve"> (Echinoidea)</w:t>
      </w:r>
      <w:bookmarkEnd w:id="46"/>
      <w:bookmarkEnd w:id="47"/>
    </w:p>
    <w:p w:rsidR="004B0C73" w:rsidRPr="00654AAE"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merupakan salah satu dari biota laut yang berasosiasi dengan ekosistem terumbu karang, termasuk </w:t>
      </w:r>
      <w:r>
        <w:rPr>
          <w:rFonts w:asciiTheme="majorBidi" w:hAnsiTheme="majorBidi" w:cstheme="majorBidi"/>
          <w:sz w:val="24"/>
          <w:szCs w:val="24"/>
          <w:lang w:val="id-ID"/>
        </w:rPr>
        <w:t>ke dalam</w:t>
      </w:r>
      <w:r w:rsidRPr="00654AAE">
        <w:rPr>
          <w:rFonts w:asciiTheme="majorBidi" w:hAnsiTheme="majorBidi" w:cstheme="majorBidi"/>
          <w:sz w:val="24"/>
          <w:szCs w:val="24"/>
          <w:lang w:val="id-ID"/>
        </w:rPr>
        <w:t xml:space="preserve"> filum echinodermata, dan keberadaannya menyebar mulai dari zona intertidal dangkal hingga ke laut dalam (Miala </w:t>
      </w:r>
      <w:r w:rsidRPr="00EA1E5E">
        <w:rPr>
          <w:rFonts w:asciiTheme="majorBidi" w:hAnsiTheme="majorBidi" w:cstheme="majorBidi"/>
          <w:i/>
          <w:iCs/>
          <w:sz w:val="24"/>
          <w:szCs w:val="24"/>
          <w:lang w:val="id-ID"/>
        </w:rPr>
        <w:t>et al.,</w:t>
      </w:r>
      <w:r w:rsidRPr="00654AAE">
        <w:rPr>
          <w:rFonts w:asciiTheme="majorBidi" w:hAnsiTheme="majorBidi" w:cstheme="majorBidi"/>
          <w:sz w:val="24"/>
          <w:szCs w:val="24"/>
          <w:lang w:val="id-ID"/>
        </w:rPr>
        <w:t xml:space="preserve"> 2015). Nystrom </w:t>
      </w:r>
      <w:r w:rsidRPr="00654AAE">
        <w:rPr>
          <w:rFonts w:asciiTheme="majorBidi" w:hAnsiTheme="majorBidi" w:cstheme="majorBidi"/>
          <w:i/>
          <w:iCs/>
          <w:sz w:val="24"/>
          <w:szCs w:val="24"/>
          <w:lang w:val="id-ID"/>
        </w:rPr>
        <w:t>et al.</w:t>
      </w:r>
      <w:r>
        <w:rPr>
          <w:rFonts w:asciiTheme="majorBidi" w:hAnsiTheme="majorBidi" w:cstheme="majorBidi"/>
          <w:sz w:val="24"/>
          <w:szCs w:val="24"/>
          <w:lang w:val="id-ID"/>
        </w:rPr>
        <w:t xml:space="preserve"> (2000</w:t>
      </w:r>
      <w:r w:rsidRPr="00654AAE">
        <w:rPr>
          <w:rFonts w:asciiTheme="majorBidi" w:hAnsiTheme="majorBidi" w:cstheme="majorBidi"/>
          <w:sz w:val="24"/>
          <w:szCs w:val="24"/>
          <w:lang w:val="id-ID"/>
        </w:rPr>
        <w:t xml:space="preserve">) menyebutkan bahwa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adalah salah satu dari spesies kunci </w:t>
      </w:r>
      <w:r w:rsidRPr="00654AAE">
        <w:rPr>
          <w:rFonts w:asciiTheme="majorBidi" w:hAnsiTheme="majorBidi" w:cstheme="majorBidi"/>
          <w:sz w:val="24"/>
          <w:szCs w:val="24"/>
        </w:rPr>
        <w:t>(</w:t>
      </w:r>
      <w:r w:rsidRPr="00654AAE">
        <w:rPr>
          <w:rFonts w:asciiTheme="majorBidi" w:hAnsiTheme="majorBidi" w:cstheme="majorBidi"/>
          <w:i/>
          <w:iCs/>
          <w:sz w:val="24"/>
          <w:szCs w:val="24"/>
        </w:rPr>
        <w:t>keystone spesies</w:t>
      </w:r>
      <w:r w:rsidRPr="00654AAE">
        <w:rPr>
          <w:rFonts w:asciiTheme="majorBidi" w:hAnsiTheme="majorBidi" w:cstheme="majorBidi"/>
          <w:sz w:val="24"/>
          <w:szCs w:val="24"/>
        </w:rPr>
        <w:t>)</w:t>
      </w:r>
      <w:r w:rsidRPr="00654AAE">
        <w:rPr>
          <w:rFonts w:asciiTheme="majorBidi" w:hAnsiTheme="majorBidi" w:cstheme="majorBidi"/>
          <w:sz w:val="24"/>
          <w:szCs w:val="24"/>
          <w:lang w:val="id-ID"/>
        </w:rPr>
        <w:t xml:space="preserve"> bagi ekosistem terumbu karang. Hal ini dikarenakan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merupakan salah satu peng</w:t>
      </w:r>
      <w:r>
        <w:rPr>
          <w:rFonts w:asciiTheme="majorBidi" w:hAnsiTheme="majorBidi" w:cstheme="majorBidi"/>
          <w:sz w:val="24"/>
          <w:szCs w:val="24"/>
          <w:lang w:val="id-ID"/>
        </w:rPr>
        <w:t>endali untuk populasi mikroalga</w:t>
      </w:r>
      <w:r w:rsidRPr="00654AAE">
        <w:rPr>
          <w:rFonts w:asciiTheme="majorBidi" w:hAnsiTheme="majorBidi" w:cstheme="majorBidi"/>
          <w:sz w:val="24"/>
          <w:szCs w:val="24"/>
          <w:lang w:val="id-ID"/>
        </w:rPr>
        <w:t xml:space="preserve">, </w:t>
      </w:r>
      <w:r>
        <w:rPr>
          <w:rFonts w:asciiTheme="majorBidi" w:hAnsiTheme="majorBidi" w:cstheme="majorBidi"/>
          <w:sz w:val="24"/>
          <w:szCs w:val="24"/>
          <w:lang w:val="id-ID"/>
        </w:rPr>
        <w:t>sementara itu mikroalga</w:t>
      </w:r>
      <w:r w:rsidRPr="00654AAE">
        <w:rPr>
          <w:rFonts w:asciiTheme="majorBidi" w:hAnsiTheme="majorBidi" w:cstheme="majorBidi"/>
          <w:sz w:val="24"/>
          <w:szCs w:val="24"/>
          <w:lang w:val="id-ID"/>
        </w:rPr>
        <w:t xml:space="preserve"> adalah pesaing bagi hewan-hewan karang lain dalam mendapatkan sinar matahari.</w:t>
      </w:r>
    </w:p>
    <w:p w:rsidR="004B0C73" w:rsidRPr="00654AAE" w:rsidRDefault="004B0C73" w:rsidP="004B0C73">
      <w:pPr>
        <w:tabs>
          <w:tab w:val="left" w:pos="426"/>
        </w:tabs>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r>
      <w:r w:rsidRPr="00654AAE">
        <w:rPr>
          <w:rFonts w:asciiTheme="majorBidi" w:hAnsiTheme="majorBidi" w:cstheme="majorBidi"/>
          <w:noProof/>
          <w:sz w:val="24"/>
          <w:szCs w:val="24"/>
          <w:lang w:eastAsia="ko-KR"/>
        </w:rPr>
        <w:drawing>
          <wp:inline distT="0" distB="0" distL="0" distR="0">
            <wp:extent cx="3533775" cy="281979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33775" cy="2819790"/>
                    </a:xfrm>
                    <a:prstGeom prst="rect">
                      <a:avLst/>
                    </a:prstGeom>
                    <a:noFill/>
                    <a:ln w="9525">
                      <a:noFill/>
                      <a:miter lim="800000"/>
                      <a:headEnd/>
                      <a:tailEnd/>
                    </a:ln>
                  </pic:spPr>
                </pic:pic>
              </a:graphicData>
            </a:graphic>
          </wp:inline>
        </w:drawing>
      </w:r>
    </w:p>
    <w:p w:rsidR="004B0C73" w:rsidRPr="003047A3" w:rsidRDefault="004B0C73" w:rsidP="004B0C73">
      <w:pPr>
        <w:pStyle w:val="Caption"/>
        <w:ind w:firstLine="426"/>
        <w:jc w:val="center"/>
        <w:rPr>
          <w:rFonts w:asciiTheme="majorBidi" w:hAnsiTheme="majorBidi" w:cstheme="majorBidi"/>
          <w:b w:val="0"/>
          <w:bCs w:val="0"/>
          <w:color w:val="000000" w:themeColor="text1"/>
          <w:sz w:val="20"/>
          <w:szCs w:val="20"/>
        </w:rPr>
      </w:pPr>
      <w:r>
        <w:rPr>
          <w:rFonts w:asciiTheme="majorBidi" w:hAnsiTheme="majorBidi" w:cstheme="majorBidi"/>
          <w:b w:val="0"/>
          <w:bCs w:val="0"/>
          <w:color w:val="000000" w:themeColor="text1"/>
          <w:sz w:val="20"/>
          <w:szCs w:val="20"/>
        </w:rPr>
        <w:t>Gamba</w:t>
      </w:r>
      <w:r>
        <w:rPr>
          <w:rFonts w:asciiTheme="majorBidi" w:hAnsiTheme="majorBidi" w:cstheme="majorBidi"/>
          <w:b w:val="0"/>
          <w:bCs w:val="0"/>
          <w:color w:val="000000" w:themeColor="text1"/>
          <w:sz w:val="20"/>
          <w:szCs w:val="20"/>
          <w:lang w:val="id-ID"/>
        </w:rPr>
        <w:t xml:space="preserve">r 2.1 </w:t>
      </w:r>
      <w:r w:rsidRPr="003047A3">
        <w:rPr>
          <w:rFonts w:asciiTheme="majorBidi" w:hAnsiTheme="majorBidi" w:cstheme="majorBidi"/>
          <w:b w:val="0"/>
          <w:bCs w:val="0"/>
          <w:i/>
          <w:iCs/>
          <w:color w:val="000000" w:themeColor="text1"/>
          <w:sz w:val="20"/>
          <w:szCs w:val="20"/>
        </w:rPr>
        <w:t>D</w:t>
      </w:r>
      <w:r w:rsidRPr="003047A3">
        <w:rPr>
          <w:rFonts w:asciiTheme="majorBidi" w:hAnsiTheme="majorBidi" w:cstheme="majorBidi"/>
          <w:b w:val="0"/>
          <w:bCs w:val="0"/>
          <w:i/>
          <w:iCs/>
          <w:color w:val="000000" w:themeColor="text1"/>
          <w:sz w:val="20"/>
          <w:szCs w:val="20"/>
          <w:lang w:val="id-ID"/>
        </w:rPr>
        <w:t>i</w:t>
      </w:r>
      <w:r w:rsidRPr="003047A3">
        <w:rPr>
          <w:rFonts w:asciiTheme="majorBidi" w:hAnsiTheme="majorBidi" w:cstheme="majorBidi"/>
          <w:b w:val="0"/>
          <w:bCs w:val="0"/>
          <w:i/>
          <w:iCs/>
          <w:color w:val="000000" w:themeColor="text1"/>
          <w:sz w:val="20"/>
          <w:szCs w:val="20"/>
        </w:rPr>
        <w:t>adema s</w:t>
      </w:r>
      <w:r w:rsidRPr="003047A3">
        <w:rPr>
          <w:rFonts w:asciiTheme="majorBidi" w:hAnsiTheme="majorBidi" w:cstheme="majorBidi"/>
          <w:b w:val="0"/>
          <w:bCs w:val="0"/>
          <w:i/>
          <w:iCs/>
          <w:color w:val="000000" w:themeColor="text1"/>
          <w:sz w:val="20"/>
          <w:szCs w:val="20"/>
          <w:lang w:val="id-ID"/>
        </w:rPr>
        <w:t>e</w:t>
      </w:r>
      <w:r w:rsidRPr="003047A3">
        <w:rPr>
          <w:rFonts w:asciiTheme="majorBidi" w:hAnsiTheme="majorBidi" w:cstheme="majorBidi"/>
          <w:b w:val="0"/>
          <w:bCs w:val="0"/>
          <w:i/>
          <w:iCs/>
          <w:color w:val="000000" w:themeColor="text1"/>
          <w:sz w:val="20"/>
          <w:szCs w:val="20"/>
        </w:rPr>
        <w:t>tosum</w:t>
      </w:r>
      <w:r w:rsidRPr="003047A3">
        <w:rPr>
          <w:rFonts w:asciiTheme="majorBidi" w:hAnsiTheme="majorBidi" w:cstheme="majorBidi"/>
          <w:b w:val="0"/>
          <w:bCs w:val="0"/>
          <w:color w:val="000000" w:themeColor="text1"/>
          <w:sz w:val="20"/>
          <w:szCs w:val="20"/>
          <w:lang w:val="id-ID"/>
        </w:rPr>
        <w:t xml:space="preserve"> (Nazar, 2017).</w:t>
      </w:r>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48" w:name="_Toc4138733"/>
      <w:bookmarkStart w:id="49" w:name="_Toc15999005"/>
      <w:r w:rsidRPr="00654AAE">
        <w:rPr>
          <w:rFonts w:asciiTheme="majorBidi" w:hAnsiTheme="majorBidi"/>
          <w:b w:val="0"/>
          <w:bCs w:val="0"/>
          <w:color w:val="auto"/>
          <w:sz w:val="24"/>
          <w:szCs w:val="24"/>
          <w:lang w:val="id-ID"/>
        </w:rPr>
        <w:t xml:space="preserve">2.2.2 Pola Distribusi </w:t>
      </w:r>
      <w:r w:rsidRPr="00654AAE">
        <w:rPr>
          <w:rFonts w:asciiTheme="majorBidi" w:hAnsiTheme="majorBidi"/>
          <w:b w:val="0"/>
          <w:bCs w:val="0"/>
          <w:i/>
          <w:iCs/>
          <w:color w:val="auto"/>
          <w:sz w:val="24"/>
          <w:szCs w:val="24"/>
          <w:lang w:val="id-ID"/>
        </w:rPr>
        <w:t>Sea Urchin</w:t>
      </w:r>
      <w:r w:rsidRPr="00654AAE">
        <w:rPr>
          <w:rFonts w:asciiTheme="majorBidi" w:hAnsiTheme="majorBidi"/>
          <w:b w:val="0"/>
          <w:bCs w:val="0"/>
          <w:color w:val="auto"/>
          <w:sz w:val="24"/>
          <w:szCs w:val="24"/>
          <w:lang w:val="id-ID"/>
        </w:rPr>
        <w:t xml:space="preserve"> (Echinoidea)</w:t>
      </w:r>
      <w:bookmarkEnd w:id="48"/>
      <w:bookmarkEnd w:id="49"/>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Pr>
          <w:rFonts w:asciiTheme="majorBidi" w:hAnsiTheme="majorBidi" w:cstheme="majorBidi"/>
          <w:sz w:val="24"/>
          <w:szCs w:val="24"/>
          <w:lang w:val="id-ID"/>
        </w:rPr>
        <w:t>Pola distribusi</w:t>
      </w:r>
      <w:r w:rsidRPr="00654AAE">
        <w:rPr>
          <w:rFonts w:asciiTheme="majorBidi" w:hAnsiTheme="majorBidi" w:cstheme="majorBidi"/>
          <w:sz w:val="24"/>
          <w:szCs w:val="24"/>
          <w:lang w:val="id-ID"/>
        </w:rPr>
        <w:t xml:space="preserve"> atau pola </w:t>
      </w:r>
      <w:r>
        <w:rPr>
          <w:rFonts w:asciiTheme="majorBidi" w:hAnsiTheme="majorBidi" w:cstheme="majorBidi"/>
          <w:sz w:val="24"/>
          <w:szCs w:val="24"/>
          <w:lang w:val="id-ID"/>
        </w:rPr>
        <w:t>sebaran</w:t>
      </w:r>
      <w:r w:rsidRPr="00654AAE">
        <w:rPr>
          <w:rFonts w:asciiTheme="majorBidi" w:hAnsiTheme="majorBidi" w:cstheme="majorBidi"/>
          <w:sz w:val="24"/>
          <w:szCs w:val="24"/>
          <w:lang w:val="id-ID"/>
        </w:rPr>
        <w:t xml:space="preserve"> merupakan suatu penyebaran organisme ke daerah tertentu (Wildan, 2003). Dobo (2009) menyatakan penyebaran </w:t>
      </w:r>
      <w:r w:rsidRPr="00654AAE">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(Echinoidea) sangat bergantung pada faktor </w:t>
      </w:r>
      <w:r w:rsidRPr="00654AAE">
        <w:rPr>
          <w:rFonts w:asciiTheme="majorBidi" w:hAnsiTheme="majorBidi" w:cstheme="majorBidi"/>
          <w:sz w:val="24"/>
          <w:szCs w:val="24"/>
          <w:lang w:val="id-ID"/>
        </w:rPr>
        <w:lastRenderedPageBreak/>
        <w:t>makanan dan juga habitat yang ada di lingkungannya, terutama pada wilayah ekosistem terumbu karang (</w:t>
      </w:r>
      <w:r w:rsidRPr="00654AAE">
        <w:rPr>
          <w:rFonts w:asciiTheme="majorBidi" w:hAnsiTheme="majorBidi" w:cstheme="majorBidi"/>
          <w:i/>
          <w:iCs/>
          <w:sz w:val="24"/>
          <w:szCs w:val="24"/>
          <w:lang w:val="id-ID"/>
        </w:rPr>
        <w:t>coral reefs</w:t>
      </w:r>
      <w:r w:rsidRPr="00654AAE">
        <w:rPr>
          <w:rFonts w:asciiTheme="majorBidi" w:hAnsiTheme="majorBidi" w:cstheme="majorBidi"/>
          <w:sz w:val="24"/>
          <w:szCs w:val="24"/>
          <w:lang w:val="id-ID"/>
        </w:rPr>
        <w:t>). Penyebaran atau dapat disebut juga dengan distribusi individu dalam satu populasi terbagi menjadi beberapa macam, yaitu persebaran dengan pola acak (</w:t>
      </w:r>
      <w:r w:rsidRPr="00654AAE">
        <w:rPr>
          <w:rFonts w:asciiTheme="majorBidi" w:hAnsiTheme="majorBidi" w:cstheme="majorBidi"/>
          <w:i/>
          <w:iCs/>
          <w:sz w:val="24"/>
          <w:szCs w:val="24"/>
          <w:lang w:val="id-ID"/>
        </w:rPr>
        <w:t>random</w:t>
      </w:r>
      <w:r w:rsidRPr="00654AAE">
        <w:rPr>
          <w:rFonts w:asciiTheme="majorBidi" w:hAnsiTheme="majorBidi" w:cstheme="majorBidi"/>
          <w:sz w:val="24"/>
          <w:szCs w:val="24"/>
          <w:lang w:val="id-ID"/>
        </w:rPr>
        <w:t>), persebaran dengan pola mengelompok (</w:t>
      </w:r>
      <w:r w:rsidRPr="00654AAE">
        <w:rPr>
          <w:rFonts w:asciiTheme="majorBidi" w:hAnsiTheme="majorBidi" w:cstheme="majorBidi"/>
          <w:i/>
          <w:iCs/>
          <w:sz w:val="24"/>
          <w:szCs w:val="24"/>
          <w:lang w:val="id-ID"/>
        </w:rPr>
        <w:t>clumped</w:t>
      </w:r>
      <w:r w:rsidRPr="00654AAE">
        <w:rPr>
          <w:rFonts w:asciiTheme="majorBidi" w:hAnsiTheme="majorBidi" w:cstheme="majorBidi"/>
          <w:sz w:val="24"/>
          <w:szCs w:val="24"/>
          <w:lang w:val="id-ID"/>
        </w:rPr>
        <w:t>), dan persebaran dengan pola teratur (</w:t>
      </w:r>
      <w:r w:rsidRPr="00654AAE">
        <w:rPr>
          <w:rFonts w:asciiTheme="majorBidi" w:hAnsiTheme="majorBidi" w:cstheme="majorBidi"/>
          <w:i/>
          <w:iCs/>
          <w:sz w:val="24"/>
          <w:szCs w:val="24"/>
          <w:lang w:val="id-ID"/>
        </w:rPr>
        <w:t>regular</w:t>
      </w:r>
      <w:r w:rsidRPr="00654AAE">
        <w:rPr>
          <w:rFonts w:asciiTheme="majorBidi" w:hAnsiTheme="majorBidi" w:cstheme="majorBidi"/>
          <w:sz w:val="24"/>
          <w:szCs w:val="24"/>
          <w:lang w:val="id-ID"/>
        </w:rPr>
        <w:t>).</w:t>
      </w:r>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Pola distribusi merata atau teratur (</w:t>
      </w:r>
      <w:r w:rsidRPr="00654AAE">
        <w:rPr>
          <w:rFonts w:asciiTheme="majorBidi" w:hAnsiTheme="majorBidi" w:cstheme="majorBidi"/>
          <w:i/>
          <w:iCs/>
          <w:sz w:val="24"/>
          <w:szCs w:val="24"/>
          <w:lang w:val="id-ID"/>
        </w:rPr>
        <w:t>regular</w:t>
      </w:r>
      <w:r w:rsidRPr="00654AAE">
        <w:rPr>
          <w:rFonts w:asciiTheme="majorBidi" w:hAnsiTheme="majorBidi" w:cstheme="majorBidi"/>
          <w:sz w:val="24"/>
          <w:szCs w:val="24"/>
          <w:lang w:val="id-ID"/>
        </w:rPr>
        <w:t xml:space="preserve">) merupakan suatu pola distribusi yang terjadi karena adanya persaingan individu yang keras sehingga muncul kompetisi yang akan mendorong pemerataan ruang. </w:t>
      </w:r>
      <w:r>
        <w:rPr>
          <w:rFonts w:asciiTheme="majorBidi" w:hAnsiTheme="majorBidi" w:cstheme="majorBidi"/>
          <w:sz w:val="24"/>
          <w:szCs w:val="24"/>
          <w:lang w:val="id-ID"/>
        </w:rPr>
        <w:t>Pola distribusi</w:t>
      </w:r>
      <w:r w:rsidRPr="00654AAE">
        <w:rPr>
          <w:rFonts w:asciiTheme="majorBidi" w:hAnsiTheme="majorBidi" w:cstheme="majorBidi"/>
          <w:sz w:val="24"/>
          <w:szCs w:val="24"/>
          <w:lang w:val="id-ID"/>
        </w:rPr>
        <w:t xml:space="preserve"> acak (</w:t>
      </w:r>
      <w:r w:rsidRPr="00654AAE">
        <w:rPr>
          <w:rFonts w:asciiTheme="majorBidi" w:hAnsiTheme="majorBidi" w:cstheme="majorBidi"/>
          <w:i/>
          <w:iCs/>
          <w:sz w:val="24"/>
          <w:szCs w:val="24"/>
          <w:lang w:val="id-ID"/>
        </w:rPr>
        <w:t>random</w:t>
      </w:r>
      <w:r w:rsidRPr="00654AAE">
        <w:rPr>
          <w:rFonts w:asciiTheme="majorBidi" w:hAnsiTheme="majorBidi" w:cstheme="majorBidi"/>
          <w:sz w:val="24"/>
          <w:szCs w:val="24"/>
          <w:lang w:val="id-ID"/>
        </w:rPr>
        <w:t xml:space="preserve">) tergolong jarang terjadi karena pola ini hanya akan terbentuk apabila semua lingkungan memiliki keadaan yang sama rata. Pola distribusi mengelompok dapat dikatakan suatu bentuk pertahan atau perlindungan diri terhadap adanya perubahan keadaan di lingkungan. </w:t>
      </w:r>
      <w:r>
        <w:rPr>
          <w:rFonts w:asciiTheme="majorBidi" w:hAnsiTheme="majorBidi" w:cstheme="majorBidi"/>
          <w:sz w:val="24"/>
          <w:szCs w:val="24"/>
          <w:lang w:val="id-ID"/>
        </w:rPr>
        <w:t>Pola distribusi</w:t>
      </w:r>
      <w:r w:rsidRPr="00654AAE">
        <w:rPr>
          <w:rFonts w:asciiTheme="majorBidi" w:hAnsiTheme="majorBidi" w:cstheme="majorBidi"/>
          <w:sz w:val="24"/>
          <w:szCs w:val="24"/>
          <w:lang w:val="id-ID"/>
        </w:rPr>
        <w:t xml:space="preserve"> mengelompok ini juga mempermudah untuk mendapatkan makanan dan juga dalam proses perkawinan (Odum, 1993).</w:t>
      </w:r>
    </w:p>
    <w:p w:rsidR="004B0C73" w:rsidRPr="00654AAE"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Masing-masing individu anggota Echinoidea dapat hidup secara soliter maupun hidup dengan berkelompok, hal tersebut tergantung dari jenis dan juga habitat yang ditempatinya. Echinoidea seperti jenis </w:t>
      </w:r>
      <w:r w:rsidRPr="00654AAE">
        <w:rPr>
          <w:rFonts w:asciiTheme="majorBidi" w:hAnsiTheme="majorBidi" w:cstheme="majorBidi"/>
          <w:i/>
          <w:iCs/>
          <w:sz w:val="24"/>
          <w:szCs w:val="24"/>
          <w:lang w:val="id-ID"/>
        </w:rPr>
        <w:t>Diadema setosum</w:t>
      </w:r>
      <w:r w:rsidRPr="00654AAE">
        <w:rPr>
          <w:rFonts w:asciiTheme="majorBidi" w:hAnsiTheme="majorBidi" w:cstheme="majorBidi"/>
          <w:sz w:val="24"/>
          <w:szCs w:val="24"/>
          <w:lang w:val="id-ID"/>
        </w:rPr>
        <w:t xml:space="preserve">, </w:t>
      </w:r>
      <w:r w:rsidRPr="00654AAE">
        <w:rPr>
          <w:rFonts w:asciiTheme="majorBidi" w:hAnsiTheme="majorBidi" w:cstheme="majorBidi"/>
          <w:i/>
          <w:iCs/>
          <w:sz w:val="24"/>
          <w:szCs w:val="24"/>
          <w:lang w:val="id-ID"/>
        </w:rPr>
        <w:t>Diadema antillarum, Tripneustes gratilla</w:t>
      </w:r>
      <w:r w:rsidRPr="00654AAE">
        <w:rPr>
          <w:rFonts w:asciiTheme="majorBidi" w:hAnsiTheme="majorBidi" w:cstheme="majorBidi"/>
          <w:sz w:val="24"/>
          <w:szCs w:val="24"/>
          <w:lang w:val="id-ID"/>
        </w:rPr>
        <w:t xml:space="preserve">, </w:t>
      </w:r>
      <w:r w:rsidRPr="00654AAE">
        <w:rPr>
          <w:rFonts w:asciiTheme="majorBidi" w:hAnsiTheme="majorBidi" w:cstheme="majorBidi"/>
          <w:i/>
          <w:iCs/>
          <w:sz w:val="24"/>
          <w:szCs w:val="24"/>
          <w:lang w:val="id-ID"/>
        </w:rPr>
        <w:t>Tripneustes ventricosus</w:t>
      </w:r>
      <w:r w:rsidRPr="00654AAE">
        <w:rPr>
          <w:rFonts w:asciiTheme="majorBidi" w:hAnsiTheme="majorBidi" w:cstheme="majorBidi"/>
          <w:sz w:val="24"/>
          <w:szCs w:val="24"/>
          <w:lang w:val="id-ID"/>
        </w:rPr>
        <w:t xml:space="preserve">, </w:t>
      </w:r>
      <w:r w:rsidRPr="00654AAE">
        <w:rPr>
          <w:rFonts w:asciiTheme="majorBidi" w:hAnsiTheme="majorBidi" w:cstheme="majorBidi"/>
          <w:i/>
          <w:iCs/>
          <w:sz w:val="24"/>
          <w:szCs w:val="24"/>
          <w:lang w:val="id-ID"/>
        </w:rPr>
        <w:t>Lytechinus variegatus</w:t>
      </w:r>
      <w:r w:rsidRPr="00654AAE">
        <w:rPr>
          <w:rFonts w:asciiTheme="majorBidi" w:hAnsiTheme="majorBidi" w:cstheme="majorBidi"/>
          <w:sz w:val="24"/>
          <w:szCs w:val="24"/>
          <w:lang w:val="id-ID"/>
        </w:rPr>
        <w:t xml:space="preserve">, </w:t>
      </w:r>
      <w:r w:rsidRPr="00654AAE">
        <w:rPr>
          <w:rFonts w:asciiTheme="majorBidi" w:hAnsiTheme="majorBidi" w:cstheme="majorBidi"/>
          <w:i/>
          <w:iCs/>
          <w:sz w:val="24"/>
          <w:szCs w:val="24"/>
          <w:lang w:val="id-ID"/>
        </w:rPr>
        <w:t>Temnopleurus toreumaticus</w:t>
      </w:r>
      <w:r w:rsidRPr="00654AAE">
        <w:rPr>
          <w:rFonts w:asciiTheme="majorBidi" w:hAnsiTheme="majorBidi" w:cstheme="majorBidi"/>
          <w:sz w:val="24"/>
          <w:szCs w:val="24"/>
          <w:lang w:val="id-ID"/>
        </w:rPr>
        <w:t xml:space="preserve">, dan </w:t>
      </w:r>
      <w:r w:rsidRPr="00654AAE">
        <w:rPr>
          <w:rFonts w:asciiTheme="majorBidi" w:hAnsiTheme="majorBidi" w:cstheme="majorBidi"/>
          <w:i/>
          <w:iCs/>
          <w:sz w:val="24"/>
          <w:szCs w:val="24"/>
          <w:lang w:val="id-ID"/>
        </w:rPr>
        <w:t xml:space="preserve">Strongylocentrotus </w:t>
      </w:r>
      <w:r w:rsidRPr="00654AAE">
        <w:rPr>
          <w:rFonts w:asciiTheme="majorBidi" w:hAnsiTheme="majorBidi" w:cstheme="majorBidi"/>
          <w:sz w:val="24"/>
          <w:szCs w:val="24"/>
          <w:lang w:val="id-ID"/>
        </w:rPr>
        <w:t>sp</w:t>
      </w:r>
      <w:r w:rsidRPr="00654AAE">
        <w:rPr>
          <w:rFonts w:asciiTheme="majorBidi" w:hAnsiTheme="majorBidi" w:cstheme="majorBidi"/>
          <w:i/>
          <w:iCs/>
          <w:sz w:val="24"/>
          <w:szCs w:val="24"/>
          <w:lang w:val="id-ID"/>
        </w:rPr>
        <w:t>.</w:t>
      </w:r>
      <w:r w:rsidRPr="00654AAE">
        <w:rPr>
          <w:rFonts w:asciiTheme="majorBidi" w:hAnsiTheme="majorBidi" w:cstheme="majorBidi"/>
          <w:sz w:val="24"/>
          <w:szCs w:val="24"/>
          <w:lang w:val="id-ID"/>
        </w:rPr>
        <w:t xml:space="preserve"> cenderung memiliki pola distribusi yang mengelompok, sedangkan untuk jenis </w:t>
      </w:r>
      <w:r w:rsidRPr="00654AAE">
        <w:rPr>
          <w:rFonts w:asciiTheme="majorBidi" w:hAnsiTheme="majorBidi" w:cstheme="majorBidi"/>
          <w:i/>
          <w:iCs/>
          <w:sz w:val="24"/>
          <w:szCs w:val="24"/>
          <w:lang w:val="id-ID"/>
        </w:rPr>
        <w:t>Maspilia globulus, Taopneustes pileolus, Pseudoboletia maculate,</w:t>
      </w:r>
      <w:r w:rsidRPr="00654AAE">
        <w:rPr>
          <w:rFonts w:asciiTheme="majorBidi" w:hAnsiTheme="majorBidi" w:cstheme="majorBidi"/>
          <w:sz w:val="24"/>
          <w:szCs w:val="24"/>
          <w:lang w:val="id-ID"/>
        </w:rPr>
        <w:t xml:space="preserve"> dan </w:t>
      </w:r>
      <w:r w:rsidRPr="00654AAE">
        <w:rPr>
          <w:rFonts w:asciiTheme="majorBidi" w:hAnsiTheme="majorBidi" w:cstheme="majorBidi"/>
          <w:i/>
          <w:iCs/>
          <w:sz w:val="24"/>
          <w:szCs w:val="24"/>
          <w:lang w:val="id-ID"/>
        </w:rPr>
        <w:t>Echinotri diadema</w:t>
      </w:r>
      <w:r w:rsidRPr="00654AAE">
        <w:rPr>
          <w:rFonts w:asciiTheme="majorBidi" w:hAnsiTheme="majorBidi" w:cstheme="majorBidi"/>
          <w:sz w:val="24"/>
          <w:szCs w:val="24"/>
          <w:lang w:val="id-ID"/>
        </w:rPr>
        <w:t xml:space="preserve"> merupakan jenis Echinoidea yang hidup secara soliter dan pola distribusinya secara merata (Aziz, 1994).</w:t>
      </w:r>
    </w:p>
    <w:p w:rsidR="004B0C73" w:rsidRPr="00654AAE" w:rsidRDefault="004B0C73" w:rsidP="004B0C73">
      <w:pPr>
        <w:autoSpaceDE w:val="0"/>
        <w:autoSpaceDN w:val="0"/>
        <w:adjustRightInd w:val="0"/>
        <w:spacing w:after="0" w:line="360" w:lineRule="auto"/>
        <w:ind w:left="993" w:firstLine="708"/>
        <w:jc w:val="both"/>
        <w:rPr>
          <w:rFonts w:asciiTheme="majorBidi" w:hAnsiTheme="majorBidi" w:cstheme="majorBidi"/>
          <w:sz w:val="24"/>
          <w:szCs w:val="24"/>
          <w:lang w:val="id-ID"/>
        </w:rPr>
      </w:pPr>
    </w:p>
    <w:p w:rsidR="004B0C73" w:rsidRPr="00654AAE" w:rsidRDefault="004B0C73" w:rsidP="004B0C73">
      <w:pPr>
        <w:tabs>
          <w:tab w:val="left" w:pos="426"/>
        </w:tabs>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lastRenderedPageBreak/>
        <w:tab/>
      </w:r>
      <w:r>
        <w:rPr>
          <w:rFonts w:asciiTheme="majorBidi" w:hAnsiTheme="majorBidi" w:cstheme="majorBidi"/>
          <w:sz w:val="24"/>
          <w:szCs w:val="24"/>
          <w:lang w:val="id-ID"/>
        </w:rPr>
        <w:tab/>
      </w:r>
      <w:r w:rsidRPr="00654AAE">
        <w:rPr>
          <w:rFonts w:asciiTheme="majorBidi" w:hAnsiTheme="majorBidi" w:cstheme="majorBidi"/>
          <w:noProof/>
          <w:sz w:val="24"/>
          <w:szCs w:val="24"/>
          <w:lang w:eastAsia="ko-KR"/>
        </w:rPr>
        <w:drawing>
          <wp:inline distT="0" distB="0" distL="0" distR="0">
            <wp:extent cx="1162050" cy="1990725"/>
            <wp:effectExtent l="19050" t="0" r="0" b="0"/>
            <wp:docPr id="12" name="Picture 1" descr="C:\Users\one\Documents\SKRIPSWEET\ac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e\Documents\SKRIPSWEET\acak.PNG"/>
                    <pic:cNvPicPr>
                      <a:picLocks noChangeAspect="1" noChangeArrowheads="1"/>
                    </pic:cNvPicPr>
                  </pic:nvPicPr>
                  <pic:blipFill>
                    <a:blip r:embed="rId11"/>
                    <a:srcRect/>
                    <a:stretch>
                      <a:fillRect/>
                    </a:stretch>
                  </pic:blipFill>
                  <pic:spPr bwMode="auto">
                    <a:xfrm>
                      <a:off x="0" y="0"/>
                      <a:ext cx="1162050" cy="1990725"/>
                    </a:xfrm>
                    <a:prstGeom prst="rect">
                      <a:avLst/>
                    </a:prstGeom>
                    <a:noFill/>
                    <a:ln w="9525">
                      <a:noFill/>
                      <a:miter lim="800000"/>
                      <a:headEnd/>
                      <a:tailEnd/>
                    </a:ln>
                  </pic:spPr>
                </pic:pic>
              </a:graphicData>
            </a:graphic>
          </wp:inline>
        </w:drawing>
      </w:r>
      <w:r w:rsidRPr="00654AAE">
        <w:rPr>
          <w:rFonts w:asciiTheme="majorBidi" w:hAnsiTheme="majorBidi" w:cstheme="majorBidi"/>
          <w:noProof/>
          <w:sz w:val="24"/>
          <w:szCs w:val="24"/>
          <w:lang w:eastAsia="ko-KR"/>
        </w:rPr>
        <w:drawing>
          <wp:inline distT="0" distB="0" distL="0" distR="0">
            <wp:extent cx="1133475" cy="1990725"/>
            <wp:effectExtent l="19050" t="0" r="9525" b="0"/>
            <wp:docPr id="16" name="Picture 2" descr="C:\Users\one\Documents\SKRIPSWEET\mengelomp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e\Documents\SKRIPSWEET\mengelompok.PNG"/>
                    <pic:cNvPicPr>
                      <a:picLocks noChangeAspect="1" noChangeArrowheads="1"/>
                    </pic:cNvPicPr>
                  </pic:nvPicPr>
                  <pic:blipFill>
                    <a:blip r:embed="rId12"/>
                    <a:srcRect/>
                    <a:stretch>
                      <a:fillRect/>
                    </a:stretch>
                  </pic:blipFill>
                  <pic:spPr bwMode="auto">
                    <a:xfrm>
                      <a:off x="0" y="0"/>
                      <a:ext cx="1133475" cy="1990725"/>
                    </a:xfrm>
                    <a:prstGeom prst="rect">
                      <a:avLst/>
                    </a:prstGeom>
                    <a:noFill/>
                    <a:ln w="9525">
                      <a:noFill/>
                      <a:miter lim="800000"/>
                      <a:headEnd/>
                      <a:tailEnd/>
                    </a:ln>
                  </pic:spPr>
                </pic:pic>
              </a:graphicData>
            </a:graphic>
          </wp:inline>
        </w:drawing>
      </w:r>
      <w:r w:rsidRPr="00654AAE">
        <w:rPr>
          <w:rFonts w:asciiTheme="majorBidi" w:hAnsiTheme="majorBidi" w:cstheme="majorBidi"/>
          <w:noProof/>
          <w:sz w:val="24"/>
          <w:szCs w:val="24"/>
          <w:lang w:eastAsia="ko-KR"/>
        </w:rPr>
        <w:drawing>
          <wp:inline distT="0" distB="0" distL="0" distR="0">
            <wp:extent cx="1143000" cy="1981200"/>
            <wp:effectExtent l="19050" t="0" r="0" b="0"/>
            <wp:docPr id="24" name="Picture 4" descr="C:\Users\one\Documents\SKRIPSWEET\sera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e\Documents\SKRIPSWEET\seragam.PNG"/>
                    <pic:cNvPicPr>
                      <a:picLocks noChangeAspect="1" noChangeArrowheads="1"/>
                    </pic:cNvPicPr>
                  </pic:nvPicPr>
                  <pic:blipFill>
                    <a:blip r:embed="rId13"/>
                    <a:srcRect/>
                    <a:stretch>
                      <a:fillRect/>
                    </a:stretch>
                  </pic:blipFill>
                  <pic:spPr bwMode="auto">
                    <a:xfrm>
                      <a:off x="0" y="0"/>
                      <a:ext cx="1143000" cy="1981200"/>
                    </a:xfrm>
                    <a:prstGeom prst="rect">
                      <a:avLst/>
                    </a:prstGeom>
                    <a:noFill/>
                    <a:ln w="9525">
                      <a:noFill/>
                      <a:miter lim="800000"/>
                      <a:headEnd/>
                      <a:tailEnd/>
                    </a:ln>
                  </pic:spPr>
                </pic:pic>
              </a:graphicData>
            </a:graphic>
          </wp:inline>
        </w:drawing>
      </w:r>
    </w:p>
    <w:p w:rsidR="004B0C73" w:rsidRPr="00654AAE" w:rsidRDefault="004B0C73" w:rsidP="004B0C73">
      <w:pPr>
        <w:tabs>
          <w:tab w:val="left" w:pos="426"/>
          <w:tab w:val="left" w:pos="2410"/>
          <w:tab w:val="left" w:pos="2552"/>
          <w:tab w:val="left" w:pos="4253"/>
          <w:tab w:val="center" w:pos="6096"/>
        </w:tabs>
        <w:spacing w:after="0" w:line="360" w:lineRule="auto"/>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t xml:space="preserve">a. </w:t>
      </w:r>
      <w:r>
        <w:rPr>
          <w:rFonts w:asciiTheme="majorBidi" w:hAnsiTheme="majorBidi" w:cstheme="majorBidi"/>
          <w:sz w:val="24"/>
          <w:szCs w:val="24"/>
          <w:lang w:val="id-ID"/>
        </w:rPr>
        <w:tab/>
      </w:r>
      <w:r w:rsidRPr="00654AAE">
        <w:rPr>
          <w:rFonts w:asciiTheme="majorBidi" w:hAnsiTheme="majorBidi" w:cstheme="majorBidi"/>
          <w:sz w:val="24"/>
          <w:szCs w:val="24"/>
          <w:lang w:val="id-ID"/>
        </w:rPr>
        <w:t>b.</w:t>
      </w:r>
      <w:r w:rsidRPr="00654AAE">
        <w:rPr>
          <w:rFonts w:asciiTheme="majorBidi" w:hAnsiTheme="majorBidi" w:cstheme="majorBidi"/>
          <w:sz w:val="24"/>
          <w:szCs w:val="24"/>
          <w:lang w:val="id-ID"/>
        </w:rPr>
        <w:tab/>
        <w:t xml:space="preserve">   c.</w:t>
      </w:r>
    </w:p>
    <w:p w:rsidR="004B0C73" w:rsidRPr="00654AAE" w:rsidRDefault="004B0C73" w:rsidP="004B0C73">
      <w:pPr>
        <w:tabs>
          <w:tab w:val="left" w:pos="426"/>
          <w:tab w:val="left" w:pos="2235"/>
          <w:tab w:val="center" w:pos="3969"/>
          <w:tab w:val="left" w:pos="5880"/>
        </w:tabs>
        <w:spacing w:after="0" w:line="360" w:lineRule="auto"/>
        <w:ind w:left="993"/>
        <w:jc w:val="center"/>
        <w:rPr>
          <w:rFonts w:asciiTheme="majorBidi" w:hAnsiTheme="majorBidi" w:cstheme="majorBidi"/>
          <w:sz w:val="20"/>
          <w:szCs w:val="20"/>
          <w:lang w:val="id-ID"/>
        </w:rPr>
      </w:pPr>
      <w:r w:rsidRPr="00654AAE">
        <w:rPr>
          <w:rFonts w:asciiTheme="majorBidi" w:hAnsiTheme="majorBidi" w:cstheme="majorBidi"/>
          <w:sz w:val="20"/>
          <w:szCs w:val="20"/>
          <w:lang w:val="id-ID"/>
        </w:rPr>
        <w:t>Keterangan: (a) pola distribusi acak (</w:t>
      </w:r>
      <w:r w:rsidRPr="00654AAE">
        <w:rPr>
          <w:rFonts w:asciiTheme="majorBidi" w:hAnsiTheme="majorBidi" w:cstheme="majorBidi"/>
          <w:i/>
          <w:iCs/>
          <w:sz w:val="20"/>
          <w:szCs w:val="20"/>
          <w:lang w:val="id-ID"/>
        </w:rPr>
        <w:t>random</w:t>
      </w:r>
      <w:r w:rsidRPr="00654AAE">
        <w:rPr>
          <w:rFonts w:asciiTheme="majorBidi" w:hAnsiTheme="majorBidi" w:cstheme="majorBidi"/>
          <w:sz w:val="20"/>
          <w:szCs w:val="20"/>
          <w:lang w:val="id-ID"/>
        </w:rPr>
        <w:t>); (b) pola distribusi mengelompok (</w:t>
      </w:r>
      <w:r w:rsidRPr="00654AAE">
        <w:rPr>
          <w:rFonts w:asciiTheme="majorBidi" w:hAnsiTheme="majorBidi" w:cstheme="majorBidi"/>
          <w:i/>
          <w:iCs/>
          <w:sz w:val="20"/>
          <w:szCs w:val="20"/>
          <w:lang w:val="id-ID"/>
        </w:rPr>
        <w:t>clumped</w:t>
      </w:r>
      <w:r w:rsidRPr="00654AAE">
        <w:rPr>
          <w:rFonts w:asciiTheme="majorBidi" w:hAnsiTheme="majorBidi" w:cstheme="majorBidi"/>
          <w:sz w:val="20"/>
          <w:szCs w:val="20"/>
          <w:lang w:val="id-ID"/>
        </w:rPr>
        <w:t>); (c) pola distribusi merata (</w:t>
      </w:r>
      <w:r w:rsidRPr="00654AAE">
        <w:rPr>
          <w:rFonts w:asciiTheme="majorBidi" w:hAnsiTheme="majorBidi" w:cstheme="majorBidi"/>
          <w:i/>
          <w:iCs/>
          <w:sz w:val="20"/>
          <w:szCs w:val="20"/>
          <w:lang w:val="id-ID"/>
        </w:rPr>
        <w:t>uniform</w:t>
      </w:r>
      <w:r w:rsidRPr="00654AAE">
        <w:rPr>
          <w:rFonts w:asciiTheme="majorBidi" w:hAnsiTheme="majorBidi" w:cstheme="majorBidi"/>
          <w:sz w:val="20"/>
          <w:szCs w:val="20"/>
          <w:lang w:val="id-ID"/>
        </w:rPr>
        <w:t>).</w:t>
      </w:r>
    </w:p>
    <w:p w:rsidR="004B0C73" w:rsidRPr="003047A3" w:rsidRDefault="004B0C73" w:rsidP="004B0C73">
      <w:pPr>
        <w:keepNext/>
        <w:tabs>
          <w:tab w:val="left" w:pos="709"/>
          <w:tab w:val="left" w:pos="2235"/>
          <w:tab w:val="center" w:pos="3969"/>
          <w:tab w:val="left" w:pos="5880"/>
        </w:tabs>
        <w:spacing w:after="0" w:line="360" w:lineRule="auto"/>
        <w:ind w:left="993"/>
        <w:jc w:val="center"/>
        <w:rPr>
          <w:sz w:val="20"/>
          <w:szCs w:val="20"/>
        </w:rPr>
      </w:pPr>
      <w:r>
        <w:rPr>
          <w:rFonts w:asciiTheme="majorBidi" w:hAnsiTheme="majorBidi" w:cstheme="majorBidi"/>
          <w:sz w:val="20"/>
          <w:szCs w:val="20"/>
          <w:lang w:val="id-ID"/>
        </w:rPr>
        <w:t>Gambar 2.2 Tiga kategori Pola Distribusi P</w:t>
      </w:r>
      <w:r w:rsidRPr="003047A3">
        <w:rPr>
          <w:rFonts w:asciiTheme="majorBidi" w:hAnsiTheme="majorBidi" w:cstheme="majorBidi"/>
          <w:sz w:val="20"/>
          <w:szCs w:val="20"/>
          <w:lang w:val="id-ID"/>
        </w:rPr>
        <w:t xml:space="preserve">opulasi </w:t>
      </w:r>
      <w:r w:rsidRPr="003047A3">
        <w:rPr>
          <w:rFonts w:asciiTheme="majorBidi" w:hAnsiTheme="majorBidi" w:cstheme="majorBidi"/>
          <w:i/>
          <w:iCs/>
          <w:sz w:val="20"/>
          <w:szCs w:val="20"/>
          <w:lang w:val="id-ID"/>
        </w:rPr>
        <w:t>Sea Urchin</w:t>
      </w:r>
      <w:r w:rsidRPr="003047A3">
        <w:rPr>
          <w:rFonts w:asciiTheme="majorBidi" w:hAnsiTheme="majorBidi" w:cstheme="majorBidi"/>
          <w:sz w:val="20"/>
          <w:szCs w:val="20"/>
          <w:lang w:val="id-ID"/>
        </w:rPr>
        <w:t xml:space="preserve"> (Odum, 1993).</w:t>
      </w:r>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50" w:name="_Toc4138734"/>
      <w:bookmarkStart w:id="51" w:name="_Toc15999006"/>
      <w:r w:rsidRPr="00A50750">
        <w:rPr>
          <w:rFonts w:asciiTheme="majorBidi" w:hAnsiTheme="majorBidi"/>
          <w:b w:val="0"/>
          <w:bCs w:val="0"/>
          <w:color w:val="auto"/>
          <w:sz w:val="24"/>
          <w:szCs w:val="24"/>
          <w:lang w:val="id-ID"/>
        </w:rPr>
        <w:t xml:space="preserve">2.2.3 Kelimpahan </w:t>
      </w:r>
      <w:r w:rsidRPr="00A50750">
        <w:rPr>
          <w:rFonts w:asciiTheme="majorBidi" w:hAnsiTheme="majorBidi"/>
          <w:b w:val="0"/>
          <w:bCs w:val="0"/>
          <w:i/>
          <w:iCs/>
          <w:color w:val="auto"/>
          <w:sz w:val="24"/>
          <w:szCs w:val="24"/>
          <w:lang w:val="id-ID"/>
        </w:rPr>
        <w:t>Sea Urchin</w:t>
      </w:r>
      <w:r w:rsidRPr="00A50750">
        <w:rPr>
          <w:rFonts w:asciiTheme="majorBidi" w:hAnsiTheme="majorBidi"/>
          <w:b w:val="0"/>
          <w:bCs w:val="0"/>
          <w:color w:val="auto"/>
          <w:sz w:val="24"/>
          <w:szCs w:val="24"/>
          <w:lang w:val="id-ID"/>
        </w:rPr>
        <w:t xml:space="preserve"> (Echinoidea)</w:t>
      </w:r>
      <w:bookmarkEnd w:id="50"/>
      <w:bookmarkEnd w:id="51"/>
    </w:p>
    <w:p w:rsidR="004B0C73" w:rsidRDefault="004B0C73" w:rsidP="004B0C73">
      <w:pPr>
        <w:autoSpaceDE w:val="0"/>
        <w:autoSpaceDN w:val="0"/>
        <w:adjustRightInd w:val="0"/>
        <w:spacing w:after="0" w:line="360" w:lineRule="auto"/>
        <w:ind w:left="993" w:firstLine="567"/>
        <w:jc w:val="both"/>
        <w:rPr>
          <w:rFonts w:ascii="Times New Roman" w:hAnsi="Times New Roman"/>
          <w:sz w:val="24"/>
          <w:szCs w:val="24"/>
          <w:lang w:val="id-ID"/>
        </w:rPr>
      </w:pPr>
      <w:r>
        <w:rPr>
          <w:rFonts w:ascii="Times New Roman" w:hAnsi="Times New Roman"/>
          <w:sz w:val="24"/>
          <w:szCs w:val="24"/>
          <w:lang w:val="id-ID"/>
        </w:rPr>
        <w:t xml:space="preserve">Kelimpahan organisme, termasuk </w:t>
      </w:r>
      <w:r>
        <w:rPr>
          <w:rFonts w:ascii="Times New Roman" w:hAnsi="Times New Roman"/>
          <w:i/>
          <w:iCs/>
          <w:sz w:val="24"/>
          <w:szCs w:val="24"/>
          <w:lang w:val="id-ID"/>
        </w:rPr>
        <w:t>sea urchin</w:t>
      </w:r>
      <w:r>
        <w:rPr>
          <w:rFonts w:ascii="Times New Roman" w:hAnsi="Times New Roman"/>
          <w:sz w:val="24"/>
          <w:szCs w:val="24"/>
          <w:lang w:val="id-ID"/>
        </w:rPr>
        <w:t xml:space="preserve">, dipengaruhi oleh kedalaman suatu perairan. Secara umum, </w:t>
      </w:r>
      <w:r>
        <w:rPr>
          <w:rFonts w:ascii="Times New Roman" w:hAnsi="Times New Roman"/>
          <w:i/>
          <w:iCs/>
          <w:sz w:val="24"/>
          <w:szCs w:val="24"/>
          <w:lang w:val="id-ID"/>
        </w:rPr>
        <w:t>sea urchin</w:t>
      </w:r>
      <w:r>
        <w:rPr>
          <w:rFonts w:ascii="Times New Roman" w:hAnsi="Times New Roman"/>
          <w:sz w:val="24"/>
          <w:szCs w:val="24"/>
          <w:lang w:val="id-ID"/>
        </w:rPr>
        <w:t xml:space="preserve"> sering ditemukan di daerah intertidal yang relatif dangkal dan apabila semakin dalam suatu perairan maka jumlah dari </w:t>
      </w:r>
      <w:r>
        <w:rPr>
          <w:rFonts w:ascii="Times New Roman" w:hAnsi="Times New Roman"/>
          <w:i/>
          <w:iCs/>
          <w:sz w:val="24"/>
          <w:szCs w:val="24"/>
          <w:lang w:val="id-ID"/>
        </w:rPr>
        <w:t>sea urchin</w:t>
      </w:r>
      <w:r>
        <w:rPr>
          <w:rFonts w:ascii="Times New Roman" w:hAnsi="Times New Roman"/>
          <w:sz w:val="24"/>
          <w:szCs w:val="24"/>
          <w:lang w:val="id-ID"/>
        </w:rPr>
        <w:t xml:space="preserve"> akan semakin menurun. Hal ini disebabkan oleh sedikitnya bahan-bahan organik di perairan yang lebih dalam sehingga menyebabkan produktivitas perairan yang berada di atasnya juga ikut berkurang dan kepadatan dari masing-masing mikroorganismenya menjadi rendah (Aziz, 1993).</w:t>
      </w:r>
    </w:p>
    <w:p w:rsidR="004B0C73" w:rsidRPr="00A50750" w:rsidRDefault="004B0C73" w:rsidP="004B0C73">
      <w:pPr>
        <w:autoSpaceDE w:val="0"/>
        <w:autoSpaceDN w:val="0"/>
        <w:adjustRightInd w:val="0"/>
        <w:spacing w:after="0" w:line="360" w:lineRule="auto"/>
        <w:ind w:left="993" w:firstLine="567"/>
        <w:jc w:val="both"/>
        <w:rPr>
          <w:rFonts w:ascii="Times New Roman" w:hAnsi="Times New Roman"/>
          <w:sz w:val="24"/>
          <w:szCs w:val="24"/>
          <w:lang w:val="id-ID"/>
        </w:rPr>
      </w:pPr>
      <w:r>
        <w:rPr>
          <w:rFonts w:ascii="Times New Roman" w:hAnsi="Times New Roman"/>
          <w:sz w:val="24"/>
          <w:szCs w:val="24"/>
          <w:lang w:val="id-ID"/>
        </w:rPr>
        <w:t xml:space="preserve">Berdasarkan Kepmen LH No. 4 Tahun 2001, diketahui bahwa </w:t>
      </w:r>
      <w:r>
        <w:rPr>
          <w:rFonts w:ascii="Times New Roman" w:hAnsi="Times New Roman"/>
          <w:i/>
          <w:iCs/>
          <w:sz w:val="24"/>
          <w:szCs w:val="24"/>
          <w:lang w:val="id-ID"/>
        </w:rPr>
        <w:t>sea urchin</w:t>
      </w:r>
      <w:r>
        <w:rPr>
          <w:rFonts w:ascii="Times New Roman" w:hAnsi="Times New Roman"/>
          <w:sz w:val="24"/>
          <w:szCs w:val="24"/>
          <w:lang w:val="id-ID"/>
        </w:rPr>
        <w:t xml:space="preserve"> sebanyak 16 ekor akan menstabilkan tutupan makroalga sebanyak 13% sehingga tutupan karang hidup berada pada keadaan yang tergolong sangat baik, yaitu sebesar 75% dalam 1 m</w:t>
      </w:r>
      <w:r w:rsidRPr="00920753">
        <w:rPr>
          <w:rFonts w:ascii="Times New Roman" w:hAnsi="Times New Roman"/>
          <w:sz w:val="24"/>
          <w:szCs w:val="24"/>
          <w:vertAlign w:val="superscript"/>
          <w:lang w:val="id-ID"/>
        </w:rPr>
        <w:t>2</w:t>
      </w:r>
      <w:r>
        <w:rPr>
          <w:rFonts w:ascii="Times New Roman" w:hAnsi="Times New Roman"/>
          <w:sz w:val="24"/>
          <w:szCs w:val="24"/>
          <w:lang w:val="id-ID"/>
        </w:rPr>
        <w:t>.</w:t>
      </w:r>
    </w:p>
    <w:p w:rsidR="004B0C73" w:rsidRPr="00654AAE" w:rsidRDefault="004B0C73" w:rsidP="004B0C73">
      <w:pPr>
        <w:pStyle w:val="Heading3"/>
        <w:spacing w:after="120"/>
        <w:ind w:left="425"/>
        <w:rPr>
          <w:rFonts w:asciiTheme="majorBidi" w:hAnsiTheme="majorBidi"/>
          <w:b w:val="0"/>
          <w:bCs w:val="0"/>
          <w:color w:val="auto"/>
          <w:sz w:val="24"/>
          <w:szCs w:val="24"/>
          <w:lang w:val="id-ID"/>
        </w:rPr>
      </w:pPr>
      <w:bookmarkStart w:id="52" w:name="_Toc4138735"/>
      <w:bookmarkStart w:id="53" w:name="_Toc15999007"/>
      <w:r w:rsidRPr="00654AAE">
        <w:rPr>
          <w:rFonts w:asciiTheme="majorBidi" w:hAnsiTheme="majorBidi"/>
          <w:b w:val="0"/>
          <w:bCs w:val="0"/>
          <w:color w:val="auto"/>
          <w:sz w:val="24"/>
          <w:szCs w:val="24"/>
          <w:lang w:val="id-ID"/>
        </w:rPr>
        <w:t xml:space="preserve">2.2.4 Karakteristik </w:t>
      </w:r>
      <w:r w:rsidRPr="00654AAE">
        <w:rPr>
          <w:rFonts w:asciiTheme="majorBidi" w:hAnsiTheme="majorBidi"/>
          <w:b w:val="0"/>
          <w:bCs w:val="0"/>
          <w:i/>
          <w:iCs/>
          <w:color w:val="auto"/>
          <w:sz w:val="24"/>
          <w:szCs w:val="24"/>
          <w:lang w:val="id-ID"/>
        </w:rPr>
        <w:t>Sea Urchin</w:t>
      </w:r>
      <w:r w:rsidRPr="00654AAE">
        <w:rPr>
          <w:rFonts w:asciiTheme="majorBidi" w:hAnsiTheme="majorBidi"/>
          <w:b w:val="0"/>
          <w:bCs w:val="0"/>
          <w:color w:val="auto"/>
          <w:sz w:val="24"/>
          <w:szCs w:val="24"/>
          <w:lang w:val="id-ID"/>
        </w:rPr>
        <w:t xml:space="preserve"> (Echinoidea)</w:t>
      </w:r>
      <w:bookmarkEnd w:id="52"/>
      <w:bookmarkEnd w:id="53"/>
    </w:p>
    <w:p w:rsidR="004B0C73" w:rsidRPr="00654AAE" w:rsidRDefault="004B0C73" w:rsidP="004B0C73">
      <w:pPr>
        <w:autoSpaceDE w:val="0"/>
        <w:autoSpaceDN w:val="0"/>
        <w:adjustRightInd w:val="0"/>
        <w:spacing w:after="12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Ditinjau dari segi ekologis,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merupakan salah satu biota yang masuk </w:t>
      </w:r>
      <w:r>
        <w:rPr>
          <w:rFonts w:asciiTheme="majorBidi" w:hAnsiTheme="majorBidi" w:cstheme="majorBidi"/>
          <w:sz w:val="24"/>
          <w:szCs w:val="24"/>
          <w:lang w:val="id-ID"/>
        </w:rPr>
        <w:t>ke dalam</w:t>
      </w:r>
      <w:r w:rsidRPr="00654AAE">
        <w:rPr>
          <w:rFonts w:asciiTheme="majorBidi" w:hAnsiTheme="majorBidi" w:cstheme="majorBidi"/>
          <w:sz w:val="24"/>
          <w:szCs w:val="24"/>
          <w:lang w:val="id-ID"/>
        </w:rPr>
        <w:t xml:space="preserve"> filum Echinodermata dan memiliki peranan penting dalam komunitas perairan. Pergerakannya dilakukan dengan cara merayap menggunakan kaki tabung yang berbentung langsing dan panjang, mencuat </w:t>
      </w:r>
      <w:r>
        <w:rPr>
          <w:rFonts w:asciiTheme="majorBidi" w:hAnsiTheme="majorBidi" w:cstheme="majorBidi"/>
          <w:sz w:val="24"/>
          <w:szCs w:val="24"/>
          <w:lang w:val="id-ID"/>
        </w:rPr>
        <w:t>di antara</w:t>
      </w:r>
      <w:r w:rsidRPr="00654AAE">
        <w:rPr>
          <w:rFonts w:asciiTheme="majorBidi" w:hAnsiTheme="majorBidi" w:cstheme="majorBidi"/>
          <w:sz w:val="24"/>
          <w:szCs w:val="24"/>
          <w:lang w:val="id-ID"/>
        </w:rPr>
        <w:t xml:space="preserve"> duri-duri yang menempel di seluruh permukaan tubuhnya. Duri-duri inilah yang berfungsi sebagai alat </w:t>
      </w:r>
      <w:r w:rsidRPr="00654AAE">
        <w:rPr>
          <w:rFonts w:asciiTheme="majorBidi" w:hAnsiTheme="majorBidi" w:cstheme="majorBidi"/>
          <w:sz w:val="24"/>
          <w:szCs w:val="24"/>
          <w:lang w:val="id-ID"/>
        </w:rPr>
        <w:lastRenderedPageBreak/>
        <w:t>gerak, untuk mencapit makanan, dan jug</w:t>
      </w:r>
      <w:r>
        <w:rPr>
          <w:rFonts w:asciiTheme="majorBidi" w:hAnsiTheme="majorBidi" w:cstheme="majorBidi"/>
          <w:sz w:val="24"/>
          <w:szCs w:val="24"/>
          <w:lang w:val="id-ID"/>
        </w:rPr>
        <w:t xml:space="preserve">a melindungi diri dari predator </w:t>
      </w:r>
      <w:r w:rsidRPr="00654AAE">
        <w:rPr>
          <w:rFonts w:asciiTheme="majorBidi" w:hAnsiTheme="majorBidi" w:cstheme="majorBidi"/>
          <w:sz w:val="24"/>
          <w:szCs w:val="24"/>
          <w:lang w:val="id-ID"/>
        </w:rPr>
        <w:t xml:space="preserve">(Gani </w:t>
      </w:r>
      <w:r w:rsidRPr="00EA1E5E">
        <w:rPr>
          <w:rFonts w:asciiTheme="majorBidi" w:hAnsiTheme="majorBidi" w:cstheme="majorBidi"/>
          <w:i/>
          <w:iCs/>
          <w:sz w:val="24"/>
          <w:szCs w:val="24"/>
          <w:lang w:val="id-ID"/>
        </w:rPr>
        <w:t>et al.,</w:t>
      </w:r>
      <w:r w:rsidRPr="00654AAE">
        <w:rPr>
          <w:rFonts w:asciiTheme="majorBidi" w:hAnsiTheme="majorBidi" w:cstheme="majorBidi"/>
          <w:sz w:val="24"/>
          <w:szCs w:val="24"/>
          <w:lang w:val="id-ID"/>
        </w:rPr>
        <w:t xml:space="preserve"> 2013).</w:t>
      </w:r>
    </w:p>
    <w:p w:rsidR="004B0C73" w:rsidRDefault="004B0C73" w:rsidP="004B0C73">
      <w:pPr>
        <w:pStyle w:val="ListParagraph"/>
        <w:numPr>
          <w:ilvl w:val="0"/>
          <w:numId w:val="35"/>
        </w:numPr>
        <w:tabs>
          <w:tab w:val="left" w:pos="1134"/>
          <w:tab w:val="left" w:pos="2694"/>
        </w:tabs>
        <w:spacing w:after="0" w:line="360" w:lineRule="auto"/>
        <w:ind w:left="1701"/>
        <w:rPr>
          <w:rFonts w:asciiTheme="majorBidi" w:hAnsiTheme="majorBidi" w:cstheme="majorBidi"/>
          <w:sz w:val="24"/>
          <w:szCs w:val="24"/>
        </w:rPr>
      </w:pPr>
      <w:r w:rsidRPr="00654AAE">
        <w:rPr>
          <w:rFonts w:asciiTheme="majorBidi" w:hAnsiTheme="majorBidi" w:cstheme="majorBidi"/>
          <w:sz w:val="24"/>
          <w:szCs w:val="24"/>
        </w:rPr>
        <w:t xml:space="preserve">Morfologi </w:t>
      </w:r>
      <w:r w:rsidRPr="00654AAE">
        <w:rPr>
          <w:rFonts w:asciiTheme="majorBidi" w:hAnsiTheme="majorBidi" w:cstheme="majorBidi"/>
          <w:i/>
          <w:iCs/>
          <w:sz w:val="24"/>
          <w:szCs w:val="24"/>
        </w:rPr>
        <w:t>Sea Urchin</w:t>
      </w:r>
      <w:r w:rsidRPr="00654AAE">
        <w:rPr>
          <w:rFonts w:asciiTheme="majorBidi" w:hAnsiTheme="majorBidi" w:cstheme="majorBidi"/>
          <w:sz w:val="24"/>
          <w:szCs w:val="24"/>
        </w:rPr>
        <w:t xml:space="preserve"> (Echinoidea)</w:t>
      </w:r>
    </w:p>
    <w:p w:rsidR="004B0C73" w:rsidRPr="00E7233A" w:rsidRDefault="004B0C73" w:rsidP="004B0C73">
      <w:pPr>
        <w:pStyle w:val="ListParagraph"/>
        <w:tabs>
          <w:tab w:val="left" w:pos="1134"/>
          <w:tab w:val="left" w:pos="2410"/>
        </w:tabs>
        <w:spacing w:after="0" w:line="360" w:lineRule="auto"/>
        <w:ind w:left="1701"/>
        <w:jc w:val="both"/>
        <w:rPr>
          <w:rFonts w:asciiTheme="majorBidi" w:hAnsiTheme="majorBidi" w:cstheme="majorBidi"/>
          <w:sz w:val="24"/>
          <w:szCs w:val="24"/>
        </w:rPr>
      </w:pPr>
      <w:r>
        <w:rPr>
          <w:rFonts w:asciiTheme="majorBidi" w:hAnsiTheme="majorBidi" w:cstheme="majorBidi"/>
          <w:sz w:val="24"/>
          <w:szCs w:val="24"/>
        </w:rPr>
        <w:tab/>
      </w:r>
      <w:r w:rsidRPr="00E7233A">
        <w:rPr>
          <w:rFonts w:asciiTheme="majorBidi" w:hAnsiTheme="majorBidi" w:cstheme="majorBidi"/>
          <w:sz w:val="24"/>
          <w:szCs w:val="24"/>
        </w:rPr>
        <w:t xml:space="preserve">Berdasarkan ciri morfologi, </w:t>
      </w:r>
      <w:r w:rsidRPr="00E7233A">
        <w:rPr>
          <w:rFonts w:asciiTheme="majorBidi" w:hAnsiTheme="majorBidi" w:cstheme="majorBidi"/>
          <w:i/>
          <w:iCs/>
          <w:sz w:val="24"/>
          <w:szCs w:val="24"/>
        </w:rPr>
        <w:t>sea urchin</w:t>
      </w:r>
      <w:r w:rsidRPr="00E7233A">
        <w:rPr>
          <w:rFonts w:asciiTheme="majorBidi" w:hAnsiTheme="majorBidi" w:cstheme="majorBidi"/>
          <w:sz w:val="24"/>
          <w:szCs w:val="24"/>
        </w:rPr>
        <w:t xml:space="preserve"> (Echinoidea) dapat dibagi menjadi dua kelompok yaitu </w:t>
      </w:r>
      <w:r w:rsidRPr="00E7233A">
        <w:rPr>
          <w:rFonts w:asciiTheme="majorBidi" w:hAnsiTheme="majorBidi" w:cstheme="majorBidi"/>
          <w:i/>
          <w:iCs/>
          <w:sz w:val="24"/>
          <w:szCs w:val="24"/>
        </w:rPr>
        <w:t>sea urchin</w:t>
      </w:r>
      <w:r w:rsidRPr="00E7233A">
        <w:rPr>
          <w:rFonts w:asciiTheme="majorBidi" w:hAnsiTheme="majorBidi" w:cstheme="majorBidi"/>
          <w:sz w:val="24"/>
          <w:szCs w:val="24"/>
        </w:rPr>
        <w:t xml:space="preserve"> regularia atau dapat disebut dengan </w:t>
      </w:r>
      <w:r w:rsidRPr="00E7233A">
        <w:rPr>
          <w:rFonts w:asciiTheme="majorBidi" w:hAnsiTheme="majorBidi" w:cstheme="majorBidi"/>
          <w:i/>
          <w:iCs/>
          <w:sz w:val="24"/>
          <w:szCs w:val="24"/>
        </w:rPr>
        <w:t>sea urchin</w:t>
      </w:r>
      <w:r w:rsidRPr="00E7233A">
        <w:rPr>
          <w:rFonts w:asciiTheme="majorBidi" w:hAnsiTheme="majorBidi" w:cstheme="majorBidi"/>
          <w:sz w:val="24"/>
          <w:szCs w:val="24"/>
        </w:rPr>
        <w:t xml:space="preserve"> beraturan (</w:t>
      </w:r>
      <w:r w:rsidRPr="00E7233A">
        <w:rPr>
          <w:rFonts w:asciiTheme="majorBidi" w:hAnsiTheme="majorBidi" w:cstheme="majorBidi"/>
          <w:i/>
          <w:iCs/>
          <w:sz w:val="24"/>
          <w:szCs w:val="24"/>
        </w:rPr>
        <w:t>regular sea urchin</w:t>
      </w:r>
      <w:r w:rsidRPr="00E7233A">
        <w:rPr>
          <w:rFonts w:asciiTheme="majorBidi" w:hAnsiTheme="majorBidi" w:cstheme="majorBidi"/>
          <w:sz w:val="24"/>
          <w:szCs w:val="24"/>
        </w:rPr>
        <w:t xml:space="preserve">) dan juga </w:t>
      </w:r>
      <w:r w:rsidRPr="00E7233A">
        <w:rPr>
          <w:rFonts w:asciiTheme="majorBidi" w:hAnsiTheme="majorBidi" w:cstheme="majorBidi"/>
          <w:i/>
          <w:iCs/>
          <w:sz w:val="24"/>
          <w:szCs w:val="24"/>
        </w:rPr>
        <w:t>sea urchin</w:t>
      </w:r>
      <w:r w:rsidRPr="00E7233A">
        <w:rPr>
          <w:rFonts w:asciiTheme="majorBidi" w:hAnsiTheme="majorBidi" w:cstheme="majorBidi"/>
          <w:sz w:val="24"/>
          <w:szCs w:val="24"/>
        </w:rPr>
        <w:t xml:space="preserve"> irregularia atau </w:t>
      </w:r>
      <w:r w:rsidRPr="00E7233A">
        <w:rPr>
          <w:rFonts w:asciiTheme="majorBidi" w:hAnsiTheme="majorBidi" w:cstheme="majorBidi"/>
          <w:i/>
          <w:iCs/>
          <w:sz w:val="24"/>
          <w:szCs w:val="24"/>
        </w:rPr>
        <w:t>sea urchin</w:t>
      </w:r>
      <w:r w:rsidRPr="00E7233A">
        <w:rPr>
          <w:rFonts w:asciiTheme="majorBidi" w:hAnsiTheme="majorBidi" w:cstheme="majorBidi"/>
          <w:sz w:val="24"/>
          <w:szCs w:val="24"/>
        </w:rPr>
        <w:t xml:space="preserve"> tidak beraturan (</w:t>
      </w:r>
      <w:r w:rsidRPr="00E7233A">
        <w:rPr>
          <w:rFonts w:asciiTheme="majorBidi" w:hAnsiTheme="majorBidi" w:cstheme="majorBidi"/>
          <w:i/>
          <w:iCs/>
          <w:sz w:val="24"/>
          <w:szCs w:val="24"/>
        </w:rPr>
        <w:t>irregular sea urchin</w:t>
      </w:r>
      <w:r w:rsidRPr="00E7233A">
        <w:rPr>
          <w:rFonts w:asciiTheme="majorBidi" w:hAnsiTheme="majorBidi" w:cstheme="majorBidi"/>
          <w:sz w:val="24"/>
          <w:szCs w:val="24"/>
        </w:rPr>
        <w:t xml:space="preserve">). Bentuk tubuh keduanya juga berbeda, apabila bentuk tubuh </w:t>
      </w:r>
      <w:r w:rsidRPr="00E7233A">
        <w:rPr>
          <w:rFonts w:asciiTheme="majorBidi" w:hAnsiTheme="majorBidi" w:cstheme="majorBidi"/>
          <w:i/>
          <w:iCs/>
          <w:sz w:val="24"/>
          <w:szCs w:val="24"/>
        </w:rPr>
        <w:t>sea urchin</w:t>
      </w:r>
      <w:r w:rsidRPr="00E7233A">
        <w:rPr>
          <w:rFonts w:asciiTheme="majorBidi" w:hAnsiTheme="majorBidi" w:cstheme="majorBidi"/>
          <w:sz w:val="24"/>
          <w:szCs w:val="24"/>
        </w:rPr>
        <w:t xml:space="preserve"> regularia adalah simetri pentaradial dan hampir berbentuk bola maka berbeda dengan </w:t>
      </w:r>
      <w:r w:rsidRPr="00E7233A">
        <w:rPr>
          <w:rFonts w:asciiTheme="majorBidi" w:hAnsiTheme="majorBidi" w:cstheme="majorBidi"/>
          <w:i/>
          <w:iCs/>
          <w:sz w:val="24"/>
          <w:szCs w:val="24"/>
        </w:rPr>
        <w:t>sea urchin</w:t>
      </w:r>
      <w:r w:rsidRPr="00E7233A">
        <w:rPr>
          <w:rFonts w:asciiTheme="majorBidi" w:hAnsiTheme="majorBidi" w:cstheme="majorBidi"/>
          <w:sz w:val="24"/>
          <w:szCs w:val="24"/>
        </w:rPr>
        <w:t xml:space="preserve"> irregularia yang berbentuk simetri bilateral dengan banyak variasi (Radjab, 2011).</w:t>
      </w:r>
    </w:p>
    <w:p w:rsidR="004B0C73" w:rsidRPr="00654AAE" w:rsidRDefault="004B0C73" w:rsidP="004B0C73">
      <w:pPr>
        <w:autoSpaceDE w:val="0"/>
        <w:autoSpaceDN w:val="0"/>
        <w:adjustRightInd w:val="0"/>
        <w:spacing w:after="0" w:line="360" w:lineRule="auto"/>
        <w:ind w:left="1419" w:firstLine="708"/>
        <w:jc w:val="center"/>
        <w:rPr>
          <w:rFonts w:asciiTheme="majorBidi" w:hAnsiTheme="majorBidi" w:cstheme="majorBidi"/>
          <w:sz w:val="24"/>
          <w:szCs w:val="24"/>
          <w:lang w:val="id-ID"/>
        </w:rPr>
      </w:pPr>
      <w:r w:rsidRPr="00654AAE">
        <w:rPr>
          <w:rFonts w:asciiTheme="majorBidi" w:hAnsiTheme="majorBidi" w:cstheme="majorBidi"/>
          <w:noProof/>
          <w:sz w:val="24"/>
          <w:szCs w:val="24"/>
          <w:lang w:eastAsia="ko-KR"/>
        </w:rPr>
        <w:drawing>
          <wp:inline distT="0" distB="0" distL="0" distR="0">
            <wp:extent cx="3143250" cy="2099373"/>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143250" cy="2099373"/>
                    </a:xfrm>
                    <a:prstGeom prst="rect">
                      <a:avLst/>
                    </a:prstGeom>
                    <a:noFill/>
                    <a:ln w="9525">
                      <a:noFill/>
                      <a:miter lim="800000"/>
                      <a:headEnd/>
                      <a:tailEnd/>
                    </a:ln>
                  </pic:spPr>
                </pic:pic>
              </a:graphicData>
            </a:graphic>
          </wp:inline>
        </w:drawing>
      </w:r>
    </w:p>
    <w:p w:rsidR="004B0C73" w:rsidRPr="00BA04B7" w:rsidRDefault="004B0C73" w:rsidP="004B0C73">
      <w:pPr>
        <w:autoSpaceDE w:val="0"/>
        <w:autoSpaceDN w:val="0"/>
        <w:adjustRightInd w:val="0"/>
        <w:spacing w:after="0" w:line="360" w:lineRule="auto"/>
        <w:ind w:left="993" w:firstLine="1417"/>
        <w:rPr>
          <w:rFonts w:asciiTheme="majorBidi" w:hAnsiTheme="majorBidi" w:cstheme="majorBidi"/>
          <w:sz w:val="20"/>
          <w:szCs w:val="20"/>
          <w:lang w:val="id-ID"/>
        </w:rPr>
      </w:pPr>
      <w:r w:rsidRPr="00BA04B7">
        <w:rPr>
          <w:rFonts w:asciiTheme="majorBidi" w:hAnsiTheme="majorBidi" w:cstheme="majorBidi"/>
          <w:sz w:val="20"/>
          <w:szCs w:val="20"/>
          <w:lang w:val="id-ID"/>
        </w:rPr>
        <w:t xml:space="preserve">Gambar 2.3 Bentuk Umum </w:t>
      </w:r>
      <w:r w:rsidRPr="00BA04B7">
        <w:rPr>
          <w:rFonts w:asciiTheme="majorBidi" w:hAnsiTheme="majorBidi" w:cstheme="majorBidi"/>
          <w:i/>
          <w:iCs/>
          <w:sz w:val="20"/>
          <w:szCs w:val="20"/>
          <w:lang w:val="id-ID"/>
        </w:rPr>
        <w:t>Sea Urchin</w:t>
      </w:r>
      <w:r w:rsidRPr="00BA04B7">
        <w:rPr>
          <w:rFonts w:asciiTheme="majorBidi" w:hAnsiTheme="majorBidi" w:cstheme="majorBidi"/>
          <w:sz w:val="20"/>
          <w:szCs w:val="20"/>
          <w:lang w:val="id-ID"/>
        </w:rPr>
        <w:t xml:space="preserve"> (Echinoidea)</w:t>
      </w:r>
      <w:r>
        <w:rPr>
          <w:rFonts w:asciiTheme="majorBidi" w:hAnsiTheme="majorBidi" w:cstheme="majorBidi"/>
          <w:sz w:val="20"/>
          <w:szCs w:val="20"/>
          <w:lang w:val="id-ID"/>
        </w:rPr>
        <w:t xml:space="preserve"> </w:t>
      </w:r>
      <w:r w:rsidRPr="00BA04B7">
        <w:rPr>
          <w:rFonts w:asciiTheme="majorBidi" w:hAnsiTheme="majorBidi" w:cstheme="majorBidi"/>
          <w:sz w:val="20"/>
          <w:szCs w:val="20"/>
          <w:lang w:val="id-ID"/>
        </w:rPr>
        <w:t>(Nazar, 2017).</w:t>
      </w:r>
    </w:p>
    <w:p w:rsidR="004B0C73" w:rsidRPr="00654AAE" w:rsidRDefault="004B0C73" w:rsidP="004B0C73">
      <w:pPr>
        <w:autoSpaceDE w:val="0"/>
        <w:autoSpaceDN w:val="0"/>
        <w:adjustRightInd w:val="0"/>
        <w:spacing w:after="0" w:line="360" w:lineRule="auto"/>
        <w:ind w:left="1701" w:firstLine="709"/>
        <w:jc w:val="both"/>
        <w:rPr>
          <w:rFonts w:asciiTheme="majorBidi" w:hAnsiTheme="majorBidi" w:cstheme="majorBidi"/>
          <w:sz w:val="24"/>
          <w:szCs w:val="24"/>
          <w:lang w:val="id-ID"/>
        </w:rPr>
      </w:pPr>
      <w:r>
        <w:rPr>
          <w:rFonts w:asciiTheme="majorBidi" w:hAnsiTheme="majorBidi" w:cstheme="majorBidi"/>
          <w:i/>
          <w:iCs/>
          <w:sz w:val="24"/>
          <w:szCs w:val="24"/>
        </w:rPr>
        <w:t xml:space="preserve">Sea </w:t>
      </w:r>
      <w:r>
        <w:rPr>
          <w:rFonts w:asciiTheme="majorBidi" w:hAnsiTheme="majorBidi" w:cstheme="majorBidi"/>
          <w:i/>
          <w:iCs/>
          <w:sz w:val="24"/>
          <w:szCs w:val="24"/>
          <w:lang w:val="id-ID"/>
        </w:rPr>
        <w:t>u</w:t>
      </w:r>
      <w:r w:rsidRPr="00654AAE">
        <w:rPr>
          <w:rFonts w:asciiTheme="majorBidi" w:hAnsiTheme="majorBidi" w:cstheme="majorBidi"/>
          <w:i/>
          <w:iCs/>
          <w:sz w:val="24"/>
          <w:szCs w:val="24"/>
        </w:rPr>
        <w:t>rchin</w:t>
      </w:r>
      <w:r w:rsidRPr="00654AAE">
        <w:rPr>
          <w:rFonts w:asciiTheme="majorBidi" w:hAnsiTheme="majorBidi" w:cstheme="majorBidi"/>
          <w:sz w:val="24"/>
          <w:szCs w:val="24"/>
        </w:rPr>
        <w:t xml:space="preserve"> irregularia atau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tidak beraturan memiliki duri (spina) yang ukurannya lebih pendek dari kelompok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beraturan.</w:t>
      </w:r>
      <w:r>
        <w:rPr>
          <w:rFonts w:asciiTheme="majorBidi" w:hAnsiTheme="majorBidi" w:cstheme="majorBidi"/>
          <w:sz w:val="24"/>
          <w:szCs w:val="24"/>
          <w:lang w:val="id-ID"/>
        </w:rPr>
        <w:t xml:space="preserve"> </w:t>
      </w:r>
      <w:r w:rsidRPr="00654AAE">
        <w:rPr>
          <w:rFonts w:asciiTheme="majorBidi" w:hAnsiTheme="majorBidi" w:cstheme="majorBidi"/>
          <w:sz w:val="24"/>
          <w:szCs w:val="24"/>
        </w:rPr>
        <w:t>Mulutnya terletak di bagian tengah dari sisi oral dan anus berada pada posisi asentris pada sisi aboral (Schultz, 2015).</w:t>
      </w:r>
      <w:r>
        <w:rPr>
          <w:rFonts w:asciiTheme="majorBidi" w:hAnsiTheme="majorBidi" w:cstheme="majorBidi"/>
          <w:sz w:val="24"/>
          <w:szCs w:val="24"/>
          <w:lang w:val="id-ID"/>
        </w:rPr>
        <w:t xml:space="preserve"> </w:t>
      </w:r>
      <w:r w:rsidRPr="00654AAE">
        <w:rPr>
          <w:rFonts w:asciiTheme="majorBidi" w:hAnsiTheme="majorBidi" w:cstheme="majorBidi"/>
          <w:sz w:val="24"/>
          <w:szCs w:val="24"/>
        </w:rPr>
        <w:t xml:space="preserve">Terdapat dua lubang di tubuh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yang dinamakan dengan </w:t>
      </w:r>
      <w:r w:rsidRPr="00654AAE">
        <w:rPr>
          <w:rFonts w:asciiTheme="majorBidi" w:hAnsiTheme="majorBidi" w:cstheme="majorBidi"/>
          <w:i/>
          <w:iCs/>
          <w:sz w:val="24"/>
          <w:szCs w:val="24"/>
        </w:rPr>
        <w:t>peristome</w:t>
      </w:r>
      <w:r w:rsidRPr="00654AAE">
        <w:rPr>
          <w:rFonts w:asciiTheme="majorBidi" w:hAnsiTheme="majorBidi" w:cstheme="majorBidi"/>
          <w:sz w:val="24"/>
          <w:szCs w:val="24"/>
        </w:rPr>
        <w:t xml:space="preserve"> dan </w:t>
      </w:r>
      <w:r w:rsidRPr="00654AAE">
        <w:rPr>
          <w:rFonts w:asciiTheme="majorBidi" w:hAnsiTheme="majorBidi" w:cstheme="majorBidi"/>
          <w:i/>
          <w:iCs/>
          <w:sz w:val="24"/>
          <w:szCs w:val="24"/>
        </w:rPr>
        <w:t>periproct</w:t>
      </w:r>
      <w:r w:rsidRPr="00654AAE">
        <w:rPr>
          <w:rFonts w:asciiTheme="majorBidi" w:hAnsiTheme="majorBidi" w:cstheme="majorBidi"/>
          <w:sz w:val="24"/>
          <w:szCs w:val="24"/>
        </w:rPr>
        <w:t>.</w:t>
      </w:r>
      <w:r>
        <w:rPr>
          <w:rFonts w:asciiTheme="majorBidi" w:hAnsiTheme="majorBidi" w:cstheme="majorBidi"/>
          <w:sz w:val="24"/>
          <w:szCs w:val="24"/>
          <w:lang w:val="id-ID"/>
        </w:rPr>
        <w:t xml:space="preserve"> </w:t>
      </w:r>
      <w:r w:rsidRPr="00654AAE">
        <w:rPr>
          <w:rFonts w:asciiTheme="majorBidi" w:hAnsiTheme="majorBidi" w:cstheme="majorBidi"/>
          <w:sz w:val="24"/>
          <w:szCs w:val="24"/>
        </w:rPr>
        <w:t xml:space="preserve">Dua lubang ini ada baik di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beraturan maupun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tidak beraturan.</w:t>
      </w:r>
      <w:r>
        <w:rPr>
          <w:rFonts w:asciiTheme="majorBidi" w:hAnsiTheme="majorBidi" w:cstheme="majorBidi"/>
          <w:sz w:val="24"/>
          <w:szCs w:val="24"/>
          <w:lang w:val="id-ID"/>
        </w:rPr>
        <w:t xml:space="preserve"> </w:t>
      </w:r>
      <w:r w:rsidRPr="00654AAE">
        <w:rPr>
          <w:rFonts w:asciiTheme="majorBidi" w:hAnsiTheme="majorBidi" w:cstheme="majorBidi"/>
          <w:i/>
          <w:iCs/>
          <w:sz w:val="24"/>
          <w:szCs w:val="24"/>
        </w:rPr>
        <w:t>Peristome</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beraturan dan juga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tidak beraturan terletak di bagian tengah permukaan oral tubuh.</w:t>
      </w:r>
      <w:r>
        <w:rPr>
          <w:rFonts w:asciiTheme="majorBidi" w:hAnsiTheme="majorBidi" w:cstheme="majorBidi"/>
          <w:sz w:val="24"/>
          <w:szCs w:val="24"/>
          <w:lang w:val="id-ID"/>
        </w:rPr>
        <w:t xml:space="preserve"> </w:t>
      </w:r>
      <w:r w:rsidRPr="00654AAE">
        <w:rPr>
          <w:rFonts w:asciiTheme="majorBidi" w:hAnsiTheme="majorBidi" w:cstheme="majorBidi"/>
          <w:i/>
          <w:iCs/>
          <w:sz w:val="24"/>
          <w:szCs w:val="24"/>
        </w:rPr>
        <w:t>Periproct</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beraturan berada di bagian aboral permukaan tubuhnya mengelilingi bagian anus, sedangkan </w:t>
      </w:r>
      <w:r w:rsidRPr="00654AAE">
        <w:rPr>
          <w:rFonts w:asciiTheme="majorBidi" w:hAnsiTheme="majorBidi" w:cstheme="majorBidi"/>
          <w:i/>
          <w:iCs/>
          <w:sz w:val="24"/>
          <w:szCs w:val="24"/>
        </w:rPr>
        <w:lastRenderedPageBreak/>
        <w:t>periproct</w:t>
      </w:r>
      <w:r w:rsidRPr="00912634">
        <w:rPr>
          <w:rFonts w:asciiTheme="majorBidi" w:hAnsiTheme="majorBidi" w:cstheme="majorBidi"/>
          <w:i/>
          <w:iCs/>
          <w:sz w:val="24"/>
          <w:szCs w:val="24"/>
        </w:rPr>
        <w:t>sea urchin</w:t>
      </w:r>
      <w:r w:rsidRPr="00654AAE">
        <w:rPr>
          <w:rFonts w:asciiTheme="majorBidi" w:hAnsiTheme="majorBidi" w:cstheme="majorBidi"/>
          <w:sz w:val="24"/>
          <w:szCs w:val="24"/>
        </w:rPr>
        <w:t xml:space="preserve"> tidak beraturan berada di permukaan oral mulai dari bagian tengah hingga ke tepi tubuh dan ada juga yang berada di tepi tubuhnya (Aziz, 1994).</w:t>
      </w:r>
    </w:p>
    <w:p w:rsidR="004B0C73" w:rsidRPr="00654AAE" w:rsidRDefault="004B0C73" w:rsidP="004B0C73">
      <w:pPr>
        <w:spacing w:after="0" w:line="360" w:lineRule="auto"/>
        <w:ind w:left="1701" w:firstLine="709"/>
        <w:jc w:val="both"/>
        <w:rPr>
          <w:rFonts w:asciiTheme="majorBidi" w:hAnsiTheme="majorBidi" w:cstheme="majorBidi"/>
          <w:sz w:val="24"/>
          <w:szCs w:val="24"/>
          <w:lang w:val="id-ID"/>
        </w:rPr>
      </w:pPr>
      <w:r w:rsidRPr="008548A6">
        <w:rPr>
          <w:rFonts w:asciiTheme="majorBidi" w:hAnsiTheme="majorBidi" w:cstheme="majorBidi"/>
          <w:sz w:val="24"/>
          <w:szCs w:val="24"/>
          <w:lang w:val="id-ID"/>
        </w:rPr>
        <w:t xml:space="preserve">Bentuk tubuh dari </w:t>
      </w:r>
      <w:r w:rsidRPr="008548A6">
        <w:rPr>
          <w:rFonts w:asciiTheme="majorBidi" w:hAnsiTheme="majorBidi" w:cstheme="majorBidi"/>
          <w:i/>
          <w:iCs/>
          <w:sz w:val="24"/>
          <w:szCs w:val="24"/>
          <w:lang w:val="id-ID"/>
        </w:rPr>
        <w:t>sea urchin</w:t>
      </w:r>
      <w:r w:rsidRPr="008548A6">
        <w:rPr>
          <w:rFonts w:asciiTheme="majorBidi" w:hAnsiTheme="majorBidi" w:cstheme="majorBidi"/>
          <w:sz w:val="24"/>
          <w:szCs w:val="24"/>
          <w:lang w:val="id-ID"/>
        </w:rPr>
        <w:t xml:space="preserve"> agak bulat hampir menyerupai bola dengan cangkang yang berkapur juga keras dan terdapat duri-duri yang letaknya berderet dalam garis-garis membujur dan juga dapat digerakkan.</w:t>
      </w:r>
      <w:r>
        <w:rPr>
          <w:rFonts w:asciiTheme="majorBidi" w:hAnsiTheme="majorBidi" w:cstheme="majorBidi"/>
          <w:sz w:val="24"/>
          <w:szCs w:val="24"/>
          <w:lang w:val="id-ID"/>
        </w:rPr>
        <w:t xml:space="preserve"> </w:t>
      </w:r>
      <w:r w:rsidRPr="008548A6">
        <w:rPr>
          <w:rFonts w:asciiTheme="majorBidi" w:hAnsiTheme="majorBidi" w:cstheme="majorBidi"/>
          <w:sz w:val="24"/>
          <w:szCs w:val="24"/>
          <w:lang w:val="id-ID"/>
        </w:rPr>
        <w:t xml:space="preserve">Mulut </w:t>
      </w:r>
      <w:r w:rsidRPr="008548A6">
        <w:rPr>
          <w:rFonts w:asciiTheme="majorBidi" w:hAnsiTheme="majorBidi" w:cstheme="majorBidi"/>
          <w:i/>
          <w:iCs/>
          <w:sz w:val="24"/>
          <w:szCs w:val="24"/>
          <w:lang w:val="id-ID"/>
        </w:rPr>
        <w:t>sea urchin</w:t>
      </w:r>
      <w:r w:rsidRPr="008548A6">
        <w:rPr>
          <w:rFonts w:asciiTheme="majorBidi" w:hAnsiTheme="majorBidi" w:cstheme="majorBidi"/>
          <w:sz w:val="24"/>
          <w:szCs w:val="24"/>
          <w:lang w:val="id-ID"/>
        </w:rPr>
        <w:t xml:space="preserve"> terletak di bawah dan menghadap ke bawah.</w:t>
      </w:r>
      <w:r>
        <w:rPr>
          <w:rFonts w:asciiTheme="majorBidi" w:hAnsiTheme="majorBidi" w:cstheme="majorBidi"/>
          <w:sz w:val="24"/>
          <w:szCs w:val="24"/>
          <w:lang w:val="id-ID"/>
        </w:rPr>
        <w:t xml:space="preserve"> </w:t>
      </w:r>
      <w:r w:rsidRPr="008548A6">
        <w:rPr>
          <w:rFonts w:asciiTheme="majorBidi" w:hAnsiTheme="majorBidi" w:cstheme="majorBidi"/>
          <w:sz w:val="24"/>
          <w:szCs w:val="24"/>
          <w:lang w:val="id-ID"/>
        </w:rPr>
        <w:t xml:space="preserve">Anus </w:t>
      </w:r>
      <w:r w:rsidRPr="008548A6">
        <w:rPr>
          <w:rFonts w:asciiTheme="majorBidi" w:hAnsiTheme="majorBidi" w:cstheme="majorBidi"/>
          <w:i/>
          <w:iCs/>
          <w:sz w:val="24"/>
          <w:szCs w:val="24"/>
          <w:lang w:val="id-ID"/>
        </w:rPr>
        <w:t>sea urchin</w:t>
      </w:r>
      <w:r w:rsidRPr="008548A6">
        <w:rPr>
          <w:rFonts w:asciiTheme="majorBidi" w:hAnsiTheme="majorBidi" w:cstheme="majorBidi"/>
          <w:sz w:val="24"/>
          <w:szCs w:val="24"/>
          <w:lang w:val="id-ID"/>
        </w:rPr>
        <w:t xml:space="preserve"> sendiri terletak di puncak cangkang yang membulat dan juga menghadap keatas.</w:t>
      </w:r>
      <w:r>
        <w:rPr>
          <w:rFonts w:asciiTheme="majorBidi" w:hAnsiTheme="majorBidi" w:cstheme="majorBidi"/>
          <w:sz w:val="24"/>
          <w:szCs w:val="24"/>
          <w:lang w:val="id-ID"/>
        </w:rPr>
        <w:t xml:space="preserve"> </w:t>
      </w:r>
      <w:r w:rsidRPr="008548A6">
        <w:rPr>
          <w:rFonts w:asciiTheme="majorBidi" w:hAnsiTheme="majorBidi" w:cstheme="majorBidi"/>
          <w:i/>
          <w:iCs/>
          <w:sz w:val="24"/>
          <w:szCs w:val="24"/>
          <w:lang w:val="id-ID"/>
        </w:rPr>
        <w:t>Sea urchin</w:t>
      </w:r>
      <w:r w:rsidRPr="008548A6">
        <w:rPr>
          <w:rFonts w:asciiTheme="majorBidi" w:hAnsiTheme="majorBidi" w:cstheme="majorBidi"/>
          <w:sz w:val="24"/>
          <w:szCs w:val="24"/>
          <w:lang w:val="id-ID"/>
        </w:rPr>
        <w:t xml:space="preserve"> memiliki kaki yang pendek dan letaknya di antara duri-duri yang panjang, untuk mulut </w:t>
      </w:r>
      <w:r w:rsidRPr="008548A6">
        <w:rPr>
          <w:rFonts w:asciiTheme="majorBidi" w:hAnsiTheme="majorBidi" w:cstheme="majorBidi"/>
          <w:i/>
          <w:iCs/>
          <w:sz w:val="24"/>
          <w:szCs w:val="24"/>
          <w:lang w:val="id-ID"/>
        </w:rPr>
        <w:t>sea urchin</w:t>
      </w:r>
      <w:r w:rsidRPr="008548A6">
        <w:rPr>
          <w:rFonts w:asciiTheme="majorBidi" w:hAnsiTheme="majorBidi" w:cstheme="majorBidi"/>
          <w:sz w:val="24"/>
          <w:szCs w:val="24"/>
          <w:lang w:val="id-ID"/>
        </w:rPr>
        <w:t xml:space="preserve"> sendiri dikelilingi oleh lima buah gigi yang berkumpul di dalam bibir corong (</w:t>
      </w:r>
      <w:r w:rsidRPr="00654AAE">
        <w:rPr>
          <w:rFonts w:asciiTheme="majorBidi" w:hAnsiTheme="majorBidi" w:cstheme="majorBidi"/>
          <w:sz w:val="24"/>
          <w:szCs w:val="24"/>
          <w:lang w:val="id-ID"/>
        </w:rPr>
        <w:t>Rusyana</w:t>
      </w:r>
      <w:r w:rsidRPr="008548A6">
        <w:rPr>
          <w:rFonts w:asciiTheme="majorBidi" w:hAnsiTheme="majorBidi" w:cstheme="majorBidi"/>
          <w:sz w:val="24"/>
          <w:szCs w:val="24"/>
          <w:lang w:val="id-ID"/>
        </w:rPr>
        <w:t>, 2011).</w:t>
      </w:r>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54" w:name="_Toc4138736"/>
      <w:bookmarkStart w:id="55" w:name="_Toc15999008"/>
      <w:r w:rsidRPr="00654AAE">
        <w:rPr>
          <w:rFonts w:asciiTheme="majorBidi" w:hAnsiTheme="majorBidi"/>
          <w:b w:val="0"/>
          <w:bCs w:val="0"/>
          <w:color w:val="auto"/>
          <w:sz w:val="24"/>
          <w:szCs w:val="24"/>
          <w:lang w:val="id-ID"/>
        </w:rPr>
        <w:t xml:space="preserve">2.2.5 Klasifikasi </w:t>
      </w:r>
      <w:r w:rsidRPr="00654AAE">
        <w:rPr>
          <w:rFonts w:asciiTheme="majorBidi" w:hAnsiTheme="majorBidi"/>
          <w:b w:val="0"/>
          <w:bCs w:val="0"/>
          <w:i/>
          <w:iCs/>
          <w:color w:val="auto"/>
          <w:sz w:val="24"/>
          <w:szCs w:val="24"/>
          <w:lang w:val="id-ID"/>
        </w:rPr>
        <w:t>Sea Urchin</w:t>
      </w:r>
      <w:r w:rsidRPr="00654AAE">
        <w:rPr>
          <w:rFonts w:asciiTheme="majorBidi" w:hAnsiTheme="majorBidi"/>
          <w:b w:val="0"/>
          <w:bCs w:val="0"/>
          <w:color w:val="auto"/>
          <w:sz w:val="24"/>
          <w:szCs w:val="24"/>
          <w:lang w:val="id-ID"/>
        </w:rPr>
        <w:t xml:space="preserve"> (Echinoidea)</w:t>
      </w:r>
      <w:bookmarkEnd w:id="54"/>
      <w:bookmarkEnd w:id="55"/>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Klasifikasi merupakan s</w:t>
      </w:r>
      <w:r>
        <w:rPr>
          <w:rFonts w:asciiTheme="majorBidi" w:hAnsiTheme="majorBidi" w:cstheme="majorBidi"/>
          <w:sz w:val="24"/>
          <w:szCs w:val="24"/>
          <w:lang w:val="id-ID"/>
        </w:rPr>
        <w:t>uatu pengelompokan makhluk hidup</w:t>
      </w:r>
      <w:r w:rsidRPr="00654AAE">
        <w:rPr>
          <w:rFonts w:asciiTheme="majorBidi" w:hAnsiTheme="majorBidi" w:cstheme="majorBidi"/>
          <w:sz w:val="24"/>
          <w:szCs w:val="24"/>
          <w:lang w:val="id-ID"/>
        </w:rPr>
        <w:t xml:space="preserve"> yang didasarkan pada persamaan dan perbedaan morfologi, anatomi, fisiologi, habitat, distribusi, dan juga berdasarkan kromosom dan DNA (Wildan, 2003). Echinoidea merupakan salah satu kelas dari filum Echinodermata yang terdiri atas lima kelas, yaitu kelas Asteroidea (Bintang Laut) contoh:</w:t>
      </w:r>
      <w:r>
        <w:rPr>
          <w:rFonts w:asciiTheme="majorBidi" w:hAnsiTheme="majorBidi" w:cstheme="majorBidi"/>
          <w:i/>
          <w:iCs/>
          <w:sz w:val="24"/>
          <w:szCs w:val="24"/>
        </w:rPr>
        <w:t xml:space="preserve"> Archas</w:t>
      </w:r>
      <w:r w:rsidRPr="00654AAE">
        <w:rPr>
          <w:rFonts w:asciiTheme="majorBidi" w:hAnsiTheme="majorBidi" w:cstheme="majorBidi"/>
          <w:i/>
          <w:iCs/>
          <w:sz w:val="24"/>
          <w:szCs w:val="24"/>
        </w:rPr>
        <w:t>ter typicus</w:t>
      </w:r>
      <w:r w:rsidRPr="00654AAE">
        <w:rPr>
          <w:rFonts w:asciiTheme="majorBidi" w:hAnsiTheme="majorBidi" w:cstheme="majorBidi"/>
          <w:i/>
          <w:iCs/>
          <w:sz w:val="24"/>
          <w:szCs w:val="24"/>
          <w:lang w:val="id-ID"/>
        </w:rPr>
        <w:t>,</w:t>
      </w:r>
      <w:r w:rsidRPr="00654AAE">
        <w:rPr>
          <w:rFonts w:asciiTheme="majorBidi" w:hAnsiTheme="majorBidi" w:cstheme="majorBidi"/>
          <w:sz w:val="24"/>
          <w:szCs w:val="24"/>
          <w:lang w:val="id-ID"/>
        </w:rPr>
        <w:t xml:space="preserve"> kelas Ophiuroidea (Bintang Ular) contoh: </w:t>
      </w:r>
      <w:r w:rsidRPr="00654AAE">
        <w:rPr>
          <w:rFonts w:asciiTheme="majorBidi" w:hAnsiTheme="majorBidi" w:cstheme="majorBidi"/>
          <w:i/>
          <w:iCs/>
          <w:sz w:val="24"/>
          <w:szCs w:val="24"/>
        </w:rPr>
        <w:t>Amphiodiaurtica</w:t>
      </w:r>
      <w:r w:rsidRPr="00654AAE">
        <w:rPr>
          <w:rFonts w:asciiTheme="majorBidi" w:hAnsiTheme="majorBidi" w:cstheme="majorBidi"/>
          <w:sz w:val="24"/>
          <w:szCs w:val="24"/>
        </w:rPr>
        <w:t>, kelas Echinoidea (</w:t>
      </w:r>
      <w:r w:rsidRPr="00654AAE">
        <w:rPr>
          <w:rFonts w:asciiTheme="majorBidi" w:hAnsiTheme="majorBidi" w:cstheme="majorBidi"/>
          <w:i/>
          <w:iCs/>
          <w:sz w:val="24"/>
          <w:szCs w:val="24"/>
        </w:rPr>
        <w:t>Sea Urchin</w:t>
      </w:r>
      <w:r w:rsidRPr="00654AAE">
        <w:rPr>
          <w:rFonts w:asciiTheme="majorBidi" w:hAnsiTheme="majorBidi" w:cstheme="majorBidi"/>
          <w:sz w:val="24"/>
          <w:szCs w:val="24"/>
        </w:rPr>
        <w:t xml:space="preserve">) contoh: </w:t>
      </w:r>
      <w:r w:rsidRPr="00654AAE">
        <w:rPr>
          <w:rFonts w:asciiTheme="majorBidi" w:hAnsiTheme="majorBidi" w:cstheme="majorBidi"/>
          <w:i/>
          <w:iCs/>
          <w:sz w:val="24"/>
          <w:szCs w:val="24"/>
        </w:rPr>
        <w:t>Diadema</w:t>
      </w:r>
      <w:r>
        <w:rPr>
          <w:rFonts w:asciiTheme="majorBidi" w:hAnsiTheme="majorBidi" w:cstheme="majorBidi"/>
          <w:i/>
          <w:iCs/>
          <w:sz w:val="24"/>
          <w:szCs w:val="24"/>
          <w:lang w:val="id-ID"/>
        </w:rPr>
        <w:t xml:space="preserve"> </w:t>
      </w:r>
      <w:r>
        <w:rPr>
          <w:rFonts w:asciiTheme="majorBidi" w:hAnsiTheme="majorBidi" w:cstheme="majorBidi"/>
          <w:i/>
          <w:iCs/>
          <w:sz w:val="24"/>
          <w:szCs w:val="24"/>
        </w:rPr>
        <w:t>setos</w:t>
      </w:r>
      <w:r w:rsidRPr="00654AAE">
        <w:rPr>
          <w:rFonts w:asciiTheme="majorBidi" w:hAnsiTheme="majorBidi" w:cstheme="majorBidi"/>
          <w:i/>
          <w:iCs/>
          <w:sz w:val="24"/>
          <w:szCs w:val="24"/>
        </w:rPr>
        <w:t>um,</w:t>
      </w:r>
      <w:r>
        <w:rPr>
          <w:rFonts w:asciiTheme="majorBidi" w:hAnsiTheme="majorBidi" w:cstheme="majorBidi"/>
          <w:i/>
          <w:iCs/>
          <w:sz w:val="24"/>
          <w:szCs w:val="24"/>
          <w:lang w:val="id-ID"/>
        </w:rPr>
        <w:t xml:space="preserve"> </w:t>
      </w:r>
      <w:r>
        <w:rPr>
          <w:rFonts w:asciiTheme="majorBidi" w:hAnsiTheme="majorBidi" w:cstheme="majorBidi"/>
          <w:sz w:val="24"/>
          <w:szCs w:val="24"/>
        </w:rPr>
        <w:t>kelas Crinoidea (</w:t>
      </w:r>
      <w:r>
        <w:rPr>
          <w:rFonts w:asciiTheme="majorBidi" w:hAnsiTheme="majorBidi" w:cstheme="majorBidi"/>
          <w:sz w:val="24"/>
          <w:szCs w:val="24"/>
          <w:lang w:val="id-ID"/>
        </w:rPr>
        <w:t>L</w:t>
      </w:r>
      <w:r w:rsidRPr="00654AAE">
        <w:rPr>
          <w:rFonts w:asciiTheme="majorBidi" w:hAnsiTheme="majorBidi" w:cstheme="majorBidi"/>
          <w:sz w:val="24"/>
          <w:szCs w:val="24"/>
        </w:rPr>
        <w:t>ili</w:t>
      </w:r>
      <w:r>
        <w:rPr>
          <w:rFonts w:asciiTheme="majorBidi" w:hAnsiTheme="majorBidi" w:cstheme="majorBidi"/>
          <w:sz w:val="24"/>
          <w:szCs w:val="24"/>
        </w:rPr>
        <w:t xml:space="preserve">a </w:t>
      </w:r>
      <w:r>
        <w:rPr>
          <w:rFonts w:asciiTheme="majorBidi" w:hAnsiTheme="majorBidi" w:cstheme="majorBidi"/>
          <w:sz w:val="24"/>
          <w:szCs w:val="24"/>
          <w:lang w:val="id-ID"/>
        </w:rPr>
        <w:t>L</w:t>
      </w:r>
      <w:r w:rsidRPr="00654AAE">
        <w:rPr>
          <w:rFonts w:asciiTheme="majorBidi" w:hAnsiTheme="majorBidi" w:cstheme="majorBidi"/>
          <w:sz w:val="24"/>
          <w:szCs w:val="24"/>
        </w:rPr>
        <w:t xml:space="preserve">aut) contoh: </w:t>
      </w:r>
      <w:r>
        <w:rPr>
          <w:rFonts w:asciiTheme="majorBidi" w:hAnsiTheme="majorBidi" w:cstheme="majorBidi"/>
          <w:i/>
          <w:iCs/>
          <w:sz w:val="24"/>
          <w:szCs w:val="24"/>
        </w:rPr>
        <w:t>Antedon</w:t>
      </w:r>
      <w:r w:rsidRPr="00654AAE">
        <w:rPr>
          <w:rFonts w:asciiTheme="majorBidi" w:hAnsiTheme="majorBidi" w:cstheme="majorBidi"/>
          <w:i/>
          <w:iCs/>
          <w:sz w:val="24"/>
          <w:szCs w:val="24"/>
        </w:rPr>
        <w:t>rosacea</w:t>
      </w:r>
      <w:r w:rsidRPr="00654AAE">
        <w:rPr>
          <w:rFonts w:asciiTheme="majorBidi" w:hAnsiTheme="majorBidi" w:cstheme="majorBidi"/>
          <w:sz w:val="24"/>
          <w:szCs w:val="24"/>
        </w:rPr>
        <w:t>, dan kelas Holothuroidea</w:t>
      </w:r>
      <w:r>
        <w:rPr>
          <w:rFonts w:asciiTheme="majorBidi" w:hAnsiTheme="majorBidi" w:cstheme="majorBidi"/>
          <w:sz w:val="24"/>
          <w:szCs w:val="24"/>
          <w:lang w:val="id-ID"/>
        </w:rPr>
        <w:t xml:space="preserve"> </w:t>
      </w:r>
      <w:r w:rsidRPr="00654AAE">
        <w:rPr>
          <w:rFonts w:asciiTheme="majorBidi" w:hAnsiTheme="majorBidi" w:cstheme="majorBidi"/>
          <w:sz w:val="24"/>
          <w:szCs w:val="24"/>
        </w:rPr>
        <w:t>(T</w:t>
      </w:r>
      <w:r w:rsidRPr="00654AAE">
        <w:rPr>
          <w:rFonts w:asciiTheme="majorBidi" w:hAnsiTheme="majorBidi" w:cstheme="majorBidi"/>
          <w:sz w:val="24"/>
          <w:szCs w:val="24"/>
          <w:lang w:val="id-ID"/>
        </w:rPr>
        <w:t>e</w:t>
      </w:r>
      <w:r>
        <w:rPr>
          <w:rFonts w:asciiTheme="majorBidi" w:hAnsiTheme="majorBidi" w:cstheme="majorBidi"/>
          <w:sz w:val="24"/>
          <w:szCs w:val="24"/>
        </w:rPr>
        <w:t>ripang Laut) contoh</w:t>
      </w:r>
      <w:r>
        <w:rPr>
          <w:rFonts w:asciiTheme="majorBidi" w:hAnsiTheme="majorBidi" w:cstheme="majorBidi"/>
          <w:sz w:val="24"/>
          <w:szCs w:val="24"/>
          <w:lang w:val="id-ID"/>
        </w:rPr>
        <w:t xml:space="preserve">: </w:t>
      </w:r>
      <w:r w:rsidRPr="00654AAE">
        <w:rPr>
          <w:rFonts w:asciiTheme="majorBidi" w:hAnsiTheme="majorBidi" w:cstheme="majorBidi"/>
          <w:i/>
          <w:iCs/>
          <w:sz w:val="24"/>
          <w:szCs w:val="24"/>
        </w:rPr>
        <w:t>Holothuriascabr</w:t>
      </w:r>
      <w:r w:rsidRPr="00654AAE">
        <w:rPr>
          <w:rFonts w:asciiTheme="majorBidi" w:hAnsiTheme="majorBidi" w:cstheme="majorBidi"/>
          <w:i/>
          <w:iCs/>
          <w:sz w:val="24"/>
          <w:szCs w:val="24"/>
          <w:lang w:val="id-ID"/>
        </w:rPr>
        <w:t>a</w:t>
      </w:r>
      <w:r w:rsidRPr="00654AAE">
        <w:rPr>
          <w:rFonts w:asciiTheme="majorBidi" w:hAnsiTheme="majorBidi" w:cstheme="majorBidi"/>
          <w:sz w:val="24"/>
          <w:szCs w:val="24"/>
          <w:lang w:val="id-ID"/>
        </w:rPr>
        <w:t xml:space="preserve"> (Katilis, 2011).</w:t>
      </w:r>
    </w:p>
    <w:p w:rsidR="004B0C73" w:rsidRPr="00654AAE"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i/>
          <w:iCs/>
          <w:sz w:val="24"/>
          <w:szCs w:val="24"/>
          <w:lang w:val="id-ID"/>
        </w:rPr>
        <w:t>Diadema setosum</w:t>
      </w:r>
      <w:r w:rsidRPr="00654AAE">
        <w:rPr>
          <w:rFonts w:asciiTheme="majorBidi" w:hAnsiTheme="majorBidi" w:cstheme="majorBidi"/>
          <w:sz w:val="24"/>
          <w:szCs w:val="24"/>
          <w:lang w:val="id-ID"/>
        </w:rPr>
        <w:t xml:space="preserve"> merupakan salah satu jenis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yang terdapat di Indonesia dan juga memiliki nilai konsumsi.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jenis ini masuk </w:t>
      </w:r>
      <w:r>
        <w:rPr>
          <w:rFonts w:asciiTheme="majorBidi" w:hAnsiTheme="majorBidi" w:cstheme="majorBidi"/>
          <w:sz w:val="24"/>
          <w:szCs w:val="24"/>
          <w:lang w:val="id-ID"/>
        </w:rPr>
        <w:t>ke dalam</w:t>
      </w:r>
      <w:r w:rsidRPr="00654AAE">
        <w:rPr>
          <w:rFonts w:asciiTheme="majorBidi" w:hAnsiTheme="majorBidi" w:cstheme="majorBidi"/>
          <w:sz w:val="24"/>
          <w:szCs w:val="24"/>
          <w:lang w:val="id-ID"/>
        </w:rPr>
        <w:t xml:space="preserve"> kelompok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beraturan (</w:t>
      </w:r>
      <w:r w:rsidRPr="00654AAE">
        <w:rPr>
          <w:rFonts w:asciiTheme="majorBidi" w:hAnsiTheme="majorBidi" w:cstheme="majorBidi"/>
          <w:i/>
          <w:iCs/>
          <w:sz w:val="24"/>
          <w:szCs w:val="24"/>
          <w:lang w:val="id-ID"/>
        </w:rPr>
        <w:t>regular echinoidea</w:t>
      </w:r>
      <w:r w:rsidRPr="00654AAE">
        <w:rPr>
          <w:rFonts w:asciiTheme="majorBidi" w:hAnsiTheme="majorBidi" w:cstheme="majorBidi"/>
          <w:sz w:val="24"/>
          <w:szCs w:val="24"/>
          <w:lang w:val="id-ID"/>
        </w:rPr>
        <w:t xml:space="preserve">), yaitu memiliki struktur cangkang yang seperti bola dan biasanya berbentuk oval pada bagian </w:t>
      </w:r>
      <w:r w:rsidRPr="00654AAE">
        <w:rPr>
          <w:rFonts w:asciiTheme="majorBidi" w:hAnsiTheme="majorBidi" w:cstheme="majorBidi"/>
          <w:i/>
          <w:iCs/>
          <w:sz w:val="24"/>
          <w:szCs w:val="24"/>
          <w:lang w:val="id-ID"/>
        </w:rPr>
        <w:t>oral</w:t>
      </w:r>
      <w:r w:rsidRPr="00654AAE">
        <w:rPr>
          <w:rFonts w:asciiTheme="majorBidi" w:hAnsiTheme="majorBidi" w:cstheme="majorBidi"/>
          <w:sz w:val="24"/>
          <w:szCs w:val="24"/>
          <w:lang w:val="id-ID"/>
        </w:rPr>
        <w:t xml:space="preserve"> serta sisi atasnya. Permukaan cangkang dilengkapi dengan duri yang memiliki panjang, berbeda-beda tergantung dari jenis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nya</w:t>
      </w:r>
      <w:r w:rsidRPr="00654AAE">
        <w:rPr>
          <w:rFonts w:asciiTheme="majorBidi" w:hAnsiTheme="majorBidi" w:cstheme="majorBidi"/>
          <w:i/>
          <w:iCs/>
          <w:sz w:val="24"/>
          <w:szCs w:val="24"/>
          <w:lang w:val="id-ID"/>
        </w:rPr>
        <w:t xml:space="preserve">. </w:t>
      </w:r>
      <w:r w:rsidRPr="00654AAE">
        <w:rPr>
          <w:rFonts w:asciiTheme="majorBidi" w:hAnsiTheme="majorBidi" w:cstheme="majorBidi"/>
          <w:sz w:val="24"/>
          <w:szCs w:val="24"/>
          <w:lang w:val="id-ID"/>
        </w:rPr>
        <w:t xml:space="preserve">Gani </w:t>
      </w:r>
      <w:r w:rsidRPr="00EA1E5E">
        <w:rPr>
          <w:rFonts w:asciiTheme="majorBidi" w:hAnsiTheme="majorBidi" w:cstheme="majorBidi"/>
          <w:i/>
          <w:iCs/>
          <w:sz w:val="24"/>
          <w:szCs w:val="24"/>
          <w:lang w:val="id-ID"/>
        </w:rPr>
        <w:t>et al.,</w:t>
      </w:r>
      <w:r w:rsidRPr="00654AAE">
        <w:rPr>
          <w:rFonts w:asciiTheme="majorBidi" w:hAnsiTheme="majorBidi" w:cstheme="majorBidi"/>
          <w:sz w:val="24"/>
          <w:szCs w:val="24"/>
          <w:lang w:val="id-ID"/>
        </w:rPr>
        <w:t xml:space="preserve"> (2013) menyatakan berikut ini merupakan klasifikasi dari salah satu jenis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sz w:val="24"/>
          <w:szCs w:val="24"/>
        </w:rPr>
      </w:pPr>
      <w:r w:rsidRPr="00654AAE">
        <w:rPr>
          <w:rFonts w:asciiTheme="majorBidi" w:hAnsiTheme="majorBidi" w:cstheme="majorBidi"/>
          <w:sz w:val="24"/>
          <w:szCs w:val="24"/>
        </w:rPr>
        <w:lastRenderedPageBreak/>
        <w:t>Kingdom</w:t>
      </w:r>
      <w:r w:rsidRPr="00654AAE">
        <w:rPr>
          <w:rFonts w:asciiTheme="majorBidi" w:hAnsiTheme="majorBidi" w:cstheme="majorBidi"/>
          <w:sz w:val="24"/>
          <w:szCs w:val="24"/>
        </w:rPr>
        <w:tab/>
      </w:r>
      <w:r>
        <w:rPr>
          <w:rFonts w:asciiTheme="majorBidi" w:hAnsiTheme="majorBidi" w:cstheme="majorBidi"/>
          <w:sz w:val="24"/>
          <w:szCs w:val="24"/>
        </w:rPr>
        <w:tab/>
      </w:r>
      <w:r w:rsidRPr="00654AAE">
        <w:rPr>
          <w:rFonts w:asciiTheme="majorBidi" w:hAnsiTheme="majorBidi" w:cstheme="majorBidi"/>
          <w:sz w:val="24"/>
          <w:szCs w:val="24"/>
        </w:rPr>
        <w:t>: Animalia</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sz w:val="24"/>
          <w:szCs w:val="24"/>
        </w:rPr>
      </w:pPr>
      <w:r w:rsidRPr="00654AAE">
        <w:rPr>
          <w:rFonts w:asciiTheme="majorBidi" w:hAnsiTheme="majorBidi" w:cstheme="majorBidi"/>
          <w:sz w:val="24"/>
          <w:szCs w:val="24"/>
        </w:rPr>
        <w:t xml:space="preserve">Phylum </w:t>
      </w:r>
      <w:r w:rsidRPr="00654AAE">
        <w:rPr>
          <w:rFonts w:asciiTheme="majorBidi" w:hAnsiTheme="majorBidi" w:cstheme="majorBidi"/>
          <w:sz w:val="24"/>
          <w:szCs w:val="24"/>
        </w:rPr>
        <w:tab/>
      </w:r>
      <w:r w:rsidRPr="00654AAE">
        <w:rPr>
          <w:rFonts w:asciiTheme="majorBidi" w:hAnsiTheme="majorBidi" w:cstheme="majorBidi"/>
          <w:sz w:val="24"/>
          <w:szCs w:val="24"/>
        </w:rPr>
        <w:tab/>
        <w:t>: Echinodermata</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sz w:val="24"/>
          <w:szCs w:val="24"/>
        </w:rPr>
      </w:pPr>
      <w:r w:rsidRPr="00654AAE">
        <w:rPr>
          <w:rFonts w:asciiTheme="majorBidi" w:hAnsiTheme="majorBidi" w:cstheme="majorBidi"/>
          <w:sz w:val="24"/>
          <w:szCs w:val="24"/>
        </w:rPr>
        <w:t xml:space="preserve">Classis </w:t>
      </w:r>
      <w:r w:rsidRPr="00654AAE">
        <w:rPr>
          <w:rFonts w:asciiTheme="majorBidi" w:hAnsiTheme="majorBidi" w:cstheme="majorBidi"/>
          <w:sz w:val="24"/>
          <w:szCs w:val="24"/>
        </w:rPr>
        <w:tab/>
      </w:r>
      <w:r w:rsidRPr="00654AAE">
        <w:rPr>
          <w:rFonts w:asciiTheme="majorBidi" w:hAnsiTheme="majorBidi" w:cstheme="majorBidi"/>
          <w:sz w:val="24"/>
          <w:szCs w:val="24"/>
        </w:rPr>
        <w:tab/>
        <w:t>: Echinoidea</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sz w:val="24"/>
          <w:szCs w:val="24"/>
        </w:rPr>
      </w:pPr>
      <w:r w:rsidRPr="00654AAE">
        <w:rPr>
          <w:rFonts w:asciiTheme="majorBidi" w:hAnsiTheme="majorBidi" w:cstheme="majorBidi"/>
          <w:sz w:val="24"/>
          <w:szCs w:val="24"/>
        </w:rPr>
        <w:t xml:space="preserve">Ordo </w:t>
      </w:r>
      <w:r w:rsidRPr="00654AAE">
        <w:rPr>
          <w:rFonts w:asciiTheme="majorBidi" w:hAnsiTheme="majorBidi" w:cstheme="majorBidi"/>
          <w:sz w:val="24"/>
          <w:szCs w:val="24"/>
        </w:rPr>
        <w:tab/>
      </w:r>
      <w:r w:rsidRPr="00654AAE">
        <w:rPr>
          <w:rFonts w:asciiTheme="majorBidi" w:hAnsiTheme="majorBidi" w:cstheme="majorBidi"/>
          <w:sz w:val="24"/>
          <w:szCs w:val="24"/>
        </w:rPr>
        <w:tab/>
      </w:r>
      <w:r>
        <w:rPr>
          <w:rFonts w:asciiTheme="majorBidi" w:hAnsiTheme="majorBidi" w:cstheme="majorBidi"/>
          <w:sz w:val="24"/>
          <w:szCs w:val="24"/>
        </w:rPr>
        <w:tab/>
      </w:r>
      <w:r w:rsidRPr="00654AAE">
        <w:rPr>
          <w:rFonts w:asciiTheme="majorBidi" w:hAnsiTheme="majorBidi" w:cstheme="majorBidi"/>
          <w:sz w:val="24"/>
          <w:szCs w:val="24"/>
        </w:rPr>
        <w:t>: Cidaroidea</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sz w:val="24"/>
          <w:szCs w:val="24"/>
        </w:rPr>
      </w:pPr>
      <w:r w:rsidRPr="00654AAE">
        <w:rPr>
          <w:rFonts w:asciiTheme="majorBidi" w:hAnsiTheme="majorBidi" w:cstheme="majorBidi"/>
          <w:sz w:val="24"/>
          <w:szCs w:val="24"/>
        </w:rPr>
        <w:t xml:space="preserve">Familia </w:t>
      </w:r>
      <w:r w:rsidRPr="00654AAE">
        <w:rPr>
          <w:rFonts w:asciiTheme="majorBidi" w:hAnsiTheme="majorBidi" w:cstheme="majorBidi"/>
          <w:sz w:val="24"/>
          <w:szCs w:val="24"/>
        </w:rPr>
        <w:tab/>
      </w:r>
      <w:r w:rsidRPr="00654AAE">
        <w:rPr>
          <w:rFonts w:asciiTheme="majorBidi" w:hAnsiTheme="majorBidi" w:cstheme="majorBidi"/>
          <w:sz w:val="24"/>
          <w:szCs w:val="24"/>
        </w:rPr>
        <w:tab/>
        <w:t>: Diadematidae</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i/>
          <w:iCs/>
          <w:sz w:val="24"/>
          <w:szCs w:val="24"/>
        </w:rPr>
      </w:pPr>
      <w:r w:rsidRPr="00654AAE">
        <w:rPr>
          <w:rFonts w:asciiTheme="majorBidi" w:hAnsiTheme="majorBidi" w:cstheme="majorBidi"/>
          <w:sz w:val="24"/>
          <w:szCs w:val="24"/>
        </w:rPr>
        <w:t xml:space="preserve">Genus </w:t>
      </w:r>
      <w:r w:rsidRPr="00654AAE">
        <w:rPr>
          <w:rFonts w:asciiTheme="majorBidi" w:hAnsiTheme="majorBidi" w:cstheme="majorBidi"/>
          <w:sz w:val="24"/>
          <w:szCs w:val="24"/>
        </w:rPr>
        <w:tab/>
      </w:r>
      <w:r w:rsidRPr="00654AAE">
        <w:rPr>
          <w:rFonts w:asciiTheme="majorBidi" w:hAnsiTheme="majorBidi" w:cstheme="majorBidi"/>
          <w:sz w:val="24"/>
          <w:szCs w:val="24"/>
        </w:rPr>
        <w:tab/>
        <w:t>: Diadema</w:t>
      </w:r>
    </w:p>
    <w:p w:rsidR="004B0C73" w:rsidRPr="00654AAE" w:rsidRDefault="004B0C73" w:rsidP="004B0C73">
      <w:pPr>
        <w:pStyle w:val="ListParagraph"/>
        <w:autoSpaceDE w:val="0"/>
        <w:autoSpaceDN w:val="0"/>
        <w:adjustRightInd w:val="0"/>
        <w:spacing w:after="0" w:line="360" w:lineRule="auto"/>
        <w:ind w:left="1560"/>
        <w:jc w:val="both"/>
        <w:rPr>
          <w:rFonts w:asciiTheme="majorBidi" w:hAnsiTheme="majorBidi" w:cstheme="majorBidi"/>
          <w:i/>
          <w:iCs/>
          <w:sz w:val="24"/>
          <w:szCs w:val="24"/>
        </w:rPr>
      </w:pPr>
      <w:r w:rsidRPr="00654AAE">
        <w:rPr>
          <w:rFonts w:asciiTheme="majorBidi" w:hAnsiTheme="majorBidi" w:cstheme="majorBidi"/>
          <w:sz w:val="24"/>
          <w:szCs w:val="24"/>
        </w:rPr>
        <w:t>Spesies</w:t>
      </w:r>
      <w:r w:rsidRPr="00654AAE">
        <w:rPr>
          <w:rFonts w:asciiTheme="majorBidi" w:hAnsiTheme="majorBidi" w:cstheme="majorBidi"/>
          <w:sz w:val="24"/>
          <w:szCs w:val="24"/>
        </w:rPr>
        <w:tab/>
      </w:r>
      <w:r w:rsidRPr="00654AAE">
        <w:rPr>
          <w:rFonts w:asciiTheme="majorBidi" w:hAnsiTheme="majorBidi" w:cstheme="majorBidi"/>
          <w:sz w:val="24"/>
          <w:szCs w:val="24"/>
        </w:rPr>
        <w:tab/>
        <w:t xml:space="preserve">: </w:t>
      </w:r>
      <w:r w:rsidRPr="00654AAE">
        <w:rPr>
          <w:rFonts w:asciiTheme="majorBidi" w:hAnsiTheme="majorBidi" w:cstheme="majorBidi"/>
          <w:i/>
          <w:iCs/>
          <w:sz w:val="24"/>
          <w:szCs w:val="24"/>
        </w:rPr>
        <w:t>Diadema setosum</w:t>
      </w:r>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56" w:name="_Toc4138737"/>
      <w:bookmarkStart w:id="57" w:name="_Toc15999009"/>
      <w:r>
        <w:rPr>
          <w:rFonts w:asciiTheme="majorBidi" w:hAnsiTheme="majorBidi"/>
          <w:b w:val="0"/>
          <w:bCs w:val="0"/>
          <w:color w:val="auto"/>
          <w:sz w:val="24"/>
          <w:szCs w:val="24"/>
          <w:lang w:val="id-ID"/>
        </w:rPr>
        <w:t xml:space="preserve">2.2.6 </w:t>
      </w:r>
      <w:r w:rsidRPr="00654AAE">
        <w:rPr>
          <w:rFonts w:asciiTheme="majorBidi" w:hAnsiTheme="majorBidi"/>
          <w:b w:val="0"/>
          <w:bCs w:val="0"/>
          <w:color w:val="auto"/>
          <w:sz w:val="24"/>
          <w:szCs w:val="24"/>
          <w:lang w:val="id-ID"/>
        </w:rPr>
        <w:t xml:space="preserve">Habitat dan Makanan </w:t>
      </w:r>
      <w:r w:rsidRPr="00654AAE">
        <w:rPr>
          <w:rFonts w:asciiTheme="majorBidi" w:hAnsiTheme="majorBidi"/>
          <w:b w:val="0"/>
          <w:bCs w:val="0"/>
          <w:i/>
          <w:iCs/>
          <w:color w:val="auto"/>
          <w:sz w:val="24"/>
          <w:szCs w:val="24"/>
          <w:lang w:val="id-ID"/>
        </w:rPr>
        <w:t>Sea Urchin</w:t>
      </w:r>
      <w:r w:rsidRPr="00654AAE">
        <w:rPr>
          <w:rFonts w:asciiTheme="majorBidi" w:hAnsiTheme="majorBidi"/>
          <w:b w:val="0"/>
          <w:bCs w:val="0"/>
          <w:color w:val="auto"/>
          <w:sz w:val="24"/>
          <w:szCs w:val="24"/>
          <w:lang w:val="id-ID"/>
        </w:rPr>
        <w:t xml:space="preserve"> (Echinoidea)</w:t>
      </w:r>
      <w:bookmarkEnd w:id="56"/>
      <w:bookmarkEnd w:id="57"/>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(Echinoidea) pada ekosistem terumbu karang dapat ditemukan di tempat yang ditumbuhi oleh makroalga </w:t>
      </w:r>
      <w:r>
        <w:rPr>
          <w:rFonts w:asciiTheme="majorBidi" w:hAnsiTheme="majorBidi" w:cstheme="majorBidi"/>
          <w:sz w:val="24"/>
          <w:szCs w:val="24"/>
          <w:lang w:val="id-ID"/>
        </w:rPr>
        <w:t xml:space="preserve">dan juga di padang lamun. </w:t>
      </w:r>
      <w:r>
        <w:rPr>
          <w:rFonts w:asciiTheme="majorBidi" w:hAnsiTheme="majorBidi" w:cstheme="majorBidi"/>
          <w:i/>
          <w:iCs/>
          <w:sz w:val="24"/>
          <w:szCs w:val="24"/>
          <w:lang w:val="id-ID"/>
        </w:rPr>
        <w:t>S</w:t>
      </w:r>
      <w:r w:rsidRPr="00912634">
        <w:rPr>
          <w:rFonts w:asciiTheme="majorBidi" w:hAnsiTheme="majorBidi" w:cstheme="majorBidi"/>
          <w:i/>
          <w:iCs/>
          <w:sz w:val="24"/>
          <w:szCs w:val="24"/>
          <w:lang w:val="id-ID"/>
        </w:rPr>
        <w:t>ea urchin</w:t>
      </w:r>
      <w:r>
        <w:rPr>
          <w:rFonts w:asciiTheme="majorBidi" w:hAnsiTheme="majorBidi" w:cstheme="majorBidi"/>
          <w:sz w:val="24"/>
          <w:szCs w:val="24"/>
          <w:lang w:val="id-ID"/>
        </w:rPr>
        <w:t xml:space="preserve"> yang hidup pada ekosistem lamun </w:t>
      </w:r>
      <w:r w:rsidRPr="00654AAE">
        <w:rPr>
          <w:rFonts w:asciiTheme="majorBidi" w:hAnsiTheme="majorBidi" w:cstheme="majorBidi"/>
          <w:sz w:val="24"/>
          <w:szCs w:val="24"/>
          <w:lang w:val="id-ID"/>
        </w:rPr>
        <w:t xml:space="preserve">seringkali ditemukan di daerah padang lamun </w:t>
      </w:r>
      <w:r>
        <w:rPr>
          <w:rFonts w:asciiTheme="majorBidi" w:hAnsiTheme="majorBidi" w:cstheme="majorBidi"/>
          <w:sz w:val="24"/>
          <w:szCs w:val="24"/>
          <w:lang w:val="id-ID"/>
        </w:rPr>
        <w:t>campuran (Aziz, 1993). Jenis lamun yang ditinggali oleh</w:t>
      </w:r>
      <w:r w:rsidRPr="00912634">
        <w:rPr>
          <w:rFonts w:asciiTheme="majorBidi" w:hAnsiTheme="majorBidi" w:cstheme="majorBidi"/>
          <w:i/>
          <w:iCs/>
          <w:sz w:val="24"/>
          <w:szCs w:val="24"/>
          <w:lang w:val="id-ID"/>
        </w:rPr>
        <w:t>sea urchin</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yaitu pada</w:t>
      </w:r>
      <w:r w:rsidRPr="00654AAE">
        <w:rPr>
          <w:rFonts w:asciiTheme="majorBidi" w:hAnsiTheme="majorBidi" w:cstheme="majorBidi"/>
          <w:sz w:val="24"/>
          <w:szCs w:val="24"/>
          <w:lang w:val="id-ID"/>
        </w:rPr>
        <w:t xml:space="preserve"> lamun jenis </w:t>
      </w:r>
      <w:r w:rsidRPr="00654AAE">
        <w:rPr>
          <w:rFonts w:asciiTheme="majorBidi" w:hAnsiTheme="majorBidi" w:cstheme="majorBidi"/>
          <w:i/>
          <w:iCs/>
          <w:sz w:val="24"/>
          <w:szCs w:val="24"/>
          <w:lang w:val="id-ID"/>
        </w:rPr>
        <w:t xml:space="preserve">Thalassia, Sringodium, Thalassodendron, </w:t>
      </w:r>
      <w:r w:rsidRPr="00654AAE">
        <w:rPr>
          <w:rFonts w:asciiTheme="majorBidi" w:hAnsiTheme="majorBidi" w:cstheme="majorBidi"/>
          <w:sz w:val="24"/>
          <w:szCs w:val="24"/>
          <w:lang w:val="id-ID"/>
        </w:rPr>
        <w:t>dan</w:t>
      </w:r>
      <w:r w:rsidRPr="00654AAE">
        <w:rPr>
          <w:rFonts w:asciiTheme="majorBidi" w:hAnsiTheme="majorBidi" w:cstheme="majorBidi"/>
          <w:i/>
          <w:iCs/>
          <w:sz w:val="24"/>
          <w:szCs w:val="24"/>
          <w:lang w:val="id-ID"/>
        </w:rPr>
        <w:t xml:space="preserve"> Cymodocea</w:t>
      </w:r>
      <w:r w:rsidRPr="00654AAE">
        <w:rPr>
          <w:rFonts w:asciiTheme="majorBidi" w:hAnsiTheme="majorBidi" w:cstheme="majorBidi"/>
          <w:sz w:val="24"/>
          <w:szCs w:val="24"/>
          <w:lang w:val="id-ID"/>
        </w:rPr>
        <w:t xml:space="preserve"> (Alfarizi, 2017). Kelompok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yang hidup di perairan dangkal merupakan herbivora yang makanannya berupa alga dan</w:t>
      </w:r>
      <w:r>
        <w:rPr>
          <w:rFonts w:asciiTheme="majorBidi" w:hAnsiTheme="majorBidi" w:cstheme="majorBidi"/>
          <w:sz w:val="24"/>
          <w:szCs w:val="24"/>
          <w:lang w:val="id-ID"/>
        </w:rPr>
        <w:t xml:space="preserve"> lamun (Aziz, 1995). Berbeda dengan </w:t>
      </w:r>
      <w:r w:rsidRPr="00912634">
        <w:rPr>
          <w:rFonts w:asciiTheme="majorBidi" w:hAnsiTheme="majorBidi" w:cstheme="majorBidi"/>
          <w:i/>
          <w:iCs/>
          <w:sz w:val="24"/>
          <w:szCs w:val="24"/>
          <w:lang w:val="id-ID"/>
        </w:rPr>
        <w:t>sea urchin</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yang hidup pada perairan dangkal, k</w:t>
      </w:r>
      <w:r w:rsidRPr="00654AAE">
        <w:rPr>
          <w:rFonts w:asciiTheme="majorBidi" w:hAnsiTheme="majorBidi" w:cstheme="majorBidi"/>
          <w:sz w:val="24"/>
          <w:szCs w:val="24"/>
          <w:lang w:val="id-ID"/>
        </w:rPr>
        <w:t xml:space="preserve">elompok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yang hidupnya di perairan dalam memiliki kecenderungan menjadi omnivora, kelompok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ini memakan krustasea, diatomae, cacing, dan sisa-sisa alga yang terbawa oleh arus. Terkadang juga memakan sisa-sisa organik yang terkandung di lumpur ataupun pasir (Aziz, 1994).</w:t>
      </w:r>
    </w:p>
    <w:p w:rsidR="004B0C73" w:rsidRPr="00654AAE"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Kelompok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tidak beraturan cenderung hidup dengan memakan sisa-sisa materi organik yang terkandung dalam lumpur maupun pasir (</w:t>
      </w:r>
      <w:r w:rsidRPr="00654AAE">
        <w:rPr>
          <w:rFonts w:asciiTheme="majorBidi" w:hAnsiTheme="majorBidi" w:cstheme="majorBidi"/>
          <w:i/>
          <w:iCs/>
          <w:sz w:val="24"/>
          <w:szCs w:val="24"/>
          <w:lang w:val="id-ID"/>
        </w:rPr>
        <w:t>deposit feeder</w:t>
      </w:r>
      <w:r w:rsidRPr="00654AAE">
        <w:rPr>
          <w:rFonts w:asciiTheme="majorBidi" w:hAnsiTheme="majorBidi" w:cstheme="majorBidi"/>
          <w:sz w:val="24"/>
          <w:szCs w:val="24"/>
          <w:lang w:val="id-ID"/>
        </w:rPr>
        <w:t xml:space="preserve">) (Aziz, 1994).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tidak beraturan hanya berdiam diri dan bersikap pasif dala</w:t>
      </w:r>
      <w:r>
        <w:rPr>
          <w:rFonts w:asciiTheme="majorBidi" w:hAnsiTheme="majorBidi" w:cstheme="majorBidi"/>
          <w:sz w:val="24"/>
          <w:szCs w:val="24"/>
          <w:lang w:val="id-ID"/>
        </w:rPr>
        <w:t>m mencari makan. T</w:t>
      </w:r>
      <w:r w:rsidRPr="00654AAE">
        <w:rPr>
          <w:rFonts w:asciiTheme="majorBidi" w:hAnsiTheme="majorBidi" w:cstheme="majorBidi"/>
          <w:sz w:val="24"/>
          <w:szCs w:val="24"/>
          <w:lang w:val="id-ID"/>
        </w:rPr>
        <w:t xml:space="preserve">ubuhnya dilengkapi dengan duri-duri halus pada sisi aboral yang memiliki alur-alur lateral dan berfungsi untuk menyalurkan makanan sampai ke mulut sehingga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ini tetap mendapatkan makanan meskipun hanya berdiam diri dan bersikap pasif.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tidak beraturan pada umumnya tidak memiliki organ lentera Aristoteles, kecuali pada ordo </w:t>
      </w:r>
      <w:r>
        <w:rPr>
          <w:rFonts w:asciiTheme="majorBidi" w:hAnsiTheme="majorBidi" w:cstheme="majorBidi"/>
          <w:sz w:val="24"/>
          <w:szCs w:val="24"/>
          <w:lang w:val="id-ID"/>
        </w:rPr>
        <w:t>Clypeasteroidea. O</w:t>
      </w:r>
      <w:r w:rsidRPr="00654AAE">
        <w:rPr>
          <w:rFonts w:asciiTheme="majorBidi" w:hAnsiTheme="majorBidi" w:cstheme="majorBidi"/>
          <w:sz w:val="24"/>
          <w:szCs w:val="24"/>
          <w:lang w:val="id-ID"/>
        </w:rPr>
        <w:t>r</w:t>
      </w:r>
      <w:r>
        <w:rPr>
          <w:rFonts w:asciiTheme="majorBidi" w:hAnsiTheme="majorBidi" w:cstheme="majorBidi"/>
          <w:sz w:val="24"/>
          <w:szCs w:val="24"/>
          <w:lang w:val="id-ID"/>
        </w:rPr>
        <w:t>do Clypeasteroidea memiliki or</w:t>
      </w:r>
      <w:r w:rsidRPr="00654AAE">
        <w:rPr>
          <w:rFonts w:asciiTheme="majorBidi" w:hAnsiTheme="majorBidi" w:cstheme="majorBidi"/>
          <w:sz w:val="24"/>
          <w:szCs w:val="24"/>
          <w:lang w:val="id-ID"/>
        </w:rPr>
        <w:t xml:space="preserve">gan lentera </w:t>
      </w:r>
      <w:r w:rsidRPr="00654AAE">
        <w:rPr>
          <w:rFonts w:asciiTheme="majorBidi" w:hAnsiTheme="majorBidi" w:cstheme="majorBidi"/>
          <w:sz w:val="24"/>
          <w:szCs w:val="24"/>
          <w:lang w:val="id-ID"/>
        </w:rPr>
        <w:lastRenderedPageBreak/>
        <w:t>Ar</w:t>
      </w:r>
      <w:r>
        <w:rPr>
          <w:rFonts w:asciiTheme="majorBidi" w:hAnsiTheme="majorBidi" w:cstheme="majorBidi"/>
          <w:sz w:val="24"/>
          <w:szCs w:val="24"/>
          <w:lang w:val="id-ID"/>
        </w:rPr>
        <w:t xml:space="preserve">istoteles yang berbentuk </w:t>
      </w:r>
      <w:r w:rsidRPr="00654AAE">
        <w:rPr>
          <w:rFonts w:asciiTheme="majorBidi" w:hAnsiTheme="majorBidi" w:cstheme="majorBidi"/>
          <w:sz w:val="24"/>
          <w:szCs w:val="24"/>
          <w:lang w:val="id-ID"/>
        </w:rPr>
        <w:t>lebih sederhana dan memiliki fungsi yang tereduksi</w:t>
      </w:r>
      <w:r>
        <w:rPr>
          <w:rFonts w:asciiTheme="majorBidi" w:hAnsiTheme="majorBidi" w:cstheme="majorBidi"/>
          <w:sz w:val="24"/>
          <w:szCs w:val="24"/>
          <w:lang w:val="id-ID"/>
        </w:rPr>
        <w:t xml:space="preserve"> </w:t>
      </w:r>
      <w:r w:rsidRPr="00654AAE">
        <w:rPr>
          <w:rFonts w:asciiTheme="majorBidi" w:hAnsiTheme="majorBidi" w:cstheme="majorBidi"/>
          <w:sz w:val="24"/>
          <w:szCs w:val="24"/>
          <w:lang w:val="id-ID"/>
        </w:rPr>
        <w:t>(Jeng, 1998).</w:t>
      </w:r>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58" w:name="_Toc4138738"/>
      <w:bookmarkStart w:id="59" w:name="_Toc15999010"/>
      <w:r w:rsidRPr="00654AAE">
        <w:rPr>
          <w:rFonts w:asciiTheme="majorBidi" w:hAnsiTheme="majorBidi"/>
          <w:b w:val="0"/>
          <w:bCs w:val="0"/>
          <w:color w:val="auto"/>
          <w:sz w:val="24"/>
          <w:szCs w:val="24"/>
          <w:lang w:val="id-ID"/>
        </w:rPr>
        <w:t xml:space="preserve">2.2.7 Manfaat dan Kerugian dari </w:t>
      </w:r>
      <w:r w:rsidRPr="00654AAE">
        <w:rPr>
          <w:rFonts w:asciiTheme="majorBidi" w:hAnsiTheme="majorBidi"/>
          <w:b w:val="0"/>
          <w:bCs w:val="0"/>
          <w:i/>
          <w:iCs/>
          <w:color w:val="auto"/>
          <w:sz w:val="24"/>
          <w:szCs w:val="24"/>
          <w:lang w:val="id-ID"/>
        </w:rPr>
        <w:t>Sea Urchin</w:t>
      </w:r>
      <w:r w:rsidRPr="00654AAE">
        <w:rPr>
          <w:rFonts w:asciiTheme="majorBidi" w:hAnsiTheme="majorBidi"/>
          <w:b w:val="0"/>
          <w:bCs w:val="0"/>
          <w:color w:val="auto"/>
          <w:sz w:val="24"/>
          <w:szCs w:val="24"/>
          <w:lang w:val="id-ID"/>
        </w:rPr>
        <w:t xml:space="preserve"> (Echinoidea)</w:t>
      </w:r>
      <w:bookmarkEnd w:id="58"/>
      <w:bookmarkEnd w:id="59"/>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memiliki berbagai manfaat, sebagian </w:t>
      </w:r>
      <w:r>
        <w:rPr>
          <w:rFonts w:asciiTheme="majorBidi" w:hAnsiTheme="majorBidi" w:cstheme="majorBidi"/>
          <w:sz w:val="24"/>
          <w:szCs w:val="24"/>
          <w:lang w:val="id-ID"/>
        </w:rPr>
        <w:t>di antara</w:t>
      </w:r>
      <w:r w:rsidRPr="00654AAE">
        <w:rPr>
          <w:rFonts w:asciiTheme="majorBidi" w:hAnsiTheme="majorBidi" w:cstheme="majorBidi"/>
          <w:sz w:val="24"/>
          <w:szCs w:val="24"/>
          <w:lang w:val="id-ID"/>
        </w:rPr>
        <w:t xml:space="preserve">nya memiliki manfaat sebagai bahan pangan, ekonomi, dan sifat racun, dalam bidang ekologi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merupakan organisme tempat berlindung beberapa jenis ikan tertentu, sebagai organisme penentu struktur ganggang rumput laut, serta berperan dalam berbagai interaksi dengan biota laut yang lainnya.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dapat juga dimanfaatkan sebagai organisme model, hewan hias, dan dalam bidang pengobatan penyakit pada manusia. Beberapa ahli biologi, biokimia, biologi molekul, dan lingkungan telah memanfaatkan </w:t>
      </w:r>
      <w:r w:rsidRPr="00912634">
        <w:rPr>
          <w:rFonts w:asciiTheme="majorBidi" w:hAnsiTheme="majorBidi" w:cstheme="majorBidi"/>
          <w:i/>
          <w:iCs/>
          <w:sz w:val="24"/>
          <w:szCs w:val="24"/>
          <w:lang w:val="id-ID"/>
        </w:rPr>
        <w:t>sea urchin</w:t>
      </w:r>
      <w:r w:rsidRPr="00654AAE">
        <w:rPr>
          <w:rFonts w:asciiTheme="majorBidi" w:hAnsiTheme="majorBidi" w:cstheme="majorBidi"/>
          <w:sz w:val="24"/>
          <w:szCs w:val="24"/>
          <w:lang w:val="id-ID"/>
        </w:rPr>
        <w:t xml:space="preserve"> ini untuk berbagai kepentingan, salah satunya adalah biologi evolusi (Toha, 2006).</w:t>
      </w:r>
    </w:p>
    <w:p w:rsidR="004B0C73" w:rsidRDefault="004B0C73" w:rsidP="004B0C73">
      <w:pPr>
        <w:autoSpaceDE w:val="0"/>
        <w:autoSpaceDN w:val="0"/>
        <w:adjustRightInd w:val="0"/>
        <w:spacing w:after="0" w:line="360" w:lineRule="auto"/>
        <w:ind w:left="993"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Keseimbangan ekosistem sangat dipengaruhi oleh kehadiran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akan tetapi apabila jumlah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yang terdapan di lokasi tersebut melimpah maka akan mengakibatkan kematian bagi suatu ekosistem terumbu karang. </w:t>
      </w:r>
      <w:r>
        <w:rPr>
          <w:rFonts w:asciiTheme="majorBidi" w:hAnsiTheme="majorBidi" w:cstheme="majorBidi"/>
          <w:i/>
          <w:iCs/>
          <w:sz w:val="24"/>
          <w:szCs w:val="24"/>
          <w:lang w:val="id-ID"/>
        </w:rPr>
        <w:t>Sea u</w:t>
      </w:r>
      <w:r w:rsidRPr="00654AAE">
        <w:rPr>
          <w:rFonts w:asciiTheme="majorBidi" w:hAnsiTheme="majorBidi" w:cstheme="majorBidi"/>
          <w:i/>
          <w:iCs/>
          <w:sz w:val="24"/>
          <w:szCs w:val="24"/>
          <w:lang w:val="id-ID"/>
        </w:rPr>
        <w:t xml:space="preserve">rchin </w:t>
      </w:r>
      <w:r w:rsidRPr="00654AAE">
        <w:rPr>
          <w:rFonts w:asciiTheme="majorBidi" w:hAnsiTheme="majorBidi" w:cstheme="majorBidi"/>
          <w:sz w:val="24"/>
          <w:szCs w:val="24"/>
          <w:lang w:val="id-ID"/>
        </w:rPr>
        <w:t xml:space="preserve">jenis </w:t>
      </w:r>
      <w:r w:rsidRPr="00654AAE">
        <w:rPr>
          <w:rFonts w:asciiTheme="majorBidi" w:hAnsiTheme="majorBidi" w:cstheme="majorBidi"/>
          <w:i/>
          <w:iCs/>
          <w:sz w:val="24"/>
          <w:szCs w:val="24"/>
          <w:lang w:val="id-ID"/>
        </w:rPr>
        <w:t>Diadema antillarum</w:t>
      </w:r>
      <w:r w:rsidRPr="00654AAE">
        <w:rPr>
          <w:rFonts w:asciiTheme="majorBidi" w:hAnsiTheme="majorBidi" w:cstheme="majorBidi"/>
          <w:sz w:val="24"/>
          <w:szCs w:val="24"/>
          <w:lang w:val="id-ID"/>
        </w:rPr>
        <w:t xml:space="preserve"> akan mengakibatkan kematian larva atau karang muda apabila jumlah populasinya terus meningkat, t</w:t>
      </w:r>
      <w:r>
        <w:rPr>
          <w:rFonts w:asciiTheme="majorBidi" w:hAnsiTheme="majorBidi" w:cstheme="majorBidi"/>
          <w:sz w:val="24"/>
          <w:szCs w:val="24"/>
          <w:lang w:val="id-ID"/>
        </w:rPr>
        <w:t>etapi apabila jumlahnya menurun</w:t>
      </w:r>
      <w:r w:rsidRPr="00654AAE">
        <w:rPr>
          <w:rFonts w:asciiTheme="majorBidi" w:hAnsiTheme="majorBidi" w:cstheme="majorBidi"/>
          <w:sz w:val="24"/>
          <w:szCs w:val="24"/>
          <w:lang w:val="id-ID"/>
        </w:rPr>
        <w:t xml:space="preserve"> maka karang akan ditumbuhi oleh alga dan dapat berakibat pada kematian karang dewasa serta tidak adanya tempat bagi larva karang. Kehadiran populasi jenis </w:t>
      </w:r>
      <w:r w:rsidRPr="00654AAE">
        <w:rPr>
          <w:rFonts w:asciiTheme="majorBidi" w:hAnsiTheme="majorBidi" w:cstheme="majorBidi"/>
          <w:i/>
          <w:iCs/>
          <w:sz w:val="24"/>
          <w:szCs w:val="24"/>
          <w:lang w:val="id-ID"/>
        </w:rPr>
        <w:t>Diadema antillarum</w:t>
      </w:r>
      <w:r w:rsidRPr="00654AAE">
        <w:rPr>
          <w:rFonts w:asciiTheme="majorBidi" w:hAnsiTheme="majorBidi" w:cstheme="majorBidi"/>
          <w:sz w:val="24"/>
          <w:szCs w:val="24"/>
          <w:lang w:val="id-ID"/>
        </w:rPr>
        <w:t xml:space="preserve"> ini penting bagi ekosistem terumbu karang karena akan menyeimbangkan antara populasi alga</w:t>
      </w:r>
      <w:r>
        <w:rPr>
          <w:rFonts w:asciiTheme="majorBidi" w:hAnsiTheme="majorBidi" w:cstheme="majorBidi"/>
          <w:sz w:val="24"/>
          <w:szCs w:val="24"/>
          <w:lang w:val="id-ID"/>
        </w:rPr>
        <w:t xml:space="preserve"> dengan karang. Adanya k</w:t>
      </w:r>
      <w:r w:rsidRPr="00654AAE">
        <w:rPr>
          <w:rFonts w:asciiTheme="majorBidi" w:hAnsiTheme="majorBidi" w:cstheme="majorBidi"/>
          <w:sz w:val="24"/>
          <w:szCs w:val="24"/>
          <w:lang w:val="id-ID"/>
        </w:rPr>
        <w:t xml:space="preserve">ematian massal </w:t>
      </w:r>
      <w:r w:rsidRPr="00654AAE">
        <w:rPr>
          <w:rFonts w:asciiTheme="majorBidi" w:hAnsiTheme="majorBidi" w:cstheme="majorBidi"/>
          <w:i/>
          <w:iCs/>
          <w:sz w:val="24"/>
          <w:szCs w:val="24"/>
          <w:lang w:val="id-ID"/>
        </w:rPr>
        <w:t>Diadema antillarum</w:t>
      </w:r>
      <w:r w:rsidRPr="00654AAE">
        <w:rPr>
          <w:rFonts w:asciiTheme="majorBidi" w:hAnsiTheme="majorBidi" w:cstheme="majorBidi"/>
          <w:sz w:val="24"/>
          <w:szCs w:val="24"/>
          <w:lang w:val="id-ID"/>
        </w:rPr>
        <w:t xml:space="preserve"> akan berdampak pada drastisnya penurunan tutupan karang, menurunnya kehadiran invertebrata yang biasanya menetap di lokasi tersebut, dan alga yang akan mendominasi ekosistem terumbu karang (Miala, 2015).</w:t>
      </w:r>
    </w:p>
    <w:p w:rsidR="004B0C73" w:rsidRDefault="004B0C73" w:rsidP="004B0C73">
      <w:pPr>
        <w:autoSpaceDE w:val="0"/>
        <w:autoSpaceDN w:val="0"/>
        <w:adjustRightInd w:val="0"/>
        <w:spacing w:after="0" w:line="360" w:lineRule="auto"/>
        <w:jc w:val="both"/>
        <w:rPr>
          <w:rFonts w:asciiTheme="majorBidi" w:hAnsiTheme="majorBidi" w:cstheme="majorBidi"/>
          <w:sz w:val="24"/>
          <w:szCs w:val="24"/>
          <w:lang w:val="id-ID"/>
        </w:rPr>
      </w:pPr>
    </w:p>
    <w:p w:rsidR="004B0C73" w:rsidRDefault="004B0C73" w:rsidP="004B0C73">
      <w:pPr>
        <w:autoSpaceDE w:val="0"/>
        <w:autoSpaceDN w:val="0"/>
        <w:adjustRightInd w:val="0"/>
        <w:spacing w:after="0" w:line="360" w:lineRule="auto"/>
        <w:jc w:val="both"/>
        <w:rPr>
          <w:rFonts w:asciiTheme="majorBidi" w:hAnsiTheme="majorBidi" w:cstheme="majorBidi"/>
          <w:sz w:val="24"/>
          <w:szCs w:val="24"/>
          <w:lang w:val="id-ID"/>
        </w:rPr>
      </w:pPr>
    </w:p>
    <w:p w:rsidR="004B0C73" w:rsidRPr="00654AAE" w:rsidRDefault="004B0C73" w:rsidP="004B0C73">
      <w:pPr>
        <w:autoSpaceDE w:val="0"/>
        <w:autoSpaceDN w:val="0"/>
        <w:adjustRightInd w:val="0"/>
        <w:spacing w:after="0" w:line="360" w:lineRule="auto"/>
        <w:jc w:val="both"/>
        <w:rPr>
          <w:rFonts w:asciiTheme="majorBidi" w:hAnsiTheme="majorBidi" w:cstheme="majorBidi"/>
          <w:sz w:val="24"/>
          <w:szCs w:val="24"/>
          <w:lang w:val="id-ID"/>
        </w:rPr>
      </w:pPr>
    </w:p>
    <w:p w:rsidR="004B0C73" w:rsidRPr="006409C1" w:rsidRDefault="004B0C73" w:rsidP="004B0C73">
      <w:pPr>
        <w:pStyle w:val="Heading3"/>
        <w:spacing w:before="0" w:line="360" w:lineRule="auto"/>
        <w:ind w:left="1134" w:hanging="708"/>
        <w:jc w:val="both"/>
        <w:rPr>
          <w:rFonts w:asciiTheme="majorBidi" w:hAnsiTheme="majorBidi"/>
          <w:b w:val="0"/>
          <w:bCs w:val="0"/>
          <w:color w:val="auto"/>
          <w:sz w:val="24"/>
          <w:szCs w:val="24"/>
          <w:lang w:val="id-ID"/>
        </w:rPr>
      </w:pPr>
      <w:bookmarkStart w:id="60" w:name="_Toc4138739"/>
      <w:bookmarkStart w:id="61" w:name="_Toc15999011"/>
      <w:r w:rsidRPr="00654AAE">
        <w:rPr>
          <w:rFonts w:asciiTheme="majorBidi" w:hAnsiTheme="majorBidi"/>
          <w:b w:val="0"/>
          <w:bCs w:val="0"/>
          <w:color w:val="auto"/>
          <w:sz w:val="24"/>
          <w:szCs w:val="24"/>
          <w:lang w:val="id-ID"/>
        </w:rPr>
        <w:lastRenderedPageBreak/>
        <w:t xml:space="preserve">2.2.8 Faktor Lingkungan yang Mempengaruhi Kehidupan </w:t>
      </w:r>
      <w:r w:rsidRPr="00654AAE">
        <w:rPr>
          <w:rFonts w:asciiTheme="majorBidi" w:hAnsiTheme="majorBidi"/>
          <w:b w:val="0"/>
          <w:bCs w:val="0"/>
          <w:i/>
          <w:iCs/>
          <w:color w:val="auto"/>
          <w:sz w:val="24"/>
          <w:szCs w:val="24"/>
          <w:lang w:val="id-ID"/>
        </w:rPr>
        <w:t>Sea Urchin</w:t>
      </w:r>
      <w:bookmarkEnd w:id="60"/>
      <w:r>
        <w:rPr>
          <w:rFonts w:asciiTheme="majorBidi" w:hAnsiTheme="majorBidi"/>
          <w:b w:val="0"/>
          <w:bCs w:val="0"/>
          <w:i/>
          <w:iCs/>
          <w:color w:val="auto"/>
          <w:sz w:val="24"/>
          <w:szCs w:val="24"/>
          <w:lang w:val="id-ID"/>
        </w:rPr>
        <w:t xml:space="preserve"> </w:t>
      </w:r>
      <w:r w:rsidRPr="006409C1">
        <w:rPr>
          <w:rFonts w:asciiTheme="majorBidi" w:hAnsiTheme="majorBidi"/>
          <w:b w:val="0"/>
          <w:bCs w:val="0"/>
          <w:color w:val="auto"/>
          <w:sz w:val="24"/>
          <w:lang w:val="id-ID"/>
        </w:rPr>
        <w:t>(Echinoidea)</w:t>
      </w:r>
      <w:bookmarkEnd w:id="61"/>
    </w:p>
    <w:p w:rsidR="004B0C73" w:rsidRPr="00654AAE" w:rsidRDefault="004B0C73" w:rsidP="004B0C73">
      <w:pPr>
        <w:pStyle w:val="ListParagraph"/>
        <w:numPr>
          <w:ilvl w:val="0"/>
          <w:numId w:val="29"/>
        </w:numPr>
        <w:tabs>
          <w:tab w:val="left" w:pos="1134"/>
        </w:tabs>
        <w:spacing w:after="0" w:line="360" w:lineRule="auto"/>
        <w:ind w:left="1134" w:hanging="141"/>
        <w:rPr>
          <w:rFonts w:asciiTheme="majorBidi" w:hAnsiTheme="majorBidi" w:cstheme="majorBidi"/>
          <w:sz w:val="24"/>
          <w:szCs w:val="24"/>
        </w:rPr>
      </w:pPr>
      <w:r w:rsidRPr="00654AAE">
        <w:rPr>
          <w:rFonts w:asciiTheme="majorBidi" w:hAnsiTheme="majorBidi" w:cstheme="majorBidi"/>
          <w:sz w:val="24"/>
          <w:szCs w:val="24"/>
        </w:rPr>
        <w:t>Suhu</w:t>
      </w:r>
    </w:p>
    <w:p w:rsidR="004B0C73" w:rsidRPr="00E7233A" w:rsidRDefault="004B0C73" w:rsidP="004B0C73">
      <w:pPr>
        <w:autoSpaceDE w:val="0"/>
        <w:autoSpaceDN w:val="0"/>
        <w:adjustRightInd w:val="0"/>
        <w:spacing w:after="120" w:line="360" w:lineRule="auto"/>
        <w:ind w:left="1418" w:firstLine="567"/>
        <w:jc w:val="both"/>
        <w:rPr>
          <w:rFonts w:asciiTheme="majorBidi" w:hAnsiTheme="majorBidi" w:cstheme="majorBidi"/>
          <w:sz w:val="24"/>
          <w:szCs w:val="24"/>
          <w:lang w:val="id-ID"/>
        </w:rPr>
      </w:pPr>
      <w:r w:rsidRPr="00654AAE">
        <w:rPr>
          <w:rFonts w:asciiTheme="majorBidi" w:hAnsiTheme="majorBidi" w:cstheme="majorBidi"/>
          <w:sz w:val="24"/>
          <w:szCs w:val="24"/>
        </w:rPr>
        <w:t>Suhu merupakan parameter fisik yang memiliki pengaruh kuat terhadap pola kehidupan organisme perairan, seperti distribusi, komposisi, kelimpahan, dan moralitas. Suhu juga akan menyebabkan adanya kenaikan metabolisme organisme di suatu perairan, sehingga akan meningkatkan kebutuhan oksigen terlarut (Nybakken, 1992). Peningkatan suhu perairan akan meningkatkan kecepatan metabolisme tubuh organisme yang hidup di dalamnya, sehingga akan menyebabkan konsumsi oksigen menjadi lebih tinggi. Adanya peningkatan suhu perairan sebanyak 10°C, akan menyebabkan terjadinya peningkatan konsumsi oksigen sebesar dua sampai tiga kali lipat oleh organisme akuatik (Effendi, 2003).</w:t>
      </w:r>
    </w:p>
    <w:p w:rsidR="004B0C73" w:rsidRPr="00654AAE" w:rsidRDefault="004B0C73" w:rsidP="004B0C73">
      <w:pPr>
        <w:pStyle w:val="ListParagraph"/>
        <w:numPr>
          <w:ilvl w:val="0"/>
          <w:numId w:val="29"/>
        </w:numPr>
        <w:tabs>
          <w:tab w:val="left" w:pos="1560"/>
        </w:tabs>
        <w:spacing w:after="0" w:line="360" w:lineRule="auto"/>
        <w:ind w:left="1418"/>
        <w:rPr>
          <w:rFonts w:asciiTheme="majorBidi" w:hAnsiTheme="majorBidi" w:cstheme="majorBidi"/>
          <w:sz w:val="24"/>
          <w:szCs w:val="24"/>
        </w:rPr>
      </w:pPr>
      <w:r w:rsidRPr="00654AAE">
        <w:rPr>
          <w:rFonts w:asciiTheme="majorBidi" w:hAnsiTheme="majorBidi" w:cstheme="majorBidi"/>
          <w:sz w:val="24"/>
          <w:szCs w:val="24"/>
        </w:rPr>
        <w:t>Salinitas</w:t>
      </w:r>
    </w:p>
    <w:p w:rsidR="004B0C73" w:rsidRPr="00654AAE" w:rsidRDefault="004B0C73" w:rsidP="004B0C73">
      <w:pPr>
        <w:autoSpaceDE w:val="0"/>
        <w:autoSpaceDN w:val="0"/>
        <w:adjustRightInd w:val="0"/>
        <w:spacing w:after="120" w:line="360" w:lineRule="auto"/>
        <w:ind w:left="1418" w:firstLine="567"/>
        <w:jc w:val="both"/>
        <w:rPr>
          <w:rFonts w:asciiTheme="majorBidi" w:hAnsiTheme="majorBidi" w:cstheme="majorBidi"/>
          <w:sz w:val="24"/>
          <w:szCs w:val="24"/>
          <w:lang w:val="id-ID"/>
        </w:rPr>
      </w:pPr>
      <w:r w:rsidRPr="00654AAE">
        <w:rPr>
          <w:rFonts w:asciiTheme="majorBidi" w:hAnsiTheme="majorBidi" w:cstheme="majorBidi"/>
          <w:sz w:val="24"/>
          <w:szCs w:val="24"/>
        </w:rPr>
        <w:t xml:space="preserve">Penyebaran organisme benthos baik secara horizontal maupun vertikal dipengaruhi oleh salinitas dan secara tidak langsung akan mengakibatkan berubahnya komposisi organisme dalam suatu ekosistem (Odum, 1993). Gastropoda yang hidup berpindah-pindah, seperti </w:t>
      </w:r>
      <w:r w:rsidRPr="00912634">
        <w:rPr>
          <w:rFonts w:asciiTheme="majorBidi" w:hAnsiTheme="majorBidi" w:cstheme="majorBidi"/>
          <w:i/>
          <w:iCs/>
          <w:sz w:val="24"/>
          <w:szCs w:val="24"/>
        </w:rPr>
        <w:t>sea urchin</w:t>
      </w:r>
      <w:r w:rsidRPr="00654AAE">
        <w:rPr>
          <w:rFonts w:asciiTheme="majorBidi" w:hAnsiTheme="majorBidi" w:cstheme="majorBidi"/>
          <w:sz w:val="24"/>
          <w:szCs w:val="24"/>
        </w:rPr>
        <w:t>, dapat bergerak untuk menghindari salinit</w:t>
      </w:r>
      <w:r>
        <w:rPr>
          <w:rFonts w:asciiTheme="majorBidi" w:hAnsiTheme="majorBidi" w:cstheme="majorBidi"/>
          <w:sz w:val="24"/>
          <w:szCs w:val="24"/>
        </w:rPr>
        <w:t>as yang terlalu rendah</w:t>
      </w:r>
      <w:r>
        <w:rPr>
          <w:rFonts w:asciiTheme="majorBidi" w:hAnsiTheme="majorBidi" w:cstheme="majorBidi"/>
          <w:sz w:val="24"/>
          <w:szCs w:val="24"/>
          <w:lang w:val="id-ID"/>
        </w:rPr>
        <w:t xml:space="preserve"> namun untuk b</w:t>
      </w:r>
      <w:r w:rsidRPr="00654AAE">
        <w:rPr>
          <w:rFonts w:asciiTheme="majorBidi" w:hAnsiTheme="majorBidi" w:cstheme="majorBidi"/>
          <w:sz w:val="24"/>
          <w:szCs w:val="24"/>
        </w:rPr>
        <w:t xml:space="preserve">ivalvia yang bersifat </w:t>
      </w:r>
      <w:r w:rsidRPr="00654AAE">
        <w:rPr>
          <w:rFonts w:asciiTheme="majorBidi" w:hAnsiTheme="majorBidi" w:cstheme="majorBidi"/>
          <w:i/>
          <w:iCs/>
          <w:sz w:val="24"/>
          <w:szCs w:val="24"/>
        </w:rPr>
        <w:t>sessile</w:t>
      </w:r>
      <w:r>
        <w:rPr>
          <w:rFonts w:asciiTheme="majorBidi" w:hAnsiTheme="majorBidi" w:cstheme="majorBidi"/>
          <w:i/>
          <w:iCs/>
          <w:sz w:val="24"/>
          <w:szCs w:val="24"/>
          <w:lang w:val="id-ID"/>
        </w:rPr>
        <w:t xml:space="preserve"> </w:t>
      </w:r>
      <w:r w:rsidRPr="00654AAE">
        <w:rPr>
          <w:rFonts w:asciiTheme="majorBidi" w:hAnsiTheme="majorBidi" w:cstheme="majorBidi"/>
          <w:sz w:val="24"/>
          <w:szCs w:val="24"/>
        </w:rPr>
        <w:t>akan mengalami kematian apabila rendahnya salinitas berlangsung lama (Effendi, 2003). Hutabarat dan Evans (1985) menyatakan bahwa kisaran salinitas yang masih mampu mendukung kehidupan di organisme perairan, khususnya untuk fauna makrobenthos adalah 15 - 35‰.</w:t>
      </w:r>
    </w:p>
    <w:p w:rsidR="004B0C73" w:rsidRPr="00654AAE" w:rsidRDefault="004B0C73" w:rsidP="004B0C73">
      <w:pPr>
        <w:pStyle w:val="ListParagraph"/>
        <w:numPr>
          <w:ilvl w:val="0"/>
          <w:numId w:val="29"/>
        </w:numPr>
        <w:tabs>
          <w:tab w:val="left" w:pos="1418"/>
        </w:tabs>
        <w:spacing w:after="0" w:line="360" w:lineRule="auto"/>
        <w:ind w:left="1418"/>
        <w:rPr>
          <w:rFonts w:asciiTheme="majorBidi" w:hAnsiTheme="majorBidi" w:cstheme="majorBidi"/>
          <w:sz w:val="24"/>
          <w:szCs w:val="24"/>
        </w:rPr>
      </w:pPr>
      <w:r w:rsidRPr="00654AAE">
        <w:rPr>
          <w:rFonts w:asciiTheme="majorBidi" w:hAnsiTheme="majorBidi" w:cstheme="majorBidi"/>
          <w:sz w:val="24"/>
          <w:szCs w:val="24"/>
        </w:rPr>
        <w:t>pH</w:t>
      </w:r>
    </w:p>
    <w:p w:rsidR="004B0C73" w:rsidRDefault="004B0C73" w:rsidP="004B0C73">
      <w:pPr>
        <w:autoSpaceDE w:val="0"/>
        <w:autoSpaceDN w:val="0"/>
        <w:adjustRightInd w:val="0"/>
        <w:spacing w:after="0" w:line="360" w:lineRule="auto"/>
        <w:ind w:left="1418" w:firstLine="567"/>
        <w:jc w:val="both"/>
        <w:rPr>
          <w:rFonts w:asciiTheme="majorBidi" w:hAnsiTheme="majorBidi" w:cstheme="majorBidi"/>
          <w:sz w:val="24"/>
          <w:szCs w:val="24"/>
          <w:lang w:val="id-ID"/>
        </w:rPr>
      </w:pPr>
      <w:r w:rsidRPr="00654AAE">
        <w:rPr>
          <w:rFonts w:asciiTheme="majorBidi" w:hAnsiTheme="majorBidi" w:cstheme="majorBidi"/>
          <w:sz w:val="24"/>
          <w:szCs w:val="24"/>
        </w:rPr>
        <w:t xml:space="preserve">pH adalah faktor pembatas bagi organisme yang hidup di suatu perairan. Perairan yang memiliki pH terlalu tinggi atau rendah akan berpengaruh pada ketahanan hidup organisme yang ada di dalamnya (Odum, 1993). Sebagian besar biota akuatik </w:t>
      </w:r>
      <w:r w:rsidRPr="00654AAE">
        <w:rPr>
          <w:rFonts w:asciiTheme="majorBidi" w:hAnsiTheme="majorBidi" w:cstheme="majorBidi"/>
          <w:sz w:val="24"/>
          <w:szCs w:val="24"/>
        </w:rPr>
        <w:lastRenderedPageBreak/>
        <w:t>cenderung sensitif terhadap adanya perubahan pH dan rata-rata dapat hidup dengan baik pada pH kisaran 7 – 8,5 (Effendi 2003).</w:t>
      </w:r>
    </w:p>
    <w:p w:rsidR="004B0C73" w:rsidRPr="00E7233A" w:rsidRDefault="004B0C73" w:rsidP="004B0C73">
      <w:pPr>
        <w:autoSpaceDE w:val="0"/>
        <w:autoSpaceDN w:val="0"/>
        <w:adjustRightInd w:val="0"/>
        <w:spacing w:after="0" w:line="240" w:lineRule="auto"/>
        <w:jc w:val="both"/>
        <w:rPr>
          <w:rFonts w:asciiTheme="majorBidi" w:hAnsiTheme="majorBidi" w:cstheme="majorBidi"/>
          <w:sz w:val="24"/>
          <w:szCs w:val="24"/>
          <w:lang w:val="id-ID"/>
        </w:rPr>
      </w:pPr>
    </w:p>
    <w:p w:rsidR="004B0C73" w:rsidRPr="00654AAE" w:rsidRDefault="004B0C73" w:rsidP="004B0C73">
      <w:pPr>
        <w:pStyle w:val="ListParagraph"/>
        <w:numPr>
          <w:ilvl w:val="0"/>
          <w:numId w:val="29"/>
        </w:numPr>
        <w:tabs>
          <w:tab w:val="left" w:pos="1418"/>
        </w:tabs>
        <w:spacing w:after="0" w:line="360" w:lineRule="auto"/>
        <w:ind w:left="1418"/>
        <w:rPr>
          <w:rFonts w:asciiTheme="majorBidi" w:hAnsiTheme="majorBidi" w:cstheme="majorBidi"/>
          <w:sz w:val="24"/>
          <w:szCs w:val="24"/>
        </w:rPr>
      </w:pPr>
      <w:r w:rsidRPr="00654AAE">
        <w:rPr>
          <w:rFonts w:asciiTheme="majorBidi" w:hAnsiTheme="majorBidi" w:cstheme="majorBidi"/>
          <w:sz w:val="24"/>
          <w:szCs w:val="24"/>
        </w:rPr>
        <w:t>Kecerahan Air</w:t>
      </w:r>
    </w:p>
    <w:p w:rsidR="004B0C73" w:rsidRPr="004F20F7" w:rsidRDefault="004B0C73" w:rsidP="004B0C73">
      <w:pPr>
        <w:autoSpaceDE w:val="0"/>
        <w:autoSpaceDN w:val="0"/>
        <w:adjustRightInd w:val="0"/>
        <w:spacing w:after="120" w:line="360" w:lineRule="auto"/>
        <w:ind w:left="1418" w:firstLine="567"/>
        <w:jc w:val="both"/>
        <w:rPr>
          <w:rFonts w:asciiTheme="majorBidi" w:hAnsiTheme="majorBidi" w:cstheme="majorBidi"/>
          <w:sz w:val="24"/>
          <w:szCs w:val="24"/>
          <w:lang w:val="id-ID"/>
        </w:rPr>
      </w:pPr>
      <w:r w:rsidRPr="00654AAE">
        <w:rPr>
          <w:rFonts w:asciiTheme="majorBidi" w:hAnsiTheme="majorBidi" w:cstheme="majorBidi"/>
          <w:sz w:val="24"/>
          <w:szCs w:val="24"/>
        </w:rPr>
        <w:t xml:space="preserve">Kecerahan merupakan sebagian cahaya yang diteruskan </w:t>
      </w:r>
      <w:r>
        <w:rPr>
          <w:rFonts w:asciiTheme="majorBidi" w:hAnsiTheme="majorBidi" w:cstheme="majorBidi"/>
          <w:sz w:val="24"/>
          <w:szCs w:val="24"/>
        </w:rPr>
        <w:t>ke dalam</w:t>
      </w:r>
      <w:r w:rsidRPr="00654AAE">
        <w:rPr>
          <w:rFonts w:asciiTheme="majorBidi" w:hAnsiTheme="majorBidi" w:cstheme="majorBidi"/>
          <w:sz w:val="24"/>
          <w:szCs w:val="24"/>
        </w:rPr>
        <w:t xml:space="preserve"> air dan dinyatakan dalam persen (%).</w:t>
      </w:r>
      <w:r>
        <w:rPr>
          <w:rFonts w:asciiTheme="majorBidi" w:hAnsiTheme="majorBidi" w:cstheme="majorBidi"/>
          <w:sz w:val="24"/>
          <w:szCs w:val="24"/>
          <w:lang w:val="id-ID"/>
        </w:rPr>
        <w:t xml:space="preserve"> </w:t>
      </w:r>
      <w:r w:rsidRPr="00654AAE">
        <w:rPr>
          <w:rFonts w:asciiTheme="majorBidi" w:hAnsiTheme="majorBidi" w:cstheme="majorBidi"/>
          <w:sz w:val="24"/>
          <w:szCs w:val="24"/>
        </w:rPr>
        <w:t>Kekeruhan air mempengaruhi kemampuan cahaya matahari untuk menembus permukaan perairan hingga sampai ke dasar perairan. Kekeruhan air disebabkan oleh beberapa faktor, yaitu tersuspensikannya benda-benda halus seperti lumpur dan lain sebagainya, adanya jasad-jasad renik (plankton), dan juga warna air (Ghufran, 2011).</w:t>
      </w:r>
    </w:p>
    <w:p w:rsidR="004B0C73" w:rsidRPr="00654AAE" w:rsidRDefault="004B0C73" w:rsidP="004B0C73">
      <w:pPr>
        <w:pStyle w:val="ListParagraph"/>
        <w:numPr>
          <w:ilvl w:val="0"/>
          <w:numId w:val="29"/>
        </w:numPr>
        <w:spacing w:after="0" w:line="360" w:lineRule="auto"/>
        <w:ind w:left="1418"/>
        <w:rPr>
          <w:rFonts w:asciiTheme="majorBidi" w:hAnsiTheme="majorBidi" w:cstheme="majorBidi"/>
          <w:sz w:val="24"/>
          <w:szCs w:val="24"/>
        </w:rPr>
      </w:pPr>
      <w:r w:rsidRPr="00654AAE">
        <w:rPr>
          <w:rFonts w:asciiTheme="majorBidi" w:hAnsiTheme="majorBidi" w:cstheme="majorBidi"/>
          <w:i/>
          <w:iCs/>
          <w:sz w:val="24"/>
          <w:szCs w:val="24"/>
          <w:lang w:val="en-US"/>
        </w:rPr>
        <w:t>Dissolved oxygen</w:t>
      </w:r>
      <w:r>
        <w:rPr>
          <w:rFonts w:asciiTheme="majorBidi" w:hAnsiTheme="majorBidi" w:cstheme="majorBidi"/>
          <w:i/>
          <w:iCs/>
          <w:sz w:val="24"/>
          <w:szCs w:val="24"/>
        </w:rPr>
        <w:t xml:space="preserve"> </w:t>
      </w:r>
      <w:r w:rsidRPr="00654AAE">
        <w:rPr>
          <w:rFonts w:asciiTheme="majorBidi" w:hAnsiTheme="majorBidi" w:cstheme="majorBidi"/>
          <w:sz w:val="24"/>
          <w:szCs w:val="24"/>
        </w:rPr>
        <w:t>(DO)</w:t>
      </w:r>
    </w:p>
    <w:p w:rsidR="004B0C73" w:rsidRPr="00783F5B" w:rsidRDefault="004B0C73" w:rsidP="004B0C73">
      <w:pPr>
        <w:autoSpaceDE w:val="0"/>
        <w:autoSpaceDN w:val="0"/>
        <w:adjustRightInd w:val="0"/>
        <w:spacing w:after="0" w:line="360" w:lineRule="auto"/>
        <w:ind w:left="1418" w:firstLine="567"/>
        <w:jc w:val="both"/>
        <w:rPr>
          <w:rFonts w:asciiTheme="majorBidi" w:hAnsiTheme="majorBidi" w:cstheme="majorBidi"/>
          <w:sz w:val="24"/>
          <w:szCs w:val="24"/>
          <w:lang w:val="id-ID"/>
        </w:rPr>
      </w:pPr>
      <w:r w:rsidRPr="00654AAE">
        <w:rPr>
          <w:rFonts w:asciiTheme="majorBidi" w:hAnsiTheme="majorBidi" w:cstheme="majorBidi"/>
          <w:i/>
          <w:iCs/>
          <w:sz w:val="24"/>
          <w:szCs w:val="24"/>
        </w:rPr>
        <w:t xml:space="preserve">Dissolved oxygen </w:t>
      </w:r>
      <w:r w:rsidRPr="00654AAE">
        <w:rPr>
          <w:rFonts w:asciiTheme="majorBidi" w:hAnsiTheme="majorBidi" w:cstheme="majorBidi"/>
          <w:sz w:val="24"/>
          <w:szCs w:val="24"/>
        </w:rPr>
        <w:t>merupakan banyaknya oksigen yang terlarut di dalam air.</w:t>
      </w:r>
      <w:r>
        <w:rPr>
          <w:rFonts w:asciiTheme="majorBidi" w:hAnsiTheme="majorBidi" w:cstheme="majorBidi"/>
          <w:sz w:val="24"/>
          <w:szCs w:val="24"/>
          <w:lang w:val="id-ID"/>
        </w:rPr>
        <w:t xml:space="preserve"> </w:t>
      </w:r>
      <w:r w:rsidRPr="00654AAE">
        <w:rPr>
          <w:rFonts w:asciiTheme="majorBidi" w:hAnsiTheme="majorBidi" w:cstheme="majorBidi"/>
          <w:sz w:val="24"/>
          <w:szCs w:val="24"/>
        </w:rPr>
        <w:t xml:space="preserve">Oksigen di dalam badan perairan dapat berasal dari oksigen atmosferik dan juga hasil fotosintesis. Oksigen terlarut biasanya terdapat di permukaan perairan hingga </w:t>
      </w:r>
      <w:r>
        <w:rPr>
          <w:rFonts w:asciiTheme="majorBidi" w:hAnsiTheme="majorBidi" w:cstheme="majorBidi"/>
          <w:sz w:val="24"/>
          <w:szCs w:val="24"/>
        </w:rPr>
        <w:t>kedalam</w:t>
      </w:r>
      <w:r w:rsidRPr="00654AAE">
        <w:rPr>
          <w:rFonts w:asciiTheme="majorBidi" w:hAnsiTheme="majorBidi" w:cstheme="majorBidi"/>
          <w:sz w:val="24"/>
          <w:szCs w:val="24"/>
        </w:rPr>
        <w:t xml:space="preserve">an 10 meter – 20 meter. Apabila perairan semakin dalam, maka kadar DO akan berkurang karena kurangnya fotosintesis akibat terbatasnya </w:t>
      </w:r>
      <w:r>
        <w:rPr>
          <w:rFonts w:asciiTheme="majorBidi" w:hAnsiTheme="majorBidi" w:cstheme="majorBidi"/>
          <w:sz w:val="24"/>
          <w:szCs w:val="24"/>
        </w:rPr>
        <w:t>penetrasi dari cahaya matahari</w:t>
      </w:r>
      <w:r>
        <w:rPr>
          <w:rFonts w:asciiTheme="majorBidi" w:hAnsiTheme="majorBidi" w:cstheme="majorBidi"/>
          <w:sz w:val="24"/>
          <w:szCs w:val="24"/>
          <w:lang w:val="id-ID"/>
        </w:rPr>
        <w:t xml:space="preserve">. </w:t>
      </w:r>
      <w:r w:rsidRPr="00654AAE">
        <w:rPr>
          <w:rFonts w:asciiTheme="majorBidi" w:hAnsiTheme="majorBidi" w:cstheme="majorBidi"/>
          <w:sz w:val="24"/>
          <w:szCs w:val="24"/>
        </w:rPr>
        <w:t>DO aka</w:t>
      </w:r>
      <w:r>
        <w:rPr>
          <w:rFonts w:asciiTheme="majorBidi" w:hAnsiTheme="majorBidi" w:cstheme="majorBidi"/>
          <w:sz w:val="24"/>
          <w:szCs w:val="24"/>
        </w:rPr>
        <w:t>n mencapai kadar terendah</w:t>
      </w:r>
      <w:r>
        <w:rPr>
          <w:rFonts w:asciiTheme="majorBidi" w:hAnsiTheme="majorBidi" w:cstheme="majorBidi"/>
          <w:sz w:val="24"/>
          <w:szCs w:val="24"/>
          <w:lang w:val="id-ID"/>
        </w:rPr>
        <w:t xml:space="preserve"> </w:t>
      </w:r>
      <w:r w:rsidRPr="00654AAE">
        <w:rPr>
          <w:rFonts w:asciiTheme="majorBidi" w:hAnsiTheme="majorBidi" w:cstheme="majorBidi"/>
          <w:sz w:val="24"/>
          <w:szCs w:val="24"/>
        </w:rPr>
        <w:t xml:space="preserve">pada </w:t>
      </w:r>
      <w:r>
        <w:rPr>
          <w:rFonts w:asciiTheme="majorBidi" w:hAnsiTheme="majorBidi" w:cstheme="majorBidi"/>
          <w:sz w:val="24"/>
          <w:szCs w:val="24"/>
        </w:rPr>
        <w:t>kedalaman 500 meter hingga 1000 meter</w:t>
      </w:r>
      <w:r>
        <w:rPr>
          <w:rFonts w:asciiTheme="majorBidi" w:hAnsiTheme="majorBidi" w:cstheme="majorBidi"/>
          <w:sz w:val="24"/>
          <w:szCs w:val="24"/>
          <w:lang w:val="id-ID"/>
        </w:rPr>
        <w:t xml:space="preserve"> dan k</w:t>
      </w:r>
      <w:r>
        <w:rPr>
          <w:rFonts w:asciiTheme="majorBidi" w:hAnsiTheme="majorBidi" w:cstheme="majorBidi"/>
          <w:sz w:val="24"/>
          <w:szCs w:val="24"/>
        </w:rPr>
        <w:t>edalaman</w:t>
      </w:r>
      <w:r>
        <w:rPr>
          <w:rFonts w:asciiTheme="majorBidi" w:hAnsiTheme="majorBidi" w:cstheme="majorBidi"/>
          <w:sz w:val="24"/>
          <w:szCs w:val="24"/>
          <w:lang w:val="id-ID"/>
        </w:rPr>
        <w:t xml:space="preserve"> yang berada </w:t>
      </w:r>
      <w:r>
        <w:rPr>
          <w:rFonts w:asciiTheme="majorBidi" w:hAnsiTheme="majorBidi" w:cstheme="majorBidi"/>
          <w:sz w:val="24"/>
          <w:szCs w:val="24"/>
        </w:rPr>
        <w:t>di bawah zona tersebut</w:t>
      </w:r>
      <w:r w:rsidRPr="00654AAE">
        <w:rPr>
          <w:rFonts w:asciiTheme="majorBidi" w:hAnsiTheme="majorBidi" w:cstheme="majorBidi"/>
          <w:sz w:val="24"/>
          <w:szCs w:val="24"/>
        </w:rPr>
        <w:t xml:space="preserve"> kadar oksigen</w:t>
      </w:r>
      <w:r>
        <w:rPr>
          <w:rFonts w:asciiTheme="majorBidi" w:hAnsiTheme="majorBidi" w:cstheme="majorBidi"/>
          <w:sz w:val="24"/>
          <w:szCs w:val="24"/>
          <w:lang w:val="id-ID"/>
        </w:rPr>
        <w:t>nya</w:t>
      </w:r>
      <w:r w:rsidRPr="00654AAE">
        <w:rPr>
          <w:rFonts w:asciiTheme="majorBidi" w:hAnsiTheme="majorBidi" w:cstheme="majorBidi"/>
          <w:sz w:val="24"/>
          <w:szCs w:val="24"/>
        </w:rPr>
        <w:t xml:space="preserve"> akan kembali meningkat. Hal yang dapat mempengaruhi pengurangan kandungan oksigen di suatu perairan adalah proses metabolisme organisme laut dan juga proses penguraian sampah (Suantika, 2007).</w:t>
      </w:r>
    </w:p>
    <w:p w:rsidR="004B0C73" w:rsidRPr="00654AAE" w:rsidRDefault="004B0C73" w:rsidP="004B0C73">
      <w:pPr>
        <w:pStyle w:val="Heading2"/>
        <w:spacing w:line="360" w:lineRule="auto"/>
        <w:rPr>
          <w:rFonts w:asciiTheme="majorBidi" w:hAnsiTheme="majorBidi"/>
          <w:color w:val="auto"/>
          <w:sz w:val="24"/>
          <w:szCs w:val="24"/>
        </w:rPr>
      </w:pPr>
      <w:bookmarkStart w:id="62" w:name="_Toc3969745"/>
      <w:bookmarkStart w:id="63" w:name="_Toc4138740"/>
      <w:bookmarkStart w:id="64" w:name="_Toc15999012"/>
      <w:r w:rsidRPr="00654AAE">
        <w:rPr>
          <w:rFonts w:asciiTheme="majorBidi" w:hAnsiTheme="majorBidi"/>
          <w:color w:val="auto"/>
          <w:sz w:val="24"/>
          <w:szCs w:val="24"/>
        </w:rPr>
        <w:t>2.3 Penelitian Terdahulu</w:t>
      </w:r>
      <w:bookmarkEnd w:id="62"/>
      <w:bookmarkEnd w:id="63"/>
      <w:bookmarkEnd w:id="64"/>
    </w:p>
    <w:p w:rsidR="004B0C73" w:rsidRDefault="004B0C73" w:rsidP="004B0C73">
      <w:pPr>
        <w:pStyle w:val="ListParagraph"/>
        <w:tabs>
          <w:tab w:val="left" w:pos="426"/>
        </w:tabs>
        <w:spacing w:after="0" w:line="360" w:lineRule="auto"/>
        <w:ind w:left="425" w:firstLine="567"/>
        <w:jc w:val="both"/>
        <w:rPr>
          <w:rFonts w:asciiTheme="majorBidi" w:hAnsiTheme="majorBidi" w:cstheme="majorBidi"/>
          <w:sz w:val="24"/>
          <w:szCs w:val="24"/>
        </w:rPr>
      </w:pPr>
      <w:r>
        <w:rPr>
          <w:rFonts w:asciiTheme="majorBidi" w:hAnsiTheme="majorBidi" w:cstheme="majorBidi"/>
          <w:sz w:val="24"/>
          <w:szCs w:val="24"/>
        </w:rPr>
        <w:t>P</w:t>
      </w:r>
      <w:r w:rsidRPr="00654AAE">
        <w:rPr>
          <w:rFonts w:asciiTheme="majorBidi" w:hAnsiTheme="majorBidi" w:cstheme="majorBidi"/>
          <w:sz w:val="24"/>
          <w:szCs w:val="24"/>
        </w:rPr>
        <w:t xml:space="preserve">enelitian yang telah dilakukan oleh beberapa peneliti mengenai </w:t>
      </w:r>
      <w:r>
        <w:rPr>
          <w:rFonts w:asciiTheme="majorBidi" w:hAnsiTheme="majorBidi" w:cstheme="majorBidi"/>
          <w:i/>
          <w:iCs/>
          <w:sz w:val="24"/>
          <w:szCs w:val="24"/>
        </w:rPr>
        <w:t>sea u</w:t>
      </w:r>
      <w:r w:rsidRPr="00654AAE">
        <w:rPr>
          <w:rFonts w:asciiTheme="majorBidi" w:hAnsiTheme="majorBidi" w:cstheme="majorBidi"/>
          <w:i/>
          <w:iCs/>
          <w:sz w:val="24"/>
          <w:szCs w:val="24"/>
        </w:rPr>
        <w:t>rchin</w:t>
      </w:r>
      <w:r>
        <w:rPr>
          <w:rFonts w:asciiTheme="majorBidi" w:hAnsiTheme="majorBidi" w:cstheme="majorBidi"/>
          <w:sz w:val="24"/>
          <w:szCs w:val="24"/>
        </w:rPr>
        <w:t xml:space="preserve"> disajikan pada tabel di bawah ini</w:t>
      </w:r>
      <w:r w:rsidRPr="00654AAE">
        <w:rPr>
          <w:rFonts w:asciiTheme="majorBidi" w:hAnsiTheme="majorBidi" w:cstheme="majorBidi"/>
          <w:sz w:val="24"/>
          <w:szCs w:val="24"/>
        </w:rPr>
        <w:t>:</w:t>
      </w:r>
    </w:p>
    <w:p w:rsidR="004B0C73" w:rsidRDefault="004B0C73" w:rsidP="004B0C73">
      <w:pPr>
        <w:pStyle w:val="ListParagraph"/>
        <w:tabs>
          <w:tab w:val="left" w:pos="426"/>
        </w:tabs>
        <w:spacing w:after="0" w:line="360" w:lineRule="auto"/>
        <w:ind w:left="425" w:firstLine="567"/>
        <w:jc w:val="both"/>
        <w:rPr>
          <w:rFonts w:asciiTheme="majorBidi" w:hAnsiTheme="majorBidi" w:cstheme="majorBidi"/>
          <w:sz w:val="24"/>
          <w:szCs w:val="24"/>
        </w:rPr>
      </w:pPr>
    </w:p>
    <w:p w:rsidR="004B0C73" w:rsidRDefault="004B0C73" w:rsidP="004B0C73">
      <w:pPr>
        <w:pStyle w:val="ListParagraph"/>
        <w:tabs>
          <w:tab w:val="left" w:pos="426"/>
        </w:tabs>
        <w:spacing w:after="0" w:line="360" w:lineRule="auto"/>
        <w:ind w:left="425" w:firstLine="567"/>
        <w:jc w:val="both"/>
        <w:rPr>
          <w:rFonts w:asciiTheme="majorBidi" w:hAnsiTheme="majorBidi" w:cstheme="majorBidi"/>
          <w:sz w:val="24"/>
          <w:szCs w:val="24"/>
        </w:rPr>
      </w:pPr>
    </w:p>
    <w:p w:rsidR="004B0C73" w:rsidRDefault="004B0C73" w:rsidP="004B0C73">
      <w:pPr>
        <w:pStyle w:val="ListParagraph"/>
        <w:tabs>
          <w:tab w:val="left" w:pos="426"/>
        </w:tabs>
        <w:spacing w:after="0" w:line="360" w:lineRule="auto"/>
        <w:ind w:left="425" w:firstLine="567"/>
        <w:jc w:val="both"/>
        <w:rPr>
          <w:rFonts w:asciiTheme="majorBidi" w:hAnsiTheme="majorBidi" w:cstheme="majorBidi"/>
          <w:sz w:val="24"/>
          <w:szCs w:val="24"/>
        </w:rPr>
      </w:pPr>
    </w:p>
    <w:p w:rsidR="004B0C73" w:rsidRDefault="004B0C73" w:rsidP="004B0C73">
      <w:pPr>
        <w:pStyle w:val="ListParagraph"/>
        <w:tabs>
          <w:tab w:val="left" w:pos="426"/>
        </w:tabs>
        <w:spacing w:after="0" w:line="360" w:lineRule="auto"/>
        <w:ind w:left="425" w:firstLine="567"/>
        <w:jc w:val="both"/>
        <w:rPr>
          <w:rFonts w:asciiTheme="majorBidi" w:hAnsiTheme="majorBidi" w:cstheme="majorBidi"/>
          <w:sz w:val="24"/>
          <w:szCs w:val="24"/>
        </w:rPr>
      </w:pPr>
    </w:p>
    <w:p w:rsidR="004B0C73" w:rsidRPr="00D92F0C" w:rsidRDefault="004B0C73" w:rsidP="004B0C73">
      <w:pPr>
        <w:pStyle w:val="ListParagraph"/>
        <w:tabs>
          <w:tab w:val="left" w:pos="426"/>
        </w:tabs>
        <w:spacing w:after="0" w:line="360" w:lineRule="auto"/>
        <w:ind w:left="425" w:firstLine="567"/>
        <w:jc w:val="both"/>
        <w:rPr>
          <w:rFonts w:asciiTheme="majorBidi" w:hAnsiTheme="majorBidi" w:cstheme="majorBidi"/>
          <w:sz w:val="24"/>
          <w:szCs w:val="24"/>
        </w:rPr>
      </w:pPr>
    </w:p>
    <w:p w:rsidR="004B0C73" w:rsidRPr="002E1192" w:rsidRDefault="004B0C73" w:rsidP="004B0C73">
      <w:pPr>
        <w:pStyle w:val="ListParagraph"/>
        <w:tabs>
          <w:tab w:val="left" w:pos="426"/>
        </w:tabs>
        <w:spacing w:after="0" w:line="360" w:lineRule="auto"/>
        <w:ind w:left="425"/>
        <w:rPr>
          <w:rFonts w:asciiTheme="majorBidi" w:hAnsiTheme="majorBidi" w:cstheme="majorBidi"/>
          <w:sz w:val="20"/>
          <w:szCs w:val="20"/>
        </w:rPr>
      </w:pPr>
      <w:r w:rsidRPr="002E1192">
        <w:rPr>
          <w:rFonts w:asciiTheme="majorBidi" w:hAnsiTheme="majorBidi" w:cstheme="majorBidi"/>
          <w:sz w:val="20"/>
          <w:szCs w:val="20"/>
        </w:rPr>
        <w:lastRenderedPageBreak/>
        <w:t>Tab</w:t>
      </w:r>
      <w:r>
        <w:rPr>
          <w:rFonts w:asciiTheme="majorBidi" w:hAnsiTheme="majorBidi" w:cstheme="majorBidi"/>
          <w:sz w:val="20"/>
          <w:szCs w:val="20"/>
        </w:rPr>
        <w:t xml:space="preserve">el </w:t>
      </w:r>
      <w:r w:rsidRPr="002E1192">
        <w:rPr>
          <w:rFonts w:asciiTheme="majorBidi" w:hAnsiTheme="majorBidi" w:cstheme="majorBidi"/>
          <w:sz w:val="20"/>
          <w:szCs w:val="20"/>
        </w:rPr>
        <w:t>2.1 Penelitian Terdahulu</w:t>
      </w:r>
    </w:p>
    <w:tbl>
      <w:tblPr>
        <w:tblStyle w:val="TableGrid"/>
        <w:tblW w:w="7904" w:type="dxa"/>
        <w:tblInd w:w="537" w:type="dxa"/>
        <w:tblLook w:val="04A0"/>
      </w:tblPr>
      <w:tblGrid>
        <w:gridCol w:w="589"/>
        <w:gridCol w:w="2789"/>
        <w:gridCol w:w="4526"/>
      </w:tblGrid>
      <w:tr w:rsidR="004B0C73" w:rsidRPr="00BF1926" w:rsidTr="00402C01">
        <w:trPr>
          <w:trHeight w:val="530"/>
        </w:trPr>
        <w:tc>
          <w:tcPr>
            <w:tcW w:w="589" w:type="dxa"/>
            <w:vAlign w:val="center"/>
          </w:tcPr>
          <w:p w:rsidR="004B0C73" w:rsidRPr="0038531E" w:rsidRDefault="004B0C73" w:rsidP="00402C01">
            <w:pPr>
              <w:autoSpaceDE w:val="0"/>
              <w:autoSpaceDN w:val="0"/>
              <w:adjustRightInd w:val="0"/>
              <w:spacing w:line="360" w:lineRule="auto"/>
              <w:jc w:val="center"/>
              <w:rPr>
                <w:rFonts w:ascii="Times New Roman" w:hAnsi="Times New Roman"/>
                <w:b/>
                <w:bCs/>
                <w:sz w:val="20"/>
                <w:szCs w:val="20"/>
              </w:rPr>
            </w:pPr>
            <w:r w:rsidRPr="0038531E">
              <w:rPr>
                <w:rFonts w:ascii="Times New Roman" w:hAnsi="Times New Roman"/>
                <w:b/>
                <w:bCs/>
                <w:sz w:val="20"/>
                <w:szCs w:val="20"/>
              </w:rPr>
              <w:t>No.</w:t>
            </w:r>
          </w:p>
        </w:tc>
        <w:tc>
          <w:tcPr>
            <w:tcW w:w="2789" w:type="dxa"/>
            <w:vAlign w:val="center"/>
          </w:tcPr>
          <w:p w:rsidR="004B0C73" w:rsidRPr="0038531E" w:rsidRDefault="004B0C73" w:rsidP="00402C01">
            <w:pPr>
              <w:autoSpaceDE w:val="0"/>
              <w:autoSpaceDN w:val="0"/>
              <w:adjustRightInd w:val="0"/>
              <w:spacing w:line="360" w:lineRule="auto"/>
              <w:jc w:val="center"/>
              <w:rPr>
                <w:rFonts w:ascii="Times New Roman" w:hAnsi="Times New Roman"/>
                <w:b/>
                <w:bCs/>
                <w:sz w:val="20"/>
                <w:szCs w:val="20"/>
              </w:rPr>
            </w:pPr>
            <w:r w:rsidRPr="0038531E">
              <w:rPr>
                <w:rFonts w:ascii="Times New Roman" w:hAnsi="Times New Roman"/>
                <w:b/>
                <w:bCs/>
                <w:sz w:val="20"/>
                <w:szCs w:val="20"/>
              </w:rPr>
              <w:t>Judul</w:t>
            </w:r>
          </w:p>
        </w:tc>
        <w:tc>
          <w:tcPr>
            <w:tcW w:w="4526" w:type="dxa"/>
            <w:vAlign w:val="center"/>
          </w:tcPr>
          <w:p w:rsidR="004B0C73" w:rsidRPr="0038531E" w:rsidRDefault="004B0C73" w:rsidP="00402C01">
            <w:pPr>
              <w:autoSpaceDE w:val="0"/>
              <w:autoSpaceDN w:val="0"/>
              <w:adjustRightInd w:val="0"/>
              <w:spacing w:line="360" w:lineRule="auto"/>
              <w:jc w:val="center"/>
              <w:rPr>
                <w:rFonts w:ascii="Times New Roman" w:hAnsi="Times New Roman"/>
                <w:b/>
                <w:bCs/>
                <w:sz w:val="20"/>
                <w:szCs w:val="20"/>
              </w:rPr>
            </w:pPr>
            <w:r w:rsidRPr="0038531E">
              <w:rPr>
                <w:rFonts w:ascii="Times New Roman" w:hAnsi="Times New Roman"/>
                <w:b/>
                <w:bCs/>
                <w:sz w:val="20"/>
                <w:szCs w:val="20"/>
              </w:rPr>
              <w:t>Deskripsi</w:t>
            </w:r>
          </w:p>
        </w:tc>
      </w:tr>
      <w:tr w:rsidR="004B0C73" w:rsidRPr="00BF1926" w:rsidTr="00402C01">
        <w:trPr>
          <w:trHeight w:val="1417"/>
        </w:trPr>
        <w:tc>
          <w:tcPr>
            <w:tcW w:w="5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imes New Roman" w:hAnsi="Times New Roman"/>
                <w:sz w:val="20"/>
                <w:szCs w:val="20"/>
              </w:rPr>
              <w:t>1.</w:t>
            </w:r>
          </w:p>
        </w:tc>
        <w:tc>
          <w:tcPr>
            <w:tcW w:w="27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heme="majorBidi" w:hAnsiTheme="majorBidi" w:cstheme="majorBidi"/>
                <w:sz w:val="20"/>
                <w:szCs w:val="20"/>
              </w:rPr>
              <w:t xml:space="preserve">Hubungan antara </w:t>
            </w:r>
            <w:r>
              <w:rPr>
                <w:rFonts w:asciiTheme="majorBidi" w:hAnsiTheme="majorBidi" w:cstheme="majorBidi"/>
                <w:i/>
                <w:iCs/>
                <w:sz w:val="20"/>
                <w:szCs w:val="20"/>
              </w:rPr>
              <w:t>Sea U</w:t>
            </w:r>
            <w:r w:rsidRPr="0038531E">
              <w:rPr>
                <w:rFonts w:asciiTheme="majorBidi" w:hAnsiTheme="majorBidi" w:cstheme="majorBidi"/>
                <w:i/>
                <w:iCs/>
                <w:sz w:val="20"/>
                <w:szCs w:val="20"/>
              </w:rPr>
              <w:t>rchin</w:t>
            </w:r>
            <w:r w:rsidRPr="0038531E">
              <w:rPr>
                <w:rFonts w:asciiTheme="majorBidi" w:hAnsiTheme="majorBidi" w:cstheme="majorBidi"/>
                <w:sz w:val="20"/>
                <w:szCs w:val="20"/>
              </w:rPr>
              <w:t>, Makroalgae, dan Karang di Perairan Daerah Pulau Puncung.</w:t>
            </w:r>
          </w:p>
        </w:tc>
        <w:tc>
          <w:tcPr>
            <w:tcW w:w="4526" w:type="dxa"/>
          </w:tcPr>
          <w:p w:rsidR="004B0C73" w:rsidRPr="0038531E" w:rsidRDefault="004B0C73" w:rsidP="00402C01">
            <w:pPr>
              <w:autoSpaceDE w:val="0"/>
              <w:autoSpaceDN w:val="0"/>
              <w:adjustRightInd w:val="0"/>
              <w:spacing w:line="360" w:lineRule="auto"/>
              <w:jc w:val="both"/>
              <w:rPr>
                <w:rFonts w:asciiTheme="majorBidi" w:hAnsiTheme="majorBidi" w:cstheme="majorBidi"/>
                <w:sz w:val="20"/>
                <w:szCs w:val="20"/>
              </w:rPr>
            </w:pPr>
            <w:r w:rsidRPr="0038531E">
              <w:rPr>
                <w:rFonts w:ascii="Times New Roman" w:hAnsi="Times New Roman"/>
                <w:b/>
                <w:bCs/>
                <w:sz w:val="20"/>
                <w:szCs w:val="20"/>
              </w:rPr>
              <w:t>Penulis:</w:t>
            </w:r>
            <w:r>
              <w:rPr>
                <w:rFonts w:ascii="Times New Roman" w:hAnsi="Times New Roman"/>
                <w:b/>
                <w:bCs/>
                <w:sz w:val="20"/>
                <w:szCs w:val="20"/>
              </w:rPr>
              <w:t xml:space="preserve"> </w:t>
            </w:r>
            <w:r w:rsidRPr="0038531E">
              <w:rPr>
                <w:rFonts w:asciiTheme="majorBidi" w:hAnsiTheme="majorBidi" w:cstheme="majorBidi"/>
                <w:sz w:val="20"/>
                <w:szCs w:val="20"/>
              </w:rPr>
              <w:t>Iskandar Miala, Arief Pratomo, dan Henky Irawan.</w:t>
            </w:r>
          </w:p>
          <w:p w:rsidR="004B0C73" w:rsidRPr="0038531E" w:rsidRDefault="004B0C73" w:rsidP="00402C01">
            <w:pPr>
              <w:autoSpaceDE w:val="0"/>
              <w:autoSpaceDN w:val="0"/>
              <w:adjustRightInd w:val="0"/>
              <w:spacing w:line="360" w:lineRule="auto"/>
              <w:jc w:val="both"/>
              <w:rPr>
                <w:rFonts w:asciiTheme="majorBidi" w:hAnsiTheme="majorBidi" w:cstheme="majorBidi"/>
                <w:sz w:val="20"/>
                <w:szCs w:val="20"/>
              </w:rPr>
            </w:pPr>
            <w:r w:rsidRPr="0038531E">
              <w:rPr>
                <w:rFonts w:asciiTheme="majorBidi" w:hAnsiTheme="majorBidi" w:cstheme="majorBidi"/>
                <w:b/>
                <w:bCs/>
                <w:sz w:val="20"/>
                <w:szCs w:val="20"/>
              </w:rPr>
              <w:t>Tahun:</w:t>
            </w:r>
            <w:r w:rsidRPr="0038531E">
              <w:rPr>
                <w:rFonts w:asciiTheme="majorBidi" w:hAnsiTheme="majorBidi" w:cstheme="majorBidi"/>
                <w:sz w:val="20"/>
                <w:szCs w:val="20"/>
              </w:rPr>
              <w:t xml:space="preserve"> 2015.</w:t>
            </w:r>
          </w:p>
          <w:p w:rsidR="004B0C73" w:rsidRPr="0038531E" w:rsidRDefault="004B0C73" w:rsidP="00402C01">
            <w:pPr>
              <w:autoSpaceDE w:val="0"/>
              <w:autoSpaceDN w:val="0"/>
              <w:adjustRightInd w:val="0"/>
              <w:spacing w:line="360" w:lineRule="auto"/>
              <w:jc w:val="both"/>
              <w:rPr>
                <w:rFonts w:asciiTheme="majorBidi" w:hAnsiTheme="majorBidi" w:cstheme="majorBidi"/>
                <w:b/>
                <w:bCs/>
                <w:sz w:val="20"/>
                <w:szCs w:val="20"/>
              </w:rPr>
            </w:pPr>
            <w:r w:rsidRPr="0038531E">
              <w:rPr>
                <w:rFonts w:asciiTheme="majorBidi" w:hAnsiTheme="majorBidi" w:cstheme="majorBidi"/>
                <w:b/>
                <w:bCs/>
                <w:sz w:val="20"/>
                <w:szCs w:val="20"/>
              </w:rPr>
              <w:t>Perbedaan dengan penelitian:</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b/>
                <w:bCs/>
                <w:sz w:val="20"/>
                <w:szCs w:val="20"/>
              </w:rPr>
            </w:pPr>
            <w:r w:rsidRPr="0038531E">
              <w:rPr>
                <w:rFonts w:ascii="Times New Roman" w:hAnsi="Times New Roman" w:cs="Times New Roman"/>
                <w:sz w:val="20"/>
                <w:szCs w:val="20"/>
              </w:rPr>
              <w:t>Analisis data menggunakan Analisis Korelasi Bivariat dan Analisis Regresi Sederhana.</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b/>
                <w:bCs/>
                <w:sz w:val="20"/>
                <w:szCs w:val="20"/>
              </w:rPr>
            </w:pPr>
            <w:r w:rsidRPr="0038531E">
              <w:rPr>
                <w:rFonts w:ascii="Times New Roman" w:hAnsi="Times New Roman" w:cs="Times New Roman"/>
                <w:sz w:val="20"/>
                <w:szCs w:val="20"/>
              </w:rPr>
              <w:t xml:space="preserve">Menghitung tutupan makroalgae untuk dikorelasikan dengan </w:t>
            </w:r>
            <w:r w:rsidRPr="0038531E">
              <w:rPr>
                <w:rFonts w:ascii="Times New Roman" w:hAnsi="Times New Roman" w:cs="Times New Roman"/>
                <w:i/>
                <w:iCs/>
                <w:sz w:val="20"/>
                <w:szCs w:val="20"/>
              </w:rPr>
              <w:t>sea urchin</w:t>
            </w:r>
            <w:r w:rsidRPr="0038531E">
              <w:rPr>
                <w:rFonts w:ascii="Times New Roman" w:hAnsi="Times New Roman" w:cs="Times New Roman"/>
                <w:sz w:val="20"/>
                <w:szCs w:val="20"/>
              </w:rPr>
              <w:t xml:space="preserve"> dan juga terumbu karang.</w:t>
            </w:r>
          </w:p>
        </w:tc>
      </w:tr>
      <w:tr w:rsidR="004B0C73" w:rsidRPr="00DF6BF7" w:rsidTr="00402C01">
        <w:tc>
          <w:tcPr>
            <w:tcW w:w="5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imes New Roman" w:hAnsi="Times New Roman"/>
                <w:sz w:val="20"/>
                <w:szCs w:val="20"/>
              </w:rPr>
              <w:t>2.</w:t>
            </w:r>
          </w:p>
        </w:tc>
        <w:tc>
          <w:tcPr>
            <w:tcW w:w="27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heme="majorBidi" w:hAnsiTheme="majorBidi" w:cstheme="majorBidi"/>
                <w:sz w:val="20"/>
                <w:szCs w:val="20"/>
              </w:rPr>
              <w:t xml:space="preserve">Kelimpahan </w:t>
            </w:r>
            <w:r>
              <w:rPr>
                <w:rFonts w:asciiTheme="majorBidi" w:hAnsiTheme="majorBidi" w:cstheme="majorBidi"/>
                <w:sz w:val="20"/>
                <w:szCs w:val="20"/>
              </w:rPr>
              <w:t>Bulu Babi</w:t>
            </w:r>
            <w:r w:rsidRPr="0038531E">
              <w:rPr>
                <w:rFonts w:asciiTheme="majorBidi" w:hAnsiTheme="majorBidi" w:cstheme="majorBidi"/>
                <w:sz w:val="20"/>
                <w:szCs w:val="20"/>
              </w:rPr>
              <w:t xml:space="preserve"> (</w:t>
            </w:r>
            <w:r w:rsidRPr="0038531E">
              <w:rPr>
                <w:rFonts w:asciiTheme="majorBidi" w:hAnsiTheme="majorBidi" w:cstheme="majorBidi"/>
                <w:i/>
                <w:iCs/>
                <w:sz w:val="20"/>
                <w:szCs w:val="20"/>
              </w:rPr>
              <w:t>Sea Urchin</w:t>
            </w:r>
            <w:r>
              <w:rPr>
                <w:rFonts w:asciiTheme="majorBidi" w:hAnsiTheme="majorBidi" w:cstheme="majorBidi"/>
                <w:sz w:val="20"/>
                <w:szCs w:val="20"/>
              </w:rPr>
              <w:t>) p</w:t>
            </w:r>
            <w:r w:rsidRPr="0038531E">
              <w:rPr>
                <w:rFonts w:asciiTheme="majorBidi" w:hAnsiTheme="majorBidi" w:cstheme="majorBidi"/>
                <w:sz w:val="20"/>
                <w:szCs w:val="20"/>
              </w:rPr>
              <w:t xml:space="preserve">ada Karang </w:t>
            </w:r>
            <w:r w:rsidRPr="0038531E">
              <w:rPr>
                <w:rFonts w:asciiTheme="majorBidi" w:hAnsiTheme="majorBidi" w:cstheme="majorBidi"/>
                <w:i/>
                <w:iCs/>
                <w:sz w:val="20"/>
                <w:szCs w:val="20"/>
              </w:rPr>
              <w:t xml:space="preserve">Massive </w:t>
            </w:r>
            <w:r w:rsidRPr="0038531E">
              <w:rPr>
                <w:rFonts w:asciiTheme="majorBidi" w:hAnsiTheme="majorBidi" w:cstheme="majorBidi"/>
                <w:sz w:val="20"/>
                <w:szCs w:val="20"/>
              </w:rPr>
              <w:t xml:space="preserve">dan </w:t>
            </w:r>
            <w:r w:rsidRPr="0038531E">
              <w:rPr>
                <w:rFonts w:asciiTheme="majorBidi" w:hAnsiTheme="majorBidi" w:cstheme="majorBidi"/>
                <w:i/>
                <w:iCs/>
                <w:sz w:val="20"/>
                <w:szCs w:val="20"/>
              </w:rPr>
              <w:t xml:space="preserve">Branching </w:t>
            </w:r>
            <w:r w:rsidRPr="0038531E">
              <w:rPr>
                <w:rFonts w:asciiTheme="majorBidi" w:hAnsiTheme="majorBidi" w:cstheme="majorBidi"/>
                <w:sz w:val="20"/>
                <w:szCs w:val="20"/>
              </w:rPr>
              <w:t>di Daerah Rataan dan Tubir di Legon Boyo, Pulau Karimunjawa, Taman Nasional Karimunjawa.</w:t>
            </w:r>
          </w:p>
        </w:tc>
        <w:tc>
          <w:tcPr>
            <w:tcW w:w="4526" w:type="dxa"/>
          </w:tcPr>
          <w:p w:rsidR="004B0C73" w:rsidRPr="0038531E" w:rsidRDefault="004B0C73" w:rsidP="00402C01">
            <w:pPr>
              <w:autoSpaceDE w:val="0"/>
              <w:autoSpaceDN w:val="0"/>
              <w:adjustRightInd w:val="0"/>
              <w:spacing w:line="360" w:lineRule="auto"/>
              <w:jc w:val="both"/>
              <w:rPr>
                <w:rFonts w:asciiTheme="majorBidi" w:hAnsiTheme="majorBidi" w:cstheme="majorBidi"/>
                <w:b/>
                <w:bCs/>
                <w:sz w:val="20"/>
                <w:szCs w:val="20"/>
              </w:rPr>
            </w:pPr>
            <w:r w:rsidRPr="0038531E">
              <w:rPr>
                <w:rFonts w:ascii="Times New Roman" w:hAnsi="Times New Roman"/>
                <w:b/>
                <w:bCs/>
                <w:sz w:val="20"/>
                <w:szCs w:val="20"/>
              </w:rPr>
              <w:t>Penulis:</w:t>
            </w:r>
            <w:r>
              <w:rPr>
                <w:rFonts w:ascii="Times New Roman" w:hAnsi="Times New Roman"/>
                <w:b/>
                <w:bCs/>
                <w:sz w:val="20"/>
                <w:szCs w:val="20"/>
              </w:rPr>
              <w:t xml:space="preserve"> </w:t>
            </w:r>
            <w:r w:rsidRPr="0038531E">
              <w:rPr>
                <w:rFonts w:asciiTheme="majorBidi" w:hAnsiTheme="majorBidi" w:cstheme="majorBidi"/>
                <w:sz w:val="20"/>
                <w:szCs w:val="20"/>
              </w:rPr>
              <w:t>Rizqi Waladi Purwandatama, Churun A’In, dan Suryanti.</w:t>
            </w:r>
          </w:p>
          <w:p w:rsidR="004B0C73" w:rsidRPr="0038531E" w:rsidRDefault="004B0C73" w:rsidP="00402C01">
            <w:pPr>
              <w:autoSpaceDE w:val="0"/>
              <w:autoSpaceDN w:val="0"/>
              <w:adjustRightInd w:val="0"/>
              <w:spacing w:line="360" w:lineRule="auto"/>
              <w:jc w:val="both"/>
              <w:rPr>
                <w:rFonts w:asciiTheme="majorBidi" w:hAnsiTheme="majorBidi" w:cstheme="majorBidi"/>
                <w:sz w:val="20"/>
                <w:szCs w:val="20"/>
              </w:rPr>
            </w:pPr>
            <w:r w:rsidRPr="0038531E">
              <w:rPr>
                <w:rFonts w:asciiTheme="majorBidi" w:hAnsiTheme="majorBidi" w:cstheme="majorBidi"/>
                <w:b/>
                <w:bCs/>
                <w:sz w:val="20"/>
                <w:szCs w:val="20"/>
              </w:rPr>
              <w:t>Tahun:</w:t>
            </w:r>
            <w:r w:rsidRPr="0038531E">
              <w:rPr>
                <w:rFonts w:asciiTheme="majorBidi" w:hAnsiTheme="majorBidi" w:cstheme="majorBidi"/>
                <w:sz w:val="20"/>
                <w:szCs w:val="20"/>
              </w:rPr>
              <w:t xml:space="preserve"> 2014.</w:t>
            </w:r>
          </w:p>
          <w:p w:rsidR="004B0C73" w:rsidRPr="0038531E" w:rsidRDefault="004B0C73" w:rsidP="00402C01">
            <w:pPr>
              <w:autoSpaceDE w:val="0"/>
              <w:autoSpaceDN w:val="0"/>
              <w:adjustRightInd w:val="0"/>
              <w:spacing w:line="360" w:lineRule="auto"/>
              <w:jc w:val="both"/>
              <w:rPr>
                <w:rFonts w:asciiTheme="majorBidi" w:hAnsiTheme="majorBidi" w:cstheme="majorBidi"/>
                <w:b/>
                <w:bCs/>
                <w:sz w:val="20"/>
                <w:szCs w:val="20"/>
              </w:rPr>
            </w:pPr>
            <w:r w:rsidRPr="0038531E">
              <w:rPr>
                <w:rFonts w:asciiTheme="majorBidi" w:hAnsiTheme="majorBidi" w:cstheme="majorBidi"/>
                <w:b/>
                <w:bCs/>
                <w:sz w:val="20"/>
                <w:szCs w:val="20"/>
              </w:rPr>
              <w:t>Perbedaan dengan penelitian:</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b/>
                <w:bCs/>
                <w:sz w:val="20"/>
                <w:szCs w:val="20"/>
              </w:rPr>
            </w:pPr>
            <w:r w:rsidRPr="0038531E">
              <w:rPr>
                <w:rFonts w:ascii="Times New Roman" w:hAnsi="Times New Roman" w:cs="Times New Roman"/>
                <w:sz w:val="20"/>
                <w:szCs w:val="20"/>
              </w:rPr>
              <w:t xml:space="preserve">Hanya mengambil data kelimpahan </w:t>
            </w:r>
            <w:r w:rsidRPr="0038531E">
              <w:rPr>
                <w:rFonts w:ascii="Times New Roman" w:hAnsi="Times New Roman" w:cs="Times New Roman"/>
                <w:i/>
                <w:iCs/>
                <w:sz w:val="20"/>
                <w:szCs w:val="20"/>
              </w:rPr>
              <w:t>sea urchin</w:t>
            </w:r>
            <w:r w:rsidRPr="0038531E">
              <w:rPr>
                <w:rFonts w:ascii="Times New Roman" w:hAnsi="Times New Roman" w:cs="Times New Roman"/>
                <w:sz w:val="20"/>
                <w:szCs w:val="20"/>
              </w:rPr>
              <w:t xml:space="preserve"> pada karang </w:t>
            </w:r>
            <w:r w:rsidRPr="0038531E">
              <w:rPr>
                <w:rFonts w:ascii="Times New Roman" w:hAnsi="Times New Roman" w:cs="Times New Roman"/>
                <w:i/>
                <w:iCs/>
                <w:sz w:val="20"/>
                <w:szCs w:val="20"/>
              </w:rPr>
              <w:t>massive</w:t>
            </w:r>
            <w:r w:rsidRPr="0038531E">
              <w:rPr>
                <w:rFonts w:ascii="Times New Roman" w:hAnsi="Times New Roman" w:cs="Times New Roman"/>
                <w:sz w:val="20"/>
                <w:szCs w:val="20"/>
              </w:rPr>
              <w:t xml:space="preserve"> dan karang </w:t>
            </w:r>
            <w:r w:rsidRPr="0038531E">
              <w:rPr>
                <w:rFonts w:ascii="Times New Roman" w:hAnsi="Times New Roman" w:cs="Times New Roman"/>
                <w:i/>
                <w:iCs/>
                <w:sz w:val="20"/>
                <w:szCs w:val="20"/>
              </w:rPr>
              <w:t>branching</w:t>
            </w:r>
            <w:r w:rsidRPr="0038531E">
              <w:rPr>
                <w:rFonts w:ascii="Times New Roman" w:hAnsi="Times New Roman" w:cs="Times New Roman"/>
                <w:sz w:val="20"/>
                <w:szCs w:val="20"/>
              </w:rPr>
              <w:t>.</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b/>
                <w:bCs/>
                <w:sz w:val="20"/>
                <w:szCs w:val="20"/>
              </w:rPr>
            </w:pPr>
            <w:r w:rsidRPr="0038531E">
              <w:rPr>
                <w:rFonts w:ascii="Times New Roman" w:hAnsi="Times New Roman" w:cs="Times New Roman"/>
                <w:sz w:val="20"/>
                <w:szCs w:val="20"/>
              </w:rPr>
              <w:t xml:space="preserve">Tidak mengambil data mengenai </w:t>
            </w:r>
            <w:r>
              <w:rPr>
                <w:rFonts w:ascii="Times New Roman" w:hAnsi="Times New Roman" w:cs="Times New Roman"/>
                <w:sz w:val="20"/>
                <w:szCs w:val="20"/>
              </w:rPr>
              <w:t xml:space="preserve">pola distribusi </w:t>
            </w:r>
            <w:r w:rsidRPr="0038531E">
              <w:rPr>
                <w:rFonts w:ascii="Times New Roman" w:hAnsi="Times New Roman" w:cs="Times New Roman"/>
                <w:i/>
                <w:iCs/>
                <w:sz w:val="20"/>
                <w:szCs w:val="20"/>
              </w:rPr>
              <w:t>sea urchin</w:t>
            </w:r>
            <w:r w:rsidRPr="0038531E">
              <w:rPr>
                <w:rFonts w:ascii="Times New Roman" w:hAnsi="Times New Roman" w:cs="Times New Roman"/>
                <w:sz w:val="20"/>
                <w:szCs w:val="20"/>
              </w:rPr>
              <w:t>.</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b/>
                <w:bCs/>
                <w:sz w:val="20"/>
                <w:szCs w:val="20"/>
              </w:rPr>
            </w:pPr>
            <w:r w:rsidRPr="0038531E">
              <w:rPr>
                <w:rFonts w:ascii="Times New Roman" w:hAnsi="Times New Roman" w:cs="Times New Roman"/>
                <w:sz w:val="20"/>
                <w:szCs w:val="20"/>
              </w:rPr>
              <w:t xml:space="preserve">Tidak mengkorelasikan antara kelimpahan </w:t>
            </w:r>
            <w:r w:rsidRPr="0038531E">
              <w:rPr>
                <w:rFonts w:ascii="Times New Roman" w:hAnsi="Times New Roman" w:cs="Times New Roman"/>
                <w:i/>
                <w:iCs/>
                <w:sz w:val="20"/>
                <w:szCs w:val="20"/>
              </w:rPr>
              <w:t>sea urchin</w:t>
            </w:r>
            <w:r w:rsidRPr="0038531E">
              <w:rPr>
                <w:rFonts w:ascii="Times New Roman" w:hAnsi="Times New Roman" w:cs="Times New Roman"/>
                <w:sz w:val="20"/>
                <w:szCs w:val="20"/>
              </w:rPr>
              <w:t xml:space="preserve"> dengan kondisi terumbu karang yang ada di wilayah tersebut.</w:t>
            </w:r>
          </w:p>
        </w:tc>
      </w:tr>
      <w:tr w:rsidR="004B0C73" w:rsidRPr="00DF6BF7" w:rsidTr="00402C01">
        <w:tc>
          <w:tcPr>
            <w:tcW w:w="5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imes New Roman" w:hAnsi="Times New Roman"/>
                <w:sz w:val="20"/>
                <w:szCs w:val="20"/>
              </w:rPr>
              <w:t>3.</w:t>
            </w:r>
          </w:p>
        </w:tc>
        <w:tc>
          <w:tcPr>
            <w:tcW w:w="27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heme="majorBidi" w:hAnsiTheme="majorBidi" w:cstheme="majorBidi"/>
                <w:sz w:val="20"/>
                <w:szCs w:val="20"/>
              </w:rPr>
              <w:t xml:space="preserve">Pola Distribusi </w:t>
            </w:r>
            <w:r w:rsidRPr="0038531E">
              <w:rPr>
                <w:rFonts w:asciiTheme="majorBidi" w:hAnsiTheme="majorBidi" w:cstheme="majorBidi"/>
                <w:i/>
                <w:iCs/>
                <w:sz w:val="20"/>
                <w:szCs w:val="20"/>
              </w:rPr>
              <w:t xml:space="preserve">Sea Urchin </w:t>
            </w:r>
            <w:r>
              <w:rPr>
                <w:rFonts w:asciiTheme="majorBidi" w:hAnsiTheme="majorBidi" w:cstheme="majorBidi"/>
                <w:sz w:val="20"/>
                <w:szCs w:val="20"/>
              </w:rPr>
              <w:t>(Echinoidea) p</w:t>
            </w:r>
            <w:r w:rsidRPr="0038531E">
              <w:rPr>
                <w:rFonts w:asciiTheme="majorBidi" w:hAnsiTheme="majorBidi" w:cstheme="majorBidi"/>
                <w:sz w:val="20"/>
                <w:szCs w:val="20"/>
              </w:rPr>
              <w:t>ada Ekosistem Terumbu Karang (</w:t>
            </w:r>
            <w:r w:rsidRPr="0038531E">
              <w:rPr>
                <w:rFonts w:asciiTheme="majorBidi" w:hAnsiTheme="majorBidi" w:cstheme="majorBidi"/>
                <w:i/>
                <w:iCs/>
                <w:sz w:val="20"/>
                <w:szCs w:val="20"/>
              </w:rPr>
              <w:t>Coral Reefs</w:t>
            </w:r>
            <w:r w:rsidRPr="0038531E">
              <w:rPr>
                <w:rFonts w:asciiTheme="majorBidi" w:hAnsiTheme="majorBidi" w:cstheme="majorBidi"/>
                <w:sz w:val="20"/>
                <w:szCs w:val="20"/>
              </w:rPr>
              <w:t>) di Perairan Iboih Kecamatan Sukakarya Kota Sabang Sebagai Penunjang Praktikum Ekologi Hewan.</w:t>
            </w:r>
          </w:p>
        </w:tc>
        <w:tc>
          <w:tcPr>
            <w:tcW w:w="4526" w:type="dxa"/>
          </w:tcPr>
          <w:p w:rsidR="004B0C73" w:rsidRPr="0038531E" w:rsidRDefault="004B0C73" w:rsidP="00402C01">
            <w:pPr>
              <w:autoSpaceDE w:val="0"/>
              <w:autoSpaceDN w:val="0"/>
              <w:adjustRightInd w:val="0"/>
              <w:spacing w:line="360" w:lineRule="auto"/>
              <w:jc w:val="both"/>
              <w:rPr>
                <w:rFonts w:asciiTheme="majorBidi" w:hAnsiTheme="majorBidi" w:cstheme="majorBidi"/>
                <w:b/>
                <w:bCs/>
                <w:sz w:val="20"/>
                <w:szCs w:val="20"/>
              </w:rPr>
            </w:pPr>
            <w:r w:rsidRPr="0038531E">
              <w:rPr>
                <w:rFonts w:ascii="Times New Roman" w:hAnsi="Times New Roman"/>
                <w:b/>
                <w:bCs/>
                <w:sz w:val="20"/>
                <w:szCs w:val="20"/>
              </w:rPr>
              <w:t>Penulis:</w:t>
            </w:r>
            <w:r>
              <w:rPr>
                <w:rFonts w:ascii="Times New Roman" w:hAnsi="Times New Roman"/>
                <w:b/>
                <w:bCs/>
                <w:sz w:val="20"/>
                <w:szCs w:val="20"/>
              </w:rPr>
              <w:t xml:space="preserve"> </w:t>
            </w:r>
            <w:r w:rsidRPr="0038531E">
              <w:rPr>
                <w:rFonts w:asciiTheme="majorBidi" w:hAnsiTheme="majorBidi" w:cstheme="majorBidi"/>
                <w:sz w:val="20"/>
                <w:szCs w:val="20"/>
              </w:rPr>
              <w:t>Muhammad Nazar.</w:t>
            </w:r>
          </w:p>
          <w:p w:rsidR="004B0C73" w:rsidRPr="0038531E" w:rsidRDefault="004B0C73" w:rsidP="00402C01">
            <w:pPr>
              <w:autoSpaceDE w:val="0"/>
              <w:autoSpaceDN w:val="0"/>
              <w:adjustRightInd w:val="0"/>
              <w:spacing w:line="360" w:lineRule="auto"/>
              <w:jc w:val="both"/>
              <w:rPr>
                <w:rFonts w:asciiTheme="majorBidi" w:hAnsiTheme="majorBidi" w:cstheme="majorBidi"/>
                <w:sz w:val="20"/>
                <w:szCs w:val="20"/>
              </w:rPr>
            </w:pPr>
            <w:r w:rsidRPr="0038531E">
              <w:rPr>
                <w:rFonts w:asciiTheme="majorBidi" w:hAnsiTheme="majorBidi" w:cstheme="majorBidi"/>
                <w:b/>
                <w:bCs/>
                <w:sz w:val="20"/>
                <w:szCs w:val="20"/>
              </w:rPr>
              <w:t>Tahun:</w:t>
            </w:r>
            <w:r w:rsidRPr="0038531E">
              <w:rPr>
                <w:rFonts w:asciiTheme="majorBidi" w:hAnsiTheme="majorBidi" w:cstheme="majorBidi"/>
                <w:sz w:val="20"/>
                <w:szCs w:val="20"/>
              </w:rPr>
              <w:t xml:space="preserve"> 2017.</w:t>
            </w:r>
          </w:p>
          <w:p w:rsidR="004B0C73" w:rsidRPr="0038531E" w:rsidRDefault="004B0C73" w:rsidP="00402C01">
            <w:pPr>
              <w:autoSpaceDE w:val="0"/>
              <w:autoSpaceDN w:val="0"/>
              <w:adjustRightInd w:val="0"/>
              <w:spacing w:line="360" w:lineRule="auto"/>
              <w:jc w:val="both"/>
              <w:rPr>
                <w:rFonts w:asciiTheme="majorBidi" w:hAnsiTheme="majorBidi" w:cstheme="majorBidi"/>
                <w:b/>
                <w:bCs/>
                <w:sz w:val="20"/>
                <w:szCs w:val="20"/>
              </w:rPr>
            </w:pPr>
            <w:r w:rsidRPr="0038531E">
              <w:rPr>
                <w:rFonts w:asciiTheme="majorBidi" w:hAnsiTheme="majorBidi" w:cstheme="majorBidi"/>
                <w:b/>
                <w:bCs/>
                <w:sz w:val="20"/>
                <w:szCs w:val="20"/>
              </w:rPr>
              <w:t>Perbedaan dengan penelitian:</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sz w:val="20"/>
                <w:szCs w:val="20"/>
              </w:rPr>
            </w:pPr>
            <w:r w:rsidRPr="0038531E">
              <w:rPr>
                <w:rFonts w:ascii="Times New Roman" w:hAnsi="Times New Roman" w:cs="Times New Roman"/>
                <w:sz w:val="20"/>
                <w:szCs w:val="20"/>
              </w:rPr>
              <w:t xml:space="preserve">Hanya meneliti </w:t>
            </w:r>
            <w:r>
              <w:rPr>
                <w:rFonts w:ascii="Times New Roman" w:hAnsi="Times New Roman" w:cs="Times New Roman"/>
                <w:sz w:val="20"/>
                <w:szCs w:val="20"/>
              </w:rPr>
              <w:t>pola distribusi</w:t>
            </w:r>
            <w:r w:rsidRPr="0038531E">
              <w:rPr>
                <w:rFonts w:ascii="Times New Roman" w:hAnsi="Times New Roman" w:cs="Times New Roman"/>
                <w:sz w:val="20"/>
                <w:szCs w:val="20"/>
              </w:rPr>
              <w:t xml:space="preserve"> dari </w:t>
            </w:r>
            <w:r w:rsidRPr="0038531E">
              <w:rPr>
                <w:rFonts w:ascii="Times New Roman" w:hAnsi="Times New Roman" w:cs="Times New Roman"/>
                <w:i/>
                <w:iCs/>
                <w:sz w:val="20"/>
                <w:szCs w:val="20"/>
              </w:rPr>
              <w:t>sea urchin</w:t>
            </w:r>
            <w:r w:rsidRPr="0038531E">
              <w:rPr>
                <w:rFonts w:ascii="Times New Roman" w:hAnsi="Times New Roman" w:cs="Times New Roman"/>
                <w:sz w:val="20"/>
                <w:szCs w:val="20"/>
              </w:rPr>
              <w:t>.</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sz w:val="20"/>
                <w:szCs w:val="20"/>
              </w:rPr>
            </w:pPr>
            <w:r w:rsidRPr="0038531E">
              <w:rPr>
                <w:rFonts w:ascii="Times New Roman" w:hAnsi="Times New Roman" w:cs="Times New Roman"/>
                <w:sz w:val="20"/>
                <w:szCs w:val="20"/>
              </w:rPr>
              <w:t xml:space="preserve">Menggunakan kombinasi dari dua metode, yaitu metode </w:t>
            </w:r>
            <w:r w:rsidRPr="0038531E">
              <w:rPr>
                <w:rFonts w:ascii="Times New Roman" w:hAnsi="Times New Roman" w:cs="Times New Roman"/>
                <w:i/>
                <w:iCs/>
                <w:sz w:val="20"/>
                <w:szCs w:val="20"/>
              </w:rPr>
              <w:t>line transect</w:t>
            </w:r>
            <w:r w:rsidRPr="0038531E">
              <w:rPr>
                <w:rFonts w:ascii="Times New Roman" w:hAnsi="Times New Roman" w:cs="Times New Roman"/>
                <w:sz w:val="20"/>
                <w:szCs w:val="20"/>
              </w:rPr>
              <w:t xml:space="preserve"> untuk menggambarkan struktur komunitas di perairan dan metode </w:t>
            </w:r>
            <w:r w:rsidRPr="0038531E">
              <w:rPr>
                <w:rFonts w:ascii="Times New Roman" w:hAnsi="Times New Roman" w:cs="Times New Roman"/>
                <w:i/>
                <w:iCs/>
                <w:sz w:val="20"/>
                <w:szCs w:val="20"/>
              </w:rPr>
              <w:t>quadrat transect</w:t>
            </w:r>
            <w:r w:rsidRPr="0038531E">
              <w:rPr>
                <w:rFonts w:ascii="Times New Roman" w:hAnsi="Times New Roman" w:cs="Times New Roman"/>
                <w:sz w:val="20"/>
                <w:szCs w:val="20"/>
              </w:rPr>
              <w:t xml:space="preserve"> untuk memantau komunitas makrozoobentos di wilayah tersebut.</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sz w:val="20"/>
                <w:szCs w:val="20"/>
              </w:rPr>
            </w:pPr>
            <w:r w:rsidRPr="0038531E">
              <w:rPr>
                <w:rFonts w:ascii="Times New Roman" w:hAnsi="Times New Roman" w:cs="Times New Roman"/>
                <w:sz w:val="20"/>
                <w:szCs w:val="20"/>
              </w:rPr>
              <w:t>Terdapat 4 stasiun, masing-masing stasiun terdiri dari 5 garis transek.</w:t>
            </w:r>
          </w:p>
        </w:tc>
      </w:tr>
      <w:tr w:rsidR="004B0C73" w:rsidRPr="003A36D5" w:rsidTr="00402C01">
        <w:tc>
          <w:tcPr>
            <w:tcW w:w="5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imes New Roman" w:hAnsi="Times New Roman"/>
                <w:sz w:val="20"/>
                <w:szCs w:val="20"/>
              </w:rPr>
              <w:t>4.</w:t>
            </w:r>
          </w:p>
        </w:tc>
        <w:tc>
          <w:tcPr>
            <w:tcW w:w="27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heme="majorBidi" w:hAnsiTheme="majorBidi" w:cstheme="majorBidi"/>
                <w:sz w:val="20"/>
                <w:szCs w:val="20"/>
              </w:rPr>
              <w:t xml:space="preserve">Struktur Komunitas </w:t>
            </w:r>
            <w:r>
              <w:rPr>
                <w:rFonts w:asciiTheme="majorBidi" w:hAnsiTheme="majorBidi" w:cstheme="majorBidi"/>
                <w:i/>
                <w:iCs/>
                <w:sz w:val="20"/>
                <w:szCs w:val="20"/>
              </w:rPr>
              <w:t>Sea U</w:t>
            </w:r>
            <w:r w:rsidRPr="0038531E">
              <w:rPr>
                <w:rFonts w:asciiTheme="majorBidi" w:hAnsiTheme="majorBidi" w:cstheme="majorBidi"/>
                <w:i/>
                <w:iCs/>
                <w:sz w:val="20"/>
                <w:szCs w:val="20"/>
              </w:rPr>
              <w:t>rchin</w:t>
            </w:r>
            <w:r w:rsidRPr="0038531E">
              <w:rPr>
                <w:rFonts w:asciiTheme="majorBidi" w:hAnsiTheme="majorBidi" w:cstheme="majorBidi"/>
                <w:sz w:val="20"/>
                <w:szCs w:val="20"/>
              </w:rPr>
              <w:t xml:space="preserve"> </w:t>
            </w:r>
            <w:r w:rsidRPr="0038531E">
              <w:rPr>
                <w:rFonts w:asciiTheme="majorBidi" w:hAnsiTheme="majorBidi" w:cstheme="majorBidi"/>
                <w:sz w:val="20"/>
                <w:szCs w:val="20"/>
              </w:rPr>
              <w:lastRenderedPageBreak/>
              <w:t xml:space="preserve">(Echinoidea) </w:t>
            </w:r>
            <w:r>
              <w:rPr>
                <w:rFonts w:asciiTheme="majorBidi" w:hAnsiTheme="majorBidi" w:cstheme="majorBidi"/>
                <w:sz w:val="20"/>
                <w:szCs w:val="20"/>
              </w:rPr>
              <w:t>y</w:t>
            </w:r>
            <w:r w:rsidRPr="0038531E">
              <w:rPr>
                <w:rFonts w:asciiTheme="majorBidi" w:hAnsiTheme="majorBidi" w:cstheme="majorBidi"/>
                <w:sz w:val="20"/>
                <w:szCs w:val="20"/>
              </w:rPr>
              <w:t>ang Bera</w:t>
            </w:r>
            <w:r>
              <w:rPr>
                <w:rFonts w:asciiTheme="majorBidi" w:hAnsiTheme="majorBidi" w:cstheme="majorBidi"/>
                <w:sz w:val="20"/>
                <w:szCs w:val="20"/>
              </w:rPr>
              <w:t>sosiasi dengan Ekosistem Lamun d</w:t>
            </w:r>
            <w:r w:rsidRPr="0038531E">
              <w:rPr>
                <w:rFonts w:asciiTheme="majorBidi" w:hAnsiTheme="majorBidi" w:cstheme="majorBidi"/>
                <w:sz w:val="20"/>
                <w:szCs w:val="20"/>
              </w:rPr>
              <w:t>i Pulau Barrang Lompo, Sulawesi Selatan.</w:t>
            </w:r>
          </w:p>
        </w:tc>
        <w:tc>
          <w:tcPr>
            <w:tcW w:w="4526" w:type="dxa"/>
          </w:tcPr>
          <w:p w:rsidR="004B0C73" w:rsidRPr="0038531E" w:rsidRDefault="004B0C73" w:rsidP="00402C01">
            <w:pPr>
              <w:autoSpaceDE w:val="0"/>
              <w:autoSpaceDN w:val="0"/>
              <w:adjustRightInd w:val="0"/>
              <w:spacing w:line="360" w:lineRule="auto"/>
              <w:jc w:val="both"/>
              <w:rPr>
                <w:rFonts w:asciiTheme="majorBidi" w:hAnsiTheme="majorBidi" w:cstheme="majorBidi"/>
                <w:b/>
                <w:bCs/>
                <w:sz w:val="20"/>
                <w:szCs w:val="20"/>
              </w:rPr>
            </w:pPr>
            <w:r w:rsidRPr="0038531E">
              <w:rPr>
                <w:rFonts w:ascii="Times New Roman" w:hAnsi="Times New Roman"/>
                <w:b/>
                <w:bCs/>
                <w:sz w:val="20"/>
                <w:szCs w:val="20"/>
              </w:rPr>
              <w:lastRenderedPageBreak/>
              <w:t>Penulis:</w:t>
            </w:r>
            <w:r>
              <w:rPr>
                <w:rFonts w:ascii="Times New Roman" w:hAnsi="Times New Roman"/>
                <w:b/>
                <w:bCs/>
                <w:sz w:val="20"/>
                <w:szCs w:val="20"/>
              </w:rPr>
              <w:t xml:space="preserve"> </w:t>
            </w:r>
            <w:r w:rsidRPr="0038531E">
              <w:rPr>
                <w:rFonts w:asciiTheme="majorBidi" w:hAnsiTheme="majorBidi" w:cstheme="majorBidi"/>
                <w:sz w:val="20"/>
                <w:szCs w:val="20"/>
              </w:rPr>
              <w:t>Nurul Huda Musfirah.</w:t>
            </w:r>
          </w:p>
          <w:p w:rsidR="004B0C73" w:rsidRPr="0038531E" w:rsidRDefault="004B0C73" w:rsidP="00402C01">
            <w:pPr>
              <w:autoSpaceDE w:val="0"/>
              <w:autoSpaceDN w:val="0"/>
              <w:adjustRightInd w:val="0"/>
              <w:spacing w:line="360" w:lineRule="auto"/>
              <w:jc w:val="both"/>
              <w:rPr>
                <w:rFonts w:asciiTheme="majorBidi" w:hAnsiTheme="majorBidi" w:cstheme="majorBidi"/>
                <w:sz w:val="20"/>
                <w:szCs w:val="20"/>
              </w:rPr>
            </w:pPr>
            <w:r w:rsidRPr="0038531E">
              <w:rPr>
                <w:rFonts w:asciiTheme="majorBidi" w:hAnsiTheme="majorBidi" w:cstheme="majorBidi"/>
                <w:b/>
                <w:bCs/>
                <w:sz w:val="20"/>
                <w:szCs w:val="20"/>
              </w:rPr>
              <w:lastRenderedPageBreak/>
              <w:t>Tahun:</w:t>
            </w:r>
            <w:r w:rsidRPr="0038531E">
              <w:rPr>
                <w:rFonts w:asciiTheme="majorBidi" w:hAnsiTheme="majorBidi" w:cstheme="majorBidi"/>
                <w:sz w:val="20"/>
                <w:szCs w:val="20"/>
              </w:rPr>
              <w:t xml:space="preserve"> 2018.</w:t>
            </w:r>
          </w:p>
          <w:p w:rsidR="004B0C73" w:rsidRPr="0038531E" w:rsidRDefault="004B0C73" w:rsidP="00402C01">
            <w:pPr>
              <w:autoSpaceDE w:val="0"/>
              <w:autoSpaceDN w:val="0"/>
              <w:adjustRightInd w:val="0"/>
              <w:spacing w:line="360" w:lineRule="auto"/>
              <w:jc w:val="both"/>
              <w:rPr>
                <w:rFonts w:asciiTheme="majorBidi" w:hAnsiTheme="majorBidi" w:cstheme="majorBidi"/>
                <w:b/>
                <w:bCs/>
                <w:sz w:val="20"/>
                <w:szCs w:val="20"/>
              </w:rPr>
            </w:pPr>
            <w:r w:rsidRPr="0038531E">
              <w:rPr>
                <w:rFonts w:asciiTheme="majorBidi" w:hAnsiTheme="majorBidi" w:cstheme="majorBidi"/>
                <w:b/>
                <w:bCs/>
                <w:sz w:val="20"/>
                <w:szCs w:val="20"/>
              </w:rPr>
              <w:t>Perbedaan dengan penelitian:</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sz w:val="20"/>
                <w:szCs w:val="20"/>
              </w:rPr>
            </w:pPr>
            <w:r w:rsidRPr="0038531E">
              <w:rPr>
                <w:rFonts w:ascii="Times New Roman" w:hAnsi="Times New Roman" w:cs="Times New Roman"/>
                <w:sz w:val="20"/>
                <w:szCs w:val="20"/>
              </w:rPr>
              <w:t>Lokasi penelitian berada di ekosistem lamun.</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sz w:val="20"/>
                <w:szCs w:val="20"/>
              </w:rPr>
            </w:pPr>
            <w:r w:rsidRPr="0038531E">
              <w:rPr>
                <w:rFonts w:ascii="Times New Roman" w:hAnsi="Times New Roman" w:cs="Times New Roman"/>
                <w:sz w:val="20"/>
                <w:szCs w:val="20"/>
              </w:rPr>
              <w:t>Terdiri dari dua stasiun, stasiun 1 berada pada daerah lamun jarang (</w:t>
            </w:r>
            <w:r w:rsidRPr="0038531E">
              <w:rPr>
                <w:rFonts w:ascii="Times New Roman" w:hAnsi="Times New Roman" w:cs="Times New Roman"/>
                <w:i/>
                <w:iCs/>
                <w:sz w:val="20"/>
                <w:szCs w:val="20"/>
              </w:rPr>
              <w:t>Seagrass Sparse</w:t>
            </w:r>
            <w:r w:rsidRPr="0038531E">
              <w:rPr>
                <w:rFonts w:ascii="Times New Roman" w:hAnsi="Times New Roman" w:cs="Times New Roman"/>
                <w:sz w:val="20"/>
                <w:szCs w:val="20"/>
              </w:rPr>
              <w:t>) dan stasiun 2 berada pada daerah lamun padat (</w:t>
            </w:r>
            <w:r w:rsidRPr="0038531E">
              <w:rPr>
                <w:rFonts w:ascii="Times New Roman" w:hAnsi="Times New Roman" w:cs="Times New Roman"/>
                <w:i/>
                <w:iCs/>
                <w:sz w:val="20"/>
                <w:szCs w:val="20"/>
              </w:rPr>
              <w:t>Seagrass Dense</w:t>
            </w:r>
            <w:r w:rsidRPr="0038531E">
              <w:rPr>
                <w:rFonts w:ascii="Times New Roman" w:hAnsi="Times New Roman" w:cs="Times New Roman"/>
                <w:sz w:val="20"/>
                <w:szCs w:val="20"/>
              </w:rPr>
              <w:t>).</w:t>
            </w:r>
          </w:p>
          <w:p w:rsidR="004B0C73" w:rsidRPr="0038531E" w:rsidRDefault="004B0C73" w:rsidP="00402C01">
            <w:pPr>
              <w:pStyle w:val="ListParagraph"/>
              <w:numPr>
                <w:ilvl w:val="0"/>
                <w:numId w:val="39"/>
              </w:numPr>
              <w:spacing w:line="360" w:lineRule="auto"/>
              <w:jc w:val="both"/>
              <w:rPr>
                <w:rFonts w:ascii="Times New Roman" w:hAnsi="Times New Roman" w:cs="Times New Roman"/>
                <w:sz w:val="20"/>
                <w:szCs w:val="20"/>
                <w:lang w:val="en-US"/>
              </w:rPr>
            </w:pPr>
            <w:r w:rsidRPr="0038531E">
              <w:rPr>
                <w:rFonts w:ascii="Times New Roman" w:hAnsi="Times New Roman" w:cs="Times New Roman"/>
                <w:sz w:val="20"/>
                <w:szCs w:val="20"/>
              </w:rPr>
              <w:t>Mengambil data sedimen dan juga substrat.</w:t>
            </w:r>
          </w:p>
          <w:p w:rsidR="004B0C73" w:rsidRPr="0038531E" w:rsidRDefault="004B0C73" w:rsidP="00402C01">
            <w:pPr>
              <w:pStyle w:val="ListParagraph"/>
              <w:numPr>
                <w:ilvl w:val="0"/>
                <w:numId w:val="39"/>
              </w:numPr>
              <w:spacing w:line="360" w:lineRule="auto"/>
              <w:jc w:val="both"/>
              <w:rPr>
                <w:rFonts w:ascii="Times New Roman" w:hAnsi="Times New Roman" w:cs="Times New Roman"/>
                <w:sz w:val="20"/>
                <w:szCs w:val="20"/>
                <w:lang w:val="en-US"/>
              </w:rPr>
            </w:pPr>
            <w:r w:rsidRPr="0038531E">
              <w:rPr>
                <w:rFonts w:ascii="Times New Roman" w:hAnsi="Times New Roman" w:cs="Times New Roman"/>
                <w:sz w:val="20"/>
                <w:szCs w:val="20"/>
              </w:rPr>
              <w:t>Menghitung kepadatan relatif.</w:t>
            </w:r>
          </w:p>
        </w:tc>
      </w:tr>
      <w:tr w:rsidR="004B0C73" w:rsidRPr="00C950BA" w:rsidTr="00402C01">
        <w:trPr>
          <w:trHeight w:val="2092"/>
        </w:trPr>
        <w:tc>
          <w:tcPr>
            <w:tcW w:w="589"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imes New Roman" w:hAnsi="Times New Roman"/>
                <w:sz w:val="20"/>
                <w:szCs w:val="20"/>
              </w:rPr>
              <w:lastRenderedPageBreak/>
              <w:t>5.</w:t>
            </w:r>
          </w:p>
        </w:tc>
        <w:tc>
          <w:tcPr>
            <w:tcW w:w="2789" w:type="dxa"/>
          </w:tcPr>
          <w:p w:rsidR="004B0C73" w:rsidRPr="0038531E" w:rsidRDefault="004B0C73" w:rsidP="00402C01">
            <w:pPr>
              <w:autoSpaceDE w:val="0"/>
              <w:autoSpaceDN w:val="0"/>
              <w:adjustRightInd w:val="0"/>
              <w:spacing w:line="360" w:lineRule="auto"/>
              <w:jc w:val="both"/>
              <w:rPr>
                <w:rFonts w:ascii="Times New Roman" w:hAnsi="Times New Roman"/>
                <w:i/>
                <w:iCs/>
                <w:sz w:val="20"/>
                <w:szCs w:val="20"/>
              </w:rPr>
            </w:pPr>
            <w:r w:rsidRPr="0038531E">
              <w:rPr>
                <w:rFonts w:ascii="Times New Roman" w:hAnsi="Times New Roman"/>
                <w:i/>
                <w:iCs/>
                <w:sz w:val="20"/>
                <w:szCs w:val="20"/>
              </w:rPr>
              <w:t>Species and Abundance of Sea</w:t>
            </w:r>
            <w:r>
              <w:rPr>
                <w:rFonts w:ascii="Times New Roman" w:hAnsi="Times New Roman"/>
                <w:i/>
                <w:iCs/>
                <w:sz w:val="20"/>
                <w:szCs w:val="20"/>
              </w:rPr>
              <w:t xml:space="preserve"> Urchins </w:t>
            </w:r>
            <w:r w:rsidRPr="0038531E">
              <w:rPr>
                <w:rFonts w:ascii="Times New Roman" w:hAnsi="Times New Roman"/>
                <w:i/>
                <w:iCs/>
                <w:sz w:val="20"/>
                <w:szCs w:val="20"/>
              </w:rPr>
              <w:t>(Diadematidae)</w:t>
            </w:r>
            <w:r>
              <w:rPr>
                <w:rFonts w:ascii="Times New Roman" w:hAnsi="Times New Roman"/>
                <w:i/>
                <w:iCs/>
                <w:sz w:val="20"/>
                <w:szCs w:val="20"/>
              </w:rPr>
              <w:t xml:space="preserve"> </w:t>
            </w:r>
            <w:r w:rsidRPr="0038531E">
              <w:rPr>
                <w:rFonts w:ascii="Times New Roman" w:hAnsi="Times New Roman"/>
                <w:i/>
                <w:iCs/>
                <w:sz w:val="20"/>
                <w:szCs w:val="20"/>
              </w:rPr>
              <w:t xml:space="preserve">on Different Environmental </w:t>
            </w:r>
            <w:r>
              <w:rPr>
                <w:rFonts w:ascii="Times New Roman" w:hAnsi="Times New Roman"/>
                <w:i/>
                <w:iCs/>
                <w:sz w:val="20"/>
                <w:szCs w:val="20"/>
              </w:rPr>
              <w:t xml:space="preserve">Pressure </w:t>
            </w:r>
            <w:r w:rsidRPr="0038531E">
              <w:rPr>
                <w:rFonts w:ascii="Times New Roman" w:hAnsi="Times New Roman"/>
                <w:i/>
                <w:iCs/>
                <w:sz w:val="20"/>
                <w:szCs w:val="20"/>
              </w:rPr>
              <w:t>Conditions.</w:t>
            </w:r>
          </w:p>
        </w:tc>
        <w:tc>
          <w:tcPr>
            <w:tcW w:w="4526" w:type="dxa"/>
          </w:tcPr>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imes New Roman" w:hAnsi="Times New Roman"/>
                <w:b/>
                <w:bCs/>
                <w:sz w:val="20"/>
                <w:szCs w:val="20"/>
              </w:rPr>
              <w:t>Penulis:</w:t>
            </w:r>
            <w:r w:rsidRPr="0038531E">
              <w:rPr>
                <w:rFonts w:ascii="Times New Roman" w:hAnsi="Times New Roman"/>
                <w:sz w:val="20"/>
                <w:szCs w:val="20"/>
              </w:rPr>
              <w:t xml:space="preserve"> Pratama Diffi Samuel, Dewa Gede Raka Wiadnya, Bagyo Yanuwiadi.</w:t>
            </w:r>
          </w:p>
          <w:p w:rsidR="004B0C73" w:rsidRPr="0038531E" w:rsidRDefault="004B0C73" w:rsidP="00402C01">
            <w:pPr>
              <w:autoSpaceDE w:val="0"/>
              <w:autoSpaceDN w:val="0"/>
              <w:adjustRightInd w:val="0"/>
              <w:spacing w:line="360" w:lineRule="auto"/>
              <w:jc w:val="both"/>
              <w:rPr>
                <w:rFonts w:ascii="Times New Roman" w:hAnsi="Times New Roman"/>
                <w:sz w:val="20"/>
                <w:szCs w:val="20"/>
              </w:rPr>
            </w:pPr>
            <w:r w:rsidRPr="0038531E">
              <w:rPr>
                <w:rFonts w:ascii="Times New Roman" w:hAnsi="Times New Roman"/>
                <w:b/>
                <w:bCs/>
                <w:sz w:val="20"/>
                <w:szCs w:val="20"/>
              </w:rPr>
              <w:t>Tahun:</w:t>
            </w:r>
            <w:r w:rsidRPr="0038531E">
              <w:rPr>
                <w:rFonts w:ascii="Times New Roman" w:hAnsi="Times New Roman"/>
                <w:sz w:val="20"/>
                <w:szCs w:val="20"/>
              </w:rPr>
              <w:t xml:space="preserve"> 2017.</w:t>
            </w:r>
          </w:p>
          <w:p w:rsidR="004B0C73" w:rsidRPr="0038531E" w:rsidRDefault="004B0C73" w:rsidP="00402C01">
            <w:pPr>
              <w:autoSpaceDE w:val="0"/>
              <w:autoSpaceDN w:val="0"/>
              <w:adjustRightInd w:val="0"/>
              <w:spacing w:line="360" w:lineRule="auto"/>
              <w:jc w:val="both"/>
              <w:rPr>
                <w:rFonts w:ascii="Times New Roman" w:hAnsi="Times New Roman"/>
                <w:b/>
                <w:bCs/>
                <w:sz w:val="20"/>
                <w:szCs w:val="20"/>
              </w:rPr>
            </w:pPr>
            <w:r w:rsidRPr="0038531E">
              <w:rPr>
                <w:rFonts w:ascii="Times New Roman" w:hAnsi="Times New Roman"/>
                <w:b/>
                <w:bCs/>
                <w:sz w:val="20"/>
                <w:szCs w:val="20"/>
              </w:rPr>
              <w:t>Perbedaan dengan penelitian:</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b/>
                <w:bCs/>
                <w:sz w:val="20"/>
                <w:szCs w:val="20"/>
              </w:rPr>
            </w:pPr>
            <w:r w:rsidRPr="0038531E">
              <w:rPr>
                <w:rFonts w:ascii="Times New Roman" w:hAnsi="Times New Roman" w:cs="Times New Roman"/>
                <w:sz w:val="20"/>
                <w:szCs w:val="20"/>
              </w:rPr>
              <w:t>Metode identifikasi karang menggunakan metode PIT (</w:t>
            </w:r>
            <w:r w:rsidRPr="0038531E">
              <w:rPr>
                <w:rFonts w:ascii="Times New Roman" w:hAnsi="Times New Roman" w:cs="Times New Roman"/>
                <w:i/>
                <w:iCs/>
                <w:sz w:val="20"/>
                <w:szCs w:val="20"/>
              </w:rPr>
              <w:t>Point Intercept Transect</w:t>
            </w:r>
            <w:r w:rsidRPr="0038531E">
              <w:rPr>
                <w:rFonts w:ascii="Times New Roman" w:hAnsi="Times New Roman" w:cs="Times New Roman"/>
                <w:sz w:val="20"/>
                <w:szCs w:val="20"/>
              </w:rPr>
              <w:t>).</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b/>
                <w:bCs/>
                <w:sz w:val="20"/>
                <w:szCs w:val="20"/>
              </w:rPr>
            </w:pPr>
            <w:r w:rsidRPr="0038531E">
              <w:rPr>
                <w:rFonts w:ascii="Times New Roman" w:hAnsi="Times New Roman" w:cs="Times New Roman"/>
                <w:sz w:val="20"/>
                <w:szCs w:val="20"/>
              </w:rPr>
              <w:t xml:space="preserve">Identifikasi  karang dilakukan sampai tahap </w:t>
            </w:r>
            <w:r w:rsidRPr="0038531E">
              <w:rPr>
                <w:rFonts w:ascii="Times New Roman" w:hAnsi="Times New Roman" w:cs="Times New Roman"/>
                <w:i/>
                <w:iCs/>
                <w:sz w:val="20"/>
                <w:szCs w:val="20"/>
              </w:rPr>
              <w:t>lifeform</w:t>
            </w:r>
            <w:r w:rsidRPr="0038531E">
              <w:rPr>
                <w:rFonts w:ascii="Times New Roman" w:hAnsi="Times New Roman" w:cs="Times New Roman"/>
                <w:sz w:val="20"/>
                <w:szCs w:val="20"/>
              </w:rPr>
              <w:t>.</w:t>
            </w:r>
          </w:p>
          <w:p w:rsidR="004B0C73" w:rsidRPr="0038531E" w:rsidRDefault="004B0C73" w:rsidP="00402C01">
            <w:pPr>
              <w:pStyle w:val="ListParagraph"/>
              <w:numPr>
                <w:ilvl w:val="0"/>
                <w:numId w:val="39"/>
              </w:numPr>
              <w:autoSpaceDE w:val="0"/>
              <w:autoSpaceDN w:val="0"/>
              <w:adjustRightInd w:val="0"/>
              <w:spacing w:line="360" w:lineRule="auto"/>
              <w:jc w:val="both"/>
              <w:rPr>
                <w:rFonts w:ascii="Times New Roman" w:hAnsi="Times New Roman" w:cs="Times New Roman"/>
                <w:sz w:val="20"/>
                <w:szCs w:val="20"/>
                <w:lang w:val="en-US"/>
              </w:rPr>
            </w:pPr>
            <w:r w:rsidRPr="0038531E">
              <w:rPr>
                <w:rFonts w:ascii="Times New Roman" w:hAnsi="Times New Roman" w:cs="Times New Roman"/>
                <w:sz w:val="20"/>
                <w:szCs w:val="20"/>
              </w:rPr>
              <w:t xml:space="preserve">Identifikasi jenis dan keragaman </w:t>
            </w:r>
            <w:r w:rsidRPr="0038531E">
              <w:rPr>
                <w:rFonts w:ascii="Times New Roman" w:hAnsi="Times New Roman" w:cs="Times New Roman"/>
                <w:i/>
                <w:iCs/>
                <w:sz w:val="20"/>
                <w:szCs w:val="20"/>
              </w:rPr>
              <w:t>sea urchin</w:t>
            </w:r>
            <w:r w:rsidRPr="0038531E">
              <w:rPr>
                <w:rFonts w:ascii="Times New Roman" w:hAnsi="Times New Roman" w:cs="Times New Roman"/>
                <w:sz w:val="20"/>
                <w:szCs w:val="20"/>
              </w:rPr>
              <w:t xml:space="preserve"> menggunakan metode Analisis DNA yang dilakukan melalui fase ekstraksi sampel, PCR, </w:t>
            </w:r>
            <w:r w:rsidRPr="0038531E">
              <w:rPr>
                <w:rFonts w:ascii="Times New Roman" w:hAnsi="Times New Roman" w:cs="Times New Roman"/>
                <w:i/>
                <w:iCs/>
                <w:sz w:val="20"/>
                <w:szCs w:val="20"/>
                <w:lang w:val="en-US"/>
              </w:rPr>
              <w:t>sequencing</w:t>
            </w:r>
            <w:r w:rsidRPr="0038531E">
              <w:rPr>
                <w:rFonts w:ascii="Times New Roman" w:hAnsi="Times New Roman" w:cs="Times New Roman"/>
                <w:sz w:val="20"/>
                <w:szCs w:val="20"/>
                <w:lang w:val="en-US"/>
              </w:rPr>
              <w:t>, BLAST (</w:t>
            </w:r>
            <w:r w:rsidRPr="0038531E">
              <w:rPr>
                <w:rFonts w:ascii="Times New Roman" w:hAnsi="Times New Roman" w:cs="Times New Roman"/>
                <w:i/>
                <w:iCs/>
                <w:sz w:val="20"/>
                <w:szCs w:val="20"/>
                <w:lang w:val="en-US"/>
              </w:rPr>
              <w:t>Basic Local Alignment Search Tool</w:t>
            </w:r>
            <w:r w:rsidRPr="0038531E">
              <w:rPr>
                <w:rFonts w:ascii="Times New Roman" w:hAnsi="Times New Roman" w:cs="Times New Roman"/>
                <w:sz w:val="20"/>
                <w:szCs w:val="20"/>
                <w:lang w:val="en-US"/>
              </w:rPr>
              <w:t xml:space="preserve">) dan </w:t>
            </w:r>
            <w:r w:rsidRPr="0038531E">
              <w:rPr>
                <w:rFonts w:ascii="Times New Roman" w:hAnsi="Times New Roman" w:cs="Times New Roman"/>
                <w:sz w:val="20"/>
                <w:szCs w:val="20"/>
              </w:rPr>
              <w:t>A</w:t>
            </w:r>
            <w:r w:rsidRPr="0038531E">
              <w:rPr>
                <w:rFonts w:ascii="Times New Roman" w:hAnsi="Times New Roman" w:cs="Times New Roman"/>
                <w:sz w:val="20"/>
                <w:szCs w:val="20"/>
                <w:lang w:val="en-US"/>
              </w:rPr>
              <w:t xml:space="preserve">nalisis </w:t>
            </w:r>
            <w:r w:rsidRPr="0038531E">
              <w:rPr>
                <w:rFonts w:ascii="Times New Roman" w:hAnsi="Times New Roman" w:cs="Times New Roman"/>
                <w:sz w:val="20"/>
                <w:szCs w:val="20"/>
              </w:rPr>
              <w:t>F</w:t>
            </w:r>
            <w:r w:rsidRPr="0038531E">
              <w:rPr>
                <w:rFonts w:ascii="Times New Roman" w:hAnsi="Times New Roman" w:cs="Times New Roman"/>
                <w:sz w:val="20"/>
                <w:szCs w:val="20"/>
                <w:lang w:val="en-US"/>
              </w:rPr>
              <w:t>ilogenetik.</w:t>
            </w:r>
          </w:p>
        </w:tc>
      </w:tr>
    </w:tbl>
    <w:p w:rsidR="004B0C73" w:rsidRPr="00BA04B7" w:rsidRDefault="004B0C73" w:rsidP="004B0C73">
      <w:pPr>
        <w:tabs>
          <w:tab w:val="left" w:pos="1560"/>
        </w:tabs>
        <w:spacing w:after="0" w:line="360" w:lineRule="auto"/>
        <w:jc w:val="both"/>
        <w:rPr>
          <w:rFonts w:asciiTheme="majorBidi" w:hAnsiTheme="majorBidi" w:cstheme="majorBidi"/>
          <w:sz w:val="24"/>
          <w:szCs w:val="24"/>
          <w:lang w:val="id-ID"/>
        </w:rPr>
      </w:pPr>
    </w:p>
    <w:p w:rsidR="004B0C73" w:rsidRPr="006409C1" w:rsidRDefault="004B0C73" w:rsidP="004B0C73">
      <w:pPr>
        <w:pStyle w:val="Heading2"/>
        <w:spacing w:before="0" w:line="360" w:lineRule="auto"/>
        <w:rPr>
          <w:rFonts w:asciiTheme="majorBidi" w:hAnsiTheme="majorBidi"/>
          <w:color w:val="auto"/>
          <w:sz w:val="24"/>
          <w:szCs w:val="24"/>
          <w:lang w:val="id-ID"/>
        </w:rPr>
      </w:pPr>
      <w:bookmarkStart w:id="65" w:name="_Toc15999013"/>
      <w:r w:rsidRPr="006409C1">
        <w:rPr>
          <w:rFonts w:asciiTheme="majorBidi" w:hAnsiTheme="majorBidi"/>
          <w:color w:val="auto"/>
          <w:sz w:val="24"/>
          <w:szCs w:val="24"/>
          <w:lang w:val="id-ID"/>
        </w:rPr>
        <w:t>2.4 Integrasi Keilmuan</w:t>
      </w:r>
      <w:bookmarkEnd w:id="65"/>
    </w:p>
    <w:p w:rsidR="004B0C73" w:rsidRPr="00654AAE" w:rsidRDefault="004B0C73" w:rsidP="004B0C73">
      <w:pPr>
        <w:pStyle w:val="ListParagraph"/>
        <w:tabs>
          <w:tab w:val="left" w:pos="0"/>
          <w:tab w:val="left" w:pos="1134"/>
        </w:tabs>
        <w:spacing w:after="0" w:line="360" w:lineRule="auto"/>
        <w:ind w:left="426" w:firstLine="567"/>
        <w:jc w:val="both"/>
        <w:rPr>
          <w:rFonts w:asciiTheme="majorBidi" w:hAnsiTheme="majorBidi" w:cstheme="majorBidi"/>
          <w:sz w:val="24"/>
          <w:szCs w:val="24"/>
        </w:rPr>
      </w:pPr>
      <w:r w:rsidRPr="00654AAE">
        <w:rPr>
          <w:rFonts w:asciiTheme="majorBidi" w:hAnsiTheme="majorBidi" w:cstheme="majorBidi"/>
          <w:sz w:val="24"/>
          <w:szCs w:val="24"/>
        </w:rPr>
        <w:t xml:space="preserve">Terumbu karang dapat rusak akibat proses pengendapan, pencemaran, sampak, penangkapan laut yang merusak, gempa, hingga bintang laut bulu seribu yang merupakan pemangsa terumbu karang. </w:t>
      </w:r>
      <w:r>
        <w:rPr>
          <w:rFonts w:asciiTheme="majorBidi" w:hAnsiTheme="majorBidi" w:cstheme="majorBidi"/>
          <w:sz w:val="24"/>
          <w:szCs w:val="24"/>
        </w:rPr>
        <w:t>H</w:t>
      </w:r>
      <w:r w:rsidRPr="00654AAE">
        <w:rPr>
          <w:rFonts w:asciiTheme="majorBidi" w:hAnsiTheme="majorBidi" w:cstheme="majorBidi"/>
          <w:sz w:val="24"/>
          <w:szCs w:val="24"/>
        </w:rPr>
        <w:t>istoris atau</w:t>
      </w:r>
      <w:r>
        <w:rPr>
          <w:rFonts w:asciiTheme="majorBidi" w:hAnsiTheme="majorBidi" w:cstheme="majorBidi"/>
          <w:sz w:val="24"/>
          <w:szCs w:val="24"/>
        </w:rPr>
        <w:t xml:space="preserve"> peristiwa yang pernah terjadi menga</w:t>
      </w:r>
      <w:r w:rsidRPr="00654AAE">
        <w:rPr>
          <w:rFonts w:asciiTheme="majorBidi" w:hAnsiTheme="majorBidi" w:cstheme="majorBidi"/>
          <w:sz w:val="24"/>
          <w:szCs w:val="24"/>
        </w:rPr>
        <w:t>takan terumbu karang mampu pulih dari gangguan alam yang berkala, seperti beragam penyakit, angin topan, dan juga adanya predator yang berlebihan. Kerusakan</w:t>
      </w:r>
      <w:r>
        <w:rPr>
          <w:rFonts w:asciiTheme="majorBidi" w:hAnsiTheme="majorBidi" w:cstheme="majorBidi"/>
          <w:sz w:val="24"/>
          <w:szCs w:val="24"/>
        </w:rPr>
        <w:t xml:space="preserve"> dapat</w:t>
      </w:r>
      <w:r w:rsidRPr="00654AAE">
        <w:rPr>
          <w:rFonts w:asciiTheme="majorBidi" w:hAnsiTheme="majorBidi" w:cstheme="majorBidi"/>
          <w:sz w:val="24"/>
          <w:szCs w:val="24"/>
        </w:rPr>
        <w:t xml:space="preserve"> terjadi karena</w:t>
      </w:r>
      <w:r>
        <w:rPr>
          <w:rFonts w:asciiTheme="majorBidi" w:hAnsiTheme="majorBidi" w:cstheme="majorBidi"/>
          <w:sz w:val="24"/>
          <w:szCs w:val="24"/>
        </w:rPr>
        <w:t xml:space="preserve"> adanya</w:t>
      </w:r>
      <w:r w:rsidRPr="00654AAE">
        <w:rPr>
          <w:rFonts w:asciiTheme="majorBidi" w:hAnsiTheme="majorBidi" w:cstheme="majorBidi"/>
          <w:sz w:val="24"/>
          <w:szCs w:val="24"/>
        </w:rPr>
        <w:t xml:space="preserve"> aktivitas manusia, baik di darat maupun di lautan (Dahuri, 1996 </w:t>
      </w:r>
      <w:r w:rsidRPr="00E52052">
        <w:rPr>
          <w:rFonts w:asciiTheme="majorBidi" w:hAnsiTheme="majorBidi" w:cstheme="majorBidi"/>
          <w:i/>
          <w:iCs/>
          <w:sz w:val="24"/>
          <w:szCs w:val="24"/>
        </w:rPr>
        <w:t>dalam</w:t>
      </w:r>
      <w:r>
        <w:rPr>
          <w:rFonts w:asciiTheme="majorBidi" w:hAnsiTheme="majorBidi" w:cstheme="majorBidi"/>
          <w:sz w:val="24"/>
          <w:szCs w:val="24"/>
        </w:rPr>
        <w:t xml:space="preserve"> Hikmah, 2009).</w:t>
      </w:r>
    </w:p>
    <w:p w:rsidR="004B0C73" w:rsidRPr="00654AAE" w:rsidRDefault="004B0C73" w:rsidP="004B0C73">
      <w:pPr>
        <w:spacing w:after="0" w:line="360" w:lineRule="auto"/>
        <w:ind w:left="426" w:firstLine="360"/>
        <w:jc w:val="both"/>
        <w:rPr>
          <w:rFonts w:asciiTheme="majorBidi" w:hAnsiTheme="majorBidi" w:cstheme="majorBidi"/>
          <w:sz w:val="24"/>
          <w:szCs w:val="24"/>
        </w:rPr>
      </w:pPr>
      <w:r w:rsidRPr="00654AAE">
        <w:rPr>
          <w:rFonts w:asciiTheme="majorBidi" w:hAnsiTheme="majorBidi" w:cstheme="majorBidi"/>
          <w:sz w:val="24"/>
          <w:szCs w:val="24"/>
          <w:lang w:val="en-ID"/>
        </w:rPr>
        <w:t xml:space="preserve">Mengenai kerusakan lingkungan telah dijelaskan </w:t>
      </w:r>
      <w:r w:rsidRPr="00654AAE">
        <w:rPr>
          <w:rFonts w:asciiTheme="majorBidi" w:hAnsiTheme="majorBidi" w:cstheme="majorBidi"/>
          <w:sz w:val="24"/>
          <w:szCs w:val="24"/>
        </w:rPr>
        <w:t>dalam al-Qur’an surat ar-Rum ayat 41</w:t>
      </w:r>
    </w:p>
    <w:p w:rsidR="004B0C73" w:rsidRPr="00654AAE" w:rsidRDefault="004B0C73" w:rsidP="004B0C73">
      <w:pPr>
        <w:bidi/>
        <w:spacing w:line="360" w:lineRule="auto"/>
        <w:ind w:right="426"/>
        <w:jc w:val="both"/>
        <w:rPr>
          <w:rFonts w:asciiTheme="majorBidi" w:hAnsiTheme="majorBidi" w:cstheme="majorBidi"/>
          <w:sz w:val="24"/>
          <w:szCs w:val="24"/>
          <w:rtl/>
        </w:rPr>
      </w:pPr>
      <w:r w:rsidRPr="00654AAE">
        <w:rPr>
          <w:rFonts w:asciiTheme="majorBidi" w:hAnsiTheme="majorBidi" w:cstheme="majorBidi"/>
          <w:sz w:val="24"/>
          <w:szCs w:val="24"/>
          <w:rtl/>
        </w:rPr>
        <w:t xml:space="preserve">ظَهَرَٱلۡفَسَادُ فِي ٱلۡبَرِّ وَٱلۡبَحۡرِ بِمَا كَسَبَتۡ أَيۡدِي ٱلنَّاسِ لِيُذِيقَهُم بَعۡضَ ٱلَّذِي عَمِلُواْ لَعَلَّهُمۡ يَرۡجِعُونَ </w:t>
      </w:r>
    </w:p>
    <w:p w:rsidR="004B0C73" w:rsidRDefault="004B0C73" w:rsidP="004B0C73">
      <w:pPr>
        <w:spacing w:line="360" w:lineRule="auto"/>
        <w:ind w:left="426"/>
        <w:jc w:val="both"/>
        <w:rPr>
          <w:rFonts w:asciiTheme="majorBidi" w:hAnsiTheme="majorBidi" w:cstheme="majorBidi"/>
          <w:iCs/>
          <w:sz w:val="24"/>
          <w:szCs w:val="24"/>
          <w:lang w:val="id-ID"/>
        </w:rPr>
      </w:pPr>
      <w:r w:rsidRPr="00654AAE">
        <w:rPr>
          <w:rFonts w:asciiTheme="majorBidi" w:hAnsiTheme="majorBidi" w:cstheme="majorBidi"/>
          <w:sz w:val="24"/>
          <w:szCs w:val="24"/>
          <w:lang w:val="id-ID"/>
        </w:rPr>
        <w:lastRenderedPageBreak/>
        <w:t xml:space="preserve">Artinya: </w:t>
      </w:r>
      <w:r w:rsidRPr="00654AAE">
        <w:rPr>
          <w:rFonts w:asciiTheme="majorBidi" w:hAnsiTheme="majorBidi" w:cstheme="majorBidi"/>
          <w:i/>
          <w:sz w:val="24"/>
          <w:szCs w:val="24"/>
          <w:lang w:val="id-ID"/>
        </w:rPr>
        <w:t xml:space="preserve">“Telah nampak kerusakan di darat dan di laut disebabkan karena </w:t>
      </w:r>
      <w:r w:rsidRPr="00654AAE">
        <w:rPr>
          <w:rFonts w:asciiTheme="majorBidi" w:hAnsiTheme="majorBidi" w:cstheme="majorBidi"/>
          <w:sz w:val="24"/>
          <w:szCs w:val="24"/>
          <w:lang w:val="id-ID"/>
        </w:rPr>
        <w:t>perbuatan</w:t>
      </w:r>
      <w:r w:rsidRPr="00654AAE">
        <w:rPr>
          <w:rFonts w:asciiTheme="majorBidi" w:hAnsiTheme="majorBidi" w:cstheme="majorBidi"/>
          <w:i/>
          <w:sz w:val="24"/>
          <w:szCs w:val="24"/>
          <w:lang w:val="id-ID"/>
        </w:rPr>
        <w:t xml:space="preserve"> tangan manusia, supaya Allah merasakan kepada mereka sebagian dari (akibat) perbuatan mereka, agar mereka kembali (ke jalan yang benar)”.(QS. Ar-Rum ayat: 41)</w:t>
      </w:r>
      <w:r>
        <w:rPr>
          <w:rFonts w:asciiTheme="majorBidi" w:hAnsiTheme="majorBidi" w:cstheme="majorBidi"/>
          <w:i/>
          <w:sz w:val="24"/>
          <w:szCs w:val="24"/>
          <w:lang w:val="id-ID"/>
        </w:rPr>
        <w:t>.</w:t>
      </w:r>
    </w:p>
    <w:p w:rsidR="004B0C73" w:rsidRDefault="004B0C73" w:rsidP="004B0C73">
      <w:pPr>
        <w:spacing w:line="360" w:lineRule="auto"/>
        <w:ind w:left="426" w:firstLine="567"/>
        <w:jc w:val="both"/>
        <w:rPr>
          <w:rFonts w:asciiTheme="majorBidi" w:hAnsiTheme="majorBidi" w:cstheme="majorBidi"/>
          <w:iCs/>
          <w:sz w:val="24"/>
          <w:szCs w:val="24"/>
          <w:lang w:val="id-ID"/>
        </w:rPr>
      </w:pPr>
      <w:r>
        <w:rPr>
          <w:rFonts w:asciiTheme="majorBidi" w:hAnsiTheme="majorBidi" w:cstheme="majorBidi"/>
          <w:iCs/>
          <w:sz w:val="24"/>
          <w:szCs w:val="24"/>
          <w:lang w:val="id-ID"/>
        </w:rPr>
        <w:t xml:space="preserve">Penelitian mengenai studi korelasi pola distribusi dan kelimpahan </w:t>
      </w:r>
      <w:r>
        <w:rPr>
          <w:rFonts w:asciiTheme="majorBidi" w:hAnsiTheme="majorBidi" w:cstheme="majorBidi"/>
          <w:i/>
          <w:iCs/>
          <w:sz w:val="24"/>
          <w:szCs w:val="24"/>
          <w:lang w:val="id-ID"/>
        </w:rPr>
        <w:t>sea urchin (</w:t>
      </w:r>
      <w:r w:rsidRPr="005C2B8F">
        <w:rPr>
          <w:rFonts w:asciiTheme="majorBidi" w:hAnsiTheme="majorBidi" w:cstheme="majorBidi"/>
          <w:i/>
          <w:iCs/>
          <w:sz w:val="24"/>
          <w:szCs w:val="24"/>
          <w:lang w:val="id-ID"/>
        </w:rPr>
        <w:t>Diadema setosum</w:t>
      </w:r>
      <w:r>
        <w:rPr>
          <w:rFonts w:asciiTheme="majorBidi" w:hAnsiTheme="majorBidi" w:cstheme="majorBidi"/>
          <w:i/>
          <w:iCs/>
          <w:sz w:val="24"/>
          <w:szCs w:val="24"/>
          <w:lang w:val="id-ID"/>
        </w:rPr>
        <w:t xml:space="preserve">) </w:t>
      </w:r>
      <w:r>
        <w:rPr>
          <w:rFonts w:asciiTheme="majorBidi" w:hAnsiTheme="majorBidi" w:cstheme="majorBidi"/>
          <w:iCs/>
          <w:sz w:val="24"/>
          <w:szCs w:val="24"/>
          <w:lang w:val="id-ID"/>
        </w:rPr>
        <w:t>terhadap kondisi tutupan karang ini dilakukan di Perairan Pulau Gili Noko, Kabupaten Gresik dan sebagian wilayahnya terdiri dari karang yang rusak hingga pecahan-pecahan karang berserakan bercampur dengan pasir. Apabila dilihat dari aktivitas yang terjadi di wilayah tersebut, besar kemungkinannya karang rusak dikarenakan wilayah tersebut merupakan jalur dari kapal dan masih banyak kapal yang melempar jangkar sembarangan tanpa melihat kondisi di bawah laut.</w:t>
      </w:r>
      <w:bookmarkStart w:id="66" w:name="_Toc3969746"/>
      <w:bookmarkStart w:id="67" w:name="_Toc4138741"/>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Default="004B0C73" w:rsidP="004B0C73">
      <w:pPr>
        <w:spacing w:line="360" w:lineRule="auto"/>
        <w:jc w:val="both"/>
        <w:rPr>
          <w:rFonts w:asciiTheme="majorBidi" w:hAnsiTheme="majorBidi" w:cstheme="majorBidi"/>
          <w:iCs/>
          <w:sz w:val="24"/>
          <w:szCs w:val="24"/>
          <w:lang w:val="id-ID"/>
        </w:rPr>
      </w:pPr>
    </w:p>
    <w:p w:rsidR="004B0C73" w:rsidRPr="00783F5B" w:rsidRDefault="004B0C73" w:rsidP="004B0C73">
      <w:pPr>
        <w:spacing w:line="360" w:lineRule="auto"/>
        <w:jc w:val="both"/>
        <w:rPr>
          <w:rFonts w:asciiTheme="majorBidi" w:hAnsiTheme="majorBidi" w:cstheme="majorBidi"/>
          <w:iCs/>
          <w:sz w:val="24"/>
          <w:szCs w:val="24"/>
          <w:lang w:val="id-ID"/>
        </w:rPr>
      </w:pPr>
    </w:p>
    <w:p w:rsidR="004B0C73" w:rsidRPr="00562D66" w:rsidRDefault="004B0C73" w:rsidP="004B0C73">
      <w:pPr>
        <w:pStyle w:val="Heading1"/>
        <w:jc w:val="center"/>
        <w:rPr>
          <w:rFonts w:asciiTheme="majorBidi" w:hAnsiTheme="majorBidi"/>
          <w:color w:val="auto"/>
          <w:lang w:val="id-ID"/>
        </w:rPr>
      </w:pPr>
      <w:bookmarkStart w:id="68" w:name="_Toc15999014"/>
      <w:r w:rsidRPr="00562D66">
        <w:rPr>
          <w:rFonts w:asciiTheme="majorBidi" w:hAnsiTheme="majorBidi"/>
          <w:color w:val="auto"/>
          <w:lang w:val="id-ID"/>
        </w:rPr>
        <w:lastRenderedPageBreak/>
        <w:t>BAB III</w:t>
      </w:r>
      <w:bookmarkEnd w:id="66"/>
      <w:bookmarkEnd w:id="67"/>
      <w:bookmarkEnd w:id="68"/>
    </w:p>
    <w:p w:rsidR="004B0C73" w:rsidRPr="00562D66" w:rsidRDefault="004B0C73" w:rsidP="004B0C73">
      <w:pPr>
        <w:tabs>
          <w:tab w:val="left" w:pos="1134"/>
        </w:tabs>
        <w:spacing w:after="0" w:line="360" w:lineRule="auto"/>
        <w:ind w:left="425"/>
        <w:jc w:val="center"/>
        <w:rPr>
          <w:rFonts w:asciiTheme="majorBidi" w:hAnsiTheme="majorBidi" w:cstheme="majorBidi"/>
          <w:b/>
          <w:bCs/>
          <w:sz w:val="28"/>
          <w:szCs w:val="28"/>
          <w:lang w:val="id-ID"/>
        </w:rPr>
      </w:pPr>
      <w:r w:rsidRPr="00562D66">
        <w:rPr>
          <w:rFonts w:asciiTheme="majorBidi" w:hAnsiTheme="majorBidi" w:cstheme="majorBidi"/>
          <w:b/>
          <w:bCs/>
          <w:sz w:val="28"/>
          <w:szCs w:val="28"/>
          <w:lang w:val="id-ID"/>
        </w:rPr>
        <w:t>METODOLOGI PENELITIAN</w:t>
      </w:r>
    </w:p>
    <w:p w:rsidR="004B0C73" w:rsidRPr="00654AAE" w:rsidRDefault="004B0C73" w:rsidP="004B0C73">
      <w:pPr>
        <w:pStyle w:val="Heading2"/>
        <w:spacing w:line="360" w:lineRule="auto"/>
        <w:rPr>
          <w:rFonts w:asciiTheme="majorBidi" w:hAnsiTheme="majorBidi"/>
          <w:bCs w:val="0"/>
          <w:color w:val="auto"/>
          <w:sz w:val="24"/>
          <w:szCs w:val="24"/>
        </w:rPr>
      </w:pPr>
      <w:bookmarkStart w:id="69" w:name="_Toc2690844"/>
      <w:bookmarkStart w:id="70" w:name="_Toc3969747"/>
      <w:bookmarkStart w:id="71" w:name="_Toc4138742"/>
      <w:bookmarkStart w:id="72" w:name="_Toc15999015"/>
      <w:r w:rsidRPr="00654AAE">
        <w:rPr>
          <w:rFonts w:asciiTheme="majorBidi" w:hAnsiTheme="majorBidi"/>
          <w:bCs w:val="0"/>
          <w:color w:val="auto"/>
          <w:sz w:val="24"/>
          <w:szCs w:val="24"/>
        </w:rPr>
        <w:t>3.1 Waktu dan Lokasi Penelitian</w:t>
      </w:r>
      <w:bookmarkEnd w:id="69"/>
      <w:bookmarkEnd w:id="70"/>
      <w:bookmarkEnd w:id="71"/>
      <w:bookmarkEnd w:id="72"/>
    </w:p>
    <w:p w:rsidR="004B0C73" w:rsidRPr="00654AAE" w:rsidRDefault="004B0C73" w:rsidP="004B0C73">
      <w:pPr>
        <w:tabs>
          <w:tab w:val="left" w:pos="1134"/>
        </w:tabs>
        <w:spacing w:after="0" w:line="360" w:lineRule="auto"/>
        <w:ind w:left="426" w:firstLine="567"/>
        <w:jc w:val="both"/>
        <w:rPr>
          <w:rFonts w:asciiTheme="majorBidi" w:hAnsiTheme="majorBidi" w:cstheme="majorBidi"/>
          <w:sz w:val="24"/>
          <w:szCs w:val="24"/>
          <w:lang w:val="id-ID"/>
        </w:rPr>
      </w:pPr>
      <w:r w:rsidRPr="00654AAE">
        <w:rPr>
          <w:rFonts w:asciiTheme="majorBidi" w:hAnsiTheme="majorBidi" w:cstheme="majorBidi"/>
          <w:sz w:val="24"/>
          <w:szCs w:val="24"/>
        </w:rPr>
        <w:t xml:space="preserve">Penelitian </w:t>
      </w:r>
      <w:r>
        <w:rPr>
          <w:rFonts w:asciiTheme="majorBidi" w:hAnsiTheme="majorBidi" w:cstheme="majorBidi"/>
          <w:sz w:val="24"/>
          <w:szCs w:val="24"/>
        </w:rPr>
        <w:t>ini</w:t>
      </w:r>
      <w:r>
        <w:rPr>
          <w:rFonts w:asciiTheme="majorBidi" w:hAnsiTheme="majorBidi" w:cstheme="majorBidi"/>
          <w:sz w:val="24"/>
          <w:szCs w:val="24"/>
          <w:lang w:val="id-ID"/>
        </w:rPr>
        <w:t xml:space="preserve"> </w:t>
      </w:r>
      <w:r>
        <w:rPr>
          <w:rFonts w:asciiTheme="majorBidi" w:hAnsiTheme="majorBidi" w:cstheme="majorBidi"/>
          <w:sz w:val="24"/>
          <w:szCs w:val="24"/>
        </w:rPr>
        <w:t>dilak</w:t>
      </w:r>
      <w:r>
        <w:rPr>
          <w:rFonts w:asciiTheme="majorBidi" w:hAnsiTheme="majorBidi" w:cstheme="majorBidi"/>
          <w:sz w:val="24"/>
          <w:szCs w:val="24"/>
          <w:lang w:val="id-ID"/>
        </w:rPr>
        <w:t>ukan di Perairan Pulau Gili Noko, Kabupaten Gresik</w:t>
      </w:r>
      <w:r>
        <w:rPr>
          <w:rFonts w:asciiTheme="majorBidi" w:hAnsiTheme="majorBidi" w:cstheme="majorBidi"/>
          <w:sz w:val="24"/>
          <w:szCs w:val="24"/>
        </w:rPr>
        <w:t xml:space="preserve"> pada bulan </w:t>
      </w:r>
      <w:r>
        <w:rPr>
          <w:rFonts w:asciiTheme="majorBidi" w:hAnsiTheme="majorBidi" w:cstheme="majorBidi"/>
          <w:sz w:val="24"/>
          <w:szCs w:val="24"/>
          <w:lang w:val="id-ID"/>
        </w:rPr>
        <w:t>Januari</w:t>
      </w:r>
      <w:r w:rsidRPr="00654AAE">
        <w:rPr>
          <w:rFonts w:asciiTheme="majorBidi" w:hAnsiTheme="majorBidi" w:cstheme="majorBidi"/>
          <w:sz w:val="24"/>
          <w:szCs w:val="24"/>
        </w:rPr>
        <w:t xml:space="preserve"> hingga Juli 2019</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meliputi </w:t>
      </w:r>
      <w:r>
        <w:rPr>
          <w:rFonts w:asciiTheme="majorBidi" w:hAnsiTheme="majorBidi" w:cstheme="majorBidi"/>
          <w:sz w:val="24"/>
          <w:szCs w:val="24"/>
          <w:lang w:val="id-ID"/>
        </w:rPr>
        <w:t xml:space="preserve">pengajuan judul skripsi, penyusunan proposal, pengajuan dan pelaksanaan sidang proposal, </w:t>
      </w:r>
      <w:r w:rsidRPr="00654AAE">
        <w:rPr>
          <w:rFonts w:asciiTheme="majorBidi" w:hAnsiTheme="majorBidi" w:cstheme="majorBidi"/>
          <w:sz w:val="24"/>
          <w:szCs w:val="24"/>
        </w:rPr>
        <w:t>survei lokasi, pengambilan data, pengolahan data, analisis data serta penyusunan laporan akhir</w:t>
      </w:r>
      <w:r>
        <w:rPr>
          <w:rFonts w:asciiTheme="majorBidi" w:hAnsiTheme="majorBidi" w:cstheme="majorBidi"/>
          <w:sz w:val="24"/>
          <w:szCs w:val="24"/>
          <w:lang w:val="id-ID"/>
        </w:rPr>
        <w:t>, dan sidang skripsi</w:t>
      </w:r>
      <w:r w:rsidRPr="00654AAE">
        <w:rPr>
          <w:rFonts w:asciiTheme="majorBidi" w:hAnsiTheme="majorBidi" w:cstheme="majorBidi"/>
          <w:sz w:val="24"/>
          <w:szCs w:val="24"/>
        </w:rPr>
        <w:t xml:space="preserve">. </w:t>
      </w:r>
      <w:r>
        <w:rPr>
          <w:rFonts w:asciiTheme="majorBidi" w:hAnsiTheme="majorBidi" w:cstheme="majorBidi"/>
          <w:sz w:val="24"/>
          <w:szCs w:val="24"/>
          <w:lang w:val="id-ID"/>
        </w:rPr>
        <w:t xml:space="preserve">Metode yang digunakan pada penelitian ini adalah </w:t>
      </w:r>
      <w:r w:rsidRPr="00154EE0">
        <w:rPr>
          <w:rFonts w:asciiTheme="majorBidi" w:hAnsiTheme="majorBidi" w:cstheme="majorBidi"/>
          <w:sz w:val="24"/>
          <w:szCs w:val="24"/>
          <w:lang w:val="id-ID"/>
        </w:rPr>
        <w:t xml:space="preserve">metode </w:t>
      </w:r>
      <w:r>
        <w:rPr>
          <w:rFonts w:asciiTheme="majorBidi" w:hAnsiTheme="majorBidi" w:cstheme="majorBidi"/>
          <w:sz w:val="24"/>
          <w:szCs w:val="24"/>
          <w:lang w:val="id-ID"/>
        </w:rPr>
        <w:t>deskriptif. Metode ini merupakan metode penelitian yang mendeskripsikan dan menginterpretasikan sesuatu hal, seperti adanya hubungan diantara 2 variabel, kondisi yang terjadi pada hubungan tersebut, adanya akibat atau efek yang sedang terjadi, dan juga kecenderungan yang saat ini sedang terjadi (Linarwati</w:t>
      </w:r>
      <w:r>
        <w:rPr>
          <w:rFonts w:asciiTheme="majorBidi" w:hAnsiTheme="majorBidi" w:cstheme="majorBidi"/>
          <w:i/>
          <w:iCs/>
          <w:sz w:val="24"/>
          <w:szCs w:val="24"/>
          <w:lang w:val="id-ID"/>
        </w:rPr>
        <w:t xml:space="preserve"> et al</w:t>
      </w:r>
      <w:r>
        <w:rPr>
          <w:rFonts w:asciiTheme="majorBidi" w:hAnsiTheme="majorBidi" w:cstheme="majorBidi"/>
          <w:sz w:val="24"/>
          <w:szCs w:val="24"/>
          <w:lang w:val="id-ID"/>
        </w:rPr>
        <w:t>., 2016). Peta l</w:t>
      </w:r>
      <w:r w:rsidRPr="00654AAE">
        <w:rPr>
          <w:rFonts w:asciiTheme="majorBidi" w:hAnsiTheme="majorBidi" w:cstheme="majorBidi"/>
          <w:sz w:val="24"/>
          <w:szCs w:val="24"/>
          <w:lang w:val="id-ID"/>
        </w:rPr>
        <w:t>o</w:t>
      </w:r>
      <w:r>
        <w:rPr>
          <w:rFonts w:asciiTheme="majorBidi" w:hAnsiTheme="majorBidi" w:cstheme="majorBidi"/>
          <w:sz w:val="24"/>
          <w:szCs w:val="24"/>
          <w:lang w:val="id-ID"/>
        </w:rPr>
        <w:t xml:space="preserve">kasi penelitian dapat dilihat pada </w:t>
      </w:r>
      <w:r w:rsidRPr="00654AAE">
        <w:rPr>
          <w:rFonts w:asciiTheme="majorBidi" w:hAnsiTheme="majorBidi" w:cstheme="majorBidi"/>
          <w:sz w:val="24"/>
          <w:szCs w:val="24"/>
        </w:rPr>
        <w:t>Gambar 3.1</w:t>
      </w:r>
    </w:p>
    <w:p w:rsidR="004B0C73" w:rsidRPr="00654AAE" w:rsidRDefault="004B0C73" w:rsidP="004B0C73">
      <w:pPr>
        <w:tabs>
          <w:tab w:val="left" w:pos="1134"/>
        </w:tabs>
        <w:spacing w:after="0" w:line="360" w:lineRule="auto"/>
        <w:ind w:left="426"/>
        <w:rPr>
          <w:rFonts w:asciiTheme="majorBidi" w:hAnsiTheme="majorBidi" w:cstheme="majorBidi"/>
          <w:sz w:val="24"/>
          <w:szCs w:val="24"/>
          <w:lang w:val="id-ID"/>
        </w:rPr>
      </w:pPr>
      <w:r>
        <w:rPr>
          <w:rFonts w:asciiTheme="majorBidi" w:hAnsiTheme="majorBidi" w:cstheme="majorBidi"/>
          <w:noProof/>
          <w:sz w:val="24"/>
          <w:szCs w:val="24"/>
          <w:lang w:eastAsia="ko-KR"/>
        </w:rPr>
        <w:drawing>
          <wp:inline distT="0" distB="0" distL="0" distR="0">
            <wp:extent cx="5040630" cy="3562404"/>
            <wp:effectExtent l="19050" t="0" r="7620" b="0"/>
            <wp:docPr id="26" name="Picture 2" descr="C:\Users\one\Documents\SKRIPSWEET\ok\Pendaftaran Sidang Jasmine\1563958776103_mapjas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e\Documents\SKRIPSWEET\ok\Pendaftaran Sidang Jasmine\1563958776103_mapjasmin.png"/>
                    <pic:cNvPicPr>
                      <a:picLocks noChangeAspect="1" noChangeArrowheads="1"/>
                    </pic:cNvPicPr>
                  </pic:nvPicPr>
                  <pic:blipFill>
                    <a:blip r:embed="rId15"/>
                    <a:srcRect/>
                    <a:stretch>
                      <a:fillRect/>
                    </a:stretch>
                  </pic:blipFill>
                  <pic:spPr bwMode="auto">
                    <a:xfrm>
                      <a:off x="0" y="0"/>
                      <a:ext cx="5040630" cy="3562404"/>
                    </a:xfrm>
                    <a:prstGeom prst="rect">
                      <a:avLst/>
                    </a:prstGeom>
                    <a:noFill/>
                    <a:ln w="9525">
                      <a:noFill/>
                      <a:miter lim="800000"/>
                      <a:headEnd/>
                      <a:tailEnd/>
                    </a:ln>
                  </pic:spPr>
                </pic:pic>
              </a:graphicData>
            </a:graphic>
          </wp:inline>
        </w:drawing>
      </w:r>
    </w:p>
    <w:p w:rsidR="004B0C73" w:rsidRPr="00BA04B7" w:rsidRDefault="004B0C73" w:rsidP="004B0C73">
      <w:pPr>
        <w:tabs>
          <w:tab w:val="left" w:pos="1134"/>
        </w:tabs>
        <w:spacing w:after="0" w:line="360" w:lineRule="auto"/>
        <w:ind w:left="720"/>
        <w:jc w:val="center"/>
        <w:rPr>
          <w:rFonts w:asciiTheme="majorBidi" w:hAnsiTheme="majorBidi" w:cstheme="majorBidi"/>
          <w:sz w:val="20"/>
          <w:szCs w:val="20"/>
          <w:lang w:val="id-ID"/>
        </w:rPr>
      </w:pPr>
      <w:r w:rsidRPr="00BA04B7">
        <w:rPr>
          <w:rFonts w:asciiTheme="majorBidi" w:hAnsiTheme="majorBidi" w:cstheme="majorBidi"/>
          <w:sz w:val="20"/>
          <w:szCs w:val="20"/>
          <w:lang w:val="id-ID"/>
        </w:rPr>
        <w:t>Gambar 3.1 Peta Lokasi Penelitian</w:t>
      </w:r>
    </w:p>
    <w:p w:rsidR="004B0C73" w:rsidRDefault="004B0C73" w:rsidP="004B0C73">
      <w:pPr>
        <w:pStyle w:val="Heading2"/>
        <w:rPr>
          <w:rFonts w:asciiTheme="majorBidi" w:hAnsiTheme="majorBidi"/>
          <w:color w:val="auto"/>
          <w:sz w:val="24"/>
          <w:szCs w:val="24"/>
          <w:lang w:val="id-ID"/>
        </w:rPr>
      </w:pPr>
      <w:bookmarkStart w:id="73" w:name="_Toc3969748"/>
      <w:bookmarkStart w:id="74" w:name="_Toc4138743"/>
    </w:p>
    <w:p w:rsidR="004B0C73" w:rsidRPr="003F408C" w:rsidRDefault="004B0C73" w:rsidP="004B0C73">
      <w:pPr>
        <w:rPr>
          <w:lang w:val="id-ID"/>
        </w:rPr>
      </w:pPr>
    </w:p>
    <w:p w:rsidR="004B0C73" w:rsidRPr="00654AAE" w:rsidRDefault="004B0C73" w:rsidP="004B0C73">
      <w:pPr>
        <w:pStyle w:val="Heading2"/>
        <w:spacing w:line="360" w:lineRule="auto"/>
        <w:rPr>
          <w:rFonts w:asciiTheme="majorBidi" w:hAnsiTheme="majorBidi"/>
          <w:color w:val="auto"/>
          <w:sz w:val="24"/>
          <w:szCs w:val="24"/>
        </w:rPr>
      </w:pPr>
      <w:bookmarkStart w:id="75" w:name="_Toc15999016"/>
      <w:r w:rsidRPr="00654AAE">
        <w:rPr>
          <w:rFonts w:asciiTheme="majorBidi" w:hAnsiTheme="majorBidi"/>
          <w:color w:val="auto"/>
          <w:sz w:val="24"/>
          <w:szCs w:val="24"/>
        </w:rPr>
        <w:lastRenderedPageBreak/>
        <w:t>3.2 Alat dan Bahan</w:t>
      </w:r>
      <w:bookmarkEnd w:id="73"/>
      <w:bookmarkEnd w:id="74"/>
      <w:bookmarkEnd w:id="75"/>
    </w:p>
    <w:p w:rsidR="004B0C73" w:rsidRPr="00912634" w:rsidRDefault="004B0C73" w:rsidP="004B0C73">
      <w:pPr>
        <w:tabs>
          <w:tab w:val="left" w:pos="1134"/>
        </w:tabs>
        <w:spacing w:after="0" w:line="360" w:lineRule="auto"/>
        <w:ind w:left="426"/>
        <w:jc w:val="both"/>
        <w:rPr>
          <w:rFonts w:asciiTheme="majorBidi" w:hAnsiTheme="majorBidi" w:cstheme="majorBidi"/>
          <w:sz w:val="24"/>
          <w:szCs w:val="24"/>
          <w:lang w:val="id-ID"/>
        </w:rPr>
      </w:pPr>
      <w:r>
        <w:rPr>
          <w:rFonts w:asciiTheme="majorBidi" w:hAnsiTheme="majorBidi" w:cstheme="majorBidi"/>
          <w:sz w:val="24"/>
          <w:szCs w:val="24"/>
          <w:lang w:val="id-ID"/>
        </w:rPr>
        <w:tab/>
      </w:r>
      <w:r w:rsidRPr="00654AAE">
        <w:rPr>
          <w:rFonts w:asciiTheme="majorBidi" w:hAnsiTheme="majorBidi" w:cstheme="majorBidi"/>
          <w:sz w:val="24"/>
          <w:szCs w:val="24"/>
          <w:lang w:val="id-ID"/>
        </w:rPr>
        <w:t>Alat dan bahan yang akan digunakan pada saat penelitian disajikan dalam Tabel 3.1.</w:t>
      </w:r>
    </w:p>
    <w:p w:rsidR="004B0C73" w:rsidRPr="00132D5A" w:rsidRDefault="004B0C73" w:rsidP="004B0C73">
      <w:pPr>
        <w:spacing w:after="0" w:line="360" w:lineRule="auto"/>
        <w:ind w:left="426"/>
        <w:rPr>
          <w:rFonts w:asciiTheme="majorBidi" w:hAnsiTheme="majorBidi" w:cstheme="majorBidi"/>
          <w:sz w:val="20"/>
          <w:szCs w:val="20"/>
          <w:lang w:val="id-ID"/>
        </w:rPr>
      </w:pPr>
      <w:r w:rsidRPr="00132D5A">
        <w:rPr>
          <w:rFonts w:asciiTheme="majorBidi" w:hAnsiTheme="majorBidi" w:cstheme="majorBidi"/>
          <w:sz w:val="20"/>
          <w:szCs w:val="20"/>
        </w:rPr>
        <w:t>Tabel 3.1 Alat</w:t>
      </w:r>
      <w:r>
        <w:rPr>
          <w:rFonts w:asciiTheme="majorBidi" w:hAnsiTheme="majorBidi" w:cstheme="majorBidi"/>
          <w:sz w:val="20"/>
          <w:szCs w:val="20"/>
          <w:lang w:val="id-ID"/>
        </w:rPr>
        <w:t xml:space="preserve"> dan Bahan</w:t>
      </w:r>
      <w:r w:rsidRPr="00132D5A">
        <w:rPr>
          <w:rFonts w:asciiTheme="majorBidi" w:hAnsiTheme="majorBidi" w:cstheme="majorBidi"/>
          <w:sz w:val="20"/>
          <w:szCs w:val="20"/>
        </w:rPr>
        <w:t xml:space="preserve"> yang</w:t>
      </w:r>
      <w:r>
        <w:rPr>
          <w:rFonts w:asciiTheme="majorBidi" w:hAnsiTheme="majorBidi" w:cstheme="majorBidi"/>
          <w:sz w:val="20"/>
          <w:szCs w:val="20"/>
          <w:lang w:val="id-ID"/>
        </w:rPr>
        <w:t xml:space="preserve"> </w:t>
      </w:r>
      <w:r w:rsidRPr="00132D5A">
        <w:rPr>
          <w:rFonts w:asciiTheme="majorBidi" w:hAnsiTheme="majorBidi" w:cstheme="majorBidi"/>
          <w:sz w:val="20"/>
          <w:szCs w:val="20"/>
          <w:lang w:val="id-ID"/>
        </w:rPr>
        <w:t>akan</w:t>
      </w:r>
      <w:r>
        <w:rPr>
          <w:rFonts w:asciiTheme="majorBidi" w:hAnsiTheme="majorBidi" w:cstheme="majorBidi"/>
          <w:sz w:val="20"/>
          <w:szCs w:val="20"/>
          <w:lang w:val="id-ID"/>
        </w:rPr>
        <w:t xml:space="preserve"> D</w:t>
      </w:r>
      <w:r>
        <w:rPr>
          <w:rFonts w:asciiTheme="majorBidi" w:hAnsiTheme="majorBidi" w:cstheme="majorBidi"/>
          <w:sz w:val="20"/>
          <w:szCs w:val="20"/>
        </w:rPr>
        <w:t xml:space="preserve">igunakan </w:t>
      </w:r>
      <w:r>
        <w:rPr>
          <w:rFonts w:asciiTheme="majorBidi" w:hAnsiTheme="majorBidi" w:cstheme="majorBidi"/>
          <w:sz w:val="20"/>
          <w:szCs w:val="20"/>
          <w:lang w:val="id-ID"/>
        </w:rPr>
        <w:t>S</w:t>
      </w:r>
      <w:r>
        <w:rPr>
          <w:rFonts w:asciiTheme="majorBidi" w:hAnsiTheme="majorBidi" w:cstheme="majorBidi"/>
          <w:sz w:val="20"/>
          <w:szCs w:val="20"/>
        </w:rPr>
        <w:t xml:space="preserve">elama </w:t>
      </w:r>
      <w:r>
        <w:rPr>
          <w:rFonts w:asciiTheme="majorBidi" w:hAnsiTheme="majorBidi" w:cstheme="majorBidi"/>
          <w:sz w:val="20"/>
          <w:szCs w:val="20"/>
          <w:lang w:val="id-ID"/>
        </w:rPr>
        <w:t>P</w:t>
      </w:r>
      <w:r w:rsidRPr="00132D5A">
        <w:rPr>
          <w:rFonts w:asciiTheme="majorBidi" w:hAnsiTheme="majorBidi" w:cstheme="majorBidi"/>
          <w:sz w:val="20"/>
          <w:szCs w:val="20"/>
        </w:rPr>
        <w:t>en</w:t>
      </w:r>
      <w:r w:rsidRPr="00132D5A">
        <w:rPr>
          <w:rFonts w:asciiTheme="majorBidi" w:hAnsiTheme="majorBidi" w:cstheme="majorBidi"/>
          <w:sz w:val="20"/>
          <w:szCs w:val="20"/>
          <w:lang w:val="id-ID"/>
        </w:rPr>
        <w:t>elitian.</w:t>
      </w:r>
    </w:p>
    <w:tbl>
      <w:tblPr>
        <w:tblStyle w:val="TableGrid"/>
        <w:tblW w:w="7938" w:type="dxa"/>
        <w:tblInd w:w="507" w:type="dxa"/>
        <w:tblLook w:val="04A0"/>
      </w:tblPr>
      <w:tblGrid>
        <w:gridCol w:w="556"/>
        <w:gridCol w:w="2279"/>
        <w:gridCol w:w="5103"/>
      </w:tblGrid>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No.</w:t>
            </w:r>
          </w:p>
        </w:tc>
        <w:tc>
          <w:tcPr>
            <w:tcW w:w="2279"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Alat/Bahan</w:t>
            </w:r>
          </w:p>
        </w:tc>
        <w:tc>
          <w:tcPr>
            <w:tcW w:w="5103"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Fungsi</w:t>
            </w:r>
          </w:p>
        </w:tc>
      </w:tr>
      <w:tr w:rsidR="004B0C73" w:rsidRPr="00F87F98"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1.</w:t>
            </w:r>
          </w:p>
        </w:tc>
        <w:tc>
          <w:tcPr>
            <w:tcW w:w="2279" w:type="dxa"/>
          </w:tcPr>
          <w:p w:rsidR="004B0C73" w:rsidRPr="00C625C1" w:rsidRDefault="004B0C73" w:rsidP="00402C01">
            <w:pPr>
              <w:spacing w:line="360" w:lineRule="auto"/>
              <w:rPr>
                <w:rFonts w:asciiTheme="majorBidi" w:hAnsiTheme="majorBidi" w:cstheme="majorBidi"/>
                <w:i/>
                <w:iCs/>
                <w:sz w:val="20"/>
                <w:szCs w:val="20"/>
              </w:rPr>
            </w:pPr>
            <w:r>
              <w:rPr>
                <w:rFonts w:asciiTheme="majorBidi" w:hAnsiTheme="majorBidi" w:cstheme="majorBidi"/>
                <w:i/>
                <w:iCs/>
                <w:sz w:val="20"/>
                <w:szCs w:val="20"/>
              </w:rPr>
              <w:t xml:space="preserve">Scuba </w:t>
            </w:r>
            <w:r w:rsidRPr="00C625C1">
              <w:rPr>
                <w:rFonts w:asciiTheme="majorBidi" w:hAnsiTheme="majorBidi" w:cstheme="majorBidi"/>
                <w:i/>
                <w:iCs/>
                <w:sz w:val="20"/>
                <w:szCs w:val="20"/>
              </w:rPr>
              <w:t>Set</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Pr>
                <w:rFonts w:asciiTheme="majorBidi" w:hAnsiTheme="majorBidi" w:cstheme="majorBidi"/>
                <w:sz w:val="20"/>
                <w:szCs w:val="20"/>
              </w:rPr>
              <w:t xml:space="preserve">Untuk mengamati dan menghitung jenis serta jumlah dari </w:t>
            </w:r>
            <w:r>
              <w:rPr>
                <w:rFonts w:asciiTheme="majorBidi" w:hAnsiTheme="majorBidi" w:cstheme="majorBidi"/>
                <w:i/>
                <w:iCs/>
                <w:sz w:val="20"/>
                <w:szCs w:val="20"/>
              </w:rPr>
              <w:t xml:space="preserve">Diadema setosum </w:t>
            </w:r>
            <w:r w:rsidRPr="00132D5A">
              <w:rPr>
                <w:rFonts w:asciiTheme="majorBidi" w:hAnsiTheme="majorBidi" w:cstheme="majorBidi"/>
                <w:sz w:val="20"/>
                <w:szCs w:val="20"/>
              </w:rPr>
              <w:t>di kawasan perairan.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2.</w:t>
            </w:r>
          </w:p>
        </w:tc>
        <w:tc>
          <w:tcPr>
            <w:tcW w:w="2279"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Patok besi</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menandai titik awal dan titik akhir pengambilan data penelitian.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3.</w:t>
            </w:r>
          </w:p>
        </w:tc>
        <w:tc>
          <w:tcPr>
            <w:tcW w:w="2279"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 xml:space="preserve">Tali rafia atau tali plastik </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menandai stasiun pengambilan sampel agar mempermudah dalam pengambilan data lapangan.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4.</w:t>
            </w:r>
          </w:p>
        </w:tc>
        <w:tc>
          <w:tcPr>
            <w:tcW w:w="2279"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Petak kuadrat</w:t>
            </w:r>
            <w:r>
              <w:rPr>
                <w:rFonts w:asciiTheme="majorBidi" w:hAnsiTheme="majorBidi" w:cstheme="majorBidi"/>
                <w:sz w:val="20"/>
                <w:szCs w:val="20"/>
              </w:rPr>
              <w:t xml:space="preserve"> </w:t>
            </w:r>
            <w:r w:rsidRPr="00132D5A">
              <w:rPr>
                <w:rFonts w:asciiTheme="majorBidi" w:hAnsiTheme="majorBidi" w:cstheme="majorBidi"/>
                <w:sz w:val="20"/>
                <w:szCs w:val="20"/>
              </w:rPr>
              <w:t>ukuran 1 x 1 meter</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Pr>
                <w:rFonts w:asciiTheme="majorBidi" w:hAnsiTheme="majorBidi" w:cstheme="majorBidi"/>
                <w:sz w:val="20"/>
                <w:szCs w:val="20"/>
              </w:rPr>
              <w:t xml:space="preserve">Untuk mentransek </w:t>
            </w:r>
            <w:r>
              <w:rPr>
                <w:rFonts w:asciiTheme="majorBidi" w:hAnsiTheme="majorBidi" w:cstheme="majorBidi"/>
                <w:i/>
                <w:iCs/>
                <w:sz w:val="20"/>
                <w:szCs w:val="20"/>
              </w:rPr>
              <w:t xml:space="preserve">Diadema setosum </w:t>
            </w:r>
            <w:r w:rsidRPr="00132D5A">
              <w:rPr>
                <w:rFonts w:asciiTheme="majorBidi" w:hAnsiTheme="majorBidi" w:cstheme="majorBidi"/>
                <w:sz w:val="20"/>
                <w:szCs w:val="20"/>
              </w:rPr>
              <w:t>di lapangan.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5.</w:t>
            </w:r>
          </w:p>
        </w:tc>
        <w:tc>
          <w:tcPr>
            <w:tcW w:w="2279" w:type="dxa"/>
          </w:tcPr>
          <w:p w:rsidR="004B0C73" w:rsidRPr="002A47A7" w:rsidRDefault="004B0C73" w:rsidP="00402C01">
            <w:pPr>
              <w:spacing w:line="360" w:lineRule="auto"/>
              <w:jc w:val="both"/>
              <w:rPr>
                <w:rFonts w:asciiTheme="majorBidi" w:hAnsiTheme="majorBidi" w:cstheme="majorBidi"/>
                <w:i/>
                <w:iCs/>
                <w:sz w:val="20"/>
                <w:szCs w:val="20"/>
              </w:rPr>
            </w:pPr>
            <w:r w:rsidRPr="002A47A7">
              <w:rPr>
                <w:rFonts w:asciiTheme="majorBidi" w:hAnsiTheme="majorBidi" w:cstheme="majorBidi"/>
                <w:i/>
                <w:iCs/>
                <w:sz w:val="20"/>
                <w:szCs w:val="20"/>
              </w:rPr>
              <w:t xml:space="preserve">Roll meter </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Pr>
                <w:rFonts w:asciiTheme="majorBidi" w:hAnsiTheme="majorBidi" w:cstheme="majorBidi"/>
                <w:sz w:val="20"/>
                <w:szCs w:val="20"/>
              </w:rPr>
              <w:t>Untuk mengukur luasan transek</w:t>
            </w:r>
            <w:r w:rsidRPr="00132D5A">
              <w:rPr>
                <w:rFonts w:asciiTheme="majorBidi" w:hAnsiTheme="majorBidi" w:cstheme="majorBidi"/>
                <w:sz w:val="20"/>
                <w:szCs w:val="20"/>
              </w:rPr>
              <w:t xml:space="preserve"> dan jarak antar stasiun. </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6.</w:t>
            </w:r>
          </w:p>
        </w:tc>
        <w:tc>
          <w:tcPr>
            <w:tcW w:w="2279"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 xml:space="preserve">GPS </w:t>
            </w:r>
            <w:r w:rsidRPr="00132D5A">
              <w:rPr>
                <w:rFonts w:asciiTheme="majorBidi" w:hAnsiTheme="majorBidi" w:cstheme="majorBidi"/>
                <w:i/>
                <w:sz w:val="20"/>
                <w:szCs w:val="20"/>
              </w:rPr>
              <w:t>(Global Positioning System)</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menentukan titik koordinat lokasi penelitian.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7.</w:t>
            </w:r>
          </w:p>
        </w:tc>
        <w:tc>
          <w:tcPr>
            <w:tcW w:w="2279"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i/>
                <w:iCs/>
                <w:sz w:val="20"/>
                <w:szCs w:val="20"/>
              </w:rPr>
              <w:t>Stopwatch</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melihat lamanya waktu saat menyelam.</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8.</w:t>
            </w:r>
          </w:p>
        </w:tc>
        <w:tc>
          <w:tcPr>
            <w:tcW w:w="2279" w:type="dxa"/>
          </w:tcPr>
          <w:p w:rsidR="004B0C73" w:rsidRPr="002A47A7" w:rsidRDefault="004B0C73" w:rsidP="00402C01">
            <w:pPr>
              <w:spacing w:line="360" w:lineRule="auto"/>
              <w:rPr>
                <w:rFonts w:asciiTheme="majorBidi" w:hAnsiTheme="majorBidi" w:cstheme="majorBidi"/>
                <w:i/>
                <w:iCs/>
                <w:sz w:val="20"/>
                <w:szCs w:val="20"/>
              </w:rPr>
            </w:pPr>
            <w:r w:rsidRPr="002A47A7">
              <w:rPr>
                <w:rFonts w:asciiTheme="majorBidi" w:hAnsiTheme="majorBidi" w:cstheme="majorBidi"/>
                <w:i/>
                <w:iCs/>
                <w:sz w:val="20"/>
                <w:szCs w:val="20"/>
              </w:rPr>
              <w:t>Hand salino-refractometer</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mengukur kadar salinitas perairan.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9.</w:t>
            </w:r>
          </w:p>
        </w:tc>
        <w:tc>
          <w:tcPr>
            <w:tcW w:w="2279"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 xml:space="preserve">pH </w:t>
            </w:r>
            <w:r>
              <w:rPr>
                <w:rFonts w:asciiTheme="majorBidi" w:hAnsiTheme="majorBidi" w:cstheme="majorBidi"/>
                <w:sz w:val="20"/>
                <w:szCs w:val="20"/>
              </w:rPr>
              <w:t>paper</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mengukur kadar pH perairan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10.</w:t>
            </w:r>
          </w:p>
        </w:tc>
        <w:tc>
          <w:tcPr>
            <w:tcW w:w="2279"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 xml:space="preserve">D.O meter </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mengukur kadar oksigen terlarut dan suhu perairan yang diteliti.</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11.</w:t>
            </w:r>
          </w:p>
        </w:tc>
        <w:tc>
          <w:tcPr>
            <w:tcW w:w="2279"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i/>
                <w:iCs/>
                <w:sz w:val="20"/>
                <w:szCs w:val="20"/>
              </w:rPr>
              <w:t>Secchi Disc</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Untuk mengetahui tingkat kecerahan perairan.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12.</w:t>
            </w:r>
          </w:p>
        </w:tc>
        <w:tc>
          <w:tcPr>
            <w:tcW w:w="2279"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Kamera</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Digunakan sebagai alat dokumentasi kegiatan penelitian.</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 xml:space="preserve">13. </w:t>
            </w:r>
          </w:p>
        </w:tc>
        <w:tc>
          <w:tcPr>
            <w:tcW w:w="2279"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Kamera Anti Air</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 xml:space="preserve">Untuk mendokumentasikan kegiatan penelitian </w:t>
            </w:r>
            <w:r>
              <w:rPr>
                <w:rFonts w:asciiTheme="majorBidi" w:hAnsiTheme="majorBidi" w:cstheme="majorBidi"/>
                <w:sz w:val="20"/>
                <w:szCs w:val="20"/>
              </w:rPr>
              <w:t>di bawah</w:t>
            </w:r>
            <w:r w:rsidRPr="00132D5A">
              <w:rPr>
                <w:rFonts w:asciiTheme="majorBidi" w:hAnsiTheme="majorBidi" w:cstheme="majorBidi"/>
                <w:sz w:val="20"/>
                <w:szCs w:val="20"/>
              </w:rPr>
              <w:t xml:space="preserve"> air.</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14.</w:t>
            </w:r>
          </w:p>
        </w:tc>
        <w:tc>
          <w:tcPr>
            <w:tcW w:w="2279"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Alat Tulis Anti Air</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 xml:space="preserve">Untuk mencatat hasil transek terumbu karang dan </w:t>
            </w:r>
            <w:r>
              <w:rPr>
                <w:rFonts w:asciiTheme="majorBidi" w:hAnsiTheme="majorBidi" w:cstheme="majorBidi"/>
                <w:i/>
                <w:iCs/>
                <w:sz w:val="20"/>
                <w:szCs w:val="20"/>
              </w:rPr>
              <w:t>Diadema setosum.</w:t>
            </w:r>
          </w:p>
        </w:tc>
      </w:tr>
      <w:tr w:rsidR="004B0C73" w:rsidRPr="00132D5A" w:rsidTr="00402C01">
        <w:tc>
          <w:tcPr>
            <w:tcW w:w="556"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15.</w:t>
            </w:r>
          </w:p>
        </w:tc>
        <w:tc>
          <w:tcPr>
            <w:tcW w:w="2279" w:type="dxa"/>
          </w:tcPr>
          <w:p w:rsidR="004B0C73" w:rsidRPr="00132D5A" w:rsidRDefault="004B0C73" w:rsidP="00402C01">
            <w:pPr>
              <w:spacing w:line="360" w:lineRule="auto"/>
              <w:rPr>
                <w:rFonts w:asciiTheme="majorBidi" w:hAnsiTheme="majorBidi" w:cstheme="majorBidi"/>
                <w:sz w:val="20"/>
                <w:szCs w:val="20"/>
              </w:rPr>
            </w:pPr>
            <w:r>
              <w:rPr>
                <w:rFonts w:asciiTheme="majorBidi" w:hAnsiTheme="majorBidi" w:cstheme="majorBidi"/>
                <w:sz w:val="20"/>
                <w:szCs w:val="20"/>
              </w:rPr>
              <w:t>Alkohol 70%</w:t>
            </w:r>
          </w:p>
        </w:tc>
        <w:tc>
          <w:tcPr>
            <w:tcW w:w="5103" w:type="dxa"/>
          </w:tcPr>
          <w:p w:rsidR="004B0C73" w:rsidRPr="0045437F" w:rsidRDefault="004B0C73" w:rsidP="00402C01">
            <w:pPr>
              <w:spacing w:line="360" w:lineRule="auto"/>
              <w:jc w:val="both"/>
              <w:rPr>
                <w:rFonts w:asciiTheme="majorBidi" w:hAnsiTheme="majorBidi" w:cstheme="majorBidi"/>
                <w:sz w:val="20"/>
                <w:szCs w:val="20"/>
              </w:rPr>
            </w:pPr>
            <w:r>
              <w:rPr>
                <w:rFonts w:asciiTheme="majorBidi" w:hAnsiTheme="majorBidi" w:cstheme="majorBidi"/>
                <w:sz w:val="20"/>
                <w:szCs w:val="20"/>
              </w:rPr>
              <w:t xml:space="preserve">Untuk mengawetkan </w:t>
            </w:r>
            <w:r>
              <w:rPr>
                <w:rFonts w:asciiTheme="majorBidi" w:hAnsiTheme="majorBidi" w:cstheme="majorBidi"/>
                <w:i/>
                <w:iCs/>
                <w:sz w:val="20"/>
                <w:szCs w:val="20"/>
              </w:rPr>
              <w:t>Diadema setosum</w:t>
            </w:r>
            <w:r>
              <w:rPr>
                <w:rFonts w:asciiTheme="majorBidi" w:hAnsiTheme="majorBidi" w:cstheme="majorBidi"/>
                <w:sz w:val="20"/>
                <w:szCs w:val="20"/>
              </w:rPr>
              <w:t>.</w:t>
            </w:r>
          </w:p>
        </w:tc>
      </w:tr>
    </w:tbl>
    <w:p w:rsidR="004B0C73" w:rsidRPr="00132D5A" w:rsidRDefault="004B0C73" w:rsidP="004B0C73">
      <w:pPr>
        <w:tabs>
          <w:tab w:val="left" w:pos="1134"/>
        </w:tabs>
        <w:spacing w:after="0" w:line="360" w:lineRule="auto"/>
        <w:rPr>
          <w:rFonts w:asciiTheme="majorBidi" w:hAnsiTheme="majorBidi" w:cstheme="majorBidi"/>
          <w:sz w:val="20"/>
          <w:szCs w:val="20"/>
        </w:rPr>
      </w:pPr>
    </w:p>
    <w:p w:rsidR="004B0C73" w:rsidRPr="00132D5A" w:rsidRDefault="004B0C73" w:rsidP="004B0C73">
      <w:pPr>
        <w:spacing w:after="0" w:line="360" w:lineRule="auto"/>
        <w:ind w:left="284"/>
        <w:rPr>
          <w:rFonts w:asciiTheme="majorBidi" w:hAnsiTheme="majorBidi" w:cstheme="majorBidi"/>
          <w:sz w:val="20"/>
          <w:szCs w:val="20"/>
          <w:lang w:val="id-ID"/>
        </w:rPr>
      </w:pPr>
      <w:r>
        <w:rPr>
          <w:rFonts w:asciiTheme="majorBidi" w:hAnsiTheme="majorBidi" w:cstheme="majorBidi"/>
          <w:sz w:val="20"/>
          <w:szCs w:val="20"/>
        </w:rPr>
        <w:t xml:space="preserve">Tabel 3.2 Alat yang </w:t>
      </w:r>
      <w:r>
        <w:rPr>
          <w:rFonts w:asciiTheme="majorBidi" w:hAnsiTheme="majorBidi" w:cstheme="majorBidi"/>
          <w:sz w:val="20"/>
          <w:szCs w:val="20"/>
          <w:lang w:val="id-ID"/>
        </w:rPr>
        <w:t>D</w:t>
      </w:r>
      <w:r>
        <w:rPr>
          <w:rFonts w:asciiTheme="majorBidi" w:hAnsiTheme="majorBidi" w:cstheme="majorBidi"/>
          <w:sz w:val="20"/>
          <w:szCs w:val="20"/>
        </w:rPr>
        <w:t xml:space="preserve">igunakan untuk </w:t>
      </w:r>
      <w:r>
        <w:rPr>
          <w:rFonts w:asciiTheme="majorBidi" w:hAnsiTheme="majorBidi" w:cstheme="majorBidi"/>
          <w:sz w:val="20"/>
          <w:szCs w:val="20"/>
          <w:lang w:val="id-ID"/>
        </w:rPr>
        <w:t>P</w:t>
      </w:r>
      <w:r>
        <w:rPr>
          <w:rFonts w:asciiTheme="majorBidi" w:hAnsiTheme="majorBidi" w:cstheme="majorBidi"/>
          <w:sz w:val="20"/>
          <w:szCs w:val="20"/>
        </w:rPr>
        <w:t xml:space="preserve">engolahan </w:t>
      </w:r>
      <w:r>
        <w:rPr>
          <w:rFonts w:asciiTheme="majorBidi" w:hAnsiTheme="majorBidi" w:cstheme="majorBidi"/>
          <w:sz w:val="20"/>
          <w:szCs w:val="20"/>
          <w:lang w:val="id-ID"/>
        </w:rPr>
        <w:t>D</w:t>
      </w:r>
      <w:r w:rsidRPr="00132D5A">
        <w:rPr>
          <w:rFonts w:asciiTheme="majorBidi" w:hAnsiTheme="majorBidi" w:cstheme="majorBidi"/>
          <w:sz w:val="20"/>
          <w:szCs w:val="20"/>
        </w:rPr>
        <w:t>ata</w:t>
      </w:r>
      <w:r w:rsidRPr="00132D5A">
        <w:rPr>
          <w:rFonts w:asciiTheme="majorBidi" w:hAnsiTheme="majorBidi" w:cstheme="majorBidi"/>
          <w:sz w:val="20"/>
          <w:szCs w:val="20"/>
          <w:lang w:val="id-ID"/>
        </w:rPr>
        <w:t>.</w:t>
      </w:r>
    </w:p>
    <w:tbl>
      <w:tblPr>
        <w:tblStyle w:val="TableGrid"/>
        <w:tblW w:w="7938" w:type="dxa"/>
        <w:tblInd w:w="432" w:type="dxa"/>
        <w:tblLook w:val="04A0"/>
      </w:tblPr>
      <w:tblGrid>
        <w:gridCol w:w="567"/>
        <w:gridCol w:w="2268"/>
        <w:gridCol w:w="5103"/>
      </w:tblGrid>
      <w:tr w:rsidR="004B0C73" w:rsidRPr="00132D5A" w:rsidTr="00402C01">
        <w:tc>
          <w:tcPr>
            <w:tcW w:w="567"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No.</w:t>
            </w:r>
          </w:p>
        </w:tc>
        <w:tc>
          <w:tcPr>
            <w:tcW w:w="2268"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Alat/Bahan</w:t>
            </w:r>
          </w:p>
        </w:tc>
        <w:tc>
          <w:tcPr>
            <w:tcW w:w="5103"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Fungsi</w:t>
            </w:r>
          </w:p>
        </w:tc>
      </w:tr>
      <w:tr w:rsidR="004B0C73" w:rsidRPr="00132D5A" w:rsidTr="00402C01">
        <w:tc>
          <w:tcPr>
            <w:tcW w:w="567"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1.</w:t>
            </w:r>
          </w:p>
        </w:tc>
        <w:tc>
          <w:tcPr>
            <w:tcW w:w="2268"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Buku Panduan Monitoring Terumbu Karang</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Digunakan sebagai panduan dalam mon</w:t>
            </w:r>
            <w:r>
              <w:rPr>
                <w:rFonts w:asciiTheme="majorBidi" w:hAnsiTheme="majorBidi" w:cstheme="majorBidi"/>
                <w:sz w:val="20"/>
                <w:szCs w:val="20"/>
              </w:rPr>
              <w:t>itoring dan identifikasi</w:t>
            </w:r>
            <w:r w:rsidRPr="00132D5A">
              <w:rPr>
                <w:rFonts w:asciiTheme="majorBidi" w:hAnsiTheme="majorBidi" w:cstheme="majorBidi"/>
                <w:sz w:val="20"/>
                <w:szCs w:val="20"/>
              </w:rPr>
              <w:t xml:space="preserve"> karang.</w:t>
            </w:r>
          </w:p>
        </w:tc>
      </w:tr>
      <w:tr w:rsidR="004B0C73" w:rsidRPr="00132D5A" w:rsidTr="00402C01">
        <w:tc>
          <w:tcPr>
            <w:tcW w:w="567"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2.</w:t>
            </w:r>
          </w:p>
        </w:tc>
        <w:tc>
          <w:tcPr>
            <w:tcW w:w="2268"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Laptop</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t xml:space="preserve">Digunakan </w:t>
            </w:r>
            <w:r>
              <w:rPr>
                <w:rFonts w:asciiTheme="majorBidi" w:hAnsiTheme="majorBidi" w:cstheme="majorBidi"/>
                <w:sz w:val="20"/>
                <w:szCs w:val="20"/>
              </w:rPr>
              <w:t>u</w:t>
            </w:r>
            <w:r w:rsidRPr="00132D5A">
              <w:rPr>
                <w:rFonts w:asciiTheme="majorBidi" w:hAnsiTheme="majorBidi" w:cstheme="majorBidi"/>
                <w:sz w:val="20"/>
                <w:szCs w:val="20"/>
              </w:rPr>
              <w:t>ntuk penulisan laporan dan pengolahan data yang telah diperoleh dari hasil pengamatan di lapangan.</w:t>
            </w:r>
          </w:p>
        </w:tc>
      </w:tr>
      <w:tr w:rsidR="004B0C73" w:rsidRPr="00132D5A" w:rsidTr="00402C01">
        <w:tc>
          <w:tcPr>
            <w:tcW w:w="567"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t>3.</w:t>
            </w:r>
          </w:p>
        </w:tc>
        <w:tc>
          <w:tcPr>
            <w:tcW w:w="2268"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sz w:val="20"/>
                <w:szCs w:val="20"/>
              </w:rPr>
              <w:t xml:space="preserve">Perangkat lunak </w:t>
            </w:r>
            <w:r w:rsidRPr="00132D5A">
              <w:rPr>
                <w:rFonts w:asciiTheme="majorBidi" w:hAnsiTheme="majorBidi" w:cstheme="majorBidi"/>
                <w:i/>
                <w:sz w:val="20"/>
                <w:szCs w:val="20"/>
              </w:rPr>
              <w:lastRenderedPageBreak/>
              <w:t>Microsoft Excel</w:t>
            </w:r>
          </w:p>
        </w:tc>
        <w:tc>
          <w:tcPr>
            <w:tcW w:w="5103" w:type="dxa"/>
          </w:tcPr>
          <w:p w:rsidR="004B0C73" w:rsidRPr="00132D5A" w:rsidRDefault="004B0C73" w:rsidP="00402C01">
            <w:pPr>
              <w:spacing w:line="360" w:lineRule="auto"/>
              <w:jc w:val="both"/>
              <w:rPr>
                <w:rFonts w:asciiTheme="majorBidi" w:hAnsiTheme="majorBidi" w:cstheme="majorBidi"/>
                <w:sz w:val="20"/>
                <w:szCs w:val="20"/>
              </w:rPr>
            </w:pPr>
            <w:r w:rsidRPr="00132D5A">
              <w:rPr>
                <w:rFonts w:asciiTheme="majorBidi" w:hAnsiTheme="majorBidi" w:cstheme="majorBidi"/>
                <w:sz w:val="20"/>
                <w:szCs w:val="20"/>
              </w:rPr>
              <w:lastRenderedPageBreak/>
              <w:t>Digunakan untuk mengolahan data penelitian.</w:t>
            </w:r>
          </w:p>
        </w:tc>
      </w:tr>
      <w:tr w:rsidR="004B0C73" w:rsidRPr="00132D5A" w:rsidTr="00402C01">
        <w:tc>
          <w:tcPr>
            <w:tcW w:w="567" w:type="dxa"/>
          </w:tcPr>
          <w:p w:rsidR="004B0C73" w:rsidRPr="00132D5A" w:rsidRDefault="004B0C73" w:rsidP="00402C01">
            <w:pPr>
              <w:spacing w:line="360" w:lineRule="auto"/>
              <w:jc w:val="center"/>
              <w:rPr>
                <w:rFonts w:asciiTheme="majorBidi" w:hAnsiTheme="majorBidi" w:cstheme="majorBidi"/>
                <w:sz w:val="20"/>
                <w:szCs w:val="20"/>
              </w:rPr>
            </w:pPr>
            <w:r w:rsidRPr="00132D5A">
              <w:rPr>
                <w:rFonts w:asciiTheme="majorBidi" w:hAnsiTheme="majorBidi" w:cstheme="majorBidi"/>
                <w:sz w:val="20"/>
                <w:szCs w:val="20"/>
              </w:rPr>
              <w:lastRenderedPageBreak/>
              <w:t>4.</w:t>
            </w:r>
          </w:p>
        </w:tc>
        <w:tc>
          <w:tcPr>
            <w:tcW w:w="2268" w:type="dxa"/>
          </w:tcPr>
          <w:p w:rsidR="004B0C73" w:rsidRPr="00132D5A" w:rsidRDefault="004B0C73" w:rsidP="00402C01">
            <w:pPr>
              <w:spacing w:line="360" w:lineRule="auto"/>
              <w:rPr>
                <w:rFonts w:asciiTheme="majorBidi" w:hAnsiTheme="majorBidi" w:cstheme="majorBidi"/>
                <w:sz w:val="20"/>
                <w:szCs w:val="20"/>
              </w:rPr>
            </w:pPr>
            <w:r w:rsidRPr="00132D5A">
              <w:rPr>
                <w:rFonts w:asciiTheme="majorBidi" w:hAnsiTheme="majorBidi" w:cstheme="majorBidi"/>
                <w:i/>
                <w:sz w:val="20"/>
                <w:szCs w:val="20"/>
              </w:rPr>
              <w:t xml:space="preserve">Software Statistical For Social Science </w:t>
            </w:r>
            <w:r w:rsidRPr="00132D5A">
              <w:rPr>
                <w:rFonts w:asciiTheme="majorBidi" w:hAnsiTheme="majorBidi" w:cstheme="majorBidi"/>
                <w:sz w:val="20"/>
                <w:szCs w:val="20"/>
              </w:rPr>
              <w:t>(SPSS)</w:t>
            </w:r>
          </w:p>
        </w:tc>
        <w:tc>
          <w:tcPr>
            <w:tcW w:w="5103" w:type="dxa"/>
          </w:tcPr>
          <w:p w:rsidR="004B0C73" w:rsidRPr="00132D5A" w:rsidRDefault="004B0C73" w:rsidP="00402C01">
            <w:pPr>
              <w:tabs>
                <w:tab w:val="left" w:pos="993"/>
              </w:tabs>
              <w:spacing w:line="360" w:lineRule="auto"/>
              <w:jc w:val="both"/>
              <w:rPr>
                <w:rFonts w:asciiTheme="majorBidi" w:hAnsiTheme="majorBidi" w:cstheme="majorBidi"/>
                <w:sz w:val="20"/>
                <w:szCs w:val="20"/>
              </w:rPr>
            </w:pPr>
            <w:r w:rsidRPr="00132D5A">
              <w:rPr>
                <w:rFonts w:asciiTheme="majorBidi" w:hAnsiTheme="majorBidi" w:cstheme="majorBidi"/>
                <w:sz w:val="20"/>
                <w:szCs w:val="20"/>
              </w:rPr>
              <w:t xml:space="preserve">Digunakan pengolahan data penelitian untuk mengetahui </w:t>
            </w:r>
            <w:r>
              <w:rPr>
                <w:rFonts w:asciiTheme="majorBidi" w:hAnsiTheme="majorBidi" w:cstheme="majorBidi"/>
                <w:sz w:val="20"/>
                <w:szCs w:val="20"/>
              </w:rPr>
              <w:t xml:space="preserve">korelasi antarapola distribusi </w:t>
            </w:r>
            <w:r>
              <w:rPr>
                <w:rFonts w:asciiTheme="majorBidi" w:hAnsiTheme="majorBidi" w:cstheme="majorBidi"/>
                <w:i/>
                <w:iCs/>
                <w:sz w:val="20"/>
                <w:szCs w:val="20"/>
              </w:rPr>
              <w:t>Diadema setosum</w:t>
            </w:r>
            <w:r>
              <w:rPr>
                <w:rFonts w:asciiTheme="majorBidi" w:hAnsiTheme="majorBidi" w:cstheme="majorBidi"/>
                <w:sz w:val="20"/>
                <w:szCs w:val="20"/>
              </w:rPr>
              <w:t xml:space="preserve"> dan kelimpahan </w:t>
            </w:r>
            <w:r>
              <w:rPr>
                <w:rFonts w:asciiTheme="majorBidi" w:hAnsiTheme="majorBidi" w:cstheme="majorBidi"/>
                <w:i/>
                <w:iCs/>
                <w:sz w:val="20"/>
                <w:szCs w:val="20"/>
              </w:rPr>
              <w:t xml:space="preserve">Diadema setosum </w:t>
            </w:r>
            <w:r>
              <w:rPr>
                <w:rFonts w:asciiTheme="majorBidi" w:hAnsiTheme="majorBidi" w:cstheme="majorBidi"/>
                <w:sz w:val="20"/>
                <w:szCs w:val="20"/>
              </w:rPr>
              <w:t>dengan tutupan terumbu karang di lokasi penelitian.</w:t>
            </w:r>
          </w:p>
        </w:tc>
      </w:tr>
    </w:tbl>
    <w:p w:rsidR="004B0C73" w:rsidRPr="008D4B87" w:rsidRDefault="004B0C73" w:rsidP="004B0C73">
      <w:pPr>
        <w:tabs>
          <w:tab w:val="left" w:pos="1134"/>
        </w:tabs>
        <w:spacing w:after="0" w:line="360" w:lineRule="auto"/>
        <w:jc w:val="both"/>
        <w:rPr>
          <w:rFonts w:asciiTheme="majorBidi" w:hAnsiTheme="majorBidi" w:cstheme="majorBidi"/>
          <w:sz w:val="24"/>
          <w:szCs w:val="24"/>
        </w:rPr>
      </w:pPr>
    </w:p>
    <w:p w:rsidR="004B0C73" w:rsidRPr="00654AAE" w:rsidRDefault="004B0C73" w:rsidP="004B0C73">
      <w:pPr>
        <w:pStyle w:val="Heading2"/>
        <w:rPr>
          <w:rFonts w:asciiTheme="majorBidi" w:hAnsiTheme="majorBidi"/>
          <w:color w:val="auto"/>
          <w:sz w:val="24"/>
          <w:szCs w:val="24"/>
        </w:rPr>
      </w:pPr>
      <w:bookmarkStart w:id="76" w:name="_Toc3969749"/>
      <w:bookmarkStart w:id="77" w:name="_Toc4138744"/>
      <w:bookmarkStart w:id="78" w:name="_Toc15999017"/>
      <w:r w:rsidRPr="00654AAE">
        <w:rPr>
          <w:rFonts w:asciiTheme="majorBidi" w:hAnsiTheme="majorBidi"/>
          <w:color w:val="auto"/>
          <w:sz w:val="24"/>
          <w:szCs w:val="24"/>
        </w:rPr>
        <w:t>3.3 Pelaksanaan Penelitian</w:t>
      </w:r>
      <w:bookmarkEnd w:id="76"/>
      <w:bookmarkEnd w:id="77"/>
      <w:bookmarkEnd w:id="78"/>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79" w:name="_Toc4138745"/>
      <w:bookmarkStart w:id="80" w:name="_Toc15999018"/>
      <w:r w:rsidRPr="00654AAE">
        <w:rPr>
          <w:rFonts w:asciiTheme="majorBidi" w:hAnsiTheme="majorBidi"/>
          <w:b w:val="0"/>
          <w:bCs w:val="0"/>
          <w:color w:val="auto"/>
          <w:sz w:val="24"/>
          <w:szCs w:val="24"/>
          <w:lang w:val="id-ID"/>
        </w:rPr>
        <w:t>3.3.1 Persiapan Penelitian</w:t>
      </w:r>
      <w:bookmarkEnd w:id="79"/>
      <w:bookmarkEnd w:id="80"/>
    </w:p>
    <w:p w:rsidR="004B0C73" w:rsidRPr="00654AAE" w:rsidRDefault="004B0C73" w:rsidP="004B0C73">
      <w:pPr>
        <w:tabs>
          <w:tab w:val="left" w:pos="709"/>
          <w:tab w:val="left" w:pos="1134"/>
        </w:tabs>
        <w:spacing w:after="0" w:line="360" w:lineRule="auto"/>
        <w:ind w:left="993"/>
        <w:jc w:val="both"/>
        <w:rPr>
          <w:rFonts w:asciiTheme="majorBidi" w:hAnsiTheme="majorBidi" w:cstheme="majorBidi"/>
          <w:sz w:val="24"/>
          <w:szCs w:val="24"/>
          <w:lang w:val="id-ID"/>
        </w:rPr>
      </w:pPr>
      <w:r w:rsidRPr="00654AAE">
        <w:rPr>
          <w:rFonts w:asciiTheme="majorBidi" w:hAnsiTheme="majorBidi" w:cstheme="majorBidi"/>
          <w:sz w:val="24"/>
          <w:szCs w:val="24"/>
          <w:lang w:val="id-ID"/>
        </w:rPr>
        <w:tab/>
      </w:r>
      <w:r w:rsidRPr="00654AAE">
        <w:rPr>
          <w:rFonts w:asciiTheme="majorBidi" w:hAnsiTheme="majorBidi" w:cstheme="majorBidi"/>
          <w:sz w:val="24"/>
          <w:szCs w:val="24"/>
          <w:lang w:val="id-ID"/>
        </w:rPr>
        <w:tab/>
      </w:r>
      <w:r w:rsidRPr="00654AAE">
        <w:rPr>
          <w:rFonts w:asciiTheme="majorBidi" w:hAnsiTheme="majorBidi" w:cstheme="majorBidi"/>
          <w:sz w:val="24"/>
          <w:szCs w:val="24"/>
        </w:rPr>
        <w:t xml:space="preserve">Tahap kegiatan dalam persiapan penelitian meliputi studi literatur </w:t>
      </w:r>
      <w:r w:rsidRPr="00654AAE">
        <w:rPr>
          <w:rFonts w:asciiTheme="majorBidi" w:hAnsiTheme="majorBidi" w:cstheme="majorBidi"/>
          <w:sz w:val="24"/>
          <w:szCs w:val="24"/>
          <w:lang w:val="id-ID"/>
        </w:rPr>
        <w:t>mengenai</w:t>
      </w:r>
      <w:r w:rsidRPr="00654AAE">
        <w:rPr>
          <w:rFonts w:asciiTheme="majorBidi" w:hAnsiTheme="majorBidi" w:cstheme="majorBidi"/>
          <w:sz w:val="24"/>
          <w:szCs w:val="24"/>
        </w:rPr>
        <w:t xml:space="preserve"> kondisi wilayah</w:t>
      </w:r>
      <w:r w:rsidRPr="00654AAE">
        <w:rPr>
          <w:rFonts w:asciiTheme="majorBidi" w:hAnsiTheme="majorBidi" w:cstheme="majorBidi"/>
          <w:sz w:val="24"/>
          <w:szCs w:val="24"/>
          <w:lang w:val="id-ID"/>
        </w:rPr>
        <w:t xml:space="preserve"> yang akan digunakan dalam</w:t>
      </w:r>
      <w:r w:rsidRPr="00654AAE">
        <w:rPr>
          <w:rFonts w:asciiTheme="majorBidi" w:hAnsiTheme="majorBidi" w:cstheme="majorBidi"/>
          <w:sz w:val="24"/>
          <w:szCs w:val="24"/>
        </w:rPr>
        <w:t xml:space="preserve"> penelitian, penelitian terdahulu yang berhubungan dengan penelit</w:t>
      </w:r>
      <w:r w:rsidRPr="00654AAE">
        <w:rPr>
          <w:rFonts w:asciiTheme="majorBidi" w:hAnsiTheme="majorBidi" w:cstheme="majorBidi"/>
          <w:sz w:val="24"/>
          <w:szCs w:val="24"/>
          <w:lang w:val="id-ID"/>
        </w:rPr>
        <w:t>i</w:t>
      </w:r>
      <w:r w:rsidRPr="00654AAE">
        <w:rPr>
          <w:rFonts w:asciiTheme="majorBidi" w:hAnsiTheme="majorBidi" w:cstheme="majorBidi"/>
          <w:sz w:val="24"/>
          <w:szCs w:val="24"/>
        </w:rPr>
        <w:t>an, persiapan alat dan bahan yang akan digunakan selama kegiatan penelitian, dan pengumpulan data sekunder sebagai data pelengkap data primer.</w:t>
      </w:r>
    </w:p>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81" w:name="_Toc4138746"/>
      <w:bookmarkStart w:id="82" w:name="_Toc15999019"/>
      <w:r w:rsidRPr="00654AAE">
        <w:rPr>
          <w:rFonts w:asciiTheme="majorBidi" w:hAnsiTheme="majorBidi"/>
          <w:b w:val="0"/>
          <w:bCs w:val="0"/>
          <w:color w:val="auto"/>
          <w:sz w:val="24"/>
          <w:szCs w:val="24"/>
          <w:lang w:val="id-ID"/>
        </w:rPr>
        <w:t>3.3.2 Penentuan Stasiun</w:t>
      </w:r>
      <w:bookmarkEnd w:id="81"/>
      <w:bookmarkEnd w:id="82"/>
    </w:p>
    <w:p w:rsidR="004B0C73" w:rsidRPr="00BB480B" w:rsidRDefault="004B0C73" w:rsidP="004B0C73">
      <w:pPr>
        <w:tabs>
          <w:tab w:val="left" w:pos="993"/>
          <w:tab w:val="left" w:pos="1134"/>
        </w:tabs>
        <w:spacing w:after="0" w:line="360" w:lineRule="auto"/>
        <w:ind w:left="993" w:firstLine="425"/>
        <w:jc w:val="both"/>
        <w:rPr>
          <w:rFonts w:asciiTheme="majorBidi" w:hAnsiTheme="majorBidi" w:cstheme="majorBidi"/>
          <w:sz w:val="24"/>
          <w:szCs w:val="24"/>
          <w:lang w:val="id-ID"/>
        </w:rPr>
      </w:pPr>
      <w:r w:rsidRPr="00654AAE">
        <w:rPr>
          <w:rFonts w:asciiTheme="majorBidi" w:hAnsiTheme="majorBidi" w:cstheme="majorBidi"/>
          <w:sz w:val="24"/>
          <w:szCs w:val="24"/>
        </w:rPr>
        <w:t xml:space="preserve">Penentuan lokasi penelitian dilakukan dengan menggunakan </w:t>
      </w:r>
      <w:r w:rsidRPr="00752839">
        <w:rPr>
          <w:rFonts w:asciiTheme="majorBidi" w:hAnsiTheme="majorBidi" w:cstheme="majorBidi"/>
          <w:sz w:val="24"/>
          <w:szCs w:val="24"/>
        </w:rPr>
        <w:t xml:space="preserve">metode </w:t>
      </w:r>
      <w:r w:rsidRPr="00752839">
        <w:rPr>
          <w:rFonts w:asciiTheme="majorBidi" w:hAnsiTheme="majorBidi" w:cstheme="majorBidi"/>
          <w:i/>
          <w:iCs/>
          <w:sz w:val="24"/>
          <w:szCs w:val="24"/>
        </w:rPr>
        <w:t>Purposive Sampling</w:t>
      </w:r>
      <w:r w:rsidRPr="00752839">
        <w:rPr>
          <w:rFonts w:asciiTheme="majorBidi" w:hAnsiTheme="majorBidi" w:cstheme="majorBidi"/>
          <w:sz w:val="24"/>
          <w:szCs w:val="24"/>
          <w:lang w:val="id-ID"/>
        </w:rPr>
        <w:t>. Metode ini menurut Sugiyono (2008) merupakan suatu teknik pengambilan sampel dengan menerapkan kriteria-kriteria tertentu yang sebelumnya telah difikirkan</w:t>
      </w:r>
      <w:r>
        <w:rPr>
          <w:rFonts w:asciiTheme="majorBidi" w:hAnsiTheme="majorBidi" w:cstheme="majorBidi"/>
          <w:sz w:val="24"/>
          <w:szCs w:val="24"/>
          <w:lang w:val="id-ID"/>
        </w:rPr>
        <w:t xml:space="preserve">. Penelitian ini memiliki kriteria yang harus dipenuhi, yaitu lokasi penelitian berada pada </w:t>
      </w:r>
      <w:r w:rsidRPr="00654AAE">
        <w:rPr>
          <w:rFonts w:asciiTheme="majorBidi" w:hAnsiTheme="majorBidi" w:cstheme="majorBidi"/>
          <w:sz w:val="24"/>
          <w:szCs w:val="24"/>
          <w:lang w:val="id-ID"/>
        </w:rPr>
        <w:t xml:space="preserve">tiap-tiap sisi Pulau Gili Noko yang mencakup 4 (empat) titik stasiun dilaksanakannya pengamatan dengan 2 (dua) perbedaan </w:t>
      </w:r>
      <w:r>
        <w:rPr>
          <w:rFonts w:asciiTheme="majorBidi" w:hAnsiTheme="majorBidi" w:cstheme="majorBidi"/>
          <w:sz w:val="24"/>
          <w:szCs w:val="24"/>
          <w:lang w:val="id-ID"/>
        </w:rPr>
        <w:t>kedalaman</w:t>
      </w:r>
      <w:r w:rsidRPr="00654AAE">
        <w:rPr>
          <w:rFonts w:asciiTheme="majorBidi" w:hAnsiTheme="majorBidi" w:cstheme="majorBidi"/>
          <w:sz w:val="24"/>
          <w:szCs w:val="24"/>
          <w:lang w:val="id-ID"/>
        </w:rPr>
        <w:t xml:space="preserve"> di masing-masing stasiun, yaitu </w:t>
      </w:r>
      <w:r>
        <w:rPr>
          <w:rFonts w:asciiTheme="majorBidi" w:hAnsiTheme="majorBidi" w:cstheme="majorBidi"/>
          <w:sz w:val="24"/>
          <w:szCs w:val="24"/>
          <w:lang w:val="id-ID"/>
        </w:rPr>
        <w:t>kedalaman 3 meter dan 5</w:t>
      </w:r>
      <w:r w:rsidRPr="00654AAE">
        <w:rPr>
          <w:rFonts w:asciiTheme="majorBidi" w:hAnsiTheme="majorBidi" w:cstheme="majorBidi"/>
          <w:sz w:val="24"/>
          <w:szCs w:val="24"/>
          <w:lang w:val="id-ID"/>
        </w:rPr>
        <w:t xml:space="preserve"> meter</w:t>
      </w:r>
      <w:r>
        <w:rPr>
          <w:rFonts w:asciiTheme="majorBidi" w:hAnsiTheme="majorBidi" w:cstheme="majorBidi"/>
          <w:sz w:val="24"/>
          <w:szCs w:val="24"/>
          <w:lang w:val="id-ID"/>
        </w:rPr>
        <w:t xml:space="preserve">. Pengambilan stasiun dengan 2 kedalaman yang berbeda dikarenakan pada penelitian ini akan membandingkan jumlah </w:t>
      </w:r>
      <w:r>
        <w:rPr>
          <w:rFonts w:asciiTheme="majorBidi" w:hAnsiTheme="majorBidi" w:cstheme="majorBidi"/>
          <w:i/>
          <w:iCs/>
          <w:sz w:val="24"/>
          <w:szCs w:val="24"/>
          <w:lang w:val="id-ID"/>
        </w:rPr>
        <w:t>Diadema setosum</w:t>
      </w:r>
      <w:r>
        <w:rPr>
          <w:rFonts w:asciiTheme="majorBidi" w:hAnsiTheme="majorBidi" w:cstheme="majorBidi"/>
          <w:sz w:val="24"/>
          <w:szCs w:val="24"/>
          <w:lang w:val="id-ID"/>
        </w:rPr>
        <w:t xml:space="preserve"> pada setiap kedalaman. Lokasi penelitian memiliki kontur perairan yang tidak stabil, sehingga diputuskan untuk mengambil lokasi pada kedalaman maksimum, yaitu kedalaman 5 meter. Pembagian stasiun yang dilakukan di tiap-tiap sisi Pulau Gili Noko, Kabupaten Gresik terdiri dari stasiun I hingga stasiun IV yang berada pada kedalaman 3 meter dan untuk stasiun A hingga stasiun D berada pada kedalaman 5 meter. Stasiun I dan stasiun A</w:t>
      </w:r>
      <w:r w:rsidRPr="00654AAE">
        <w:rPr>
          <w:rFonts w:asciiTheme="majorBidi" w:hAnsiTheme="majorBidi" w:cstheme="majorBidi"/>
          <w:sz w:val="24"/>
          <w:szCs w:val="24"/>
          <w:lang w:val="id-ID"/>
        </w:rPr>
        <w:t xml:space="preserve"> berada di sisi utara Pulau Gili Noko, </w:t>
      </w:r>
      <w:r>
        <w:rPr>
          <w:rFonts w:asciiTheme="majorBidi" w:hAnsiTheme="majorBidi" w:cstheme="majorBidi"/>
          <w:sz w:val="24"/>
          <w:szCs w:val="24"/>
          <w:lang w:val="id-ID"/>
        </w:rPr>
        <w:t>stasiun II dan stasiun B</w:t>
      </w:r>
      <w:r w:rsidRPr="00654AAE">
        <w:rPr>
          <w:rFonts w:asciiTheme="majorBidi" w:hAnsiTheme="majorBidi" w:cstheme="majorBidi"/>
          <w:sz w:val="24"/>
          <w:szCs w:val="24"/>
          <w:lang w:val="id-ID"/>
        </w:rPr>
        <w:t xml:space="preserve"> berada di sisi </w:t>
      </w:r>
      <w:r>
        <w:rPr>
          <w:rFonts w:asciiTheme="majorBidi" w:hAnsiTheme="majorBidi" w:cstheme="majorBidi"/>
          <w:sz w:val="24"/>
          <w:szCs w:val="24"/>
          <w:lang w:val="id-ID"/>
        </w:rPr>
        <w:t xml:space="preserve">timur Pulau Gili Noko, </w:t>
      </w:r>
      <w:r>
        <w:rPr>
          <w:rFonts w:asciiTheme="majorBidi" w:hAnsiTheme="majorBidi" w:cstheme="majorBidi"/>
          <w:sz w:val="24"/>
          <w:szCs w:val="24"/>
          <w:lang w:val="id-ID"/>
        </w:rPr>
        <w:lastRenderedPageBreak/>
        <w:t>stasiun III dan stasiun C</w:t>
      </w:r>
      <w:r w:rsidRPr="00654AAE">
        <w:rPr>
          <w:rFonts w:asciiTheme="majorBidi" w:hAnsiTheme="majorBidi" w:cstheme="majorBidi"/>
          <w:sz w:val="24"/>
          <w:szCs w:val="24"/>
          <w:lang w:val="id-ID"/>
        </w:rPr>
        <w:t xml:space="preserve"> berada di sisi selata</w:t>
      </w:r>
      <w:r>
        <w:rPr>
          <w:rFonts w:asciiTheme="majorBidi" w:hAnsiTheme="majorBidi" w:cstheme="majorBidi"/>
          <w:sz w:val="24"/>
          <w:szCs w:val="24"/>
          <w:lang w:val="id-ID"/>
        </w:rPr>
        <w:t>n Pulau Gili Noko, dan Stasiun IV dengan stasiun D</w:t>
      </w:r>
      <w:r w:rsidRPr="00654AAE">
        <w:rPr>
          <w:rFonts w:asciiTheme="majorBidi" w:hAnsiTheme="majorBidi" w:cstheme="majorBidi"/>
          <w:sz w:val="24"/>
          <w:szCs w:val="24"/>
          <w:lang w:val="id-ID"/>
        </w:rPr>
        <w:t xml:space="preserve"> berada di sisi barat Pulau Gili Noko. Penentuan stasiun tersebut diharapkan dapat mewakili daerah perairan </w:t>
      </w:r>
      <w:r>
        <w:rPr>
          <w:rFonts w:asciiTheme="majorBidi" w:hAnsiTheme="majorBidi" w:cstheme="majorBidi"/>
          <w:sz w:val="24"/>
          <w:szCs w:val="24"/>
          <w:lang w:val="id-ID"/>
        </w:rPr>
        <w:t>Perairan Pulau Gili Noko, Kabupaten Gresik</w:t>
      </w:r>
      <w:r w:rsidRPr="00654AAE">
        <w:rPr>
          <w:rFonts w:asciiTheme="majorBidi" w:hAnsiTheme="majorBidi" w:cstheme="majorBidi"/>
          <w:sz w:val="24"/>
          <w:szCs w:val="24"/>
          <w:lang w:val="id-ID"/>
        </w:rPr>
        <w:t>.</w:t>
      </w:r>
      <w:r>
        <w:rPr>
          <w:rFonts w:asciiTheme="majorBidi" w:hAnsiTheme="majorBidi" w:cstheme="majorBidi"/>
          <w:sz w:val="24"/>
          <w:szCs w:val="24"/>
          <w:lang w:val="id-ID"/>
        </w:rPr>
        <w:t xml:space="preserve"> Letak titik stasiun penelitian berdasarkan GPS (</w:t>
      </w:r>
      <w:r>
        <w:rPr>
          <w:rFonts w:asciiTheme="majorBidi" w:hAnsiTheme="majorBidi" w:cstheme="majorBidi"/>
          <w:i/>
          <w:iCs/>
          <w:sz w:val="24"/>
          <w:szCs w:val="24"/>
          <w:lang w:val="id-ID"/>
        </w:rPr>
        <w:t>Global Positioning System</w:t>
      </w:r>
      <w:r>
        <w:rPr>
          <w:rFonts w:asciiTheme="majorBidi" w:hAnsiTheme="majorBidi" w:cstheme="majorBidi"/>
          <w:sz w:val="24"/>
          <w:szCs w:val="24"/>
          <w:lang w:val="id-ID"/>
        </w:rPr>
        <w:t>) disajikan pada Tabel 3.3.</w:t>
      </w:r>
    </w:p>
    <w:p w:rsidR="004B0C73" w:rsidRPr="00127621" w:rsidRDefault="004B0C73" w:rsidP="004B0C73">
      <w:pPr>
        <w:tabs>
          <w:tab w:val="left" w:pos="851"/>
        </w:tabs>
        <w:spacing w:after="0" w:line="360" w:lineRule="auto"/>
        <w:ind w:left="851"/>
        <w:rPr>
          <w:rFonts w:asciiTheme="majorBidi" w:hAnsiTheme="majorBidi" w:cstheme="majorBidi"/>
          <w:sz w:val="20"/>
          <w:szCs w:val="20"/>
          <w:lang w:val="id-ID"/>
        </w:rPr>
      </w:pPr>
      <w:r w:rsidRPr="00127621">
        <w:rPr>
          <w:rFonts w:asciiTheme="majorBidi" w:hAnsiTheme="majorBidi" w:cstheme="majorBidi"/>
          <w:sz w:val="20"/>
          <w:szCs w:val="20"/>
          <w:lang w:val="id-ID"/>
        </w:rPr>
        <w:t>Tabel 3.3 Titik Koordinat Lokasi Penelitian</w:t>
      </w:r>
      <w:r>
        <w:rPr>
          <w:rFonts w:asciiTheme="majorBidi" w:hAnsiTheme="majorBidi" w:cstheme="majorBidi"/>
          <w:sz w:val="20"/>
          <w:szCs w:val="20"/>
          <w:lang w:val="id-ID"/>
        </w:rPr>
        <w:t>.</w:t>
      </w:r>
    </w:p>
    <w:tbl>
      <w:tblPr>
        <w:tblStyle w:val="TableGrid"/>
        <w:tblW w:w="0" w:type="auto"/>
        <w:tblInd w:w="993" w:type="dxa"/>
        <w:tblLook w:val="04A0"/>
      </w:tblPr>
      <w:tblGrid>
        <w:gridCol w:w="2092"/>
        <w:gridCol w:w="3119"/>
        <w:gridCol w:w="1950"/>
      </w:tblGrid>
      <w:tr w:rsidR="004B0C73" w:rsidTr="00402C01">
        <w:tc>
          <w:tcPr>
            <w:tcW w:w="2092" w:type="dxa"/>
            <w:vAlign w:val="center"/>
          </w:tcPr>
          <w:p w:rsidR="004B0C73" w:rsidRPr="008D4B87" w:rsidRDefault="004B0C73" w:rsidP="00402C01">
            <w:pPr>
              <w:tabs>
                <w:tab w:val="left" w:pos="993"/>
                <w:tab w:val="left" w:pos="1134"/>
              </w:tabs>
              <w:spacing w:line="360" w:lineRule="auto"/>
              <w:jc w:val="center"/>
              <w:rPr>
                <w:rFonts w:asciiTheme="majorBidi" w:hAnsiTheme="majorBidi" w:cstheme="majorBidi"/>
                <w:b/>
                <w:bCs/>
                <w:sz w:val="20"/>
                <w:szCs w:val="20"/>
              </w:rPr>
            </w:pPr>
            <w:r w:rsidRPr="008D4B87">
              <w:rPr>
                <w:rFonts w:asciiTheme="majorBidi" w:hAnsiTheme="majorBidi" w:cstheme="majorBidi"/>
                <w:b/>
                <w:bCs/>
                <w:sz w:val="20"/>
                <w:szCs w:val="20"/>
              </w:rPr>
              <w:t>Stasiun Penelitian</w:t>
            </w:r>
          </w:p>
        </w:tc>
        <w:tc>
          <w:tcPr>
            <w:tcW w:w="3119" w:type="dxa"/>
            <w:vAlign w:val="center"/>
          </w:tcPr>
          <w:p w:rsidR="004B0C73" w:rsidRPr="008D4B87" w:rsidRDefault="004B0C73" w:rsidP="00402C01">
            <w:pPr>
              <w:tabs>
                <w:tab w:val="left" w:pos="993"/>
                <w:tab w:val="left" w:pos="1134"/>
              </w:tabs>
              <w:spacing w:line="360" w:lineRule="auto"/>
              <w:jc w:val="center"/>
              <w:rPr>
                <w:rFonts w:asciiTheme="majorBidi" w:hAnsiTheme="majorBidi" w:cstheme="majorBidi"/>
                <w:b/>
                <w:bCs/>
                <w:sz w:val="20"/>
                <w:szCs w:val="20"/>
              </w:rPr>
            </w:pPr>
            <w:r w:rsidRPr="008D4B87">
              <w:rPr>
                <w:rFonts w:asciiTheme="majorBidi" w:hAnsiTheme="majorBidi" w:cstheme="majorBidi"/>
                <w:b/>
                <w:bCs/>
                <w:sz w:val="20"/>
                <w:szCs w:val="20"/>
              </w:rPr>
              <w:t>Letak Geografis</w:t>
            </w:r>
          </w:p>
        </w:tc>
        <w:tc>
          <w:tcPr>
            <w:tcW w:w="1950" w:type="dxa"/>
            <w:vAlign w:val="center"/>
          </w:tcPr>
          <w:p w:rsidR="004B0C73" w:rsidRPr="008D4B87" w:rsidRDefault="004B0C73" w:rsidP="00402C01">
            <w:pPr>
              <w:tabs>
                <w:tab w:val="left" w:pos="993"/>
                <w:tab w:val="left" w:pos="1134"/>
              </w:tabs>
              <w:spacing w:line="360" w:lineRule="auto"/>
              <w:jc w:val="center"/>
              <w:rPr>
                <w:rFonts w:asciiTheme="majorBidi" w:hAnsiTheme="majorBidi" w:cstheme="majorBidi"/>
                <w:b/>
                <w:bCs/>
                <w:sz w:val="20"/>
                <w:szCs w:val="20"/>
              </w:rPr>
            </w:pPr>
            <w:r w:rsidRPr="008D4B87">
              <w:rPr>
                <w:rFonts w:asciiTheme="majorBidi" w:hAnsiTheme="majorBidi" w:cstheme="majorBidi"/>
                <w:b/>
                <w:bCs/>
                <w:sz w:val="20"/>
                <w:szCs w:val="20"/>
              </w:rPr>
              <w:t>Posisi Stasiun</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I</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05°47’23” LS dan 112°46’11”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Utara</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II</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05°48’23” LS dan 112°46’51”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Timur</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III</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05°49’00” LS dan 112°45’54”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Selatan</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IV</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05°48’04” LS dan 112°46’03”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Barat</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A</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05°47’13” LS dan 112°46’03”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Utara</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B</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05°48’16” LS dan112°46’56”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Timur</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C</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05°49’12” LS dan 112°46’00”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Selatan</w:t>
            </w:r>
          </w:p>
        </w:tc>
      </w:tr>
      <w:tr w:rsidR="004B0C73" w:rsidTr="00402C01">
        <w:tc>
          <w:tcPr>
            <w:tcW w:w="2092"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D</w:t>
            </w:r>
          </w:p>
        </w:tc>
        <w:tc>
          <w:tcPr>
            <w:tcW w:w="3119"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05°48’23” LS dan 112°45’50” BT</w:t>
            </w:r>
          </w:p>
        </w:tc>
        <w:tc>
          <w:tcPr>
            <w:tcW w:w="1950" w:type="dxa"/>
            <w:vAlign w:val="center"/>
          </w:tcPr>
          <w:p w:rsidR="004B0C73" w:rsidRPr="00127621" w:rsidRDefault="004B0C73" w:rsidP="00402C01">
            <w:pPr>
              <w:tabs>
                <w:tab w:val="left" w:pos="993"/>
                <w:tab w:val="left" w:pos="1134"/>
              </w:tabs>
              <w:spacing w:line="360" w:lineRule="auto"/>
              <w:jc w:val="center"/>
              <w:rPr>
                <w:rFonts w:asciiTheme="majorBidi" w:hAnsiTheme="majorBidi" w:cstheme="majorBidi"/>
                <w:sz w:val="20"/>
                <w:szCs w:val="20"/>
              </w:rPr>
            </w:pPr>
            <w:r w:rsidRPr="00127621">
              <w:rPr>
                <w:rFonts w:asciiTheme="majorBidi" w:hAnsiTheme="majorBidi" w:cstheme="majorBidi"/>
                <w:sz w:val="20"/>
                <w:szCs w:val="20"/>
              </w:rPr>
              <w:t>Barat</w:t>
            </w:r>
          </w:p>
        </w:tc>
      </w:tr>
    </w:tbl>
    <w:p w:rsidR="004B0C73" w:rsidRPr="00654AAE" w:rsidRDefault="004B0C73" w:rsidP="004B0C73">
      <w:pPr>
        <w:pStyle w:val="Heading3"/>
        <w:spacing w:line="360" w:lineRule="auto"/>
        <w:ind w:left="426"/>
        <w:rPr>
          <w:rFonts w:asciiTheme="majorBidi" w:hAnsiTheme="majorBidi"/>
          <w:b w:val="0"/>
          <w:bCs w:val="0"/>
          <w:color w:val="auto"/>
          <w:sz w:val="24"/>
          <w:szCs w:val="24"/>
          <w:lang w:val="id-ID"/>
        </w:rPr>
      </w:pPr>
      <w:bookmarkStart w:id="83" w:name="_Toc4138747"/>
      <w:bookmarkStart w:id="84" w:name="_Toc15999020"/>
      <w:r w:rsidRPr="00654AAE">
        <w:rPr>
          <w:rFonts w:asciiTheme="majorBidi" w:hAnsiTheme="majorBidi"/>
          <w:b w:val="0"/>
          <w:bCs w:val="0"/>
          <w:color w:val="auto"/>
          <w:sz w:val="24"/>
          <w:szCs w:val="24"/>
          <w:lang w:val="id-ID"/>
        </w:rPr>
        <w:t>3.3.3 Pengumpulan Data</w:t>
      </w:r>
      <w:bookmarkEnd w:id="83"/>
      <w:bookmarkEnd w:id="84"/>
    </w:p>
    <w:p w:rsidR="004B0C73" w:rsidRDefault="004B0C73" w:rsidP="004B0C73">
      <w:pPr>
        <w:autoSpaceDE w:val="0"/>
        <w:autoSpaceDN w:val="0"/>
        <w:adjustRightInd w:val="0"/>
        <w:spacing w:after="0" w:line="360" w:lineRule="auto"/>
        <w:ind w:left="993" w:firstLine="425"/>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Kegiatan pengumpulan data merupakan kegiatan pengukuran kondisi fisik dan kimia perairan pada masing-masing stasiun pengamatan yang sebelumnya telah ditentukan. </w:t>
      </w:r>
      <w:r>
        <w:rPr>
          <w:rFonts w:ascii="Times New Roman" w:hAnsi="Times New Roman"/>
          <w:sz w:val="24"/>
          <w:szCs w:val="24"/>
          <w:lang w:val="id-ID"/>
        </w:rPr>
        <w:t xml:space="preserve">Menurut Rahmasari </w:t>
      </w:r>
      <w:r w:rsidRPr="00EA1E5E">
        <w:rPr>
          <w:rFonts w:ascii="Times New Roman" w:hAnsi="Times New Roman"/>
          <w:i/>
          <w:iCs/>
          <w:sz w:val="24"/>
          <w:szCs w:val="24"/>
          <w:lang w:val="id-ID"/>
        </w:rPr>
        <w:t>et al</w:t>
      </w:r>
      <w:r>
        <w:rPr>
          <w:rFonts w:ascii="Times New Roman" w:hAnsi="Times New Roman"/>
          <w:sz w:val="24"/>
          <w:szCs w:val="24"/>
          <w:lang w:val="id-ID"/>
        </w:rPr>
        <w:t xml:space="preserve"> (2015), parameter lingkungan seperti salinitas, suhu, pH, kecepatan air, dan substrat basa dapat mempengaruhi kelimpahan dari suatu organisme. </w:t>
      </w:r>
      <w:r w:rsidRPr="00654AAE">
        <w:rPr>
          <w:rFonts w:asciiTheme="majorBidi" w:hAnsiTheme="majorBidi" w:cstheme="majorBidi"/>
          <w:sz w:val="24"/>
          <w:szCs w:val="24"/>
          <w:lang w:val="id-ID"/>
        </w:rPr>
        <w:t>Parameter yang diukur antara lain salinitas air laut, pH, DO (</w:t>
      </w:r>
      <w:r w:rsidRPr="00654AAE">
        <w:rPr>
          <w:rFonts w:asciiTheme="majorBidi" w:hAnsiTheme="majorBidi" w:cstheme="majorBidi"/>
          <w:i/>
          <w:iCs/>
          <w:sz w:val="24"/>
          <w:szCs w:val="24"/>
          <w:lang w:val="id-ID"/>
        </w:rPr>
        <w:t>Disolved Oxygen</w:t>
      </w:r>
      <w:r w:rsidRPr="00654AAE">
        <w:rPr>
          <w:rFonts w:asciiTheme="majorBidi" w:hAnsiTheme="majorBidi" w:cstheme="majorBidi"/>
          <w:sz w:val="24"/>
          <w:szCs w:val="24"/>
          <w:lang w:val="id-ID"/>
        </w:rPr>
        <w:t xml:space="preserve">), suhu, dan kecerahan air laut. </w:t>
      </w:r>
      <w:r w:rsidRPr="00F327C4">
        <w:rPr>
          <w:rFonts w:asciiTheme="majorBidi" w:hAnsiTheme="majorBidi" w:cstheme="majorBidi"/>
          <w:sz w:val="24"/>
          <w:szCs w:val="24"/>
          <w:lang w:val="id-ID"/>
        </w:rPr>
        <w:t xml:space="preserve">Parameter yang diukur secara </w:t>
      </w:r>
      <w:r w:rsidRPr="00F327C4">
        <w:rPr>
          <w:rFonts w:asciiTheme="majorBidi" w:hAnsiTheme="majorBidi" w:cstheme="majorBidi"/>
          <w:i/>
          <w:iCs/>
          <w:sz w:val="24"/>
          <w:szCs w:val="24"/>
          <w:lang w:val="id-ID"/>
        </w:rPr>
        <w:t>e</w:t>
      </w:r>
      <w:r w:rsidRPr="00F327C4">
        <w:rPr>
          <w:rFonts w:asciiTheme="majorBidi" w:hAnsiTheme="majorBidi" w:cstheme="majorBidi"/>
          <w:i/>
          <w:iCs/>
          <w:sz w:val="24"/>
          <w:szCs w:val="24"/>
        </w:rPr>
        <w:t>x situ</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di antara</w:t>
      </w:r>
      <w:r w:rsidRPr="00F327C4">
        <w:rPr>
          <w:rFonts w:asciiTheme="majorBidi" w:hAnsiTheme="majorBidi" w:cstheme="majorBidi"/>
          <w:sz w:val="24"/>
          <w:szCs w:val="24"/>
          <w:lang w:val="id-ID"/>
        </w:rPr>
        <w:t xml:space="preserve"> lain, ya</w:t>
      </w:r>
      <w:r>
        <w:rPr>
          <w:rFonts w:asciiTheme="majorBidi" w:hAnsiTheme="majorBidi" w:cstheme="majorBidi"/>
          <w:sz w:val="24"/>
          <w:szCs w:val="24"/>
          <w:lang w:val="id-ID"/>
        </w:rPr>
        <w:t>itu oksigen terlarut atau D</w:t>
      </w:r>
      <w:r w:rsidRPr="00F327C4">
        <w:rPr>
          <w:rFonts w:asciiTheme="majorBidi" w:hAnsiTheme="majorBidi" w:cstheme="majorBidi"/>
          <w:sz w:val="24"/>
          <w:szCs w:val="24"/>
          <w:lang w:val="id-ID"/>
        </w:rPr>
        <w:t>O</w:t>
      </w:r>
      <w:r>
        <w:rPr>
          <w:rFonts w:asciiTheme="majorBidi" w:hAnsiTheme="majorBidi" w:cstheme="majorBidi"/>
          <w:sz w:val="24"/>
          <w:szCs w:val="24"/>
          <w:lang w:val="id-ID"/>
        </w:rPr>
        <w:t xml:space="preserve"> dan salinitas. P</w:t>
      </w:r>
      <w:r w:rsidRPr="00F327C4">
        <w:rPr>
          <w:rFonts w:asciiTheme="majorBidi" w:hAnsiTheme="majorBidi" w:cstheme="majorBidi"/>
          <w:sz w:val="24"/>
          <w:szCs w:val="24"/>
          <w:lang w:val="id-ID"/>
        </w:rPr>
        <w:t>arameter yang lainnya seperti kecerahan, suhu,</w:t>
      </w:r>
      <w:r>
        <w:rPr>
          <w:rFonts w:asciiTheme="majorBidi" w:hAnsiTheme="majorBidi" w:cstheme="majorBidi"/>
          <w:sz w:val="24"/>
          <w:szCs w:val="24"/>
          <w:lang w:val="id-ID"/>
        </w:rPr>
        <w:t xml:space="preserve"> arus,</w:t>
      </w:r>
      <w:r w:rsidRPr="00F327C4">
        <w:rPr>
          <w:rFonts w:asciiTheme="majorBidi" w:hAnsiTheme="majorBidi" w:cstheme="majorBidi"/>
          <w:sz w:val="24"/>
          <w:szCs w:val="24"/>
          <w:lang w:val="id-ID"/>
        </w:rPr>
        <w:t xml:space="preserve"> dan pH diukur secara </w:t>
      </w:r>
      <w:r w:rsidRPr="00F327C4">
        <w:rPr>
          <w:rFonts w:asciiTheme="majorBidi" w:hAnsiTheme="majorBidi" w:cstheme="majorBidi"/>
          <w:i/>
          <w:iCs/>
          <w:sz w:val="24"/>
          <w:szCs w:val="24"/>
          <w:lang w:val="id-ID"/>
        </w:rPr>
        <w:t>in</w:t>
      </w:r>
      <w:r w:rsidRPr="00F327C4">
        <w:rPr>
          <w:rFonts w:asciiTheme="majorBidi" w:hAnsiTheme="majorBidi" w:cstheme="majorBidi"/>
          <w:i/>
          <w:iCs/>
          <w:sz w:val="24"/>
          <w:szCs w:val="24"/>
        </w:rPr>
        <w:t xml:space="preserve"> situ</w:t>
      </w:r>
      <w:r>
        <w:rPr>
          <w:rFonts w:asciiTheme="majorBidi" w:hAnsiTheme="majorBidi" w:cstheme="majorBidi"/>
          <w:sz w:val="24"/>
          <w:szCs w:val="24"/>
          <w:lang w:val="id-ID"/>
        </w:rPr>
        <w:t xml:space="preserve">. </w:t>
      </w:r>
      <w:r w:rsidRPr="00654AAE">
        <w:rPr>
          <w:rFonts w:asciiTheme="majorBidi" w:hAnsiTheme="majorBidi" w:cstheme="majorBidi"/>
          <w:sz w:val="24"/>
          <w:szCs w:val="24"/>
          <w:lang w:val="id-ID"/>
        </w:rPr>
        <w:t xml:space="preserve">Metode dan alat yang akan digunakan </w:t>
      </w:r>
      <w:r>
        <w:rPr>
          <w:rFonts w:asciiTheme="majorBidi" w:hAnsiTheme="majorBidi" w:cstheme="majorBidi"/>
          <w:sz w:val="24"/>
          <w:szCs w:val="24"/>
          <w:lang w:val="id-ID"/>
        </w:rPr>
        <w:t>untuk</w:t>
      </w:r>
      <w:r w:rsidRPr="00654AAE">
        <w:rPr>
          <w:rFonts w:asciiTheme="majorBidi" w:hAnsiTheme="majorBidi" w:cstheme="majorBidi"/>
          <w:sz w:val="24"/>
          <w:szCs w:val="24"/>
          <w:lang w:val="id-ID"/>
        </w:rPr>
        <w:t xml:space="preserve"> pengukuran parameter </w:t>
      </w:r>
      <w:r>
        <w:rPr>
          <w:rFonts w:asciiTheme="majorBidi" w:hAnsiTheme="majorBidi" w:cstheme="majorBidi"/>
          <w:sz w:val="24"/>
          <w:szCs w:val="24"/>
          <w:lang w:val="id-ID"/>
        </w:rPr>
        <w:t>ini dapat dilihat pada Tabel 3.4 dan Tabel 3.5 untuk baku mutu kualitas air laut.</w:t>
      </w:r>
    </w:p>
    <w:p w:rsidR="004B0C73" w:rsidRDefault="004B0C73" w:rsidP="004B0C73">
      <w:pPr>
        <w:autoSpaceDE w:val="0"/>
        <w:autoSpaceDN w:val="0"/>
        <w:adjustRightInd w:val="0"/>
        <w:spacing w:after="0" w:line="360" w:lineRule="auto"/>
        <w:ind w:left="993" w:firstLine="425"/>
        <w:jc w:val="both"/>
        <w:rPr>
          <w:rFonts w:asciiTheme="majorBidi" w:hAnsiTheme="majorBidi" w:cstheme="majorBidi"/>
          <w:sz w:val="24"/>
          <w:szCs w:val="24"/>
          <w:lang w:val="id-ID"/>
        </w:rPr>
      </w:pPr>
    </w:p>
    <w:p w:rsidR="004B0C73" w:rsidRDefault="004B0C73" w:rsidP="004B0C73">
      <w:pPr>
        <w:autoSpaceDE w:val="0"/>
        <w:autoSpaceDN w:val="0"/>
        <w:adjustRightInd w:val="0"/>
        <w:spacing w:after="0" w:line="360" w:lineRule="auto"/>
        <w:ind w:left="993" w:firstLine="425"/>
        <w:jc w:val="both"/>
        <w:rPr>
          <w:rFonts w:asciiTheme="majorBidi" w:hAnsiTheme="majorBidi" w:cstheme="majorBidi"/>
          <w:sz w:val="24"/>
          <w:szCs w:val="24"/>
          <w:lang w:val="id-ID"/>
        </w:rPr>
      </w:pPr>
    </w:p>
    <w:p w:rsidR="004B0C73" w:rsidRDefault="004B0C73" w:rsidP="004B0C73">
      <w:pPr>
        <w:autoSpaceDE w:val="0"/>
        <w:autoSpaceDN w:val="0"/>
        <w:adjustRightInd w:val="0"/>
        <w:spacing w:after="0" w:line="360" w:lineRule="auto"/>
        <w:ind w:left="993" w:firstLine="425"/>
        <w:jc w:val="both"/>
        <w:rPr>
          <w:rFonts w:asciiTheme="majorBidi" w:hAnsiTheme="majorBidi" w:cstheme="majorBidi"/>
          <w:sz w:val="24"/>
          <w:szCs w:val="24"/>
          <w:lang w:val="id-ID"/>
        </w:rPr>
      </w:pPr>
    </w:p>
    <w:p w:rsidR="004B0C73" w:rsidRPr="00F1276D" w:rsidRDefault="004B0C73" w:rsidP="004B0C73">
      <w:pPr>
        <w:autoSpaceDE w:val="0"/>
        <w:autoSpaceDN w:val="0"/>
        <w:adjustRightInd w:val="0"/>
        <w:spacing w:after="0" w:line="360" w:lineRule="auto"/>
        <w:jc w:val="both"/>
        <w:rPr>
          <w:rFonts w:asciiTheme="majorBidi" w:hAnsiTheme="majorBidi" w:cstheme="majorBidi"/>
          <w:sz w:val="24"/>
          <w:szCs w:val="24"/>
          <w:lang w:val="id-ID"/>
        </w:rPr>
      </w:pPr>
    </w:p>
    <w:p w:rsidR="004B0C73" w:rsidRPr="00132D5A" w:rsidRDefault="004B0C73" w:rsidP="004B0C73">
      <w:pPr>
        <w:tabs>
          <w:tab w:val="left" w:pos="851"/>
          <w:tab w:val="left" w:pos="1134"/>
        </w:tabs>
        <w:spacing w:after="0" w:line="360" w:lineRule="auto"/>
        <w:ind w:left="851"/>
        <w:rPr>
          <w:rFonts w:asciiTheme="majorBidi" w:hAnsiTheme="majorBidi" w:cstheme="majorBidi"/>
          <w:sz w:val="20"/>
          <w:szCs w:val="20"/>
          <w:lang w:val="id-ID"/>
        </w:rPr>
      </w:pPr>
      <w:r>
        <w:rPr>
          <w:rFonts w:asciiTheme="majorBidi" w:hAnsiTheme="majorBidi" w:cstheme="majorBidi"/>
          <w:sz w:val="20"/>
          <w:szCs w:val="20"/>
          <w:lang w:val="id-ID"/>
        </w:rPr>
        <w:lastRenderedPageBreak/>
        <w:t>Tabel 3.4 Metode dan Alat yang Akan Digunakan Pada Pengukuran Parameter P</w:t>
      </w:r>
      <w:r w:rsidRPr="00132D5A">
        <w:rPr>
          <w:rFonts w:asciiTheme="majorBidi" w:hAnsiTheme="majorBidi" w:cstheme="majorBidi"/>
          <w:sz w:val="20"/>
          <w:szCs w:val="20"/>
          <w:lang w:val="id-ID"/>
        </w:rPr>
        <w:t>erairan</w:t>
      </w:r>
    </w:p>
    <w:tbl>
      <w:tblPr>
        <w:tblStyle w:val="TableGrid"/>
        <w:tblW w:w="0" w:type="auto"/>
        <w:tblInd w:w="959" w:type="dxa"/>
        <w:tblLook w:val="04A0"/>
      </w:tblPr>
      <w:tblGrid>
        <w:gridCol w:w="1316"/>
        <w:gridCol w:w="1802"/>
        <w:gridCol w:w="1134"/>
        <w:gridCol w:w="1701"/>
        <w:gridCol w:w="1242"/>
      </w:tblGrid>
      <w:tr w:rsidR="004B0C73" w:rsidTr="00402C01">
        <w:trPr>
          <w:trHeight w:val="512"/>
        </w:trPr>
        <w:tc>
          <w:tcPr>
            <w:tcW w:w="3118" w:type="dxa"/>
            <w:gridSpan w:val="2"/>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r w:rsidRPr="00132D5A">
              <w:rPr>
                <w:rFonts w:ascii="Times New Roman" w:hAnsi="Times New Roman"/>
                <w:b/>
                <w:bCs/>
                <w:sz w:val="20"/>
                <w:szCs w:val="20"/>
              </w:rPr>
              <w:t>Parameter</w:t>
            </w:r>
          </w:p>
        </w:tc>
        <w:tc>
          <w:tcPr>
            <w:tcW w:w="1134" w:type="dxa"/>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r w:rsidRPr="00132D5A">
              <w:rPr>
                <w:rFonts w:ascii="Times New Roman" w:hAnsi="Times New Roman"/>
                <w:b/>
                <w:bCs/>
                <w:sz w:val="20"/>
                <w:szCs w:val="20"/>
              </w:rPr>
              <w:t>Satuan</w:t>
            </w:r>
          </w:p>
        </w:tc>
        <w:tc>
          <w:tcPr>
            <w:tcW w:w="1701" w:type="dxa"/>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r w:rsidRPr="00132D5A">
              <w:rPr>
                <w:rFonts w:ascii="Times New Roman" w:hAnsi="Times New Roman"/>
                <w:b/>
                <w:bCs/>
                <w:sz w:val="20"/>
                <w:szCs w:val="20"/>
              </w:rPr>
              <w:t>Alat dan Metode</w:t>
            </w:r>
          </w:p>
        </w:tc>
        <w:tc>
          <w:tcPr>
            <w:tcW w:w="1242" w:type="dxa"/>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r w:rsidRPr="00132D5A">
              <w:rPr>
                <w:rFonts w:ascii="Times New Roman" w:hAnsi="Times New Roman"/>
                <w:b/>
                <w:bCs/>
                <w:sz w:val="20"/>
                <w:szCs w:val="20"/>
              </w:rPr>
              <w:t>Keterangan</w:t>
            </w:r>
          </w:p>
        </w:tc>
      </w:tr>
      <w:tr w:rsidR="004B0C73" w:rsidTr="00402C01">
        <w:trPr>
          <w:trHeight w:val="371"/>
        </w:trPr>
        <w:tc>
          <w:tcPr>
            <w:tcW w:w="1316" w:type="dxa"/>
            <w:vMerge w:val="restart"/>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r w:rsidRPr="00132D5A">
              <w:rPr>
                <w:rFonts w:ascii="Times New Roman" w:hAnsi="Times New Roman"/>
                <w:b/>
                <w:bCs/>
                <w:sz w:val="20"/>
                <w:szCs w:val="20"/>
              </w:rPr>
              <w:t>Fisika</w:t>
            </w:r>
          </w:p>
        </w:tc>
        <w:tc>
          <w:tcPr>
            <w:tcW w:w="1802" w:type="dxa"/>
            <w:vAlign w:val="center"/>
          </w:tcPr>
          <w:p w:rsidR="004B0C73" w:rsidRPr="00132D5A" w:rsidRDefault="004B0C73" w:rsidP="00402C01">
            <w:pPr>
              <w:autoSpaceDE w:val="0"/>
              <w:autoSpaceDN w:val="0"/>
              <w:adjustRightInd w:val="0"/>
              <w:spacing w:line="360" w:lineRule="auto"/>
              <w:jc w:val="center"/>
              <w:rPr>
                <w:rFonts w:ascii="Times New Roman" w:hAnsi="Times New Roman"/>
                <w:sz w:val="20"/>
                <w:szCs w:val="20"/>
              </w:rPr>
            </w:pPr>
            <w:r w:rsidRPr="00132D5A">
              <w:rPr>
                <w:rFonts w:ascii="Times New Roman" w:hAnsi="Times New Roman"/>
                <w:sz w:val="20"/>
                <w:szCs w:val="20"/>
              </w:rPr>
              <w:t>Kecerahan</w:t>
            </w:r>
          </w:p>
        </w:tc>
        <w:tc>
          <w:tcPr>
            <w:tcW w:w="1134"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Sentimeter</w:t>
            </w:r>
          </w:p>
        </w:tc>
        <w:tc>
          <w:tcPr>
            <w:tcW w:w="1701"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i/>
                <w:iCs/>
                <w:sz w:val="20"/>
                <w:szCs w:val="20"/>
              </w:rPr>
              <w:t>Secchi Disc</w:t>
            </w:r>
            <w:r w:rsidRPr="00132D5A">
              <w:rPr>
                <w:rFonts w:asciiTheme="majorBidi" w:hAnsiTheme="majorBidi" w:cstheme="majorBidi"/>
                <w:sz w:val="20"/>
                <w:szCs w:val="20"/>
              </w:rPr>
              <w:t>/visual</w:t>
            </w:r>
          </w:p>
        </w:tc>
        <w:tc>
          <w:tcPr>
            <w:tcW w:w="1242"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i/>
                <w:iCs/>
                <w:sz w:val="20"/>
                <w:szCs w:val="20"/>
              </w:rPr>
              <w:t>In situ</w:t>
            </w:r>
          </w:p>
        </w:tc>
      </w:tr>
      <w:tr w:rsidR="004B0C73" w:rsidTr="00402C01">
        <w:trPr>
          <w:trHeight w:val="406"/>
        </w:trPr>
        <w:tc>
          <w:tcPr>
            <w:tcW w:w="1316" w:type="dxa"/>
            <w:vMerge/>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p>
        </w:tc>
        <w:tc>
          <w:tcPr>
            <w:tcW w:w="1802" w:type="dxa"/>
            <w:vAlign w:val="center"/>
          </w:tcPr>
          <w:p w:rsidR="004B0C73" w:rsidRPr="00132D5A" w:rsidRDefault="004B0C73" w:rsidP="00402C01">
            <w:pPr>
              <w:autoSpaceDE w:val="0"/>
              <w:autoSpaceDN w:val="0"/>
              <w:adjustRightInd w:val="0"/>
              <w:spacing w:line="360" w:lineRule="auto"/>
              <w:jc w:val="center"/>
              <w:rPr>
                <w:rFonts w:ascii="Times New Roman" w:hAnsi="Times New Roman"/>
                <w:sz w:val="20"/>
                <w:szCs w:val="20"/>
              </w:rPr>
            </w:pPr>
            <w:r w:rsidRPr="00132D5A">
              <w:rPr>
                <w:rFonts w:ascii="Times New Roman" w:hAnsi="Times New Roman"/>
                <w:sz w:val="20"/>
                <w:szCs w:val="20"/>
              </w:rPr>
              <w:t>Suhu</w:t>
            </w:r>
          </w:p>
        </w:tc>
        <w:tc>
          <w:tcPr>
            <w:tcW w:w="1134"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vertAlign w:val="superscript"/>
              </w:rPr>
              <w:t>o</w:t>
            </w:r>
            <w:r w:rsidRPr="00132D5A">
              <w:rPr>
                <w:rFonts w:asciiTheme="majorBidi" w:hAnsiTheme="majorBidi" w:cstheme="majorBidi"/>
                <w:sz w:val="20"/>
                <w:szCs w:val="20"/>
              </w:rPr>
              <w:t>C</w:t>
            </w:r>
          </w:p>
        </w:tc>
        <w:tc>
          <w:tcPr>
            <w:tcW w:w="1701"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DO meter/ visual</w:t>
            </w:r>
          </w:p>
        </w:tc>
        <w:tc>
          <w:tcPr>
            <w:tcW w:w="1242"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i/>
                <w:iCs/>
                <w:sz w:val="20"/>
                <w:szCs w:val="20"/>
              </w:rPr>
              <w:t>In situ</w:t>
            </w:r>
          </w:p>
        </w:tc>
      </w:tr>
      <w:tr w:rsidR="004B0C73" w:rsidTr="00402C01">
        <w:trPr>
          <w:trHeight w:val="406"/>
        </w:trPr>
        <w:tc>
          <w:tcPr>
            <w:tcW w:w="1316" w:type="dxa"/>
            <w:vMerge/>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p>
        </w:tc>
        <w:tc>
          <w:tcPr>
            <w:tcW w:w="1802" w:type="dxa"/>
            <w:vAlign w:val="center"/>
          </w:tcPr>
          <w:p w:rsidR="004B0C73" w:rsidRPr="00F327C4" w:rsidRDefault="004B0C73" w:rsidP="00402C01">
            <w:pPr>
              <w:tabs>
                <w:tab w:val="left" w:pos="1134"/>
              </w:tabs>
              <w:spacing w:line="360" w:lineRule="auto"/>
              <w:jc w:val="center"/>
              <w:rPr>
                <w:rFonts w:asciiTheme="majorBidi" w:hAnsiTheme="majorBidi" w:cstheme="majorBidi"/>
                <w:sz w:val="20"/>
                <w:szCs w:val="20"/>
              </w:rPr>
            </w:pPr>
            <w:r w:rsidRPr="00F327C4">
              <w:rPr>
                <w:rFonts w:asciiTheme="majorBidi" w:hAnsiTheme="majorBidi" w:cstheme="majorBidi"/>
                <w:sz w:val="20"/>
                <w:szCs w:val="20"/>
              </w:rPr>
              <w:t>Kecepatan Arus</w:t>
            </w:r>
            <w:r>
              <w:rPr>
                <w:rFonts w:asciiTheme="majorBidi" w:hAnsiTheme="majorBidi" w:cstheme="majorBidi"/>
                <w:sz w:val="20"/>
                <w:szCs w:val="20"/>
              </w:rPr>
              <w:t xml:space="preserve"> Permukaan Air Laut</w:t>
            </w:r>
          </w:p>
        </w:tc>
        <w:tc>
          <w:tcPr>
            <w:tcW w:w="1134" w:type="dxa"/>
            <w:vAlign w:val="center"/>
          </w:tcPr>
          <w:p w:rsidR="004B0C73" w:rsidRPr="00F327C4" w:rsidRDefault="004B0C73" w:rsidP="00402C01">
            <w:pPr>
              <w:tabs>
                <w:tab w:val="left" w:pos="1134"/>
              </w:tabs>
              <w:spacing w:line="360" w:lineRule="auto"/>
              <w:jc w:val="center"/>
              <w:rPr>
                <w:rFonts w:asciiTheme="majorBidi" w:hAnsiTheme="majorBidi" w:cstheme="majorBidi"/>
                <w:sz w:val="20"/>
                <w:szCs w:val="20"/>
              </w:rPr>
            </w:pPr>
            <w:r w:rsidRPr="00F327C4">
              <w:rPr>
                <w:rFonts w:asciiTheme="majorBidi" w:hAnsiTheme="majorBidi" w:cstheme="majorBidi"/>
                <w:sz w:val="20"/>
                <w:szCs w:val="20"/>
              </w:rPr>
              <w:t>m/s</w:t>
            </w:r>
          </w:p>
        </w:tc>
        <w:tc>
          <w:tcPr>
            <w:tcW w:w="1701" w:type="dxa"/>
            <w:vAlign w:val="center"/>
          </w:tcPr>
          <w:p w:rsidR="004B0C73" w:rsidRPr="00F327C4" w:rsidRDefault="004B0C73" w:rsidP="00402C01">
            <w:pPr>
              <w:tabs>
                <w:tab w:val="left" w:pos="1134"/>
              </w:tabs>
              <w:spacing w:line="360" w:lineRule="auto"/>
              <w:jc w:val="center"/>
              <w:rPr>
                <w:rFonts w:asciiTheme="majorBidi" w:hAnsiTheme="majorBidi" w:cstheme="majorBidi"/>
                <w:sz w:val="20"/>
                <w:szCs w:val="20"/>
              </w:rPr>
            </w:pPr>
            <w:r w:rsidRPr="00F327C4">
              <w:rPr>
                <w:rFonts w:asciiTheme="majorBidi" w:hAnsiTheme="majorBidi" w:cstheme="majorBidi"/>
                <w:sz w:val="20"/>
                <w:szCs w:val="20"/>
              </w:rPr>
              <w:t>Botol air dan Tali rafia</w:t>
            </w:r>
          </w:p>
        </w:tc>
        <w:tc>
          <w:tcPr>
            <w:tcW w:w="1242" w:type="dxa"/>
            <w:vAlign w:val="center"/>
          </w:tcPr>
          <w:p w:rsidR="004B0C73" w:rsidRPr="00F327C4" w:rsidRDefault="004B0C73" w:rsidP="00402C01">
            <w:pPr>
              <w:tabs>
                <w:tab w:val="left" w:pos="1134"/>
              </w:tabs>
              <w:spacing w:line="360" w:lineRule="auto"/>
              <w:jc w:val="center"/>
              <w:rPr>
                <w:rFonts w:asciiTheme="majorBidi" w:hAnsiTheme="majorBidi" w:cstheme="majorBidi"/>
                <w:i/>
                <w:iCs/>
                <w:sz w:val="20"/>
                <w:szCs w:val="20"/>
              </w:rPr>
            </w:pPr>
            <w:r w:rsidRPr="00F327C4">
              <w:rPr>
                <w:rFonts w:asciiTheme="majorBidi" w:hAnsiTheme="majorBidi" w:cstheme="majorBidi"/>
                <w:i/>
                <w:iCs/>
                <w:sz w:val="20"/>
                <w:szCs w:val="20"/>
              </w:rPr>
              <w:t>In situ</w:t>
            </w:r>
          </w:p>
        </w:tc>
      </w:tr>
      <w:tr w:rsidR="004B0C73" w:rsidTr="00402C01">
        <w:trPr>
          <w:trHeight w:val="425"/>
        </w:trPr>
        <w:tc>
          <w:tcPr>
            <w:tcW w:w="1316" w:type="dxa"/>
            <w:vMerge w:val="restart"/>
            <w:vAlign w:val="center"/>
          </w:tcPr>
          <w:p w:rsidR="004B0C73" w:rsidRPr="00132D5A" w:rsidRDefault="004B0C73" w:rsidP="00402C01">
            <w:pPr>
              <w:autoSpaceDE w:val="0"/>
              <w:autoSpaceDN w:val="0"/>
              <w:adjustRightInd w:val="0"/>
              <w:spacing w:line="360" w:lineRule="auto"/>
              <w:jc w:val="center"/>
              <w:rPr>
                <w:rFonts w:ascii="Times New Roman" w:hAnsi="Times New Roman"/>
                <w:b/>
                <w:bCs/>
                <w:sz w:val="20"/>
                <w:szCs w:val="20"/>
              </w:rPr>
            </w:pPr>
            <w:r w:rsidRPr="00132D5A">
              <w:rPr>
                <w:rFonts w:ascii="Times New Roman" w:hAnsi="Times New Roman"/>
                <w:b/>
                <w:bCs/>
                <w:sz w:val="20"/>
                <w:szCs w:val="20"/>
              </w:rPr>
              <w:t>Kimia</w:t>
            </w:r>
          </w:p>
        </w:tc>
        <w:tc>
          <w:tcPr>
            <w:tcW w:w="1802" w:type="dxa"/>
            <w:vAlign w:val="center"/>
          </w:tcPr>
          <w:p w:rsidR="004B0C73" w:rsidRPr="00132D5A" w:rsidRDefault="004B0C73" w:rsidP="00402C01">
            <w:pPr>
              <w:autoSpaceDE w:val="0"/>
              <w:autoSpaceDN w:val="0"/>
              <w:adjustRightInd w:val="0"/>
              <w:spacing w:line="360" w:lineRule="auto"/>
              <w:jc w:val="center"/>
              <w:rPr>
                <w:rFonts w:ascii="Times New Roman" w:hAnsi="Times New Roman"/>
                <w:sz w:val="20"/>
                <w:szCs w:val="20"/>
              </w:rPr>
            </w:pPr>
            <w:r w:rsidRPr="00132D5A">
              <w:rPr>
                <w:rFonts w:asciiTheme="majorBidi" w:hAnsiTheme="majorBidi" w:cstheme="majorBidi"/>
                <w:i/>
                <w:iCs/>
                <w:sz w:val="20"/>
                <w:szCs w:val="20"/>
              </w:rPr>
              <w:t>Dissolve Oxygen</w:t>
            </w:r>
          </w:p>
        </w:tc>
        <w:tc>
          <w:tcPr>
            <w:tcW w:w="1134"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mg/l</w:t>
            </w:r>
          </w:p>
        </w:tc>
        <w:tc>
          <w:tcPr>
            <w:tcW w:w="1701"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DO meter/ visual</w:t>
            </w:r>
          </w:p>
        </w:tc>
        <w:tc>
          <w:tcPr>
            <w:tcW w:w="1242"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Pr>
                <w:rFonts w:asciiTheme="majorBidi" w:hAnsiTheme="majorBidi" w:cstheme="majorBidi"/>
                <w:i/>
                <w:iCs/>
                <w:sz w:val="20"/>
                <w:szCs w:val="20"/>
              </w:rPr>
              <w:t>Ex situ</w:t>
            </w:r>
          </w:p>
        </w:tc>
      </w:tr>
      <w:tr w:rsidR="004B0C73" w:rsidTr="00402C01">
        <w:trPr>
          <w:trHeight w:val="417"/>
        </w:trPr>
        <w:tc>
          <w:tcPr>
            <w:tcW w:w="1316" w:type="dxa"/>
            <w:vMerge/>
          </w:tcPr>
          <w:p w:rsidR="004B0C73" w:rsidRPr="00132D5A" w:rsidRDefault="004B0C73" w:rsidP="00402C01">
            <w:pPr>
              <w:autoSpaceDE w:val="0"/>
              <w:autoSpaceDN w:val="0"/>
              <w:adjustRightInd w:val="0"/>
              <w:spacing w:line="360" w:lineRule="auto"/>
              <w:jc w:val="both"/>
              <w:rPr>
                <w:rFonts w:ascii="Times New Roman" w:hAnsi="Times New Roman"/>
                <w:sz w:val="20"/>
                <w:szCs w:val="20"/>
              </w:rPr>
            </w:pPr>
          </w:p>
        </w:tc>
        <w:tc>
          <w:tcPr>
            <w:tcW w:w="1802"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pH</w:t>
            </w:r>
          </w:p>
        </w:tc>
        <w:tc>
          <w:tcPr>
            <w:tcW w:w="1134"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w:t>
            </w:r>
          </w:p>
        </w:tc>
        <w:tc>
          <w:tcPr>
            <w:tcW w:w="1701"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pH paper/visual</w:t>
            </w:r>
          </w:p>
        </w:tc>
        <w:tc>
          <w:tcPr>
            <w:tcW w:w="1242"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i/>
                <w:iCs/>
                <w:sz w:val="20"/>
                <w:szCs w:val="20"/>
              </w:rPr>
              <w:t>In situ</w:t>
            </w:r>
          </w:p>
        </w:tc>
      </w:tr>
      <w:tr w:rsidR="004B0C73" w:rsidTr="00402C01">
        <w:trPr>
          <w:trHeight w:val="410"/>
        </w:trPr>
        <w:tc>
          <w:tcPr>
            <w:tcW w:w="1316" w:type="dxa"/>
            <w:vMerge/>
          </w:tcPr>
          <w:p w:rsidR="004B0C73" w:rsidRPr="00132D5A" w:rsidRDefault="004B0C73" w:rsidP="00402C01">
            <w:pPr>
              <w:autoSpaceDE w:val="0"/>
              <w:autoSpaceDN w:val="0"/>
              <w:adjustRightInd w:val="0"/>
              <w:spacing w:line="360" w:lineRule="auto"/>
              <w:jc w:val="both"/>
              <w:rPr>
                <w:rFonts w:ascii="Times New Roman" w:hAnsi="Times New Roman"/>
                <w:sz w:val="20"/>
                <w:szCs w:val="20"/>
              </w:rPr>
            </w:pPr>
          </w:p>
        </w:tc>
        <w:tc>
          <w:tcPr>
            <w:tcW w:w="1802"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sidRPr="00132D5A">
              <w:rPr>
                <w:rFonts w:asciiTheme="majorBidi" w:hAnsiTheme="majorBidi" w:cstheme="majorBidi"/>
                <w:sz w:val="20"/>
                <w:szCs w:val="20"/>
              </w:rPr>
              <w:t>Salinitas</w:t>
            </w:r>
          </w:p>
        </w:tc>
        <w:tc>
          <w:tcPr>
            <w:tcW w:w="1134"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Pr>
                <w:rFonts w:ascii="Segoe UI Symbol" w:hAnsi="Segoe UI Symbol" w:cstheme="majorBidi"/>
                <w:sz w:val="20"/>
                <w:szCs w:val="20"/>
              </w:rPr>
              <w:t>‰</w:t>
            </w:r>
          </w:p>
        </w:tc>
        <w:tc>
          <w:tcPr>
            <w:tcW w:w="1701"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R</w:t>
            </w:r>
            <w:r w:rsidRPr="00132D5A">
              <w:rPr>
                <w:rFonts w:asciiTheme="majorBidi" w:hAnsiTheme="majorBidi" w:cstheme="majorBidi"/>
                <w:sz w:val="20"/>
                <w:szCs w:val="20"/>
              </w:rPr>
              <w:t>efractometer /visual</w:t>
            </w:r>
          </w:p>
        </w:tc>
        <w:tc>
          <w:tcPr>
            <w:tcW w:w="1242" w:type="dxa"/>
            <w:vAlign w:val="center"/>
          </w:tcPr>
          <w:p w:rsidR="004B0C73" w:rsidRPr="00132D5A" w:rsidRDefault="004B0C73" w:rsidP="00402C01">
            <w:pPr>
              <w:tabs>
                <w:tab w:val="left" w:pos="426"/>
                <w:tab w:val="left" w:pos="1134"/>
              </w:tabs>
              <w:spacing w:line="360" w:lineRule="auto"/>
              <w:jc w:val="center"/>
              <w:rPr>
                <w:rFonts w:asciiTheme="majorBidi" w:hAnsiTheme="majorBidi" w:cstheme="majorBidi"/>
                <w:sz w:val="20"/>
                <w:szCs w:val="20"/>
              </w:rPr>
            </w:pPr>
            <w:r>
              <w:rPr>
                <w:rFonts w:asciiTheme="majorBidi" w:hAnsiTheme="majorBidi" w:cstheme="majorBidi"/>
                <w:i/>
                <w:iCs/>
                <w:sz w:val="20"/>
                <w:szCs w:val="20"/>
              </w:rPr>
              <w:t>Ex situ</w:t>
            </w:r>
          </w:p>
        </w:tc>
      </w:tr>
    </w:tbl>
    <w:p w:rsidR="004B0C73" w:rsidRDefault="004B0C73" w:rsidP="004B0C73">
      <w:pPr>
        <w:tabs>
          <w:tab w:val="left" w:pos="1134"/>
        </w:tabs>
        <w:spacing w:after="0" w:line="360" w:lineRule="auto"/>
        <w:jc w:val="both"/>
        <w:rPr>
          <w:rFonts w:asciiTheme="majorBidi" w:hAnsiTheme="majorBidi" w:cstheme="majorBidi"/>
          <w:sz w:val="24"/>
          <w:szCs w:val="24"/>
          <w:lang w:val="id-ID"/>
        </w:rPr>
      </w:pPr>
    </w:p>
    <w:p w:rsidR="004B0C73" w:rsidRPr="009D7CC6" w:rsidRDefault="004B0C73" w:rsidP="004B0C73">
      <w:pPr>
        <w:tabs>
          <w:tab w:val="left" w:pos="1134"/>
        </w:tabs>
        <w:spacing w:after="0" w:line="360" w:lineRule="auto"/>
        <w:ind w:left="1134"/>
        <w:rPr>
          <w:rFonts w:asciiTheme="majorBidi" w:hAnsiTheme="majorBidi" w:cstheme="majorBidi"/>
          <w:sz w:val="20"/>
          <w:szCs w:val="20"/>
          <w:lang w:val="id-ID"/>
        </w:rPr>
      </w:pPr>
      <w:r w:rsidRPr="009D7CC6">
        <w:rPr>
          <w:rFonts w:asciiTheme="majorBidi" w:hAnsiTheme="majorBidi" w:cstheme="majorBidi"/>
          <w:sz w:val="20"/>
          <w:szCs w:val="20"/>
          <w:lang w:val="id-ID"/>
        </w:rPr>
        <w:t>Tabel 3.5 Baku Mutu Kualitas Air Laut</w:t>
      </w:r>
    </w:p>
    <w:tbl>
      <w:tblPr>
        <w:tblStyle w:val="TableGrid"/>
        <w:tblW w:w="0" w:type="auto"/>
        <w:tblInd w:w="1190" w:type="dxa"/>
        <w:tblLook w:val="04A0"/>
      </w:tblPr>
      <w:tblGrid>
        <w:gridCol w:w="603"/>
        <w:gridCol w:w="2482"/>
        <w:gridCol w:w="3686"/>
      </w:tblGrid>
      <w:tr w:rsidR="004B0C73" w:rsidTr="00402C01">
        <w:tc>
          <w:tcPr>
            <w:tcW w:w="603" w:type="dxa"/>
            <w:shd w:val="clear" w:color="auto" w:fill="auto"/>
            <w:vAlign w:val="center"/>
          </w:tcPr>
          <w:p w:rsidR="004B0C73" w:rsidRPr="009D7CC6" w:rsidRDefault="004B0C73" w:rsidP="00402C01">
            <w:pPr>
              <w:tabs>
                <w:tab w:val="left" w:pos="1134"/>
              </w:tabs>
              <w:spacing w:line="360" w:lineRule="auto"/>
              <w:jc w:val="center"/>
              <w:rPr>
                <w:rFonts w:asciiTheme="majorBidi" w:hAnsiTheme="majorBidi" w:cstheme="majorBidi"/>
                <w:b/>
                <w:bCs/>
                <w:sz w:val="20"/>
                <w:szCs w:val="20"/>
              </w:rPr>
            </w:pPr>
            <w:r w:rsidRPr="009D7CC6">
              <w:rPr>
                <w:rFonts w:asciiTheme="majorBidi" w:hAnsiTheme="majorBidi" w:cstheme="majorBidi"/>
                <w:b/>
                <w:bCs/>
                <w:sz w:val="20"/>
                <w:szCs w:val="20"/>
              </w:rPr>
              <w:t>No.</w:t>
            </w:r>
          </w:p>
        </w:tc>
        <w:tc>
          <w:tcPr>
            <w:tcW w:w="2482" w:type="dxa"/>
            <w:shd w:val="clear" w:color="auto" w:fill="auto"/>
            <w:vAlign w:val="center"/>
          </w:tcPr>
          <w:p w:rsidR="004B0C73" w:rsidRPr="009D7CC6" w:rsidRDefault="004B0C73" w:rsidP="00402C01">
            <w:pPr>
              <w:tabs>
                <w:tab w:val="left" w:pos="1134"/>
              </w:tabs>
              <w:spacing w:line="360" w:lineRule="auto"/>
              <w:jc w:val="center"/>
              <w:rPr>
                <w:rFonts w:asciiTheme="majorBidi" w:hAnsiTheme="majorBidi" w:cstheme="majorBidi"/>
                <w:b/>
                <w:bCs/>
                <w:sz w:val="20"/>
                <w:szCs w:val="20"/>
              </w:rPr>
            </w:pPr>
            <w:r w:rsidRPr="009D7CC6">
              <w:rPr>
                <w:rFonts w:asciiTheme="majorBidi" w:hAnsiTheme="majorBidi" w:cstheme="majorBidi"/>
                <w:b/>
                <w:bCs/>
                <w:sz w:val="20"/>
                <w:szCs w:val="20"/>
              </w:rPr>
              <w:t>Kualitas Air</w:t>
            </w:r>
          </w:p>
        </w:tc>
        <w:tc>
          <w:tcPr>
            <w:tcW w:w="3686" w:type="dxa"/>
            <w:shd w:val="clear" w:color="auto" w:fill="auto"/>
            <w:vAlign w:val="center"/>
          </w:tcPr>
          <w:p w:rsidR="004B0C73" w:rsidRPr="009D7CC6" w:rsidRDefault="004B0C73" w:rsidP="00402C01">
            <w:pPr>
              <w:tabs>
                <w:tab w:val="left" w:pos="1134"/>
              </w:tabs>
              <w:spacing w:line="360" w:lineRule="auto"/>
              <w:jc w:val="center"/>
              <w:rPr>
                <w:rFonts w:asciiTheme="majorBidi" w:hAnsiTheme="majorBidi" w:cstheme="majorBidi"/>
                <w:b/>
                <w:bCs/>
                <w:sz w:val="20"/>
                <w:szCs w:val="20"/>
              </w:rPr>
            </w:pPr>
            <w:r w:rsidRPr="009D7CC6">
              <w:rPr>
                <w:rFonts w:asciiTheme="majorBidi" w:hAnsiTheme="majorBidi" w:cstheme="majorBidi"/>
                <w:b/>
                <w:bCs/>
                <w:sz w:val="20"/>
                <w:szCs w:val="20"/>
              </w:rPr>
              <w:t>Baku Mutu</w:t>
            </w:r>
          </w:p>
        </w:tc>
      </w:tr>
      <w:tr w:rsidR="004B0C73" w:rsidTr="00402C01">
        <w:tc>
          <w:tcPr>
            <w:tcW w:w="603" w:type="dxa"/>
            <w:shd w:val="clear" w:color="auto" w:fill="auto"/>
            <w:vAlign w:val="center"/>
          </w:tcPr>
          <w:p w:rsidR="004B0C73" w:rsidRPr="002A405F" w:rsidRDefault="004B0C73" w:rsidP="00402C01">
            <w:pPr>
              <w:tabs>
                <w:tab w:val="left" w:pos="1134"/>
              </w:tabs>
              <w:spacing w:line="360" w:lineRule="auto"/>
              <w:jc w:val="center"/>
              <w:rPr>
                <w:rFonts w:asciiTheme="majorBidi" w:hAnsiTheme="majorBidi" w:cstheme="majorBidi"/>
                <w:sz w:val="20"/>
                <w:szCs w:val="20"/>
              </w:rPr>
            </w:pPr>
            <w:r w:rsidRPr="002A405F">
              <w:rPr>
                <w:rFonts w:asciiTheme="majorBidi" w:hAnsiTheme="majorBidi" w:cstheme="majorBidi"/>
                <w:sz w:val="20"/>
                <w:szCs w:val="20"/>
              </w:rPr>
              <w:t>1.</w:t>
            </w:r>
          </w:p>
        </w:tc>
        <w:tc>
          <w:tcPr>
            <w:tcW w:w="2482" w:type="dxa"/>
            <w:shd w:val="clear" w:color="auto" w:fill="auto"/>
            <w:vAlign w:val="center"/>
          </w:tcPr>
          <w:p w:rsidR="004B0C73" w:rsidRPr="002A405F" w:rsidRDefault="004B0C73" w:rsidP="00402C01">
            <w:pPr>
              <w:tabs>
                <w:tab w:val="left" w:pos="1134"/>
              </w:tabs>
              <w:spacing w:line="360" w:lineRule="auto"/>
              <w:jc w:val="center"/>
              <w:rPr>
                <w:rFonts w:asciiTheme="majorBidi" w:hAnsiTheme="majorBidi" w:cstheme="majorBidi"/>
                <w:sz w:val="20"/>
                <w:szCs w:val="20"/>
              </w:rPr>
            </w:pPr>
            <w:r w:rsidRPr="002A405F">
              <w:rPr>
                <w:rFonts w:asciiTheme="majorBidi" w:hAnsiTheme="majorBidi" w:cstheme="majorBidi"/>
                <w:sz w:val="20"/>
                <w:szCs w:val="20"/>
              </w:rPr>
              <w:t>Kecerahan</w:t>
            </w:r>
          </w:p>
        </w:tc>
        <w:tc>
          <w:tcPr>
            <w:tcW w:w="3686" w:type="dxa"/>
            <w:shd w:val="clear" w:color="auto" w:fill="auto"/>
            <w:vAlign w:val="center"/>
          </w:tcPr>
          <w:p w:rsidR="004B0C73" w:rsidRPr="002A405F"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&gt; 5</w:t>
            </w:r>
            <w:r w:rsidRPr="002A405F">
              <w:rPr>
                <w:rFonts w:asciiTheme="majorBidi" w:hAnsiTheme="majorBidi" w:cstheme="majorBidi"/>
                <w:sz w:val="20"/>
                <w:szCs w:val="20"/>
              </w:rPr>
              <w:t xml:space="preserve"> meter </w:t>
            </w:r>
            <w:r w:rsidRPr="00C647AC">
              <w:rPr>
                <w:rFonts w:asciiTheme="majorBidi" w:hAnsiTheme="majorBidi" w:cstheme="majorBidi"/>
                <w:sz w:val="20"/>
                <w:szCs w:val="20"/>
              </w:rPr>
              <w:t>(KemenLH</w:t>
            </w:r>
            <w:r>
              <w:rPr>
                <w:rFonts w:asciiTheme="majorBidi" w:hAnsiTheme="majorBidi" w:cstheme="majorBidi"/>
                <w:sz w:val="20"/>
                <w:szCs w:val="20"/>
              </w:rPr>
              <w:t>, 2004</w:t>
            </w:r>
            <w:r w:rsidRPr="00C647AC">
              <w:rPr>
                <w:rFonts w:asciiTheme="majorBidi" w:hAnsiTheme="majorBidi" w:cstheme="majorBidi"/>
                <w:sz w:val="20"/>
                <w:szCs w:val="20"/>
              </w:rPr>
              <w:t>)</w:t>
            </w:r>
          </w:p>
        </w:tc>
      </w:tr>
      <w:tr w:rsidR="004B0C73" w:rsidTr="00402C01">
        <w:tc>
          <w:tcPr>
            <w:tcW w:w="603"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sidRPr="00C647AC">
              <w:rPr>
                <w:rFonts w:asciiTheme="majorBidi" w:hAnsiTheme="majorBidi" w:cstheme="majorBidi"/>
                <w:sz w:val="20"/>
                <w:szCs w:val="20"/>
              </w:rPr>
              <w:t>2.</w:t>
            </w:r>
          </w:p>
        </w:tc>
        <w:tc>
          <w:tcPr>
            <w:tcW w:w="2482"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sidRPr="00C647AC">
              <w:rPr>
                <w:rFonts w:asciiTheme="majorBidi" w:hAnsiTheme="majorBidi" w:cstheme="majorBidi"/>
                <w:sz w:val="20"/>
                <w:szCs w:val="20"/>
              </w:rPr>
              <w:t>Suhu</w:t>
            </w:r>
          </w:p>
        </w:tc>
        <w:tc>
          <w:tcPr>
            <w:tcW w:w="3686"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28°C - 32</w:t>
            </w:r>
            <w:r w:rsidRPr="00C647AC">
              <w:rPr>
                <w:rFonts w:asciiTheme="majorBidi" w:hAnsiTheme="majorBidi" w:cstheme="majorBidi"/>
                <w:sz w:val="20"/>
                <w:szCs w:val="20"/>
              </w:rPr>
              <w:t>°C (KemenLH</w:t>
            </w:r>
            <w:r>
              <w:rPr>
                <w:rFonts w:asciiTheme="majorBidi" w:hAnsiTheme="majorBidi" w:cstheme="majorBidi"/>
                <w:sz w:val="20"/>
                <w:szCs w:val="20"/>
              </w:rPr>
              <w:t>, 2004</w:t>
            </w:r>
            <w:r w:rsidRPr="00C647AC">
              <w:rPr>
                <w:rFonts w:asciiTheme="majorBidi" w:hAnsiTheme="majorBidi" w:cstheme="majorBidi"/>
                <w:sz w:val="20"/>
                <w:szCs w:val="20"/>
              </w:rPr>
              <w:t>)</w:t>
            </w:r>
          </w:p>
        </w:tc>
      </w:tr>
      <w:tr w:rsidR="004B0C73" w:rsidTr="00402C01">
        <w:tc>
          <w:tcPr>
            <w:tcW w:w="603" w:type="dxa"/>
            <w:vAlign w:val="center"/>
          </w:tcPr>
          <w:p w:rsidR="004B0C73" w:rsidRPr="003952DB"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3</w:t>
            </w:r>
            <w:r w:rsidRPr="003952DB">
              <w:rPr>
                <w:rFonts w:asciiTheme="majorBidi" w:hAnsiTheme="majorBidi" w:cstheme="majorBidi"/>
                <w:sz w:val="20"/>
                <w:szCs w:val="20"/>
              </w:rPr>
              <w:t>.</w:t>
            </w:r>
          </w:p>
        </w:tc>
        <w:tc>
          <w:tcPr>
            <w:tcW w:w="2482" w:type="dxa"/>
            <w:vAlign w:val="center"/>
          </w:tcPr>
          <w:p w:rsidR="004B0C73" w:rsidRPr="003952DB" w:rsidRDefault="004B0C73" w:rsidP="00402C01">
            <w:pPr>
              <w:tabs>
                <w:tab w:val="left" w:pos="1134"/>
              </w:tabs>
              <w:spacing w:line="360" w:lineRule="auto"/>
              <w:jc w:val="center"/>
              <w:rPr>
                <w:rFonts w:asciiTheme="majorBidi" w:hAnsiTheme="majorBidi" w:cstheme="majorBidi"/>
                <w:sz w:val="20"/>
                <w:szCs w:val="20"/>
              </w:rPr>
            </w:pPr>
            <w:r w:rsidRPr="003952DB">
              <w:rPr>
                <w:rFonts w:asciiTheme="majorBidi" w:hAnsiTheme="majorBidi" w:cstheme="majorBidi"/>
                <w:sz w:val="20"/>
                <w:szCs w:val="20"/>
              </w:rPr>
              <w:t>Kecepatan Arus</w:t>
            </w:r>
            <w:r>
              <w:rPr>
                <w:rFonts w:asciiTheme="majorBidi" w:hAnsiTheme="majorBidi" w:cstheme="majorBidi"/>
                <w:sz w:val="20"/>
                <w:szCs w:val="20"/>
              </w:rPr>
              <w:t xml:space="preserve"> Permukaan</w:t>
            </w:r>
          </w:p>
        </w:tc>
        <w:tc>
          <w:tcPr>
            <w:tcW w:w="3686" w:type="dxa"/>
            <w:vAlign w:val="center"/>
          </w:tcPr>
          <w:p w:rsidR="004B0C73" w:rsidRPr="003952DB" w:rsidRDefault="004B0C73" w:rsidP="00402C01">
            <w:pPr>
              <w:tabs>
                <w:tab w:val="left" w:pos="1134"/>
              </w:tabs>
              <w:spacing w:line="360" w:lineRule="auto"/>
              <w:jc w:val="center"/>
              <w:rPr>
                <w:rFonts w:asciiTheme="majorBidi" w:hAnsiTheme="majorBidi" w:cstheme="majorBidi"/>
                <w:sz w:val="20"/>
                <w:szCs w:val="20"/>
              </w:rPr>
            </w:pPr>
            <w:r w:rsidRPr="003952DB">
              <w:rPr>
                <w:rFonts w:asciiTheme="majorBidi" w:hAnsiTheme="majorBidi" w:cstheme="majorBidi"/>
                <w:sz w:val="20"/>
                <w:szCs w:val="20"/>
              </w:rPr>
              <w:t>–</w:t>
            </w:r>
          </w:p>
        </w:tc>
      </w:tr>
      <w:tr w:rsidR="004B0C73" w:rsidTr="00402C01">
        <w:tc>
          <w:tcPr>
            <w:tcW w:w="603"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4</w:t>
            </w:r>
            <w:r w:rsidRPr="00C647AC">
              <w:rPr>
                <w:rFonts w:asciiTheme="majorBidi" w:hAnsiTheme="majorBidi" w:cstheme="majorBidi"/>
                <w:sz w:val="20"/>
                <w:szCs w:val="20"/>
              </w:rPr>
              <w:t>.</w:t>
            </w:r>
          </w:p>
        </w:tc>
        <w:tc>
          <w:tcPr>
            <w:tcW w:w="2482" w:type="dxa"/>
            <w:vAlign w:val="center"/>
          </w:tcPr>
          <w:p w:rsidR="004B0C73" w:rsidRPr="00C647AC" w:rsidRDefault="004B0C73" w:rsidP="00402C01">
            <w:pPr>
              <w:autoSpaceDE w:val="0"/>
              <w:autoSpaceDN w:val="0"/>
              <w:adjustRightInd w:val="0"/>
              <w:spacing w:line="360" w:lineRule="auto"/>
              <w:jc w:val="center"/>
              <w:rPr>
                <w:rFonts w:asciiTheme="majorBidi" w:hAnsiTheme="majorBidi" w:cstheme="majorBidi"/>
                <w:sz w:val="20"/>
                <w:szCs w:val="20"/>
              </w:rPr>
            </w:pPr>
            <w:r w:rsidRPr="00C647AC">
              <w:rPr>
                <w:rFonts w:asciiTheme="majorBidi" w:hAnsiTheme="majorBidi" w:cstheme="majorBidi"/>
                <w:i/>
                <w:iCs/>
                <w:sz w:val="20"/>
                <w:szCs w:val="20"/>
              </w:rPr>
              <w:t xml:space="preserve">Dissolve Oxygen </w:t>
            </w:r>
            <w:r>
              <w:rPr>
                <w:rFonts w:asciiTheme="majorBidi" w:hAnsiTheme="majorBidi" w:cstheme="majorBidi"/>
                <w:sz w:val="20"/>
                <w:szCs w:val="20"/>
              </w:rPr>
              <w:t>(D</w:t>
            </w:r>
            <w:r w:rsidRPr="00C647AC">
              <w:rPr>
                <w:rFonts w:asciiTheme="majorBidi" w:hAnsiTheme="majorBidi" w:cstheme="majorBidi"/>
                <w:sz w:val="20"/>
                <w:szCs w:val="20"/>
              </w:rPr>
              <w:t>O)</w:t>
            </w:r>
          </w:p>
        </w:tc>
        <w:tc>
          <w:tcPr>
            <w:tcW w:w="3686"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sidRPr="00C647AC">
              <w:rPr>
                <w:rFonts w:asciiTheme="majorBidi" w:hAnsiTheme="majorBidi" w:cstheme="majorBidi"/>
                <w:sz w:val="20"/>
                <w:szCs w:val="20"/>
              </w:rPr>
              <w:t>&gt;5 mg/l (KemenLH</w:t>
            </w:r>
            <w:r>
              <w:rPr>
                <w:rFonts w:asciiTheme="majorBidi" w:hAnsiTheme="majorBidi" w:cstheme="majorBidi"/>
                <w:sz w:val="20"/>
                <w:szCs w:val="20"/>
              </w:rPr>
              <w:t>, 2004</w:t>
            </w:r>
            <w:r w:rsidRPr="00C647AC">
              <w:rPr>
                <w:rFonts w:asciiTheme="majorBidi" w:hAnsiTheme="majorBidi" w:cstheme="majorBidi"/>
                <w:sz w:val="20"/>
                <w:szCs w:val="20"/>
              </w:rPr>
              <w:t>)</w:t>
            </w:r>
          </w:p>
        </w:tc>
      </w:tr>
      <w:tr w:rsidR="004B0C73" w:rsidTr="00402C01">
        <w:tc>
          <w:tcPr>
            <w:tcW w:w="603"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5</w:t>
            </w:r>
            <w:r w:rsidRPr="00C647AC">
              <w:rPr>
                <w:rFonts w:asciiTheme="majorBidi" w:hAnsiTheme="majorBidi" w:cstheme="majorBidi"/>
                <w:sz w:val="20"/>
                <w:szCs w:val="20"/>
              </w:rPr>
              <w:t>.</w:t>
            </w:r>
          </w:p>
        </w:tc>
        <w:tc>
          <w:tcPr>
            <w:tcW w:w="2482"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sidRPr="00C647AC">
              <w:rPr>
                <w:rFonts w:asciiTheme="majorBidi" w:hAnsiTheme="majorBidi" w:cstheme="majorBidi"/>
                <w:sz w:val="20"/>
                <w:szCs w:val="20"/>
              </w:rPr>
              <w:t>pH</w:t>
            </w:r>
          </w:p>
        </w:tc>
        <w:tc>
          <w:tcPr>
            <w:tcW w:w="3686" w:type="dxa"/>
            <w:vAlign w:val="center"/>
          </w:tcPr>
          <w:p w:rsidR="004B0C73" w:rsidRPr="00C647AC" w:rsidRDefault="004B0C73" w:rsidP="00402C01">
            <w:pPr>
              <w:tabs>
                <w:tab w:val="left" w:pos="1134"/>
              </w:tabs>
              <w:spacing w:line="360" w:lineRule="auto"/>
              <w:jc w:val="center"/>
              <w:rPr>
                <w:rFonts w:asciiTheme="majorBidi" w:hAnsiTheme="majorBidi" w:cstheme="majorBidi"/>
                <w:sz w:val="20"/>
                <w:szCs w:val="20"/>
              </w:rPr>
            </w:pPr>
            <w:r w:rsidRPr="00C647AC">
              <w:rPr>
                <w:rFonts w:asciiTheme="majorBidi" w:hAnsiTheme="majorBidi" w:cstheme="majorBidi"/>
                <w:sz w:val="20"/>
                <w:szCs w:val="20"/>
              </w:rPr>
              <w:t>7 – 8,5 (KemenLH</w:t>
            </w:r>
            <w:r>
              <w:rPr>
                <w:rFonts w:asciiTheme="majorBidi" w:hAnsiTheme="majorBidi" w:cstheme="majorBidi"/>
                <w:sz w:val="20"/>
                <w:szCs w:val="20"/>
              </w:rPr>
              <w:t>, 2004</w:t>
            </w:r>
            <w:r w:rsidRPr="00C647AC">
              <w:rPr>
                <w:rFonts w:asciiTheme="majorBidi" w:hAnsiTheme="majorBidi" w:cstheme="majorBidi"/>
                <w:sz w:val="20"/>
                <w:szCs w:val="20"/>
              </w:rPr>
              <w:t>)</w:t>
            </w:r>
          </w:p>
        </w:tc>
      </w:tr>
      <w:tr w:rsidR="004B0C73" w:rsidTr="00402C01">
        <w:tc>
          <w:tcPr>
            <w:tcW w:w="603" w:type="dxa"/>
            <w:shd w:val="clear" w:color="auto" w:fill="auto"/>
            <w:vAlign w:val="center"/>
          </w:tcPr>
          <w:p w:rsidR="004B0C73" w:rsidRPr="003952DB"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6</w:t>
            </w:r>
            <w:r w:rsidRPr="003952DB">
              <w:rPr>
                <w:rFonts w:asciiTheme="majorBidi" w:hAnsiTheme="majorBidi" w:cstheme="majorBidi"/>
                <w:sz w:val="20"/>
                <w:szCs w:val="20"/>
              </w:rPr>
              <w:t>.</w:t>
            </w:r>
          </w:p>
        </w:tc>
        <w:tc>
          <w:tcPr>
            <w:tcW w:w="2482" w:type="dxa"/>
            <w:shd w:val="clear" w:color="auto" w:fill="auto"/>
            <w:vAlign w:val="center"/>
          </w:tcPr>
          <w:p w:rsidR="004B0C73" w:rsidRPr="003952DB" w:rsidRDefault="004B0C73" w:rsidP="00402C01">
            <w:pPr>
              <w:tabs>
                <w:tab w:val="left" w:pos="1134"/>
              </w:tabs>
              <w:spacing w:line="360" w:lineRule="auto"/>
              <w:jc w:val="center"/>
              <w:rPr>
                <w:rFonts w:asciiTheme="majorBidi" w:hAnsiTheme="majorBidi" w:cstheme="majorBidi"/>
                <w:sz w:val="20"/>
                <w:szCs w:val="20"/>
              </w:rPr>
            </w:pPr>
            <w:r w:rsidRPr="003952DB">
              <w:rPr>
                <w:rFonts w:asciiTheme="majorBidi" w:hAnsiTheme="majorBidi" w:cstheme="majorBidi"/>
                <w:sz w:val="20"/>
                <w:szCs w:val="20"/>
              </w:rPr>
              <w:t>Salinitas</w:t>
            </w:r>
          </w:p>
        </w:tc>
        <w:tc>
          <w:tcPr>
            <w:tcW w:w="3686" w:type="dxa"/>
            <w:shd w:val="clear" w:color="auto" w:fill="auto"/>
            <w:vAlign w:val="center"/>
          </w:tcPr>
          <w:p w:rsidR="004B0C73" w:rsidRPr="003952DB"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33</w:t>
            </w:r>
            <w:r w:rsidRPr="003952DB">
              <w:rPr>
                <w:rFonts w:asciiTheme="majorBidi" w:hAnsiTheme="majorBidi" w:cstheme="majorBidi"/>
                <w:sz w:val="20"/>
                <w:szCs w:val="20"/>
              </w:rPr>
              <w:t xml:space="preserve"> – 3</w:t>
            </w:r>
            <w:r>
              <w:rPr>
                <w:rFonts w:asciiTheme="majorBidi" w:hAnsiTheme="majorBidi" w:cstheme="majorBidi"/>
                <w:sz w:val="20"/>
                <w:szCs w:val="20"/>
              </w:rPr>
              <w:t>34</w:t>
            </w:r>
            <w:r w:rsidRPr="003952DB">
              <w:rPr>
                <w:rFonts w:ascii="Segoe UI Symbol" w:hAnsi="Segoe UI Symbol" w:cstheme="majorBidi"/>
                <w:sz w:val="20"/>
                <w:szCs w:val="20"/>
              </w:rPr>
              <w:t>‰</w:t>
            </w:r>
            <w:r w:rsidRPr="00C647AC">
              <w:rPr>
                <w:rFonts w:asciiTheme="majorBidi" w:hAnsiTheme="majorBidi" w:cstheme="majorBidi"/>
                <w:sz w:val="20"/>
                <w:szCs w:val="20"/>
              </w:rPr>
              <w:t>(KemenLH</w:t>
            </w:r>
            <w:r>
              <w:rPr>
                <w:rFonts w:asciiTheme="majorBidi" w:hAnsiTheme="majorBidi" w:cstheme="majorBidi"/>
                <w:sz w:val="20"/>
                <w:szCs w:val="20"/>
              </w:rPr>
              <w:t>, 2004</w:t>
            </w:r>
            <w:r w:rsidRPr="00C647AC">
              <w:rPr>
                <w:rFonts w:asciiTheme="majorBidi" w:hAnsiTheme="majorBidi" w:cstheme="majorBidi"/>
                <w:sz w:val="20"/>
                <w:szCs w:val="20"/>
              </w:rPr>
              <w:t>)</w:t>
            </w:r>
          </w:p>
        </w:tc>
      </w:tr>
    </w:tbl>
    <w:p w:rsidR="004B0C73" w:rsidRPr="00654AAE" w:rsidRDefault="004B0C73" w:rsidP="004B0C73">
      <w:pPr>
        <w:tabs>
          <w:tab w:val="left" w:pos="1134"/>
        </w:tabs>
        <w:spacing w:after="0" w:line="360" w:lineRule="auto"/>
        <w:jc w:val="both"/>
        <w:rPr>
          <w:rFonts w:asciiTheme="majorBidi" w:hAnsiTheme="majorBidi" w:cstheme="majorBidi"/>
          <w:sz w:val="24"/>
          <w:szCs w:val="24"/>
          <w:lang w:val="id-ID"/>
        </w:rPr>
      </w:pPr>
    </w:p>
    <w:p w:rsidR="004B0C73" w:rsidRDefault="004B0C73" w:rsidP="004B0C73">
      <w:pPr>
        <w:pStyle w:val="Heading3"/>
        <w:spacing w:before="0" w:line="360" w:lineRule="auto"/>
        <w:ind w:left="992" w:hanging="567"/>
        <w:jc w:val="both"/>
        <w:rPr>
          <w:rFonts w:asciiTheme="majorBidi" w:hAnsiTheme="majorBidi"/>
          <w:b w:val="0"/>
          <w:bCs w:val="0"/>
          <w:color w:val="auto"/>
          <w:sz w:val="24"/>
          <w:szCs w:val="24"/>
          <w:lang w:val="id-ID"/>
        </w:rPr>
      </w:pPr>
      <w:bookmarkStart w:id="85" w:name="_Toc4138748"/>
      <w:bookmarkStart w:id="86" w:name="_Toc15999021"/>
      <w:r w:rsidRPr="00654AAE">
        <w:rPr>
          <w:rFonts w:asciiTheme="majorBidi" w:hAnsiTheme="majorBidi"/>
          <w:b w:val="0"/>
          <w:bCs w:val="0"/>
          <w:color w:val="auto"/>
          <w:sz w:val="24"/>
          <w:szCs w:val="24"/>
          <w:lang w:val="id-ID"/>
        </w:rPr>
        <w:t xml:space="preserve">3.3.4 Pengukuran Pola Distribusi dan Kelimpahan </w:t>
      </w:r>
      <w:r w:rsidRPr="00654AAE">
        <w:rPr>
          <w:rFonts w:asciiTheme="majorBidi" w:hAnsiTheme="majorBidi"/>
          <w:b w:val="0"/>
          <w:bCs w:val="0"/>
          <w:i/>
          <w:iCs/>
          <w:color w:val="auto"/>
          <w:sz w:val="24"/>
          <w:szCs w:val="24"/>
          <w:lang w:val="id-ID"/>
        </w:rPr>
        <w:t>Sea Urchin</w:t>
      </w:r>
      <w:r w:rsidRPr="00654AAE">
        <w:rPr>
          <w:rFonts w:asciiTheme="majorBidi" w:hAnsiTheme="majorBidi"/>
          <w:b w:val="0"/>
          <w:bCs w:val="0"/>
          <w:color w:val="auto"/>
          <w:sz w:val="24"/>
          <w:szCs w:val="24"/>
          <w:lang w:val="id-ID"/>
        </w:rPr>
        <w:t xml:space="preserve"> (</w:t>
      </w:r>
      <w:r>
        <w:rPr>
          <w:rFonts w:asciiTheme="majorBidi" w:hAnsiTheme="majorBidi"/>
          <w:b w:val="0"/>
          <w:bCs w:val="0"/>
          <w:i/>
          <w:iCs/>
          <w:color w:val="auto"/>
          <w:sz w:val="24"/>
          <w:szCs w:val="24"/>
          <w:lang w:val="id-ID"/>
        </w:rPr>
        <w:t>Diadema setosum</w:t>
      </w:r>
      <w:r w:rsidRPr="00654AAE">
        <w:rPr>
          <w:rFonts w:asciiTheme="majorBidi" w:hAnsiTheme="majorBidi"/>
          <w:b w:val="0"/>
          <w:bCs w:val="0"/>
          <w:color w:val="auto"/>
          <w:sz w:val="24"/>
          <w:szCs w:val="24"/>
          <w:lang w:val="id-ID"/>
        </w:rPr>
        <w:t>)</w:t>
      </w:r>
      <w:bookmarkEnd w:id="85"/>
      <w:bookmarkEnd w:id="86"/>
    </w:p>
    <w:p w:rsidR="004B0C73" w:rsidRPr="001274F0" w:rsidRDefault="004B0C73" w:rsidP="004B0C73">
      <w:pPr>
        <w:spacing w:line="360" w:lineRule="auto"/>
        <w:ind w:left="993" w:firstLine="425"/>
        <w:jc w:val="both"/>
        <w:rPr>
          <w:rFonts w:asciiTheme="majorBidi" w:hAnsiTheme="majorBidi"/>
          <w:sz w:val="24"/>
          <w:szCs w:val="24"/>
          <w:lang w:val="id-ID"/>
        </w:rPr>
      </w:pPr>
      <w:bookmarkStart w:id="87" w:name="_Toc4138749"/>
      <w:r w:rsidRPr="001274F0">
        <w:rPr>
          <w:rFonts w:asciiTheme="majorBidi" w:hAnsiTheme="majorBidi"/>
          <w:sz w:val="24"/>
          <w:szCs w:val="24"/>
          <w:lang w:val="id-ID"/>
        </w:rPr>
        <w:t>Metode yang akan digunakan dalam penelitian ini adalah metode plot transek. Langkah pertama yang harus dilakukan adalah observasi lapangan untuk menentukan lokasi sampling, melihat lokasi sampling yang telah ditentukan secara geografis menggunakan GPS, kemudian transek diletakkan sepanjang 100 meter pada tiap-tiap titik penyelaman yang telah ditentukan sebelumnya den</w:t>
      </w:r>
      <w:r>
        <w:rPr>
          <w:rFonts w:asciiTheme="majorBidi" w:hAnsiTheme="majorBidi"/>
          <w:sz w:val="24"/>
          <w:szCs w:val="24"/>
          <w:lang w:val="id-ID"/>
        </w:rPr>
        <w:t>gan arah sejajar garis pantai. P</w:t>
      </w:r>
      <w:r w:rsidRPr="001274F0">
        <w:rPr>
          <w:rFonts w:asciiTheme="majorBidi" w:hAnsiTheme="majorBidi"/>
          <w:sz w:val="24"/>
          <w:szCs w:val="24"/>
          <w:lang w:val="id-ID"/>
        </w:rPr>
        <w:t>lot</w:t>
      </w:r>
      <w:r>
        <w:rPr>
          <w:rFonts w:asciiTheme="majorBidi" w:hAnsiTheme="majorBidi"/>
          <w:sz w:val="24"/>
          <w:szCs w:val="24"/>
          <w:lang w:val="id-ID"/>
        </w:rPr>
        <w:t xml:space="preserve"> transek sebesar</w:t>
      </w:r>
      <w:r w:rsidRPr="001274F0">
        <w:rPr>
          <w:rFonts w:asciiTheme="majorBidi" w:hAnsiTheme="majorBidi"/>
          <w:sz w:val="24"/>
          <w:szCs w:val="24"/>
          <w:lang w:val="id-ID"/>
        </w:rPr>
        <w:t xml:space="preserve"> 1x1 m</w:t>
      </w:r>
      <w:r w:rsidRPr="001274F0">
        <w:rPr>
          <w:rFonts w:asciiTheme="majorBidi" w:hAnsiTheme="majorBidi"/>
          <w:sz w:val="24"/>
          <w:szCs w:val="24"/>
          <w:vertAlign w:val="superscript"/>
          <w:lang w:val="id-ID"/>
        </w:rPr>
        <w:t>2</w:t>
      </w:r>
      <w:r>
        <w:rPr>
          <w:rFonts w:asciiTheme="majorBidi" w:hAnsiTheme="majorBidi"/>
          <w:sz w:val="24"/>
          <w:szCs w:val="24"/>
          <w:vertAlign w:val="superscript"/>
          <w:lang w:val="id-ID"/>
        </w:rPr>
        <w:t xml:space="preserve"> </w:t>
      </w:r>
      <w:r w:rsidRPr="001274F0">
        <w:rPr>
          <w:rFonts w:asciiTheme="majorBidi" w:hAnsiTheme="majorBidi"/>
          <w:sz w:val="24"/>
          <w:szCs w:val="24"/>
          <w:lang w:val="id-ID"/>
        </w:rPr>
        <w:t xml:space="preserve">diletakkan </w:t>
      </w:r>
      <w:r>
        <w:rPr>
          <w:rFonts w:asciiTheme="majorBidi" w:hAnsiTheme="majorBidi"/>
          <w:sz w:val="24"/>
          <w:szCs w:val="24"/>
          <w:lang w:val="id-ID"/>
        </w:rPr>
        <w:t>dengan jarak antar plot setiap 10</w:t>
      </w:r>
      <w:r w:rsidRPr="001274F0">
        <w:rPr>
          <w:rFonts w:asciiTheme="majorBidi" w:hAnsiTheme="majorBidi"/>
          <w:sz w:val="24"/>
          <w:szCs w:val="24"/>
          <w:lang w:val="id-ID"/>
        </w:rPr>
        <w:t xml:space="preserve"> meter</w:t>
      </w:r>
      <w:r>
        <w:rPr>
          <w:rFonts w:asciiTheme="majorBidi" w:hAnsiTheme="majorBidi"/>
          <w:sz w:val="24"/>
          <w:szCs w:val="24"/>
          <w:lang w:val="id-ID"/>
        </w:rPr>
        <w:t xml:space="preserve"> sehingga terdapat plot transek sebanyak 11 plot pada masing-masing stasiun penelitian</w:t>
      </w:r>
      <w:r w:rsidRPr="001274F0">
        <w:rPr>
          <w:rFonts w:asciiTheme="majorBidi" w:hAnsiTheme="majorBidi"/>
          <w:sz w:val="24"/>
          <w:szCs w:val="24"/>
          <w:lang w:val="id-ID"/>
        </w:rPr>
        <w:t xml:space="preserve">. Pengukuran dilakukan dengan cara </w:t>
      </w:r>
      <w:r w:rsidRPr="001274F0">
        <w:rPr>
          <w:rFonts w:asciiTheme="majorBidi" w:hAnsiTheme="majorBidi"/>
          <w:i/>
          <w:iCs/>
          <w:sz w:val="24"/>
          <w:szCs w:val="24"/>
          <w:lang w:val="id-ID"/>
        </w:rPr>
        <w:t>skin diving</w:t>
      </w:r>
      <w:r w:rsidRPr="001274F0">
        <w:rPr>
          <w:rFonts w:asciiTheme="majorBidi" w:hAnsiTheme="majorBidi"/>
          <w:sz w:val="24"/>
          <w:szCs w:val="24"/>
          <w:lang w:val="id-ID"/>
        </w:rPr>
        <w:t xml:space="preserve"> (selam dangkal) dan </w:t>
      </w:r>
      <w:r w:rsidRPr="001274F0">
        <w:rPr>
          <w:rFonts w:asciiTheme="majorBidi" w:hAnsiTheme="majorBidi"/>
          <w:i/>
          <w:iCs/>
          <w:sz w:val="24"/>
          <w:szCs w:val="24"/>
          <w:lang w:val="id-ID"/>
        </w:rPr>
        <w:t>scuba diving</w:t>
      </w:r>
      <w:r w:rsidRPr="001274F0">
        <w:rPr>
          <w:rFonts w:asciiTheme="majorBidi" w:hAnsiTheme="majorBidi"/>
          <w:sz w:val="24"/>
          <w:szCs w:val="24"/>
          <w:lang w:val="id-ID"/>
        </w:rPr>
        <w:t xml:space="preserve"> (selam menggunakan </w:t>
      </w:r>
      <w:r w:rsidRPr="001274F0">
        <w:rPr>
          <w:rFonts w:asciiTheme="majorBidi" w:hAnsiTheme="majorBidi"/>
          <w:i/>
          <w:iCs/>
          <w:sz w:val="24"/>
          <w:szCs w:val="24"/>
          <w:lang w:val="id-ID"/>
        </w:rPr>
        <w:t>scuba set</w:t>
      </w:r>
      <w:r w:rsidRPr="001274F0">
        <w:rPr>
          <w:rFonts w:asciiTheme="majorBidi" w:hAnsiTheme="majorBidi"/>
          <w:sz w:val="24"/>
          <w:szCs w:val="24"/>
          <w:lang w:val="id-ID"/>
        </w:rPr>
        <w:t xml:space="preserve">). Jumlah individu </w:t>
      </w:r>
      <w:r w:rsidRPr="008D4B87">
        <w:rPr>
          <w:rFonts w:asciiTheme="majorBidi" w:hAnsiTheme="majorBidi" w:cstheme="majorBidi"/>
          <w:i/>
          <w:iCs/>
          <w:sz w:val="24"/>
          <w:szCs w:val="24"/>
        </w:rPr>
        <w:t>Diadema setosum</w:t>
      </w:r>
      <w:r>
        <w:rPr>
          <w:rFonts w:asciiTheme="majorBidi" w:hAnsiTheme="majorBidi" w:cstheme="majorBidi"/>
          <w:i/>
          <w:iCs/>
          <w:sz w:val="24"/>
          <w:szCs w:val="24"/>
          <w:lang w:val="id-ID"/>
        </w:rPr>
        <w:t xml:space="preserve"> </w:t>
      </w:r>
      <w:r>
        <w:rPr>
          <w:rFonts w:asciiTheme="majorBidi" w:hAnsiTheme="majorBidi"/>
          <w:sz w:val="24"/>
          <w:szCs w:val="24"/>
          <w:lang w:val="id-ID"/>
        </w:rPr>
        <w:t>yang di</w:t>
      </w:r>
      <w:r w:rsidRPr="001274F0">
        <w:rPr>
          <w:rFonts w:asciiTheme="majorBidi" w:hAnsiTheme="majorBidi"/>
          <w:sz w:val="24"/>
          <w:szCs w:val="24"/>
          <w:lang w:val="id-ID"/>
        </w:rPr>
        <w:t>dapat</w:t>
      </w:r>
      <w:r>
        <w:rPr>
          <w:rFonts w:asciiTheme="majorBidi" w:hAnsiTheme="majorBidi"/>
          <w:sz w:val="24"/>
          <w:szCs w:val="24"/>
          <w:lang w:val="id-ID"/>
        </w:rPr>
        <w:t>kan</w:t>
      </w:r>
      <w:r w:rsidRPr="001274F0">
        <w:rPr>
          <w:rFonts w:asciiTheme="majorBidi" w:hAnsiTheme="majorBidi"/>
          <w:sz w:val="24"/>
          <w:szCs w:val="24"/>
          <w:lang w:val="id-ID"/>
        </w:rPr>
        <w:t xml:space="preserve"> pada masing-</w:t>
      </w:r>
      <w:r w:rsidRPr="001274F0">
        <w:rPr>
          <w:rFonts w:asciiTheme="majorBidi" w:hAnsiTheme="majorBidi"/>
          <w:sz w:val="24"/>
          <w:szCs w:val="24"/>
          <w:lang w:val="id-ID"/>
        </w:rPr>
        <w:lastRenderedPageBreak/>
        <w:t xml:space="preserve">masing petak kuadrat kemudian dicatat dan dihitung. Dilakukan tiga kali pengulangan di tiap-tiap titik transek </w:t>
      </w:r>
      <w:r w:rsidRPr="008D4B87">
        <w:rPr>
          <w:rFonts w:asciiTheme="majorBidi" w:hAnsiTheme="majorBidi" w:cstheme="majorBidi"/>
          <w:i/>
          <w:iCs/>
          <w:sz w:val="24"/>
          <w:szCs w:val="24"/>
        </w:rPr>
        <w:t>Diadema setosum</w:t>
      </w:r>
      <w:r w:rsidRPr="001274F0">
        <w:rPr>
          <w:rFonts w:asciiTheme="majorBidi" w:hAnsiTheme="majorBidi"/>
          <w:sz w:val="24"/>
          <w:szCs w:val="24"/>
          <w:lang w:val="id-ID"/>
        </w:rPr>
        <w:t xml:space="preserve">. </w:t>
      </w:r>
      <w:r>
        <w:rPr>
          <w:rFonts w:asciiTheme="majorBidi" w:hAnsiTheme="majorBidi"/>
          <w:sz w:val="24"/>
          <w:szCs w:val="24"/>
          <w:lang w:val="id-ID"/>
        </w:rPr>
        <w:t xml:space="preserve">Pengambilan sampel </w:t>
      </w:r>
      <w:r w:rsidRPr="00696802">
        <w:rPr>
          <w:rFonts w:asciiTheme="majorBidi" w:hAnsiTheme="majorBidi" w:cstheme="majorBidi"/>
          <w:i/>
          <w:iCs/>
          <w:sz w:val="24"/>
          <w:szCs w:val="24"/>
          <w:lang w:val="id-ID"/>
        </w:rPr>
        <w:t>Diadema setosum</w:t>
      </w:r>
      <w:r>
        <w:rPr>
          <w:rFonts w:asciiTheme="majorBidi" w:hAnsiTheme="majorBidi" w:cstheme="majorBidi"/>
          <w:i/>
          <w:iCs/>
          <w:sz w:val="24"/>
          <w:szCs w:val="24"/>
          <w:lang w:val="id-ID"/>
        </w:rPr>
        <w:t xml:space="preserve"> </w:t>
      </w:r>
      <w:r>
        <w:rPr>
          <w:rFonts w:asciiTheme="majorBidi" w:hAnsiTheme="majorBidi"/>
          <w:sz w:val="24"/>
          <w:szCs w:val="24"/>
          <w:lang w:val="id-ID"/>
        </w:rPr>
        <w:t xml:space="preserve">dilakukan dengan menggunakan tangan dan kemudian di bawa ke permukaan untuk proses pengawetan menggunakan alkohol 70%. </w:t>
      </w:r>
      <w:r w:rsidRPr="001274F0">
        <w:rPr>
          <w:rFonts w:asciiTheme="majorBidi" w:hAnsiTheme="majorBidi"/>
          <w:sz w:val="24"/>
          <w:szCs w:val="24"/>
          <w:lang w:val="id-ID"/>
        </w:rPr>
        <w:t xml:space="preserve">Sampel yang ditemukan </w:t>
      </w:r>
      <w:r>
        <w:rPr>
          <w:rFonts w:asciiTheme="majorBidi" w:hAnsiTheme="majorBidi"/>
          <w:sz w:val="24"/>
          <w:szCs w:val="24"/>
          <w:lang w:val="id-ID"/>
        </w:rPr>
        <w:t xml:space="preserve">kemudian </w:t>
      </w:r>
      <w:r w:rsidRPr="001274F0">
        <w:rPr>
          <w:rFonts w:asciiTheme="majorBidi" w:hAnsiTheme="majorBidi"/>
          <w:sz w:val="24"/>
          <w:szCs w:val="24"/>
          <w:lang w:val="id-ID"/>
        </w:rPr>
        <w:t xml:space="preserve">di foto menggunakan kamera </w:t>
      </w:r>
      <w:r w:rsidRPr="001274F0">
        <w:rPr>
          <w:rFonts w:asciiTheme="majorBidi" w:hAnsiTheme="majorBidi"/>
          <w:i/>
          <w:iCs/>
          <w:sz w:val="24"/>
          <w:szCs w:val="24"/>
          <w:lang w:val="id-ID"/>
        </w:rPr>
        <w:t>underwater</w:t>
      </w:r>
      <w:r w:rsidRPr="001274F0">
        <w:rPr>
          <w:rFonts w:asciiTheme="majorBidi" w:hAnsiTheme="majorBidi"/>
          <w:sz w:val="24"/>
          <w:szCs w:val="24"/>
          <w:lang w:val="id-ID"/>
        </w:rPr>
        <w:t xml:space="preserve"> (kamera anti air)</w:t>
      </w:r>
      <w:r>
        <w:rPr>
          <w:rFonts w:asciiTheme="majorBidi" w:hAnsiTheme="majorBidi"/>
          <w:sz w:val="24"/>
          <w:szCs w:val="24"/>
          <w:lang w:val="id-ID"/>
        </w:rPr>
        <w:t xml:space="preserve"> </w:t>
      </w:r>
      <w:r w:rsidRPr="00220A0D">
        <w:rPr>
          <w:rFonts w:asciiTheme="majorBidi" w:hAnsiTheme="majorBidi"/>
          <w:sz w:val="24"/>
          <w:szCs w:val="24"/>
          <w:lang w:val="id-ID"/>
        </w:rPr>
        <w:t xml:space="preserve">(Purwandatama </w:t>
      </w:r>
      <w:r w:rsidRPr="00EA1E5E">
        <w:rPr>
          <w:rFonts w:asciiTheme="majorBidi" w:hAnsiTheme="majorBidi"/>
          <w:i/>
          <w:iCs/>
          <w:sz w:val="24"/>
          <w:szCs w:val="24"/>
          <w:lang w:val="id-ID"/>
        </w:rPr>
        <w:t>et al.,</w:t>
      </w:r>
      <w:r w:rsidRPr="00220A0D">
        <w:rPr>
          <w:rFonts w:asciiTheme="majorBidi" w:hAnsiTheme="majorBidi"/>
          <w:sz w:val="24"/>
          <w:szCs w:val="24"/>
          <w:lang w:val="id-ID"/>
        </w:rPr>
        <w:t xml:space="preserve"> 2014).</w:t>
      </w:r>
      <w:bookmarkEnd w:id="87"/>
    </w:p>
    <w:p w:rsidR="004B0C73" w:rsidRPr="0066687E" w:rsidRDefault="004B0C73" w:rsidP="004B0C73">
      <w:pPr>
        <w:pStyle w:val="Heading3"/>
        <w:spacing w:before="0" w:line="360" w:lineRule="auto"/>
        <w:ind w:left="992" w:hanging="567"/>
        <w:jc w:val="both"/>
        <w:rPr>
          <w:rFonts w:asciiTheme="majorBidi" w:hAnsiTheme="majorBidi"/>
          <w:b w:val="0"/>
          <w:bCs w:val="0"/>
          <w:color w:val="auto"/>
          <w:sz w:val="24"/>
          <w:szCs w:val="24"/>
          <w:lang w:val="id-ID"/>
        </w:rPr>
      </w:pPr>
      <w:bookmarkStart w:id="88" w:name="_Toc4138750"/>
      <w:bookmarkStart w:id="89" w:name="_Toc15999022"/>
      <w:r>
        <w:rPr>
          <w:rFonts w:asciiTheme="majorBidi" w:hAnsiTheme="majorBidi"/>
          <w:b w:val="0"/>
          <w:bCs w:val="0"/>
          <w:color w:val="auto"/>
          <w:sz w:val="24"/>
          <w:szCs w:val="24"/>
          <w:lang w:val="id-ID"/>
        </w:rPr>
        <w:t>3.3.5</w:t>
      </w:r>
      <w:r>
        <w:rPr>
          <w:rFonts w:asciiTheme="majorBidi" w:hAnsiTheme="majorBidi"/>
          <w:b w:val="0"/>
          <w:bCs w:val="0"/>
          <w:color w:val="auto"/>
          <w:sz w:val="24"/>
          <w:szCs w:val="24"/>
          <w:lang w:val="id-ID"/>
        </w:rPr>
        <w:tab/>
      </w:r>
      <w:r w:rsidRPr="0066687E">
        <w:rPr>
          <w:rFonts w:asciiTheme="majorBidi" w:hAnsiTheme="majorBidi"/>
          <w:b w:val="0"/>
          <w:bCs w:val="0"/>
          <w:color w:val="auto"/>
          <w:sz w:val="24"/>
          <w:szCs w:val="24"/>
          <w:lang w:val="id-ID"/>
        </w:rPr>
        <w:t>Pengukuran Tutupan, Indeks Keanekaragaman, Dominansi, dan Keseragaman Karang</w:t>
      </w:r>
      <w:bookmarkEnd w:id="88"/>
      <w:bookmarkEnd w:id="89"/>
    </w:p>
    <w:p w:rsidR="004B0C73" w:rsidRPr="004103F1" w:rsidRDefault="004B0C73" w:rsidP="004B0C73">
      <w:pPr>
        <w:tabs>
          <w:tab w:val="left" w:pos="1134"/>
        </w:tabs>
        <w:spacing w:after="0" w:line="360" w:lineRule="auto"/>
        <w:ind w:left="993" w:firstLine="425"/>
        <w:jc w:val="both"/>
        <w:rPr>
          <w:rFonts w:asciiTheme="majorBidi" w:hAnsiTheme="majorBidi"/>
          <w:sz w:val="24"/>
          <w:szCs w:val="24"/>
          <w:lang w:val="id-ID"/>
        </w:rPr>
      </w:pPr>
      <w:r w:rsidRPr="00654AAE">
        <w:rPr>
          <w:rFonts w:asciiTheme="majorBidi" w:hAnsiTheme="majorBidi" w:cstheme="majorBidi"/>
          <w:sz w:val="24"/>
          <w:szCs w:val="24"/>
          <w:lang w:val="id-ID"/>
        </w:rPr>
        <w:t xml:space="preserve">Metode yang digunakan pada pengukuran tutupan dan diversitas karang ini adalah metode </w:t>
      </w:r>
      <w:r w:rsidRPr="00654AAE">
        <w:rPr>
          <w:rFonts w:asciiTheme="majorBidi" w:hAnsiTheme="majorBidi" w:cstheme="majorBidi"/>
          <w:i/>
          <w:iCs/>
          <w:sz w:val="24"/>
          <w:szCs w:val="24"/>
          <w:lang w:val="id-ID"/>
        </w:rPr>
        <w:t>Line Intercept Transect</w:t>
      </w:r>
      <w:r w:rsidRPr="00654AAE">
        <w:rPr>
          <w:rFonts w:asciiTheme="majorBidi" w:hAnsiTheme="majorBidi" w:cstheme="majorBidi"/>
          <w:sz w:val="24"/>
          <w:szCs w:val="24"/>
          <w:lang w:val="id-ID"/>
        </w:rPr>
        <w:t xml:space="preserve"> (LIT). Pengamatan dilakukan dengan mengamati karang yang dilalui oleh garis transek sepanjang 100 meter di lokasi yang sama dengan transek </w:t>
      </w:r>
      <w:r w:rsidRPr="008D4B87">
        <w:rPr>
          <w:rFonts w:asciiTheme="majorBidi" w:hAnsiTheme="majorBidi" w:cstheme="majorBidi"/>
          <w:i/>
          <w:iCs/>
          <w:sz w:val="24"/>
          <w:szCs w:val="24"/>
        </w:rPr>
        <w:t>Diadema setosum</w:t>
      </w:r>
      <w:r>
        <w:rPr>
          <w:rFonts w:asciiTheme="majorBidi" w:hAnsiTheme="majorBidi" w:cstheme="majorBidi"/>
          <w:sz w:val="24"/>
          <w:szCs w:val="24"/>
          <w:lang w:val="id-ID"/>
        </w:rPr>
        <w:t>. K</w:t>
      </w:r>
      <w:r w:rsidRPr="00654AAE">
        <w:rPr>
          <w:rFonts w:asciiTheme="majorBidi" w:hAnsiTheme="majorBidi" w:cstheme="majorBidi"/>
          <w:sz w:val="24"/>
          <w:szCs w:val="24"/>
          <w:lang w:val="id-ID"/>
        </w:rPr>
        <w:t xml:space="preserve">arang yang ditemukan </w:t>
      </w:r>
      <w:r>
        <w:rPr>
          <w:rFonts w:asciiTheme="majorBidi" w:hAnsiTheme="majorBidi" w:cstheme="majorBidi"/>
          <w:sz w:val="24"/>
          <w:szCs w:val="24"/>
          <w:lang w:val="id-ID"/>
        </w:rPr>
        <w:t xml:space="preserve">kemudian </w:t>
      </w:r>
      <w:r w:rsidRPr="00654AAE">
        <w:rPr>
          <w:rFonts w:asciiTheme="majorBidi" w:hAnsiTheme="majorBidi" w:cstheme="majorBidi"/>
          <w:sz w:val="24"/>
          <w:szCs w:val="24"/>
          <w:lang w:val="id-ID"/>
        </w:rPr>
        <w:t xml:space="preserve">akan diidentifikasi tingkat genusnya. </w:t>
      </w:r>
      <w:r>
        <w:rPr>
          <w:rFonts w:asciiTheme="majorBidi" w:hAnsiTheme="majorBidi" w:cstheme="majorBidi"/>
          <w:sz w:val="24"/>
          <w:szCs w:val="24"/>
          <w:lang w:val="id-ID"/>
        </w:rPr>
        <w:t>Pengulangan d</w:t>
      </w:r>
      <w:r w:rsidRPr="00654AAE">
        <w:rPr>
          <w:rFonts w:asciiTheme="majorBidi" w:hAnsiTheme="majorBidi" w:cstheme="majorBidi"/>
          <w:sz w:val="24"/>
          <w:szCs w:val="24"/>
          <w:lang w:val="id-ID"/>
        </w:rPr>
        <w:t>ilakukan tiga kali di tiap-tiap titik transek terumbu karang. Pengukuran</w:t>
      </w:r>
      <w:r>
        <w:rPr>
          <w:rFonts w:asciiTheme="majorBidi" w:hAnsiTheme="majorBidi" w:cstheme="majorBidi"/>
          <w:sz w:val="24"/>
          <w:szCs w:val="24"/>
          <w:lang w:val="id-ID"/>
        </w:rPr>
        <w:t xml:space="preserve"> tutupan, indeks keanekaragaman, dominansi, dan keseragaman karang ini</w:t>
      </w:r>
      <w:r w:rsidRPr="00654AAE">
        <w:rPr>
          <w:rFonts w:asciiTheme="majorBidi" w:hAnsiTheme="majorBidi" w:cstheme="majorBidi"/>
          <w:sz w:val="24"/>
          <w:szCs w:val="24"/>
          <w:lang w:val="id-ID"/>
        </w:rPr>
        <w:t xml:space="preserve"> dilakukan dengan cara </w:t>
      </w:r>
      <w:r w:rsidRPr="00654AAE">
        <w:rPr>
          <w:rFonts w:asciiTheme="majorBidi" w:hAnsiTheme="majorBidi" w:cstheme="majorBidi"/>
          <w:i/>
          <w:iCs/>
          <w:sz w:val="24"/>
          <w:szCs w:val="24"/>
          <w:lang w:val="id-ID"/>
        </w:rPr>
        <w:t>skin diving</w:t>
      </w:r>
      <w:r w:rsidRPr="00654AAE">
        <w:rPr>
          <w:rFonts w:asciiTheme="majorBidi" w:hAnsiTheme="majorBidi" w:cstheme="majorBidi"/>
          <w:sz w:val="24"/>
          <w:szCs w:val="24"/>
          <w:lang w:val="id-ID"/>
        </w:rPr>
        <w:t xml:space="preserve"> (selam dangkal) dan </w:t>
      </w:r>
      <w:r w:rsidRPr="00654AAE">
        <w:rPr>
          <w:rFonts w:asciiTheme="majorBidi" w:hAnsiTheme="majorBidi" w:cstheme="majorBidi"/>
          <w:i/>
          <w:iCs/>
          <w:sz w:val="24"/>
          <w:szCs w:val="24"/>
          <w:lang w:val="id-ID"/>
        </w:rPr>
        <w:t>scuba diving</w:t>
      </w:r>
      <w:r w:rsidRPr="00654AAE">
        <w:rPr>
          <w:rFonts w:asciiTheme="majorBidi" w:hAnsiTheme="majorBidi" w:cstheme="majorBidi"/>
          <w:sz w:val="24"/>
          <w:szCs w:val="24"/>
          <w:lang w:val="id-ID"/>
        </w:rPr>
        <w:t xml:space="preserve"> (selam menggunakan </w:t>
      </w:r>
      <w:r w:rsidRPr="00654AAE">
        <w:rPr>
          <w:rFonts w:asciiTheme="majorBidi" w:hAnsiTheme="majorBidi" w:cstheme="majorBidi"/>
          <w:i/>
          <w:iCs/>
          <w:sz w:val="24"/>
          <w:szCs w:val="24"/>
          <w:lang w:val="id-ID"/>
        </w:rPr>
        <w:t>scuba set</w:t>
      </w:r>
      <w:r>
        <w:rPr>
          <w:rFonts w:asciiTheme="majorBidi" w:hAnsiTheme="majorBidi" w:cstheme="majorBidi"/>
          <w:sz w:val="24"/>
          <w:szCs w:val="24"/>
          <w:lang w:val="id-ID"/>
        </w:rPr>
        <w:t xml:space="preserve">) </w:t>
      </w:r>
      <w:r w:rsidRPr="00220A0D">
        <w:rPr>
          <w:rFonts w:asciiTheme="majorBidi" w:hAnsiTheme="majorBidi"/>
          <w:sz w:val="24"/>
          <w:szCs w:val="24"/>
          <w:lang w:val="id-ID"/>
        </w:rPr>
        <w:t xml:space="preserve">(Purwandatama </w:t>
      </w:r>
      <w:r w:rsidRPr="00EA1E5E">
        <w:rPr>
          <w:rFonts w:asciiTheme="majorBidi" w:hAnsiTheme="majorBidi"/>
          <w:i/>
          <w:iCs/>
          <w:sz w:val="24"/>
          <w:szCs w:val="24"/>
          <w:lang w:val="id-ID"/>
        </w:rPr>
        <w:t>et al.,</w:t>
      </w:r>
      <w:r w:rsidRPr="00220A0D">
        <w:rPr>
          <w:rFonts w:asciiTheme="majorBidi" w:hAnsiTheme="majorBidi"/>
          <w:sz w:val="24"/>
          <w:szCs w:val="24"/>
          <w:lang w:val="id-ID"/>
        </w:rPr>
        <w:t xml:space="preserve"> 2014).</w:t>
      </w:r>
    </w:p>
    <w:p w:rsidR="004B0C73" w:rsidRPr="00696802" w:rsidRDefault="004B0C73" w:rsidP="004B0C73">
      <w:pPr>
        <w:pStyle w:val="Heading2"/>
        <w:rPr>
          <w:rFonts w:asciiTheme="majorBidi" w:hAnsiTheme="majorBidi"/>
          <w:color w:val="auto"/>
          <w:sz w:val="24"/>
          <w:szCs w:val="24"/>
          <w:lang w:val="id-ID"/>
        </w:rPr>
      </w:pPr>
      <w:bookmarkStart w:id="90" w:name="_Toc3969750"/>
      <w:bookmarkStart w:id="91" w:name="_Toc4138751"/>
      <w:bookmarkStart w:id="92" w:name="_Toc15999023"/>
      <w:r w:rsidRPr="00654AAE">
        <w:rPr>
          <w:rFonts w:asciiTheme="majorBidi" w:hAnsiTheme="majorBidi"/>
          <w:color w:val="auto"/>
          <w:sz w:val="24"/>
          <w:szCs w:val="24"/>
        </w:rPr>
        <w:t>3.4 Analisis Data</w:t>
      </w:r>
      <w:bookmarkStart w:id="93" w:name="_Toc4138752"/>
      <w:bookmarkEnd w:id="90"/>
      <w:bookmarkEnd w:id="91"/>
      <w:bookmarkEnd w:id="92"/>
    </w:p>
    <w:p w:rsidR="004B0C73" w:rsidRPr="00654AAE" w:rsidRDefault="004B0C73" w:rsidP="004B0C73">
      <w:pPr>
        <w:pStyle w:val="Heading3"/>
        <w:spacing w:line="360" w:lineRule="auto"/>
        <w:ind w:left="709"/>
        <w:rPr>
          <w:rFonts w:asciiTheme="majorBidi" w:hAnsiTheme="majorBidi"/>
          <w:b w:val="0"/>
          <w:bCs w:val="0"/>
          <w:color w:val="000000"/>
          <w:sz w:val="24"/>
          <w:szCs w:val="24"/>
          <w:lang w:val="id-ID"/>
        </w:rPr>
      </w:pPr>
      <w:bookmarkStart w:id="94" w:name="_Toc15999024"/>
      <w:r>
        <w:rPr>
          <w:rFonts w:asciiTheme="majorBidi" w:hAnsiTheme="majorBidi"/>
          <w:b w:val="0"/>
          <w:bCs w:val="0"/>
          <w:color w:val="000000"/>
          <w:sz w:val="24"/>
          <w:szCs w:val="24"/>
          <w:lang w:val="id-ID"/>
        </w:rPr>
        <w:t xml:space="preserve">3.4.1 </w:t>
      </w:r>
      <w:r w:rsidRPr="00654AAE">
        <w:rPr>
          <w:rFonts w:asciiTheme="majorBidi" w:hAnsiTheme="majorBidi"/>
          <w:b w:val="0"/>
          <w:bCs w:val="0"/>
          <w:color w:val="000000"/>
          <w:sz w:val="24"/>
          <w:szCs w:val="24"/>
          <w:lang w:val="id-ID"/>
        </w:rPr>
        <w:t>Indeks Morsita</w:t>
      </w:r>
      <w:bookmarkEnd w:id="93"/>
      <w:bookmarkEnd w:id="94"/>
    </w:p>
    <w:p w:rsidR="004B0C73" w:rsidRDefault="004B0C73" w:rsidP="004B0C73">
      <w:pPr>
        <w:tabs>
          <w:tab w:val="left" w:pos="567"/>
          <w:tab w:val="left" w:pos="3119"/>
        </w:tabs>
        <w:autoSpaceDE w:val="0"/>
        <w:autoSpaceDN w:val="0"/>
        <w:adjustRightInd w:val="0"/>
        <w:spacing w:after="0" w:line="360" w:lineRule="auto"/>
        <w:ind w:left="1276" w:firstLine="567"/>
        <w:jc w:val="both"/>
        <w:rPr>
          <w:rFonts w:asciiTheme="majorBidi" w:hAnsiTheme="majorBidi" w:cstheme="majorBidi"/>
          <w:color w:val="000000"/>
          <w:sz w:val="24"/>
          <w:szCs w:val="24"/>
          <w:lang w:val="id-ID"/>
        </w:rPr>
      </w:pPr>
      <w:r w:rsidRPr="00654AAE">
        <w:rPr>
          <w:rFonts w:asciiTheme="majorBidi" w:hAnsiTheme="majorBidi" w:cstheme="majorBidi"/>
          <w:color w:val="000000"/>
          <w:sz w:val="24"/>
          <w:szCs w:val="24"/>
        </w:rPr>
        <w:t>Analisis pola distribusi</w:t>
      </w:r>
      <w:r>
        <w:rPr>
          <w:rFonts w:asciiTheme="majorBidi" w:hAnsiTheme="majorBidi" w:cstheme="majorBidi"/>
          <w:color w:val="000000"/>
          <w:sz w:val="24"/>
          <w:szCs w:val="24"/>
          <w:lang w:val="id-ID"/>
        </w:rPr>
        <w:t xml:space="preserve"> </w:t>
      </w:r>
      <w:r w:rsidRPr="008D4B87">
        <w:rPr>
          <w:rFonts w:asciiTheme="majorBidi" w:hAnsiTheme="majorBidi" w:cstheme="majorBidi"/>
          <w:i/>
          <w:iCs/>
          <w:sz w:val="24"/>
          <w:szCs w:val="24"/>
        </w:rPr>
        <w:t>Diadema setosum</w:t>
      </w:r>
      <w:r>
        <w:rPr>
          <w:rFonts w:asciiTheme="majorBidi" w:hAnsiTheme="majorBidi" w:cstheme="majorBidi"/>
          <w:i/>
          <w:iCs/>
          <w:sz w:val="24"/>
          <w:szCs w:val="24"/>
          <w:lang w:val="id-ID"/>
        </w:rPr>
        <w:t xml:space="preserve"> </w:t>
      </w:r>
      <w:r>
        <w:rPr>
          <w:rFonts w:asciiTheme="majorBidi" w:hAnsiTheme="majorBidi" w:cstheme="majorBidi"/>
          <w:color w:val="000000"/>
          <w:sz w:val="24"/>
          <w:szCs w:val="24"/>
        </w:rPr>
        <w:t>di Perairan</w:t>
      </w:r>
      <w:r>
        <w:rPr>
          <w:rFonts w:asciiTheme="majorBidi" w:hAnsiTheme="majorBidi" w:cstheme="majorBidi"/>
          <w:color w:val="000000"/>
          <w:sz w:val="24"/>
          <w:szCs w:val="24"/>
          <w:lang w:val="id-ID"/>
        </w:rPr>
        <w:t xml:space="preserve"> Pulau Gili Noko, Kabupaten Gresik </w:t>
      </w:r>
      <w:r w:rsidRPr="00654AAE">
        <w:rPr>
          <w:rFonts w:asciiTheme="majorBidi" w:hAnsiTheme="majorBidi" w:cstheme="majorBidi"/>
          <w:color w:val="000000"/>
          <w:sz w:val="24"/>
          <w:szCs w:val="24"/>
        </w:rPr>
        <w:t>dapat dihitung dengan menggunakan Indeks Sebaran Morisita (Khouw</w:t>
      </w:r>
      <w:r w:rsidRPr="00654AAE">
        <w:rPr>
          <w:rFonts w:asciiTheme="majorBidi" w:hAnsiTheme="majorBidi" w:cstheme="majorBidi"/>
          <w:color w:val="000000"/>
          <w:sz w:val="24"/>
          <w:szCs w:val="24"/>
          <w:lang w:val="id-ID"/>
        </w:rPr>
        <w:t>,</w:t>
      </w:r>
      <w:r w:rsidRPr="00654AAE">
        <w:rPr>
          <w:rFonts w:asciiTheme="majorBidi" w:hAnsiTheme="majorBidi" w:cstheme="majorBidi"/>
          <w:color w:val="000000"/>
          <w:sz w:val="24"/>
          <w:szCs w:val="24"/>
        </w:rPr>
        <w:t xml:space="preserve"> 2009).</w:t>
      </w:r>
      <w:r>
        <w:rPr>
          <w:rFonts w:asciiTheme="majorBidi" w:hAnsiTheme="majorBidi" w:cstheme="majorBidi"/>
          <w:color w:val="000000"/>
          <w:sz w:val="24"/>
          <w:szCs w:val="24"/>
          <w:lang w:val="id-ID"/>
        </w:rPr>
        <w:t xml:space="preserve"> </w:t>
      </w:r>
      <w:r w:rsidRPr="00654AAE">
        <w:rPr>
          <w:rFonts w:asciiTheme="majorBidi" w:hAnsiTheme="majorBidi" w:cstheme="majorBidi"/>
          <w:color w:val="000000"/>
          <w:sz w:val="24"/>
          <w:szCs w:val="24"/>
        </w:rPr>
        <w:t>Rumus untuk menghitung Indeks Sebaran Morisita sebagai berikut</w:t>
      </w:r>
      <w:r w:rsidRPr="00654AAE">
        <w:rPr>
          <w:rFonts w:asciiTheme="majorBidi" w:hAnsiTheme="majorBidi" w:cstheme="majorBidi"/>
          <w:color w:val="000000"/>
          <w:sz w:val="24"/>
          <w:szCs w:val="24"/>
          <w:lang w:val="id-ID"/>
        </w:rPr>
        <w:t>:</w:t>
      </w:r>
    </w:p>
    <w:p w:rsidR="004B0C73" w:rsidRPr="00654AAE" w:rsidRDefault="004B0C73" w:rsidP="004B0C73">
      <w:pPr>
        <w:tabs>
          <w:tab w:val="left" w:pos="567"/>
          <w:tab w:val="left" w:pos="3119"/>
        </w:tabs>
        <w:autoSpaceDE w:val="0"/>
        <w:autoSpaceDN w:val="0"/>
        <w:adjustRightInd w:val="0"/>
        <w:spacing w:after="0" w:line="360" w:lineRule="auto"/>
        <w:ind w:left="1276" w:firstLine="567"/>
        <w:jc w:val="both"/>
        <w:rPr>
          <w:rFonts w:asciiTheme="majorBidi" w:hAnsiTheme="majorBidi" w:cstheme="majorBidi"/>
          <w:color w:val="000000"/>
          <w:sz w:val="24"/>
          <w:szCs w:val="24"/>
          <w:lang w:val="id-ID"/>
        </w:rPr>
      </w:pPr>
    </w:p>
    <w:tbl>
      <w:tblPr>
        <w:tblStyle w:val="TableGrid"/>
        <w:tblpPr w:leftFromText="180" w:rightFromText="180" w:vertAnchor="text" w:horzAnchor="margin" w:tblpXSpec="center" w:tblpY="53"/>
        <w:tblW w:w="0" w:type="auto"/>
        <w:tblLook w:val="04A0"/>
      </w:tblPr>
      <w:tblGrid>
        <w:gridCol w:w="2482"/>
      </w:tblGrid>
      <w:tr w:rsidR="004B0C73" w:rsidTr="00402C01">
        <w:trPr>
          <w:trHeight w:val="800"/>
        </w:trPr>
        <w:tc>
          <w:tcPr>
            <w:tcW w:w="2482" w:type="dxa"/>
          </w:tcPr>
          <w:p w:rsidR="004B0C73" w:rsidRDefault="004B0C73" w:rsidP="00402C01">
            <w:pPr>
              <w:tabs>
                <w:tab w:val="left" w:pos="567"/>
              </w:tabs>
              <w:autoSpaceDE w:val="0"/>
              <w:autoSpaceDN w:val="0"/>
              <w:adjustRightInd w:val="0"/>
              <w:spacing w:line="360" w:lineRule="auto"/>
              <w:rPr>
                <w:rFonts w:asciiTheme="majorBidi" w:hAnsiTheme="majorBidi" w:cstheme="majorBidi"/>
                <w:color w:val="000000"/>
                <w:sz w:val="24"/>
                <w:szCs w:val="24"/>
              </w:rPr>
            </w:pPr>
            <m:oMathPara>
              <m:oMathParaPr>
                <m:jc m:val="center"/>
              </m:oMathParaPr>
              <m:oMath>
                <m:r>
                  <m:rPr>
                    <m:sty m:val="p"/>
                  </m:rPr>
                  <w:rPr>
                    <w:rFonts w:ascii="Cambria Math" w:hAnsi="Cambria Math" w:cstheme="majorBidi"/>
                    <w:color w:val="000000"/>
                    <w:sz w:val="24"/>
                    <w:szCs w:val="24"/>
                  </w:rPr>
                  <m:t xml:space="preserve">Id= </m:t>
                </m:r>
                <m:f>
                  <m:fPr>
                    <m:ctrlPr>
                      <w:rPr>
                        <w:rFonts w:ascii="Cambria Math" w:hAnsi="Cambria Math" w:cstheme="majorBidi"/>
                        <w:i/>
                        <w:color w:val="000000"/>
                        <w:sz w:val="24"/>
                        <w:szCs w:val="24"/>
                      </w:rPr>
                    </m:ctrlPr>
                  </m:fPr>
                  <m:num>
                    <m:r>
                      <w:rPr>
                        <w:rFonts w:ascii="Cambria Math" w:hAnsi="Cambria Math" w:cstheme="majorBidi"/>
                        <w:color w:val="000000"/>
                        <w:sz w:val="24"/>
                        <w:szCs w:val="24"/>
                      </w:rPr>
                      <m:t>nΣ x²- Σ x</m:t>
                    </m:r>
                  </m:num>
                  <m:den>
                    <m:d>
                      <m:dPr>
                        <m:ctrlPr>
                          <w:rPr>
                            <w:rFonts w:ascii="Cambria Math" w:hAnsi="Cambria Math" w:cstheme="majorBidi"/>
                            <w:color w:val="000000"/>
                            <w:sz w:val="24"/>
                            <w:szCs w:val="24"/>
                          </w:rPr>
                        </m:ctrlPr>
                      </m:dPr>
                      <m:e>
                        <m:r>
                          <m:rPr>
                            <m:sty m:val="p"/>
                          </m:rPr>
                          <w:rPr>
                            <w:rFonts w:ascii="Cambria Math" w:hAnsi="Cambria Math" w:cstheme="majorBidi"/>
                            <w:color w:val="000000"/>
                            <w:sz w:val="24"/>
                            <w:szCs w:val="24"/>
                          </w:rPr>
                          <m:t>Σ x</m:t>
                        </m:r>
                      </m:e>
                    </m:d>
                    <m:r>
                      <m:rPr>
                        <m:sty m:val="p"/>
                      </m:rPr>
                      <w:rPr>
                        <w:rFonts w:ascii="Cambria Math" w:hAnsi="Cambria Math" w:cstheme="majorBidi"/>
                        <w:color w:val="000000"/>
                        <w:sz w:val="24"/>
                        <w:szCs w:val="24"/>
                      </w:rPr>
                      <m:t>²- Σ x</m:t>
                    </m:r>
                  </m:den>
                </m:f>
              </m:oMath>
            </m:oMathPara>
          </w:p>
        </w:tc>
      </w:tr>
    </w:tbl>
    <w:p w:rsidR="004B0C73" w:rsidRDefault="004B0C73" w:rsidP="004B0C73">
      <w:pPr>
        <w:tabs>
          <w:tab w:val="left" w:pos="567"/>
        </w:tabs>
        <w:autoSpaceDE w:val="0"/>
        <w:autoSpaceDN w:val="0"/>
        <w:adjustRightInd w:val="0"/>
        <w:spacing w:after="0" w:line="360" w:lineRule="auto"/>
        <w:rPr>
          <w:rFonts w:asciiTheme="majorBidi" w:hAnsiTheme="majorBidi" w:cstheme="majorBidi"/>
          <w:color w:val="000000"/>
          <w:sz w:val="24"/>
          <w:szCs w:val="24"/>
          <w:lang w:val="id-ID"/>
        </w:rPr>
      </w:pPr>
    </w:p>
    <w:p w:rsidR="004B0C73" w:rsidRPr="001948D2" w:rsidRDefault="004B0C73" w:rsidP="004B0C73">
      <w:pPr>
        <w:tabs>
          <w:tab w:val="left" w:pos="567"/>
        </w:tabs>
        <w:autoSpaceDE w:val="0"/>
        <w:autoSpaceDN w:val="0"/>
        <w:adjustRightInd w:val="0"/>
        <w:spacing w:after="0" w:line="360" w:lineRule="auto"/>
        <w:rPr>
          <w:rFonts w:asciiTheme="majorBidi" w:hAnsiTheme="majorBidi" w:cstheme="majorBidi"/>
          <w:color w:val="000000"/>
          <w:sz w:val="24"/>
          <w:szCs w:val="24"/>
          <w:lang w:val="id-ID"/>
        </w:rPr>
      </w:pPr>
    </w:p>
    <w:p w:rsidR="004B0C73" w:rsidRPr="00654AAE" w:rsidRDefault="004B0C73" w:rsidP="004B0C73">
      <w:pPr>
        <w:tabs>
          <w:tab w:val="left" w:pos="567"/>
        </w:tabs>
        <w:autoSpaceDE w:val="0"/>
        <w:autoSpaceDN w:val="0"/>
        <w:adjustRightInd w:val="0"/>
        <w:spacing w:after="0" w:line="360" w:lineRule="auto"/>
        <w:rPr>
          <w:rFonts w:asciiTheme="majorBidi" w:hAnsiTheme="majorBidi" w:cstheme="majorBidi"/>
          <w:color w:val="000000"/>
          <w:sz w:val="24"/>
          <w:szCs w:val="24"/>
          <w:lang w:val="id-ID"/>
        </w:rPr>
      </w:pPr>
    </w:p>
    <w:p w:rsidR="004B0C73"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Pr="001948D2"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rPr>
      </w:pPr>
      <w:r w:rsidRPr="001948D2">
        <w:rPr>
          <w:rFonts w:asciiTheme="majorBidi" w:hAnsiTheme="majorBidi" w:cstheme="majorBidi"/>
          <w:color w:val="000000"/>
          <w:sz w:val="20"/>
          <w:szCs w:val="20"/>
        </w:rPr>
        <w:lastRenderedPageBreak/>
        <w:t>Keterangan :</w:t>
      </w:r>
    </w:p>
    <w:p w:rsidR="004B0C73" w:rsidRPr="001948D2" w:rsidRDefault="004B0C73" w:rsidP="004B0C73">
      <w:pPr>
        <w:tabs>
          <w:tab w:val="left" w:pos="567"/>
          <w:tab w:val="left" w:pos="1276"/>
        </w:tabs>
        <w:autoSpaceDE w:val="0"/>
        <w:autoSpaceDN w:val="0"/>
        <w:adjustRightInd w:val="0"/>
        <w:spacing w:after="0" w:line="240" w:lineRule="auto"/>
        <w:ind w:left="1276"/>
        <w:jc w:val="both"/>
        <w:rPr>
          <w:rFonts w:asciiTheme="majorBidi" w:hAnsiTheme="majorBidi" w:cstheme="majorBidi"/>
          <w:i/>
          <w:iCs/>
          <w:color w:val="000000"/>
          <w:sz w:val="20"/>
          <w:szCs w:val="20"/>
          <w:lang w:val="id-ID"/>
        </w:rPr>
      </w:pPr>
      <w:r w:rsidRPr="001948D2">
        <w:rPr>
          <w:rFonts w:asciiTheme="majorBidi" w:hAnsiTheme="majorBidi" w:cstheme="majorBidi"/>
          <w:i/>
          <w:iCs/>
          <w:color w:val="000000"/>
          <w:sz w:val="20"/>
          <w:szCs w:val="20"/>
        </w:rPr>
        <w:t>Id</w:t>
      </w:r>
      <w:r w:rsidRPr="001948D2">
        <w:rPr>
          <w:rFonts w:asciiTheme="majorBidi" w:hAnsiTheme="majorBidi" w:cstheme="majorBidi"/>
          <w:color w:val="000000"/>
          <w:sz w:val="20"/>
          <w:szCs w:val="20"/>
          <w:lang w:val="id-ID"/>
        </w:rPr>
        <w:tab/>
        <w:t>=</w:t>
      </w:r>
      <w:r w:rsidRPr="001948D2">
        <w:rPr>
          <w:rFonts w:asciiTheme="majorBidi" w:hAnsiTheme="majorBidi" w:cstheme="majorBidi"/>
          <w:color w:val="000000"/>
          <w:sz w:val="20"/>
          <w:szCs w:val="20"/>
        </w:rPr>
        <w:t xml:space="preserve"> Indeks Sebaran Morisita</w:t>
      </w:r>
    </w:p>
    <w:p w:rsidR="004B0C73" w:rsidRPr="001948D2" w:rsidRDefault="004B0C73" w:rsidP="004B0C73">
      <w:pPr>
        <w:tabs>
          <w:tab w:val="left" w:pos="567"/>
          <w:tab w:val="left" w:pos="1134"/>
          <w:tab w:val="left" w:pos="1276"/>
          <w:tab w:val="left" w:pos="1418"/>
        </w:tabs>
        <w:autoSpaceDE w:val="0"/>
        <w:autoSpaceDN w:val="0"/>
        <w:adjustRightInd w:val="0"/>
        <w:spacing w:after="0" w:line="240" w:lineRule="auto"/>
        <w:ind w:left="1276"/>
        <w:jc w:val="both"/>
        <w:rPr>
          <w:rFonts w:asciiTheme="majorBidi" w:hAnsiTheme="majorBidi" w:cstheme="majorBidi"/>
          <w:color w:val="000000"/>
          <w:sz w:val="20"/>
          <w:szCs w:val="20"/>
        </w:rPr>
      </w:pPr>
      <w:r>
        <w:rPr>
          <w:rFonts w:asciiTheme="majorBidi" w:hAnsiTheme="majorBidi" w:cstheme="majorBidi"/>
          <w:i/>
          <w:iCs/>
          <w:color w:val="000000"/>
          <w:sz w:val="20"/>
          <w:szCs w:val="20"/>
          <w:lang w:val="id-ID"/>
        </w:rPr>
        <w:t>n</w:t>
      </w:r>
      <w:r w:rsidRPr="001948D2">
        <w:rPr>
          <w:rFonts w:asciiTheme="majorBidi" w:hAnsiTheme="majorBidi" w:cstheme="majorBidi"/>
          <w:i/>
          <w:iCs/>
          <w:color w:val="000000"/>
          <w:sz w:val="20"/>
          <w:szCs w:val="20"/>
          <w:lang w:val="id-ID"/>
        </w:rPr>
        <w:tab/>
      </w:r>
      <w:r w:rsidRPr="001948D2">
        <w:rPr>
          <w:rFonts w:asciiTheme="majorBidi" w:hAnsiTheme="majorBidi" w:cstheme="majorBidi"/>
          <w:i/>
          <w:iCs/>
          <w:color w:val="000000"/>
          <w:sz w:val="20"/>
          <w:szCs w:val="20"/>
          <w:lang w:val="id-ID"/>
        </w:rPr>
        <w:tab/>
      </w:r>
      <w:r>
        <w:rPr>
          <w:rFonts w:asciiTheme="majorBidi" w:hAnsiTheme="majorBidi" w:cstheme="majorBidi"/>
          <w:i/>
          <w:iCs/>
          <w:color w:val="000000"/>
          <w:sz w:val="20"/>
          <w:szCs w:val="20"/>
          <w:lang w:val="id-ID"/>
        </w:rPr>
        <w:tab/>
      </w:r>
      <w:r w:rsidRPr="001948D2">
        <w:rPr>
          <w:rFonts w:asciiTheme="majorBidi" w:hAnsiTheme="majorBidi" w:cstheme="majorBidi"/>
          <w:color w:val="000000"/>
          <w:sz w:val="20"/>
          <w:szCs w:val="20"/>
          <w:lang w:val="id-ID"/>
        </w:rPr>
        <w:t xml:space="preserve">= </w:t>
      </w:r>
      <w:r w:rsidRPr="001948D2">
        <w:rPr>
          <w:rFonts w:asciiTheme="majorBidi" w:hAnsiTheme="majorBidi" w:cstheme="majorBidi"/>
          <w:color w:val="000000"/>
          <w:sz w:val="20"/>
          <w:szCs w:val="20"/>
        </w:rPr>
        <w:t>Jumlah kuadran pengambilan contoh</w:t>
      </w:r>
    </w:p>
    <w:p w:rsidR="004B0C73" w:rsidRPr="001948D2" w:rsidRDefault="004B0C73" w:rsidP="004B0C73">
      <w:pPr>
        <w:tabs>
          <w:tab w:val="left" w:pos="567"/>
          <w:tab w:val="left" w:pos="1276"/>
        </w:tabs>
        <w:autoSpaceDE w:val="0"/>
        <w:autoSpaceDN w:val="0"/>
        <w:adjustRightInd w:val="0"/>
        <w:spacing w:after="0" w:line="240" w:lineRule="auto"/>
        <w:ind w:left="1276"/>
        <w:jc w:val="both"/>
        <w:rPr>
          <w:rFonts w:asciiTheme="majorBidi" w:hAnsiTheme="majorBidi" w:cstheme="majorBidi"/>
          <w:i/>
          <w:iCs/>
          <w:color w:val="000000"/>
          <w:sz w:val="20"/>
          <w:szCs w:val="20"/>
        </w:rPr>
      </w:pPr>
      <w:r w:rsidRPr="001948D2">
        <w:rPr>
          <w:rFonts w:asciiTheme="majorBidi" w:hAnsiTheme="majorBidi" w:cstheme="majorBidi"/>
          <w:color w:val="000000"/>
          <w:sz w:val="20"/>
          <w:szCs w:val="20"/>
        </w:rPr>
        <w:t>Σ x</w:t>
      </w:r>
      <w:r w:rsidRPr="001948D2">
        <w:rPr>
          <w:rFonts w:asciiTheme="majorBidi" w:hAnsiTheme="majorBidi" w:cstheme="majorBidi"/>
          <w:color w:val="000000"/>
          <w:sz w:val="20"/>
          <w:szCs w:val="20"/>
          <w:lang w:val="id-ID"/>
        </w:rPr>
        <w:tab/>
        <w:t xml:space="preserve">= </w:t>
      </w:r>
      <w:r w:rsidRPr="001948D2">
        <w:rPr>
          <w:rFonts w:asciiTheme="majorBidi" w:hAnsiTheme="majorBidi" w:cstheme="majorBidi"/>
          <w:color w:val="000000"/>
          <w:sz w:val="20"/>
          <w:szCs w:val="20"/>
        </w:rPr>
        <w:t xml:space="preserve">Jumlah individu di setiap kuadran = </w:t>
      </w:r>
      <w:r w:rsidRPr="001948D2">
        <w:rPr>
          <w:rFonts w:asciiTheme="majorBidi" w:hAnsiTheme="majorBidi" w:cstheme="majorBidi"/>
          <w:i/>
          <w:iCs/>
          <w:color w:val="000000"/>
          <w:sz w:val="20"/>
          <w:szCs w:val="20"/>
        </w:rPr>
        <w:t>x</w:t>
      </w:r>
      <w:r w:rsidRPr="001948D2">
        <w:rPr>
          <w:rFonts w:asciiTheme="majorBidi" w:hAnsiTheme="majorBidi" w:cstheme="majorBidi"/>
          <w:i/>
          <w:iCs/>
          <w:color w:val="000000"/>
          <w:sz w:val="20"/>
          <w:szCs w:val="20"/>
          <w:vertAlign w:val="subscript"/>
        </w:rPr>
        <w:t>1</w:t>
      </w:r>
      <w:r w:rsidRPr="001948D2">
        <w:rPr>
          <w:rFonts w:asciiTheme="majorBidi" w:hAnsiTheme="majorBidi" w:cstheme="majorBidi"/>
          <w:i/>
          <w:iCs/>
          <w:color w:val="000000"/>
          <w:sz w:val="20"/>
          <w:szCs w:val="20"/>
        </w:rPr>
        <w:t>+ x</w:t>
      </w:r>
      <w:r w:rsidRPr="001948D2">
        <w:rPr>
          <w:rFonts w:asciiTheme="majorBidi" w:hAnsiTheme="majorBidi" w:cstheme="majorBidi"/>
          <w:i/>
          <w:iCs/>
          <w:color w:val="000000"/>
          <w:sz w:val="20"/>
          <w:szCs w:val="20"/>
          <w:vertAlign w:val="subscript"/>
        </w:rPr>
        <w:t>2</w:t>
      </w:r>
      <w:r w:rsidRPr="001948D2">
        <w:rPr>
          <w:rFonts w:asciiTheme="majorBidi" w:hAnsiTheme="majorBidi" w:cstheme="majorBidi"/>
          <w:i/>
          <w:iCs/>
          <w:color w:val="000000"/>
          <w:sz w:val="20"/>
          <w:szCs w:val="20"/>
        </w:rPr>
        <w:t xml:space="preserve">+ </w:t>
      </w:r>
      <w:r w:rsidRPr="001948D2">
        <w:rPr>
          <w:rFonts w:asciiTheme="majorBidi" w:hAnsiTheme="majorBidi" w:cstheme="majorBidi"/>
          <w:color w:val="000000"/>
          <w:sz w:val="20"/>
          <w:szCs w:val="20"/>
        </w:rPr>
        <w:t>….</w:t>
      </w:r>
    </w:p>
    <w:p w:rsidR="004B0C73" w:rsidRPr="001948D2" w:rsidRDefault="004B0C73" w:rsidP="004B0C73">
      <w:pPr>
        <w:tabs>
          <w:tab w:val="left" w:pos="567"/>
          <w:tab w:val="left" w:pos="1276"/>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sidRPr="001948D2">
        <w:rPr>
          <w:rFonts w:asciiTheme="majorBidi" w:hAnsiTheme="majorBidi" w:cstheme="majorBidi"/>
          <w:color w:val="000000"/>
          <w:sz w:val="20"/>
          <w:szCs w:val="20"/>
        </w:rPr>
        <w:t>Σx</w:t>
      </w:r>
      <w:r w:rsidRPr="001948D2">
        <w:rPr>
          <w:rFonts w:asciiTheme="majorBidi" w:hAnsiTheme="majorBidi" w:cstheme="majorBidi"/>
          <w:color w:val="000000"/>
          <w:sz w:val="20"/>
          <w:szCs w:val="20"/>
          <w:vertAlign w:val="superscript"/>
        </w:rPr>
        <w:t xml:space="preserve">2 </w:t>
      </w:r>
      <w:r w:rsidRPr="001948D2">
        <w:rPr>
          <w:rFonts w:asciiTheme="majorBidi" w:hAnsiTheme="majorBidi" w:cstheme="majorBidi"/>
          <w:color w:val="000000"/>
          <w:sz w:val="20"/>
          <w:szCs w:val="20"/>
          <w:vertAlign w:val="superscript"/>
          <w:lang w:val="id-ID"/>
        </w:rPr>
        <w:tab/>
      </w:r>
      <w:r w:rsidRPr="001948D2">
        <w:rPr>
          <w:rFonts w:asciiTheme="majorBidi" w:hAnsiTheme="majorBidi" w:cstheme="majorBidi"/>
          <w:color w:val="000000"/>
          <w:sz w:val="20"/>
          <w:szCs w:val="20"/>
          <w:lang w:val="id-ID"/>
        </w:rPr>
        <w:t xml:space="preserve">= </w:t>
      </w:r>
      <w:r w:rsidRPr="001948D2">
        <w:rPr>
          <w:rFonts w:asciiTheme="majorBidi" w:hAnsiTheme="majorBidi" w:cstheme="majorBidi"/>
          <w:color w:val="000000"/>
          <w:sz w:val="20"/>
          <w:szCs w:val="20"/>
        </w:rPr>
        <w:t xml:space="preserve">Jumlah individu di setiap kuadran di kuadratkan = </w:t>
      </w:r>
      <w:r w:rsidRPr="001948D2">
        <w:rPr>
          <w:rFonts w:asciiTheme="majorBidi" w:hAnsiTheme="majorBidi" w:cstheme="majorBidi"/>
          <w:i/>
          <w:iCs/>
          <w:color w:val="000000"/>
          <w:sz w:val="20"/>
          <w:szCs w:val="20"/>
        </w:rPr>
        <w:t>x</w:t>
      </w:r>
      <w:r w:rsidRPr="001948D2">
        <w:rPr>
          <w:rFonts w:asciiTheme="majorBidi" w:hAnsiTheme="majorBidi" w:cstheme="majorBidi"/>
          <w:i/>
          <w:iCs/>
          <w:color w:val="000000"/>
          <w:sz w:val="20"/>
          <w:szCs w:val="20"/>
          <w:vertAlign w:val="subscript"/>
        </w:rPr>
        <w:t>1</w:t>
      </w:r>
      <w:r w:rsidRPr="001948D2">
        <w:rPr>
          <w:rFonts w:asciiTheme="majorBidi" w:hAnsiTheme="majorBidi" w:cstheme="majorBidi"/>
          <w:color w:val="000000"/>
          <w:sz w:val="20"/>
          <w:szCs w:val="20"/>
          <w:vertAlign w:val="superscript"/>
        </w:rPr>
        <w:t>2</w:t>
      </w:r>
      <w:r w:rsidRPr="001948D2">
        <w:rPr>
          <w:rFonts w:asciiTheme="majorBidi" w:hAnsiTheme="majorBidi" w:cstheme="majorBidi"/>
          <w:i/>
          <w:iCs/>
          <w:color w:val="000000"/>
          <w:sz w:val="20"/>
          <w:szCs w:val="20"/>
        </w:rPr>
        <w:t>+ x</w:t>
      </w:r>
      <w:r w:rsidRPr="001948D2">
        <w:rPr>
          <w:rFonts w:asciiTheme="majorBidi" w:hAnsiTheme="majorBidi" w:cstheme="majorBidi"/>
          <w:i/>
          <w:iCs/>
          <w:color w:val="000000"/>
          <w:sz w:val="20"/>
          <w:szCs w:val="20"/>
          <w:vertAlign w:val="subscript"/>
        </w:rPr>
        <w:t>2</w:t>
      </w:r>
      <w:r w:rsidRPr="001948D2">
        <w:rPr>
          <w:rFonts w:asciiTheme="majorBidi" w:hAnsiTheme="majorBidi" w:cstheme="majorBidi"/>
          <w:color w:val="000000"/>
          <w:sz w:val="20"/>
          <w:szCs w:val="20"/>
          <w:vertAlign w:val="superscript"/>
        </w:rPr>
        <w:t>2</w:t>
      </w:r>
      <w:r w:rsidRPr="001948D2">
        <w:rPr>
          <w:rFonts w:asciiTheme="majorBidi" w:hAnsiTheme="majorBidi" w:cstheme="majorBidi"/>
          <w:i/>
          <w:iCs/>
          <w:color w:val="000000"/>
          <w:sz w:val="20"/>
          <w:szCs w:val="20"/>
        </w:rPr>
        <w:t>+….</w:t>
      </w:r>
    </w:p>
    <w:p w:rsidR="004B0C73" w:rsidRPr="00654AAE" w:rsidRDefault="004B0C73" w:rsidP="004B0C73">
      <w:pPr>
        <w:tabs>
          <w:tab w:val="left" w:pos="567"/>
        </w:tabs>
        <w:autoSpaceDE w:val="0"/>
        <w:autoSpaceDN w:val="0"/>
        <w:adjustRightInd w:val="0"/>
        <w:spacing w:after="0" w:line="360" w:lineRule="auto"/>
        <w:ind w:left="709"/>
        <w:jc w:val="both"/>
        <w:rPr>
          <w:rFonts w:asciiTheme="majorBidi" w:hAnsiTheme="majorBidi" w:cstheme="majorBidi"/>
          <w:color w:val="000000"/>
          <w:sz w:val="24"/>
          <w:szCs w:val="24"/>
          <w:lang w:val="id-ID"/>
        </w:rPr>
      </w:pPr>
    </w:p>
    <w:p w:rsidR="004B0C73" w:rsidRPr="004E2BD6" w:rsidRDefault="004B0C73" w:rsidP="004B0C73">
      <w:pPr>
        <w:tabs>
          <w:tab w:val="left" w:pos="567"/>
        </w:tabs>
        <w:autoSpaceDE w:val="0"/>
        <w:autoSpaceDN w:val="0"/>
        <w:adjustRightInd w:val="0"/>
        <w:spacing w:after="0" w:line="360" w:lineRule="auto"/>
        <w:ind w:left="1276" w:firstLine="567"/>
        <w:jc w:val="both"/>
        <w:rPr>
          <w:rFonts w:asciiTheme="majorBidi" w:hAnsiTheme="majorBidi" w:cstheme="majorBidi"/>
          <w:color w:val="000000"/>
          <w:sz w:val="24"/>
          <w:szCs w:val="24"/>
          <w:lang w:val="id-ID"/>
        </w:rPr>
      </w:pPr>
      <w:r w:rsidRPr="00654AAE">
        <w:rPr>
          <w:rFonts w:asciiTheme="majorBidi" w:hAnsiTheme="majorBidi" w:cstheme="majorBidi"/>
          <w:color w:val="000000"/>
          <w:sz w:val="24"/>
          <w:szCs w:val="24"/>
        </w:rPr>
        <w:t xml:space="preserve">Hasil perhitungan Indeks Sebaran Morisita </w:t>
      </w:r>
      <w:r w:rsidRPr="00654AAE">
        <w:rPr>
          <w:rFonts w:asciiTheme="majorBidi" w:hAnsiTheme="majorBidi" w:cstheme="majorBidi"/>
          <w:color w:val="000000"/>
          <w:sz w:val="24"/>
          <w:szCs w:val="24"/>
          <w:lang w:val="id-ID"/>
        </w:rPr>
        <w:t xml:space="preserve">apabila </w:t>
      </w:r>
      <w:r w:rsidRPr="00654AAE">
        <w:rPr>
          <w:rFonts w:asciiTheme="majorBidi" w:hAnsiTheme="majorBidi" w:cstheme="majorBidi"/>
          <w:color w:val="000000"/>
          <w:sz w:val="24"/>
          <w:szCs w:val="24"/>
        </w:rPr>
        <w:t xml:space="preserve">dibandingkan dengan </w:t>
      </w:r>
      <w:r w:rsidRPr="00654AAE">
        <w:rPr>
          <w:rFonts w:asciiTheme="majorBidi" w:hAnsiTheme="majorBidi" w:cstheme="majorBidi"/>
          <w:color w:val="000000"/>
          <w:sz w:val="24"/>
          <w:szCs w:val="24"/>
          <w:lang w:val="id-ID"/>
        </w:rPr>
        <w:t>k</w:t>
      </w:r>
      <w:r w:rsidRPr="00654AAE">
        <w:rPr>
          <w:rFonts w:asciiTheme="majorBidi" w:hAnsiTheme="majorBidi" w:cstheme="majorBidi"/>
          <w:color w:val="000000"/>
          <w:sz w:val="24"/>
          <w:szCs w:val="24"/>
        </w:rPr>
        <w:t>riteria</w:t>
      </w:r>
      <w:r w:rsidRPr="00654AAE">
        <w:rPr>
          <w:rFonts w:asciiTheme="majorBidi" w:hAnsiTheme="majorBidi" w:cstheme="majorBidi"/>
          <w:color w:val="000000"/>
          <w:sz w:val="24"/>
          <w:szCs w:val="24"/>
          <w:lang w:val="id-ID"/>
        </w:rPr>
        <w:t xml:space="preserve"> adalah </w:t>
      </w:r>
      <w:r w:rsidRPr="00654AAE">
        <w:rPr>
          <w:rFonts w:asciiTheme="majorBidi" w:hAnsiTheme="majorBidi" w:cstheme="majorBidi"/>
          <w:color w:val="000000"/>
          <w:sz w:val="24"/>
          <w:szCs w:val="24"/>
        </w:rPr>
        <w:t xml:space="preserve">sebagai berikut: </w:t>
      </w:r>
    </w:p>
    <w:p w:rsidR="004B0C73" w:rsidRPr="00737456" w:rsidRDefault="004B0C73" w:rsidP="004B0C73">
      <w:pPr>
        <w:spacing w:after="0" w:line="360" w:lineRule="auto"/>
        <w:ind w:left="1134"/>
        <w:rPr>
          <w:rFonts w:asciiTheme="majorBidi" w:hAnsiTheme="majorBidi" w:cstheme="majorBidi"/>
          <w:color w:val="000000"/>
          <w:sz w:val="20"/>
          <w:szCs w:val="20"/>
          <w:lang w:val="id-ID"/>
        </w:rPr>
      </w:pPr>
      <w:r w:rsidRPr="009C59D3">
        <w:rPr>
          <w:rFonts w:asciiTheme="majorBidi" w:hAnsiTheme="majorBidi" w:cstheme="majorBidi"/>
          <w:sz w:val="20"/>
          <w:szCs w:val="20"/>
        </w:rPr>
        <w:t xml:space="preserve">Tabel </w:t>
      </w:r>
      <w:r w:rsidRPr="009C59D3">
        <w:rPr>
          <w:rFonts w:asciiTheme="majorBidi" w:hAnsiTheme="majorBidi" w:cstheme="majorBidi"/>
          <w:sz w:val="20"/>
          <w:szCs w:val="20"/>
          <w:lang w:val="id-ID"/>
        </w:rPr>
        <w:t>3.</w:t>
      </w:r>
      <w:r>
        <w:rPr>
          <w:rFonts w:asciiTheme="majorBidi" w:hAnsiTheme="majorBidi" w:cstheme="majorBidi"/>
          <w:sz w:val="20"/>
          <w:szCs w:val="20"/>
          <w:lang w:val="id-ID"/>
        </w:rPr>
        <w:t xml:space="preserve">6 </w:t>
      </w:r>
      <w:r w:rsidRPr="00654AAE">
        <w:rPr>
          <w:rFonts w:asciiTheme="majorBidi" w:hAnsiTheme="majorBidi" w:cstheme="majorBidi"/>
          <w:color w:val="000000"/>
          <w:sz w:val="20"/>
          <w:szCs w:val="20"/>
        </w:rPr>
        <w:t xml:space="preserve">Klasifikasi </w:t>
      </w:r>
      <w:r>
        <w:rPr>
          <w:rFonts w:asciiTheme="majorBidi" w:hAnsiTheme="majorBidi" w:cstheme="majorBidi"/>
          <w:color w:val="000000"/>
          <w:sz w:val="20"/>
          <w:szCs w:val="20"/>
          <w:lang w:val="id-ID"/>
        </w:rPr>
        <w:t xml:space="preserve">Pola Distribusi </w:t>
      </w:r>
      <w:r w:rsidRPr="00806EE4">
        <w:rPr>
          <w:rFonts w:asciiTheme="majorBidi" w:hAnsiTheme="majorBidi" w:cstheme="majorBidi"/>
          <w:i/>
          <w:iCs/>
          <w:sz w:val="20"/>
          <w:szCs w:val="20"/>
        </w:rPr>
        <w:t>Diadema setosum</w:t>
      </w:r>
      <w:r>
        <w:rPr>
          <w:rFonts w:asciiTheme="majorBidi" w:hAnsiTheme="majorBidi" w:cstheme="majorBidi"/>
          <w:i/>
          <w:iCs/>
          <w:sz w:val="20"/>
          <w:szCs w:val="20"/>
          <w:lang w:val="id-ID"/>
        </w:rPr>
        <w:t xml:space="preserve"> </w:t>
      </w:r>
      <w:r>
        <w:rPr>
          <w:rFonts w:asciiTheme="majorBidi" w:hAnsiTheme="majorBidi" w:cstheme="majorBidi"/>
          <w:color w:val="000000"/>
          <w:sz w:val="20"/>
          <w:szCs w:val="20"/>
          <w:lang w:val="id-ID"/>
        </w:rPr>
        <w:t>(Khouw, 2009)</w:t>
      </w:r>
    </w:p>
    <w:tbl>
      <w:tblPr>
        <w:tblStyle w:val="TableGrid"/>
        <w:tblW w:w="0" w:type="auto"/>
        <w:tblInd w:w="1290" w:type="dxa"/>
        <w:tblLook w:val="04A0"/>
      </w:tblPr>
      <w:tblGrid>
        <w:gridCol w:w="4502"/>
        <w:gridCol w:w="2186"/>
      </w:tblGrid>
      <w:tr w:rsidR="004B0C73" w:rsidRPr="00654AAE" w:rsidTr="00402C01">
        <w:trPr>
          <w:trHeight w:val="372"/>
        </w:trPr>
        <w:tc>
          <w:tcPr>
            <w:tcW w:w="4502" w:type="dxa"/>
            <w:vAlign w:val="center"/>
          </w:tcPr>
          <w:p w:rsidR="004B0C73" w:rsidRPr="006B3B37" w:rsidRDefault="004B0C73" w:rsidP="00402C01">
            <w:pPr>
              <w:tabs>
                <w:tab w:val="left" w:pos="567"/>
                <w:tab w:val="left" w:pos="1551"/>
              </w:tabs>
              <w:spacing w:line="360" w:lineRule="auto"/>
              <w:jc w:val="center"/>
              <w:rPr>
                <w:rFonts w:asciiTheme="majorBidi" w:hAnsiTheme="majorBidi" w:cstheme="majorBidi"/>
                <w:b/>
                <w:bCs/>
                <w:sz w:val="20"/>
                <w:szCs w:val="20"/>
              </w:rPr>
            </w:pPr>
            <w:r w:rsidRPr="006B3B37">
              <w:rPr>
                <w:rFonts w:asciiTheme="majorBidi" w:hAnsiTheme="majorBidi" w:cstheme="majorBidi"/>
                <w:b/>
                <w:bCs/>
                <w:sz w:val="20"/>
                <w:szCs w:val="20"/>
              </w:rPr>
              <w:t>Kategori</w:t>
            </w:r>
          </w:p>
        </w:tc>
        <w:tc>
          <w:tcPr>
            <w:tcW w:w="2186" w:type="dxa"/>
            <w:vAlign w:val="center"/>
          </w:tcPr>
          <w:p w:rsidR="004B0C73" w:rsidRPr="00014D6E" w:rsidRDefault="004B0C73" w:rsidP="00402C01">
            <w:pPr>
              <w:tabs>
                <w:tab w:val="left" w:pos="567"/>
                <w:tab w:val="left" w:pos="1551"/>
              </w:tabs>
              <w:spacing w:line="360" w:lineRule="auto"/>
              <w:jc w:val="center"/>
              <w:rPr>
                <w:rFonts w:asciiTheme="majorBidi" w:hAnsiTheme="majorBidi" w:cstheme="majorBidi"/>
                <w:b/>
                <w:sz w:val="20"/>
                <w:szCs w:val="20"/>
              </w:rPr>
            </w:pPr>
            <w:r w:rsidRPr="00014D6E">
              <w:rPr>
                <w:rFonts w:asciiTheme="majorBidi" w:hAnsiTheme="majorBidi" w:cstheme="majorBidi"/>
                <w:b/>
                <w:sz w:val="20"/>
                <w:szCs w:val="20"/>
              </w:rPr>
              <w:t xml:space="preserve">Indeks </w:t>
            </w:r>
            <w:r w:rsidRPr="00014D6E">
              <w:rPr>
                <w:rFonts w:asciiTheme="majorBidi" w:hAnsiTheme="majorBidi" w:cstheme="majorBidi"/>
                <w:b/>
                <w:color w:val="000000"/>
                <w:sz w:val="20"/>
                <w:szCs w:val="20"/>
              </w:rPr>
              <w:t>Distribusi</w:t>
            </w:r>
          </w:p>
        </w:tc>
      </w:tr>
      <w:tr w:rsidR="004B0C73" w:rsidRPr="00220A0D" w:rsidTr="00402C01">
        <w:trPr>
          <w:trHeight w:val="332"/>
        </w:trPr>
        <w:tc>
          <w:tcPr>
            <w:tcW w:w="4502" w:type="dxa"/>
            <w:vAlign w:val="center"/>
          </w:tcPr>
          <w:p w:rsidR="004B0C73" w:rsidRPr="009C59D3" w:rsidRDefault="004B0C73" w:rsidP="00402C01">
            <w:pPr>
              <w:tabs>
                <w:tab w:val="left" w:pos="567"/>
                <w:tab w:val="left" w:pos="1551"/>
              </w:tabs>
              <w:spacing w:line="360" w:lineRule="auto"/>
              <w:jc w:val="center"/>
              <w:rPr>
                <w:rFonts w:asciiTheme="majorBidi" w:hAnsiTheme="majorBidi" w:cstheme="majorBidi"/>
                <w:sz w:val="20"/>
                <w:szCs w:val="20"/>
              </w:rPr>
            </w:pPr>
            <w:r w:rsidRPr="009C59D3">
              <w:rPr>
                <w:rFonts w:asciiTheme="majorBidi" w:hAnsiTheme="majorBidi" w:cstheme="majorBidi"/>
                <w:color w:val="000000"/>
                <w:sz w:val="20"/>
                <w:szCs w:val="20"/>
              </w:rPr>
              <w:t>Pola sebaran individu jenis bersifat seragam</w:t>
            </w:r>
          </w:p>
        </w:tc>
        <w:tc>
          <w:tcPr>
            <w:tcW w:w="2186" w:type="dxa"/>
            <w:vAlign w:val="center"/>
          </w:tcPr>
          <w:p w:rsidR="004B0C73" w:rsidRPr="006B3B37" w:rsidRDefault="004B0C73" w:rsidP="00402C01">
            <w:pPr>
              <w:tabs>
                <w:tab w:val="left" w:pos="567"/>
                <w:tab w:val="left" w:pos="1551"/>
              </w:tabs>
              <w:spacing w:line="360" w:lineRule="auto"/>
              <w:jc w:val="center"/>
              <w:rPr>
                <w:rFonts w:asciiTheme="majorBidi" w:hAnsiTheme="majorBidi" w:cstheme="majorBidi"/>
                <w:sz w:val="20"/>
                <w:szCs w:val="20"/>
              </w:rPr>
            </w:pPr>
            <w:r>
              <w:rPr>
                <w:rFonts w:asciiTheme="majorBidi" w:hAnsiTheme="majorBidi" w:cstheme="majorBidi"/>
                <w:sz w:val="20"/>
                <w:szCs w:val="20"/>
              </w:rPr>
              <w:t>Id &lt; 1</w:t>
            </w:r>
          </w:p>
        </w:tc>
      </w:tr>
      <w:tr w:rsidR="004B0C73" w:rsidRPr="00220A0D" w:rsidTr="00402C01">
        <w:trPr>
          <w:trHeight w:val="410"/>
        </w:trPr>
        <w:tc>
          <w:tcPr>
            <w:tcW w:w="4502" w:type="dxa"/>
            <w:vAlign w:val="center"/>
          </w:tcPr>
          <w:p w:rsidR="004B0C73" w:rsidRPr="009C59D3" w:rsidRDefault="004B0C73" w:rsidP="00402C01">
            <w:pPr>
              <w:tabs>
                <w:tab w:val="left" w:pos="567"/>
                <w:tab w:val="left" w:pos="1551"/>
              </w:tabs>
              <w:spacing w:line="360" w:lineRule="auto"/>
              <w:jc w:val="center"/>
              <w:rPr>
                <w:rFonts w:asciiTheme="majorBidi" w:hAnsiTheme="majorBidi" w:cstheme="majorBidi"/>
                <w:sz w:val="20"/>
                <w:szCs w:val="20"/>
              </w:rPr>
            </w:pPr>
            <w:r w:rsidRPr="009C59D3">
              <w:rPr>
                <w:rFonts w:asciiTheme="majorBidi" w:hAnsiTheme="majorBidi" w:cstheme="majorBidi"/>
                <w:color w:val="000000"/>
                <w:sz w:val="20"/>
                <w:szCs w:val="20"/>
              </w:rPr>
              <w:t>Pola sebaran individu jenis bersifat acak</w:t>
            </w:r>
          </w:p>
        </w:tc>
        <w:tc>
          <w:tcPr>
            <w:tcW w:w="2186" w:type="dxa"/>
            <w:vAlign w:val="center"/>
          </w:tcPr>
          <w:p w:rsidR="004B0C73" w:rsidRPr="006B3B37" w:rsidRDefault="004B0C73" w:rsidP="00402C01">
            <w:pPr>
              <w:tabs>
                <w:tab w:val="left" w:pos="567"/>
                <w:tab w:val="left" w:pos="1551"/>
              </w:tabs>
              <w:spacing w:line="360" w:lineRule="auto"/>
              <w:jc w:val="center"/>
              <w:rPr>
                <w:rFonts w:asciiTheme="majorBidi" w:hAnsiTheme="majorBidi" w:cstheme="majorBidi"/>
                <w:sz w:val="20"/>
                <w:szCs w:val="20"/>
              </w:rPr>
            </w:pPr>
            <w:r>
              <w:rPr>
                <w:rFonts w:asciiTheme="majorBidi" w:hAnsiTheme="majorBidi" w:cstheme="majorBidi"/>
                <w:sz w:val="20"/>
                <w:szCs w:val="20"/>
              </w:rPr>
              <w:t>Id = 1</w:t>
            </w:r>
          </w:p>
        </w:tc>
      </w:tr>
      <w:tr w:rsidR="004B0C73" w:rsidRPr="00220A0D" w:rsidTr="00402C01">
        <w:trPr>
          <w:trHeight w:val="134"/>
        </w:trPr>
        <w:tc>
          <w:tcPr>
            <w:tcW w:w="4502" w:type="dxa"/>
            <w:vAlign w:val="center"/>
          </w:tcPr>
          <w:p w:rsidR="004B0C73" w:rsidRPr="009C59D3" w:rsidRDefault="004B0C73" w:rsidP="00402C01">
            <w:pPr>
              <w:tabs>
                <w:tab w:val="left" w:pos="1551"/>
              </w:tabs>
              <w:spacing w:line="360" w:lineRule="auto"/>
              <w:jc w:val="center"/>
              <w:rPr>
                <w:rFonts w:asciiTheme="majorBidi" w:hAnsiTheme="majorBidi" w:cstheme="majorBidi"/>
                <w:sz w:val="20"/>
                <w:szCs w:val="20"/>
              </w:rPr>
            </w:pPr>
            <w:r w:rsidRPr="009C59D3">
              <w:rPr>
                <w:rFonts w:asciiTheme="majorBidi" w:hAnsiTheme="majorBidi" w:cstheme="majorBidi"/>
                <w:color w:val="000000"/>
                <w:sz w:val="20"/>
                <w:szCs w:val="20"/>
              </w:rPr>
              <w:t>Pola sebaran individu jenis bersifat mengelompok</w:t>
            </w:r>
          </w:p>
        </w:tc>
        <w:tc>
          <w:tcPr>
            <w:tcW w:w="2186" w:type="dxa"/>
            <w:vAlign w:val="center"/>
          </w:tcPr>
          <w:p w:rsidR="004B0C73" w:rsidRPr="006B3B37" w:rsidRDefault="004B0C73" w:rsidP="00402C01">
            <w:pPr>
              <w:tabs>
                <w:tab w:val="left" w:pos="1551"/>
              </w:tabs>
              <w:spacing w:line="360" w:lineRule="auto"/>
              <w:jc w:val="center"/>
              <w:rPr>
                <w:rFonts w:asciiTheme="majorBidi" w:hAnsiTheme="majorBidi" w:cstheme="majorBidi"/>
                <w:sz w:val="20"/>
                <w:szCs w:val="20"/>
              </w:rPr>
            </w:pPr>
            <w:r>
              <w:rPr>
                <w:rFonts w:asciiTheme="majorBidi" w:hAnsiTheme="majorBidi" w:cstheme="majorBidi"/>
                <w:sz w:val="20"/>
                <w:szCs w:val="20"/>
              </w:rPr>
              <w:t>Id &gt; 1</w:t>
            </w:r>
          </w:p>
        </w:tc>
      </w:tr>
    </w:tbl>
    <w:p w:rsidR="004B0C73" w:rsidRPr="009C59D3" w:rsidRDefault="004B0C73" w:rsidP="004B0C73">
      <w:pPr>
        <w:tabs>
          <w:tab w:val="left" w:pos="993"/>
        </w:tabs>
        <w:autoSpaceDE w:val="0"/>
        <w:autoSpaceDN w:val="0"/>
        <w:adjustRightInd w:val="0"/>
        <w:spacing w:after="0" w:line="360" w:lineRule="auto"/>
        <w:rPr>
          <w:rFonts w:asciiTheme="majorBidi" w:hAnsiTheme="majorBidi" w:cstheme="majorBidi"/>
          <w:color w:val="000000"/>
          <w:sz w:val="24"/>
          <w:szCs w:val="24"/>
          <w:lang w:val="id-ID"/>
        </w:rPr>
      </w:pPr>
    </w:p>
    <w:p w:rsidR="004B0C73" w:rsidRPr="00654AAE" w:rsidRDefault="004B0C73" w:rsidP="004B0C73">
      <w:pPr>
        <w:pStyle w:val="Heading3"/>
        <w:spacing w:line="360" w:lineRule="auto"/>
        <w:ind w:left="709"/>
        <w:rPr>
          <w:rFonts w:asciiTheme="majorBidi" w:hAnsiTheme="majorBidi"/>
          <w:b w:val="0"/>
          <w:bCs w:val="0"/>
          <w:color w:val="000000"/>
          <w:sz w:val="24"/>
          <w:szCs w:val="24"/>
          <w:lang w:val="id-ID"/>
        </w:rPr>
      </w:pPr>
      <w:bookmarkStart w:id="95" w:name="_Toc4138753"/>
      <w:bookmarkStart w:id="96" w:name="_Toc15999025"/>
      <w:r w:rsidRPr="00654AAE">
        <w:rPr>
          <w:rFonts w:asciiTheme="majorBidi" w:hAnsiTheme="majorBidi"/>
          <w:b w:val="0"/>
          <w:bCs w:val="0"/>
          <w:color w:val="000000"/>
          <w:sz w:val="24"/>
          <w:szCs w:val="24"/>
          <w:lang w:val="id-ID"/>
        </w:rPr>
        <w:t xml:space="preserve">3.4.2 Indeks Kelimpahan </w:t>
      </w:r>
      <w:bookmarkEnd w:id="95"/>
      <w:r w:rsidRPr="00806EE4">
        <w:rPr>
          <w:rFonts w:asciiTheme="majorBidi" w:hAnsiTheme="majorBidi"/>
          <w:b w:val="0"/>
          <w:bCs w:val="0"/>
          <w:i/>
          <w:iCs/>
          <w:color w:val="auto"/>
          <w:sz w:val="24"/>
          <w:szCs w:val="24"/>
        </w:rPr>
        <w:t>Diadema setosum</w:t>
      </w:r>
      <w:bookmarkEnd w:id="96"/>
    </w:p>
    <w:p w:rsidR="004B0C73" w:rsidRDefault="004B0C73" w:rsidP="004B0C73">
      <w:pPr>
        <w:tabs>
          <w:tab w:val="left" w:pos="567"/>
        </w:tabs>
        <w:autoSpaceDE w:val="0"/>
        <w:autoSpaceDN w:val="0"/>
        <w:adjustRightInd w:val="0"/>
        <w:spacing w:after="0" w:line="360" w:lineRule="auto"/>
        <w:ind w:left="1276" w:firstLine="567"/>
        <w:jc w:val="both"/>
        <w:rPr>
          <w:rFonts w:asciiTheme="majorBidi" w:hAnsiTheme="majorBidi" w:cstheme="majorBidi"/>
          <w:color w:val="000000"/>
          <w:sz w:val="24"/>
          <w:szCs w:val="24"/>
          <w:lang w:val="id-ID"/>
        </w:rPr>
      </w:pPr>
      <w:r w:rsidRPr="00654AAE">
        <w:rPr>
          <w:rFonts w:asciiTheme="majorBidi" w:hAnsiTheme="majorBidi" w:cstheme="majorBidi"/>
          <w:color w:val="000000"/>
          <w:sz w:val="24"/>
          <w:szCs w:val="24"/>
        </w:rPr>
        <w:t xml:space="preserve">Menurut Odum (1993), kelimpahan </w:t>
      </w:r>
      <w:r w:rsidRPr="008D4B87">
        <w:rPr>
          <w:rFonts w:asciiTheme="majorBidi" w:hAnsiTheme="majorBidi" w:cstheme="majorBidi"/>
          <w:i/>
          <w:iCs/>
          <w:sz w:val="24"/>
          <w:szCs w:val="24"/>
        </w:rPr>
        <w:t>Diadema setosum</w:t>
      </w:r>
      <w:r w:rsidRPr="00654AAE">
        <w:rPr>
          <w:rFonts w:asciiTheme="majorBidi" w:hAnsiTheme="majorBidi" w:cstheme="majorBidi"/>
          <w:color w:val="000000"/>
          <w:sz w:val="24"/>
          <w:szCs w:val="24"/>
        </w:rPr>
        <w:t xml:space="preserve"> dapat dihitung dengan menggunakan rumus berikut, yaitu: </w:t>
      </w:r>
    </w:p>
    <w:p w:rsidR="004B0C73" w:rsidRPr="008D6192" w:rsidRDefault="004B0C73" w:rsidP="004B0C73">
      <w:pPr>
        <w:tabs>
          <w:tab w:val="left" w:pos="567"/>
        </w:tabs>
        <w:autoSpaceDE w:val="0"/>
        <w:autoSpaceDN w:val="0"/>
        <w:adjustRightInd w:val="0"/>
        <w:spacing w:after="0" w:line="360" w:lineRule="auto"/>
        <w:ind w:left="709" w:firstLine="567"/>
        <w:jc w:val="both"/>
        <w:rPr>
          <w:rFonts w:asciiTheme="majorBidi" w:hAnsiTheme="majorBidi" w:cstheme="majorBidi"/>
          <w:color w:val="000000"/>
          <w:sz w:val="24"/>
          <w:szCs w:val="24"/>
          <w:lang w:val="id-ID"/>
        </w:rPr>
      </w:pPr>
    </w:p>
    <w:tbl>
      <w:tblPr>
        <w:tblStyle w:val="TableGrid"/>
        <w:tblpPr w:leftFromText="180" w:rightFromText="180" w:vertAnchor="text" w:horzAnchor="margin" w:tblpXSpec="center" w:tblpY="23"/>
        <w:tblW w:w="0" w:type="auto"/>
        <w:tblLook w:val="04A0"/>
      </w:tblPr>
      <w:tblGrid>
        <w:gridCol w:w="2316"/>
      </w:tblGrid>
      <w:tr w:rsidR="004B0C73" w:rsidTr="00402C01">
        <w:trPr>
          <w:trHeight w:val="753"/>
        </w:trPr>
        <w:tc>
          <w:tcPr>
            <w:tcW w:w="2316" w:type="dxa"/>
          </w:tcPr>
          <w:p w:rsidR="004B0C73" w:rsidRDefault="004B0C73" w:rsidP="00402C01">
            <w:pPr>
              <w:tabs>
                <w:tab w:val="left" w:pos="567"/>
                <w:tab w:val="left" w:pos="3119"/>
              </w:tabs>
              <w:autoSpaceDE w:val="0"/>
              <w:autoSpaceDN w:val="0"/>
              <w:adjustRightInd w:val="0"/>
              <w:spacing w:line="360" w:lineRule="auto"/>
              <w:jc w:val="both"/>
              <w:rPr>
                <w:rFonts w:asciiTheme="majorBidi" w:hAnsiTheme="majorBidi" w:cstheme="majorBidi"/>
                <w:color w:val="000000"/>
                <w:sz w:val="24"/>
                <w:szCs w:val="24"/>
              </w:rPr>
            </w:pPr>
            <m:oMathPara>
              <m:oMath>
                <m:r>
                  <m:rPr>
                    <m:sty m:val="p"/>
                  </m:rPr>
                  <w:rPr>
                    <w:rFonts w:ascii="Cambria Math" w:hAnsi="Cambria Math" w:cstheme="majorBidi"/>
                    <w:color w:val="000000"/>
                    <w:sz w:val="24"/>
                    <w:szCs w:val="24"/>
                  </w:rPr>
                  <m:t>KR =</m:t>
                </m:r>
                <m:f>
                  <m:fPr>
                    <m:ctrlPr>
                      <w:rPr>
                        <w:rFonts w:ascii="Cambria Math" w:hAnsi="Cambria Math" w:cstheme="majorBidi"/>
                        <w:i/>
                        <w:color w:val="000000"/>
                        <w:sz w:val="24"/>
                        <w:szCs w:val="24"/>
                      </w:rPr>
                    </m:ctrlPr>
                  </m:fPr>
                  <m:num>
                    <m:r>
                      <w:rPr>
                        <w:rFonts w:ascii="Cambria Math" w:hAnsi="Cambria Math" w:cstheme="majorBidi"/>
                        <w:color w:val="000000"/>
                        <w:sz w:val="24"/>
                        <w:szCs w:val="24"/>
                      </w:rPr>
                      <m:t>ni</m:t>
                    </m:r>
                  </m:num>
                  <m:den>
                    <m:r>
                      <w:rPr>
                        <w:rFonts w:ascii="Cambria Math" w:hAnsi="Cambria Math" w:cstheme="majorBidi"/>
                        <w:color w:val="000000"/>
                        <w:sz w:val="24"/>
                        <w:szCs w:val="24"/>
                      </w:rPr>
                      <m:t>N</m:t>
                    </m:r>
                  </m:den>
                </m:f>
                <m:r>
                  <w:rPr>
                    <w:rFonts w:ascii="Cambria Math" w:hAnsi="Cambria Math" w:cstheme="majorBidi"/>
                    <w:color w:val="000000"/>
                    <w:sz w:val="24"/>
                    <w:szCs w:val="24"/>
                  </w:rPr>
                  <m:t>×100%</m:t>
                </m:r>
              </m:oMath>
            </m:oMathPara>
          </w:p>
        </w:tc>
      </w:tr>
    </w:tbl>
    <w:p w:rsidR="004B0C73" w:rsidRPr="00654AAE" w:rsidRDefault="004B0C73" w:rsidP="004B0C73">
      <w:pPr>
        <w:tabs>
          <w:tab w:val="left" w:pos="567"/>
          <w:tab w:val="left" w:pos="3119"/>
        </w:tabs>
        <w:autoSpaceDE w:val="0"/>
        <w:autoSpaceDN w:val="0"/>
        <w:adjustRightInd w:val="0"/>
        <w:spacing w:after="0" w:line="360" w:lineRule="auto"/>
        <w:jc w:val="both"/>
        <w:rPr>
          <w:rFonts w:asciiTheme="majorBidi" w:hAnsiTheme="majorBidi" w:cstheme="majorBidi"/>
          <w:color w:val="000000"/>
          <w:sz w:val="24"/>
          <w:szCs w:val="24"/>
          <w:lang w:val="id-ID"/>
        </w:rPr>
      </w:pPr>
    </w:p>
    <w:p w:rsidR="004B0C73" w:rsidRDefault="004B0C73" w:rsidP="004B0C73">
      <w:pPr>
        <w:tabs>
          <w:tab w:val="left" w:pos="567"/>
        </w:tabs>
        <w:autoSpaceDE w:val="0"/>
        <w:autoSpaceDN w:val="0"/>
        <w:adjustRightInd w:val="0"/>
        <w:spacing w:after="0" w:line="360" w:lineRule="auto"/>
        <w:ind w:left="709"/>
        <w:jc w:val="both"/>
        <w:rPr>
          <w:rFonts w:asciiTheme="majorBidi" w:hAnsiTheme="majorBidi" w:cstheme="majorBidi"/>
          <w:color w:val="000000"/>
          <w:sz w:val="24"/>
          <w:szCs w:val="24"/>
          <w:lang w:val="id-ID"/>
        </w:rPr>
      </w:pPr>
    </w:p>
    <w:p w:rsidR="004B0C73" w:rsidRPr="00654AAE" w:rsidRDefault="004B0C73" w:rsidP="004B0C73">
      <w:pPr>
        <w:tabs>
          <w:tab w:val="left" w:pos="567"/>
          <w:tab w:val="left" w:pos="2835"/>
        </w:tabs>
        <w:autoSpaceDE w:val="0"/>
        <w:autoSpaceDN w:val="0"/>
        <w:adjustRightInd w:val="0"/>
        <w:spacing w:after="0" w:line="360" w:lineRule="auto"/>
        <w:jc w:val="both"/>
        <w:rPr>
          <w:rFonts w:asciiTheme="majorBidi" w:hAnsiTheme="majorBidi" w:cstheme="majorBidi"/>
          <w:color w:val="000000"/>
          <w:sz w:val="24"/>
          <w:szCs w:val="24"/>
          <w:lang w:val="id-ID"/>
        </w:rPr>
      </w:pPr>
    </w:p>
    <w:p w:rsidR="004B0C73" w:rsidRPr="008D6192"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lang w:val="id-ID"/>
        </w:rPr>
      </w:pPr>
      <w:r w:rsidRPr="008D6192">
        <w:rPr>
          <w:rFonts w:asciiTheme="majorBidi" w:hAnsiTheme="majorBidi" w:cstheme="majorBidi"/>
          <w:color w:val="000000"/>
          <w:sz w:val="20"/>
          <w:szCs w:val="20"/>
          <w:lang w:val="id-ID"/>
        </w:rPr>
        <w:t>Keterangan</w:t>
      </w:r>
      <w:r w:rsidRPr="008D6192">
        <w:rPr>
          <w:rFonts w:asciiTheme="majorBidi" w:hAnsiTheme="majorBidi" w:cstheme="majorBidi"/>
          <w:color w:val="000000"/>
          <w:sz w:val="20"/>
          <w:szCs w:val="20"/>
        </w:rPr>
        <w:t>:</w:t>
      </w:r>
    </w:p>
    <w:p w:rsidR="004B0C73" w:rsidRPr="008D6192" w:rsidRDefault="004B0C73" w:rsidP="004B0C73">
      <w:pPr>
        <w:tabs>
          <w:tab w:val="left" w:pos="567"/>
          <w:tab w:val="left" w:pos="993"/>
          <w:tab w:val="left" w:pos="1276"/>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sidRPr="008D6192">
        <w:rPr>
          <w:rFonts w:asciiTheme="majorBidi" w:hAnsiTheme="majorBidi" w:cstheme="majorBidi"/>
          <w:color w:val="000000"/>
          <w:sz w:val="20"/>
          <w:szCs w:val="20"/>
        </w:rPr>
        <w:t>KR</w:t>
      </w:r>
      <w:r w:rsidRPr="008D6192">
        <w:rPr>
          <w:rFonts w:asciiTheme="majorBidi" w:hAnsiTheme="majorBidi" w:cstheme="majorBidi"/>
          <w:color w:val="000000"/>
          <w:sz w:val="20"/>
          <w:szCs w:val="20"/>
          <w:lang w:val="id-ID"/>
        </w:rPr>
        <w:tab/>
        <w:t xml:space="preserve">= </w:t>
      </w:r>
      <w:r w:rsidRPr="008D6192">
        <w:rPr>
          <w:rFonts w:asciiTheme="majorBidi" w:hAnsiTheme="majorBidi" w:cstheme="majorBidi"/>
          <w:color w:val="000000"/>
          <w:sz w:val="20"/>
          <w:szCs w:val="20"/>
        </w:rPr>
        <w:t>Kelimpahan individu</w:t>
      </w:r>
    </w:p>
    <w:p w:rsidR="004B0C73" w:rsidRPr="008D6192" w:rsidRDefault="004B0C73" w:rsidP="004B0C73">
      <w:pPr>
        <w:tabs>
          <w:tab w:val="left" w:pos="567"/>
          <w:tab w:val="left" w:pos="2127"/>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lang w:val="id-ID"/>
        </w:rPr>
        <w:t>N</w:t>
      </w:r>
      <w:r w:rsidRPr="008D6192">
        <w:rPr>
          <w:rFonts w:asciiTheme="majorBidi" w:hAnsiTheme="majorBidi" w:cstheme="majorBidi"/>
          <w:i/>
          <w:iCs/>
          <w:color w:val="000000"/>
          <w:sz w:val="20"/>
          <w:szCs w:val="20"/>
        </w:rPr>
        <w:t>i</w:t>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lang w:val="id-ID"/>
        </w:rPr>
        <w:t xml:space="preserve">= </w:t>
      </w:r>
      <w:r w:rsidRPr="008D6192">
        <w:rPr>
          <w:rFonts w:asciiTheme="majorBidi" w:hAnsiTheme="majorBidi" w:cstheme="majorBidi"/>
          <w:color w:val="000000"/>
          <w:sz w:val="20"/>
          <w:szCs w:val="20"/>
        </w:rPr>
        <w:t>Jumlah individu</w:t>
      </w:r>
    </w:p>
    <w:p w:rsidR="004B0C73" w:rsidRPr="008D6192" w:rsidRDefault="004B0C73" w:rsidP="004B0C73">
      <w:pPr>
        <w:tabs>
          <w:tab w:val="left" w:pos="567"/>
          <w:tab w:val="left" w:pos="1276"/>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sidRPr="008D6192">
        <w:rPr>
          <w:rFonts w:asciiTheme="majorBidi" w:hAnsiTheme="majorBidi" w:cstheme="majorBidi"/>
          <w:color w:val="000000"/>
          <w:sz w:val="20"/>
          <w:szCs w:val="20"/>
        </w:rPr>
        <w:t>N</w:t>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lang w:val="id-ID"/>
        </w:rPr>
        <w:tab/>
        <w:t xml:space="preserve">= </w:t>
      </w:r>
      <w:r w:rsidRPr="008D6192">
        <w:rPr>
          <w:rFonts w:asciiTheme="majorBidi" w:hAnsiTheme="majorBidi" w:cstheme="majorBidi"/>
          <w:color w:val="000000"/>
          <w:sz w:val="20"/>
          <w:szCs w:val="20"/>
        </w:rPr>
        <w:t xml:space="preserve">Jumlah total individu </w:t>
      </w:r>
    </w:p>
    <w:p w:rsidR="004B0C73" w:rsidRDefault="004B0C73" w:rsidP="004B0C73">
      <w:pPr>
        <w:tabs>
          <w:tab w:val="left" w:pos="567"/>
          <w:tab w:val="left" w:pos="1276"/>
        </w:tabs>
        <w:autoSpaceDE w:val="0"/>
        <w:autoSpaceDN w:val="0"/>
        <w:adjustRightInd w:val="0"/>
        <w:spacing w:after="0" w:line="240" w:lineRule="auto"/>
        <w:jc w:val="both"/>
        <w:rPr>
          <w:rFonts w:asciiTheme="majorBidi" w:hAnsiTheme="majorBidi" w:cstheme="majorBidi"/>
          <w:color w:val="000000"/>
          <w:lang w:val="id-ID"/>
        </w:rPr>
      </w:pPr>
    </w:p>
    <w:p w:rsidR="004B0C73" w:rsidRPr="00B106FF" w:rsidRDefault="004B0C73" w:rsidP="004B0C73">
      <w:pPr>
        <w:tabs>
          <w:tab w:val="left" w:pos="567"/>
        </w:tabs>
        <w:spacing w:after="0" w:line="360" w:lineRule="auto"/>
        <w:ind w:left="1418"/>
        <w:rPr>
          <w:rFonts w:asciiTheme="majorBidi" w:hAnsiTheme="majorBidi" w:cstheme="majorBidi"/>
          <w:sz w:val="20"/>
          <w:szCs w:val="20"/>
          <w:lang w:val="id-ID"/>
        </w:rPr>
      </w:pPr>
      <w:r w:rsidRPr="009C59D3">
        <w:rPr>
          <w:rFonts w:asciiTheme="majorBidi" w:hAnsiTheme="majorBidi" w:cstheme="majorBidi"/>
          <w:sz w:val="20"/>
          <w:szCs w:val="20"/>
        </w:rPr>
        <w:t xml:space="preserve">Tabel </w:t>
      </w:r>
      <w:r w:rsidRPr="009C59D3">
        <w:rPr>
          <w:rFonts w:asciiTheme="majorBidi" w:hAnsiTheme="majorBidi" w:cstheme="majorBidi"/>
          <w:sz w:val="20"/>
          <w:szCs w:val="20"/>
          <w:lang w:val="id-ID"/>
        </w:rPr>
        <w:t>3.</w:t>
      </w:r>
      <w:r>
        <w:rPr>
          <w:rFonts w:asciiTheme="majorBidi" w:hAnsiTheme="majorBidi" w:cstheme="majorBidi"/>
          <w:sz w:val="20"/>
          <w:szCs w:val="20"/>
          <w:lang w:val="id-ID"/>
        </w:rPr>
        <w:t xml:space="preserve">7 </w:t>
      </w:r>
      <w:r w:rsidRPr="00654AAE">
        <w:rPr>
          <w:rFonts w:asciiTheme="majorBidi" w:hAnsiTheme="majorBidi" w:cstheme="majorBidi"/>
          <w:color w:val="000000"/>
          <w:sz w:val="20"/>
          <w:szCs w:val="20"/>
        </w:rPr>
        <w:t xml:space="preserve">Klasifikasi </w:t>
      </w:r>
      <w:r>
        <w:rPr>
          <w:rFonts w:asciiTheme="majorBidi" w:hAnsiTheme="majorBidi" w:cstheme="majorBidi"/>
          <w:color w:val="000000"/>
          <w:sz w:val="20"/>
          <w:szCs w:val="20"/>
          <w:lang w:val="id-ID"/>
        </w:rPr>
        <w:t>Tingkat Kelimpahan (Michael, 1994)</w:t>
      </w:r>
    </w:p>
    <w:tbl>
      <w:tblPr>
        <w:tblStyle w:val="TableGrid"/>
        <w:tblW w:w="0" w:type="auto"/>
        <w:tblInd w:w="1526" w:type="dxa"/>
        <w:tblLook w:val="04A0"/>
      </w:tblPr>
      <w:tblGrid>
        <w:gridCol w:w="2931"/>
        <w:gridCol w:w="2940"/>
      </w:tblGrid>
      <w:tr w:rsidR="004B0C73" w:rsidRPr="00654AAE" w:rsidTr="00402C01">
        <w:trPr>
          <w:trHeight w:val="372"/>
        </w:trPr>
        <w:tc>
          <w:tcPr>
            <w:tcW w:w="2931" w:type="dxa"/>
            <w:vAlign w:val="center"/>
          </w:tcPr>
          <w:p w:rsidR="004B0C73" w:rsidRPr="006B3B37" w:rsidRDefault="004B0C73" w:rsidP="00402C01">
            <w:pPr>
              <w:tabs>
                <w:tab w:val="left" w:pos="567"/>
                <w:tab w:val="left" w:pos="1551"/>
              </w:tabs>
              <w:jc w:val="center"/>
              <w:rPr>
                <w:rFonts w:asciiTheme="majorBidi" w:hAnsiTheme="majorBidi" w:cstheme="majorBidi"/>
                <w:b/>
                <w:bCs/>
                <w:sz w:val="20"/>
                <w:szCs w:val="20"/>
              </w:rPr>
            </w:pPr>
            <w:r w:rsidRPr="006B3B37">
              <w:rPr>
                <w:rFonts w:asciiTheme="majorBidi" w:hAnsiTheme="majorBidi" w:cstheme="majorBidi"/>
                <w:b/>
                <w:bCs/>
                <w:sz w:val="20"/>
                <w:szCs w:val="20"/>
              </w:rPr>
              <w:t>Kategori</w:t>
            </w:r>
          </w:p>
        </w:tc>
        <w:tc>
          <w:tcPr>
            <w:tcW w:w="2940" w:type="dxa"/>
            <w:vAlign w:val="center"/>
          </w:tcPr>
          <w:p w:rsidR="004B0C73" w:rsidRPr="006B3B37" w:rsidRDefault="004B0C73" w:rsidP="00402C01">
            <w:pPr>
              <w:tabs>
                <w:tab w:val="left" w:pos="567"/>
                <w:tab w:val="left" w:pos="1551"/>
              </w:tabs>
              <w:jc w:val="center"/>
              <w:rPr>
                <w:rFonts w:asciiTheme="majorBidi" w:hAnsiTheme="majorBidi" w:cstheme="majorBidi"/>
                <w:b/>
                <w:bCs/>
                <w:sz w:val="20"/>
                <w:szCs w:val="20"/>
              </w:rPr>
            </w:pPr>
            <w:r w:rsidRPr="006B3B37">
              <w:rPr>
                <w:rFonts w:asciiTheme="majorBidi" w:hAnsiTheme="majorBidi" w:cstheme="majorBidi"/>
                <w:b/>
                <w:bCs/>
                <w:sz w:val="20"/>
                <w:szCs w:val="20"/>
              </w:rPr>
              <w:t xml:space="preserve">Nilai </w:t>
            </w:r>
            <w:r>
              <w:rPr>
                <w:rFonts w:asciiTheme="majorBidi" w:hAnsiTheme="majorBidi" w:cstheme="majorBidi"/>
                <w:b/>
                <w:bCs/>
                <w:sz w:val="20"/>
                <w:szCs w:val="20"/>
              </w:rPr>
              <w:t>Kelimpahan (%)</w:t>
            </w:r>
          </w:p>
        </w:tc>
      </w:tr>
      <w:tr w:rsidR="004B0C73" w:rsidRPr="00220A0D" w:rsidTr="00402C01">
        <w:trPr>
          <w:trHeight w:val="332"/>
        </w:trPr>
        <w:tc>
          <w:tcPr>
            <w:tcW w:w="2931" w:type="dxa"/>
            <w:vAlign w:val="center"/>
          </w:tcPr>
          <w:p w:rsidR="004B0C73" w:rsidRPr="00B106FF" w:rsidRDefault="004B0C73" w:rsidP="00402C01">
            <w:pPr>
              <w:tabs>
                <w:tab w:val="left" w:pos="567"/>
                <w:tab w:val="left" w:pos="1551"/>
              </w:tabs>
              <w:jc w:val="center"/>
              <w:rPr>
                <w:rFonts w:asciiTheme="majorBidi" w:hAnsiTheme="majorBidi" w:cstheme="majorBidi"/>
                <w:sz w:val="20"/>
                <w:szCs w:val="20"/>
              </w:rPr>
            </w:pPr>
            <w:r>
              <w:rPr>
                <w:rFonts w:asciiTheme="majorBidi" w:hAnsiTheme="majorBidi" w:cstheme="majorBidi"/>
                <w:color w:val="000000"/>
                <w:sz w:val="20"/>
                <w:szCs w:val="20"/>
              </w:rPr>
              <w:t>Tidak Ada</w:t>
            </w:r>
          </w:p>
        </w:tc>
        <w:tc>
          <w:tcPr>
            <w:tcW w:w="2940" w:type="dxa"/>
            <w:vAlign w:val="center"/>
          </w:tcPr>
          <w:p w:rsidR="004B0C73" w:rsidRPr="006B3B37" w:rsidRDefault="004B0C73" w:rsidP="00402C01">
            <w:pPr>
              <w:tabs>
                <w:tab w:val="left" w:pos="567"/>
                <w:tab w:val="left" w:pos="1551"/>
              </w:tabs>
              <w:jc w:val="center"/>
              <w:rPr>
                <w:rFonts w:asciiTheme="majorBidi" w:hAnsiTheme="majorBidi" w:cstheme="majorBidi"/>
                <w:sz w:val="20"/>
                <w:szCs w:val="20"/>
              </w:rPr>
            </w:pPr>
            <w:r>
              <w:rPr>
                <w:rFonts w:asciiTheme="majorBidi" w:hAnsiTheme="majorBidi" w:cstheme="majorBidi"/>
                <w:color w:val="000000"/>
                <w:sz w:val="20"/>
                <w:szCs w:val="20"/>
              </w:rPr>
              <w:t>0</w:t>
            </w:r>
          </w:p>
        </w:tc>
      </w:tr>
      <w:tr w:rsidR="004B0C73" w:rsidRPr="00220A0D" w:rsidTr="00402C01">
        <w:trPr>
          <w:trHeight w:val="410"/>
        </w:trPr>
        <w:tc>
          <w:tcPr>
            <w:tcW w:w="2931" w:type="dxa"/>
            <w:vAlign w:val="center"/>
          </w:tcPr>
          <w:p w:rsidR="004B0C73" w:rsidRPr="00B106FF" w:rsidRDefault="004B0C73" w:rsidP="00402C01">
            <w:pPr>
              <w:tabs>
                <w:tab w:val="left" w:pos="567"/>
                <w:tab w:val="left" w:pos="1551"/>
              </w:tabs>
              <w:jc w:val="center"/>
              <w:rPr>
                <w:rFonts w:asciiTheme="majorBidi" w:hAnsiTheme="majorBidi" w:cstheme="majorBidi"/>
                <w:sz w:val="20"/>
                <w:szCs w:val="20"/>
              </w:rPr>
            </w:pPr>
            <w:r>
              <w:rPr>
                <w:rFonts w:asciiTheme="majorBidi" w:hAnsiTheme="majorBidi" w:cstheme="majorBidi"/>
                <w:color w:val="000000"/>
                <w:sz w:val="20"/>
                <w:szCs w:val="20"/>
              </w:rPr>
              <w:t>Kurang Berlimpah</w:t>
            </w:r>
          </w:p>
        </w:tc>
        <w:tc>
          <w:tcPr>
            <w:tcW w:w="2940" w:type="dxa"/>
            <w:vAlign w:val="center"/>
          </w:tcPr>
          <w:p w:rsidR="004B0C73" w:rsidRPr="006B3B37" w:rsidRDefault="004B0C73" w:rsidP="00402C01">
            <w:pPr>
              <w:tabs>
                <w:tab w:val="left" w:pos="567"/>
                <w:tab w:val="left" w:pos="1551"/>
              </w:tabs>
              <w:jc w:val="center"/>
              <w:rPr>
                <w:rFonts w:asciiTheme="majorBidi" w:hAnsiTheme="majorBidi" w:cstheme="majorBidi"/>
                <w:sz w:val="20"/>
                <w:szCs w:val="20"/>
              </w:rPr>
            </w:pPr>
            <w:r>
              <w:rPr>
                <w:rFonts w:asciiTheme="majorBidi" w:hAnsiTheme="majorBidi" w:cstheme="majorBidi"/>
                <w:color w:val="000000"/>
                <w:sz w:val="20"/>
                <w:szCs w:val="20"/>
              </w:rPr>
              <w:t>1 – 10</w:t>
            </w:r>
          </w:p>
        </w:tc>
      </w:tr>
      <w:tr w:rsidR="004B0C73" w:rsidRPr="00220A0D" w:rsidTr="00402C01">
        <w:trPr>
          <w:trHeight w:val="364"/>
        </w:trPr>
        <w:tc>
          <w:tcPr>
            <w:tcW w:w="2931" w:type="dxa"/>
            <w:vAlign w:val="center"/>
          </w:tcPr>
          <w:p w:rsidR="004B0C73" w:rsidRPr="00B106FF" w:rsidRDefault="004B0C73" w:rsidP="00402C01">
            <w:pPr>
              <w:tabs>
                <w:tab w:val="left" w:pos="1551"/>
              </w:tabs>
              <w:jc w:val="center"/>
              <w:rPr>
                <w:rFonts w:asciiTheme="majorBidi" w:hAnsiTheme="majorBidi" w:cstheme="majorBidi"/>
                <w:sz w:val="20"/>
                <w:szCs w:val="20"/>
              </w:rPr>
            </w:pPr>
            <w:r>
              <w:rPr>
                <w:rFonts w:asciiTheme="majorBidi" w:hAnsiTheme="majorBidi" w:cstheme="majorBidi"/>
                <w:color w:val="000000"/>
                <w:sz w:val="20"/>
                <w:szCs w:val="20"/>
              </w:rPr>
              <w:t>Berlimpah</w:t>
            </w:r>
          </w:p>
        </w:tc>
        <w:tc>
          <w:tcPr>
            <w:tcW w:w="2940" w:type="dxa"/>
            <w:vAlign w:val="center"/>
          </w:tcPr>
          <w:p w:rsidR="004B0C73" w:rsidRPr="006B3B37" w:rsidRDefault="004B0C73" w:rsidP="00402C01">
            <w:pPr>
              <w:tabs>
                <w:tab w:val="left" w:pos="1551"/>
              </w:tabs>
              <w:jc w:val="center"/>
              <w:rPr>
                <w:rFonts w:asciiTheme="majorBidi" w:hAnsiTheme="majorBidi" w:cstheme="majorBidi"/>
                <w:sz w:val="20"/>
                <w:szCs w:val="20"/>
              </w:rPr>
            </w:pPr>
            <w:r>
              <w:rPr>
                <w:rFonts w:asciiTheme="majorBidi" w:hAnsiTheme="majorBidi" w:cstheme="majorBidi"/>
                <w:color w:val="000000"/>
                <w:sz w:val="20"/>
                <w:szCs w:val="20"/>
              </w:rPr>
              <w:t>11 – 20</w:t>
            </w:r>
          </w:p>
        </w:tc>
      </w:tr>
      <w:tr w:rsidR="004B0C73" w:rsidTr="00402C01">
        <w:trPr>
          <w:trHeight w:val="421"/>
        </w:trPr>
        <w:tc>
          <w:tcPr>
            <w:tcW w:w="2931" w:type="dxa"/>
            <w:vAlign w:val="center"/>
          </w:tcPr>
          <w:p w:rsidR="004B0C73" w:rsidRDefault="004B0C73" w:rsidP="00402C01">
            <w:pPr>
              <w:tabs>
                <w:tab w:val="left" w:pos="567"/>
                <w:tab w:val="left" w:pos="1276"/>
              </w:tabs>
              <w:autoSpaceDE w:val="0"/>
              <w:autoSpaceDN w:val="0"/>
              <w:adjustRightInd w:val="0"/>
              <w:jc w:val="center"/>
              <w:rPr>
                <w:rFonts w:asciiTheme="majorBidi" w:hAnsiTheme="majorBidi" w:cstheme="majorBidi"/>
                <w:color w:val="000000"/>
              </w:rPr>
            </w:pPr>
            <w:r>
              <w:rPr>
                <w:rFonts w:asciiTheme="majorBidi" w:hAnsiTheme="majorBidi" w:cstheme="majorBidi"/>
                <w:color w:val="000000"/>
              </w:rPr>
              <w:t>Sangat Berlimpah</w:t>
            </w:r>
          </w:p>
        </w:tc>
        <w:tc>
          <w:tcPr>
            <w:tcW w:w="2940" w:type="dxa"/>
            <w:vAlign w:val="center"/>
          </w:tcPr>
          <w:p w:rsidR="004B0C73" w:rsidRPr="00B106FF" w:rsidRDefault="004B0C73" w:rsidP="00402C01">
            <w:pPr>
              <w:tabs>
                <w:tab w:val="left" w:pos="567"/>
                <w:tab w:val="left" w:pos="1276"/>
              </w:tabs>
              <w:autoSpaceDE w:val="0"/>
              <w:autoSpaceDN w:val="0"/>
              <w:adjustRightInd w:val="0"/>
              <w:jc w:val="center"/>
              <w:rPr>
                <w:rFonts w:asciiTheme="majorBidi" w:hAnsiTheme="majorBidi" w:cstheme="majorBidi"/>
                <w:color w:val="000000"/>
              </w:rPr>
            </w:pPr>
            <w:r w:rsidRPr="00B106FF">
              <w:rPr>
                <w:rFonts w:asciiTheme="majorBidi" w:hAnsiTheme="majorBidi" w:cstheme="majorBidi"/>
                <w:color w:val="000000"/>
              </w:rPr>
              <w:t>&gt;20</w:t>
            </w:r>
          </w:p>
        </w:tc>
      </w:tr>
    </w:tbl>
    <w:p w:rsidR="004B0C73" w:rsidRPr="00654AAE" w:rsidRDefault="004B0C73" w:rsidP="004B0C73">
      <w:pPr>
        <w:tabs>
          <w:tab w:val="left" w:pos="567"/>
          <w:tab w:val="left" w:pos="1276"/>
        </w:tabs>
        <w:autoSpaceDE w:val="0"/>
        <w:autoSpaceDN w:val="0"/>
        <w:adjustRightInd w:val="0"/>
        <w:spacing w:after="0" w:line="240" w:lineRule="auto"/>
        <w:ind w:left="709"/>
        <w:jc w:val="both"/>
        <w:rPr>
          <w:rFonts w:asciiTheme="majorBidi" w:hAnsiTheme="majorBidi" w:cstheme="majorBidi"/>
          <w:color w:val="000000"/>
          <w:lang w:val="id-ID"/>
        </w:rPr>
      </w:pPr>
    </w:p>
    <w:p w:rsidR="004B0C73" w:rsidRPr="00654AAE" w:rsidRDefault="004B0C73" w:rsidP="004B0C73">
      <w:pPr>
        <w:pStyle w:val="Heading3"/>
        <w:spacing w:line="360" w:lineRule="auto"/>
        <w:ind w:left="709"/>
        <w:rPr>
          <w:rFonts w:asciiTheme="majorBidi" w:hAnsiTheme="majorBidi"/>
          <w:b w:val="0"/>
          <w:bCs w:val="0"/>
          <w:color w:val="000000"/>
          <w:sz w:val="24"/>
          <w:szCs w:val="24"/>
          <w:lang w:val="id-ID"/>
        </w:rPr>
      </w:pPr>
      <w:bookmarkStart w:id="97" w:name="_Toc4138754"/>
      <w:bookmarkStart w:id="98" w:name="_Toc15999026"/>
      <w:r w:rsidRPr="00654AAE">
        <w:rPr>
          <w:rFonts w:asciiTheme="majorBidi" w:hAnsiTheme="majorBidi"/>
          <w:b w:val="0"/>
          <w:bCs w:val="0"/>
          <w:color w:val="000000"/>
          <w:sz w:val="24"/>
          <w:szCs w:val="24"/>
          <w:lang w:val="id-ID"/>
        </w:rPr>
        <w:t xml:space="preserve">3.4.3 </w:t>
      </w:r>
      <w:r w:rsidRPr="00654AAE">
        <w:rPr>
          <w:rFonts w:asciiTheme="majorBidi" w:hAnsiTheme="majorBidi"/>
          <w:b w:val="0"/>
          <w:bCs w:val="0"/>
          <w:color w:val="000000"/>
          <w:sz w:val="24"/>
          <w:szCs w:val="24"/>
        </w:rPr>
        <w:t>Persentase Tutupan Karang</w:t>
      </w:r>
      <w:bookmarkEnd w:id="97"/>
      <w:bookmarkEnd w:id="98"/>
    </w:p>
    <w:p w:rsidR="004B0C73" w:rsidRDefault="004B0C73" w:rsidP="004B0C73">
      <w:pPr>
        <w:tabs>
          <w:tab w:val="left" w:pos="1276"/>
        </w:tabs>
        <w:autoSpaceDE w:val="0"/>
        <w:autoSpaceDN w:val="0"/>
        <w:adjustRightInd w:val="0"/>
        <w:spacing w:after="0" w:line="360" w:lineRule="auto"/>
        <w:ind w:left="1276" w:firstLine="567"/>
        <w:jc w:val="both"/>
        <w:rPr>
          <w:rFonts w:asciiTheme="majorBidi" w:hAnsiTheme="majorBidi" w:cstheme="majorBidi"/>
          <w:color w:val="000000"/>
          <w:sz w:val="24"/>
          <w:szCs w:val="24"/>
          <w:lang w:val="id-ID"/>
        </w:rPr>
      </w:pPr>
      <w:r>
        <w:rPr>
          <w:rFonts w:asciiTheme="majorBidi" w:hAnsiTheme="majorBidi" w:cstheme="majorBidi"/>
          <w:color w:val="000000"/>
          <w:sz w:val="24"/>
          <w:szCs w:val="24"/>
        </w:rPr>
        <w:t>Data yang telah di</w:t>
      </w:r>
      <w:r>
        <w:rPr>
          <w:rFonts w:asciiTheme="majorBidi" w:hAnsiTheme="majorBidi" w:cstheme="majorBidi"/>
          <w:color w:val="000000"/>
          <w:sz w:val="24"/>
          <w:szCs w:val="24"/>
          <w:lang w:val="id-ID"/>
        </w:rPr>
        <w:t>dapatkan kemudian</w:t>
      </w:r>
      <w:r w:rsidRPr="00654AAE">
        <w:rPr>
          <w:rFonts w:asciiTheme="majorBidi" w:hAnsiTheme="majorBidi" w:cstheme="majorBidi"/>
          <w:color w:val="000000"/>
          <w:sz w:val="24"/>
          <w:szCs w:val="24"/>
        </w:rPr>
        <w:t xml:space="preserve"> dianalisis</w:t>
      </w:r>
      <w:r>
        <w:rPr>
          <w:rFonts w:asciiTheme="majorBidi" w:hAnsiTheme="majorBidi" w:cstheme="majorBidi"/>
          <w:color w:val="000000"/>
          <w:sz w:val="24"/>
          <w:szCs w:val="24"/>
          <w:lang w:val="id-ID"/>
        </w:rPr>
        <w:t xml:space="preserve"> dengan</w:t>
      </w:r>
      <w:r w:rsidRPr="00654AAE">
        <w:rPr>
          <w:rFonts w:asciiTheme="majorBidi" w:hAnsiTheme="majorBidi" w:cstheme="majorBidi"/>
          <w:color w:val="000000"/>
          <w:sz w:val="24"/>
          <w:szCs w:val="24"/>
        </w:rPr>
        <w:t xml:space="preserve"> menggunakan program </w:t>
      </w:r>
      <w:r w:rsidRPr="00654AAE">
        <w:rPr>
          <w:rFonts w:asciiTheme="majorBidi" w:hAnsiTheme="majorBidi" w:cstheme="majorBidi"/>
          <w:i/>
          <w:iCs/>
          <w:color w:val="000000"/>
          <w:sz w:val="24"/>
          <w:szCs w:val="24"/>
        </w:rPr>
        <w:t xml:space="preserve">Microsoft Excel </w:t>
      </w:r>
      <w:r>
        <w:rPr>
          <w:rFonts w:asciiTheme="majorBidi" w:hAnsiTheme="majorBidi" w:cstheme="majorBidi"/>
          <w:color w:val="000000"/>
          <w:sz w:val="24"/>
          <w:szCs w:val="24"/>
          <w:lang w:val="id-ID"/>
        </w:rPr>
        <w:t>dan selanjutnya akan</w:t>
      </w:r>
      <w:r w:rsidRPr="00654AAE">
        <w:rPr>
          <w:rFonts w:asciiTheme="majorBidi" w:hAnsiTheme="majorBidi" w:cstheme="majorBidi"/>
          <w:color w:val="000000"/>
          <w:sz w:val="24"/>
          <w:szCs w:val="24"/>
        </w:rPr>
        <w:t xml:space="preserve"> </w:t>
      </w:r>
      <w:r w:rsidRPr="00654AAE">
        <w:rPr>
          <w:rFonts w:asciiTheme="majorBidi" w:hAnsiTheme="majorBidi" w:cstheme="majorBidi"/>
          <w:color w:val="000000"/>
          <w:sz w:val="24"/>
          <w:szCs w:val="24"/>
        </w:rPr>
        <w:lastRenderedPageBreak/>
        <w:t>dibahas secara des</w:t>
      </w:r>
      <w:r>
        <w:rPr>
          <w:rFonts w:asciiTheme="majorBidi" w:hAnsiTheme="majorBidi" w:cstheme="majorBidi"/>
          <w:color w:val="000000"/>
          <w:sz w:val="24"/>
          <w:szCs w:val="24"/>
        </w:rPr>
        <w:t>kriptif.</w:t>
      </w:r>
      <w:r>
        <w:rPr>
          <w:rFonts w:asciiTheme="majorBidi" w:hAnsiTheme="majorBidi" w:cstheme="majorBidi"/>
          <w:color w:val="000000"/>
          <w:sz w:val="24"/>
          <w:szCs w:val="24"/>
          <w:lang w:val="id-ID"/>
        </w:rPr>
        <w:t xml:space="preserve"> Pendugaan mengenai k</w:t>
      </w:r>
      <w:r>
        <w:rPr>
          <w:rFonts w:asciiTheme="majorBidi" w:hAnsiTheme="majorBidi" w:cstheme="majorBidi"/>
          <w:color w:val="000000"/>
          <w:sz w:val="24"/>
          <w:szCs w:val="24"/>
        </w:rPr>
        <w:t>ondisi terumbu karang</w:t>
      </w:r>
      <w:r>
        <w:rPr>
          <w:rFonts w:asciiTheme="majorBidi" w:hAnsiTheme="majorBidi" w:cstheme="majorBidi"/>
          <w:color w:val="000000"/>
          <w:sz w:val="24"/>
          <w:szCs w:val="24"/>
          <w:lang w:val="id-ID"/>
        </w:rPr>
        <w:t xml:space="preserve"> dapat dilakukan </w:t>
      </w:r>
      <w:r w:rsidRPr="00654AAE">
        <w:rPr>
          <w:rFonts w:asciiTheme="majorBidi" w:hAnsiTheme="majorBidi" w:cstheme="majorBidi"/>
          <w:color w:val="000000"/>
          <w:sz w:val="24"/>
          <w:szCs w:val="24"/>
        </w:rPr>
        <w:t xml:space="preserve">melalui pendekatan </w:t>
      </w:r>
      <w:r>
        <w:rPr>
          <w:rFonts w:asciiTheme="majorBidi" w:hAnsiTheme="majorBidi" w:cstheme="majorBidi"/>
          <w:color w:val="000000"/>
          <w:sz w:val="24"/>
          <w:szCs w:val="24"/>
          <w:lang w:val="id-ID"/>
        </w:rPr>
        <w:t xml:space="preserve">dari </w:t>
      </w:r>
      <w:r w:rsidRPr="00654AAE">
        <w:rPr>
          <w:rFonts w:asciiTheme="majorBidi" w:hAnsiTheme="majorBidi" w:cstheme="majorBidi"/>
          <w:color w:val="000000"/>
          <w:sz w:val="24"/>
          <w:szCs w:val="24"/>
        </w:rPr>
        <w:t>persentase tutupan karang dengan</w:t>
      </w:r>
      <w:r>
        <w:rPr>
          <w:rFonts w:asciiTheme="majorBidi" w:hAnsiTheme="majorBidi" w:cstheme="majorBidi"/>
          <w:color w:val="000000"/>
          <w:sz w:val="24"/>
          <w:szCs w:val="24"/>
          <w:lang w:val="id-ID"/>
        </w:rPr>
        <w:t xml:space="preserve"> menggunakan</w:t>
      </w:r>
      <w:r w:rsidRPr="00654AAE">
        <w:rPr>
          <w:rFonts w:asciiTheme="majorBidi" w:hAnsiTheme="majorBidi" w:cstheme="majorBidi"/>
          <w:color w:val="000000"/>
          <w:sz w:val="24"/>
          <w:szCs w:val="24"/>
        </w:rPr>
        <w:t xml:space="preserve"> </w:t>
      </w:r>
      <w:r>
        <w:rPr>
          <w:rFonts w:asciiTheme="majorBidi" w:hAnsiTheme="majorBidi" w:cstheme="majorBidi"/>
          <w:color w:val="000000"/>
          <w:sz w:val="24"/>
          <w:szCs w:val="24"/>
          <w:lang w:val="id-ID"/>
        </w:rPr>
        <w:t>rumus</w:t>
      </w:r>
      <w:r w:rsidRPr="00654AAE">
        <w:rPr>
          <w:rFonts w:asciiTheme="majorBidi" w:hAnsiTheme="majorBidi" w:cstheme="majorBidi"/>
          <w:color w:val="000000"/>
          <w:sz w:val="24"/>
          <w:szCs w:val="24"/>
        </w:rPr>
        <w:t xml:space="preserve"> dari English </w:t>
      </w:r>
      <w:r w:rsidRPr="00EA1E5E">
        <w:rPr>
          <w:rFonts w:asciiTheme="majorBidi" w:hAnsiTheme="majorBidi" w:cstheme="majorBidi"/>
          <w:i/>
          <w:iCs/>
          <w:color w:val="000000"/>
          <w:sz w:val="24"/>
          <w:szCs w:val="24"/>
          <w:lang w:val="id-ID"/>
        </w:rPr>
        <w:t>et al</w:t>
      </w:r>
      <w:r>
        <w:rPr>
          <w:rFonts w:asciiTheme="majorBidi" w:hAnsiTheme="majorBidi" w:cstheme="majorBidi"/>
          <w:i/>
          <w:iCs/>
          <w:color w:val="000000"/>
          <w:sz w:val="24"/>
          <w:szCs w:val="24"/>
          <w:lang w:val="id-ID"/>
        </w:rPr>
        <w:t xml:space="preserve"> </w:t>
      </w:r>
      <w:r w:rsidRPr="00654AAE">
        <w:rPr>
          <w:rFonts w:asciiTheme="majorBidi" w:hAnsiTheme="majorBidi" w:cstheme="majorBidi"/>
          <w:color w:val="000000"/>
          <w:sz w:val="24"/>
          <w:szCs w:val="24"/>
        </w:rPr>
        <w:t>(1997)</w:t>
      </w:r>
      <w:r>
        <w:rPr>
          <w:rFonts w:asciiTheme="majorBidi" w:hAnsiTheme="majorBidi" w:cstheme="majorBidi"/>
          <w:color w:val="000000"/>
          <w:sz w:val="24"/>
          <w:szCs w:val="24"/>
          <w:lang w:val="id-ID"/>
        </w:rPr>
        <w:t xml:space="preserve"> di bawah ini</w:t>
      </w:r>
      <w:r w:rsidRPr="00654AAE">
        <w:rPr>
          <w:rFonts w:asciiTheme="majorBidi" w:hAnsiTheme="majorBidi" w:cstheme="majorBidi"/>
          <w:color w:val="000000"/>
          <w:sz w:val="24"/>
          <w:szCs w:val="24"/>
          <w:lang w:val="id-ID"/>
        </w:rPr>
        <w:t>:</w:t>
      </w:r>
    </w:p>
    <w:p w:rsidR="004B0C73" w:rsidRPr="00654AAE" w:rsidRDefault="004B0C73" w:rsidP="004B0C73">
      <w:pPr>
        <w:tabs>
          <w:tab w:val="left" w:pos="1276"/>
        </w:tabs>
        <w:autoSpaceDE w:val="0"/>
        <w:autoSpaceDN w:val="0"/>
        <w:adjustRightInd w:val="0"/>
        <w:spacing w:after="0" w:line="360" w:lineRule="auto"/>
        <w:jc w:val="both"/>
        <w:rPr>
          <w:rFonts w:asciiTheme="majorBidi" w:hAnsiTheme="majorBidi" w:cstheme="majorBidi"/>
          <w:color w:val="000000"/>
          <w:sz w:val="24"/>
          <w:szCs w:val="24"/>
          <w:lang w:val="id-ID"/>
        </w:rPr>
      </w:pPr>
    </w:p>
    <w:tbl>
      <w:tblPr>
        <w:tblStyle w:val="TableGrid"/>
        <w:tblpPr w:leftFromText="180" w:rightFromText="180" w:vertAnchor="text" w:horzAnchor="margin" w:tblpXSpec="center" w:tblpY="23"/>
        <w:tblW w:w="0" w:type="auto"/>
        <w:tblLook w:val="04A0"/>
      </w:tblPr>
      <w:tblGrid>
        <w:gridCol w:w="2255"/>
      </w:tblGrid>
      <w:tr w:rsidR="004B0C73" w:rsidTr="00402C01">
        <w:trPr>
          <w:trHeight w:val="319"/>
        </w:trPr>
        <w:tc>
          <w:tcPr>
            <w:tcW w:w="2255" w:type="dxa"/>
          </w:tcPr>
          <w:p w:rsidR="004B0C73" w:rsidRDefault="004B0C73" w:rsidP="00402C01">
            <w:pPr>
              <w:tabs>
                <w:tab w:val="left" w:pos="0"/>
              </w:tabs>
              <w:autoSpaceDE w:val="0"/>
              <w:autoSpaceDN w:val="0"/>
              <w:adjustRightInd w:val="0"/>
              <w:spacing w:line="360" w:lineRule="auto"/>
              <w:jc w:val="both"/>
              <w:rPr>
                <w:rFonts w:asciiTheme="majorBidi" w:hAnsiTheme="majorBidi" w:cstheme="majorBidi"/>
                <w:color w:val="000000"/>
                <w:sz w:val="24"/>
                <w:szCs w:val="24"/>
              </w:rPr>
            </w:pPr>
            <m:oMathPara>
              <m:oMath>
                <m:r>
                  <m:rPr>
                    <m:sty m:val="p"/>
                  </m:rPr>
                  <w:rPr>
                    <w:rFonts w:ascii="Cambria Math" w:hAnsi="Cambria Math" w:cstheme="majorBidi"/>
                    <w:color w:val="000000"/>
                    <w:sz w:val="24"/>
                    <w:szCs w:val="24"/>
                  </w:rPr>
                  <m:t>L=</m:t>
                </m:r>
                <m:f>
                  <m:fPr>
                    <m:ctrlPr>
                      <w:rPr>
                        <w:rFonts w:ascii="Cambria Math" w:hAnsi="Cambria Math" w:cstheme="majorBidi"/>
                        <w:color w:val="000000"/>
                        <w:sz w:val="24"/>
                        <w:szCs w:val="24"/>
                      </w:rPr>
                    </m:ctrlPr>
                  </m:fPr>
                  <m:num>
                    <m:r>
                      <w:rPr>
                        <w:rFonts w:ascii="Cambria Math" w:hAnsi="Cambria Math" w:cstheme="majorBidi"/>
                        <w:color w:val="000000"/>
                        <w:sz w:val="24"/>
                        <w:szCs w:val="24"/>
                      </w:rPr>
                      <m:t>Li</m:t>
                    </m:r>
                  </m:num>
                  <m:den>
                    <m:r>
                      <w:rPr>
                        <w:rFonts w:ascii="Cambria Math" w:hAnsi="Cambria Math" w:cstheme="majorBidi"/>
                        <w:color w:val="000000"/>
                        <w:sz w:val="24"/>
                        <w:szCs w:val="24"/>
                      </w:rPr>
                      <m:t>n</m:t>
                    </m:r>
                  </m:den>
                </m:f>
                <m:r>
                  <m:rPr>
                    <m:sty m:val="p"/>
                  </m:rPr>
                  <w:rPr>
                    <w:rFonts w:ascii="Cambria Math" w:hAnsi="Cambria Math" w:cstheme="majorBidi"/>
                    <w:color w:val="000000"/>
                    <w:sz w:val="24"/>
                    <w:szCs w:val="24"/>
                  </w:rPr>
                  <m:t xml:space="preserve"> X 100%</m:t>
                </m:r>
              </m:oMath>
            </m:oMathPara>
          </w:p>
        </w:tc>
      </w:tr>
    </w:tbl>
    <w:p w:rsidR="004B0C73" w:rsidRDefault="004B0C73" w:rsidP="004B0C73">
      <w:pPr>
        <w:autoSpaceDE w:val="0"/>
        <w:autoSpaceDN w:val="0"/>
        <w:adjustRightInd w:val="0"/>
        <w:spacing w:after="0" w:line="360" w:lineRule="auto"/>
        <w:jc w:val="both"/>
        <w:rPr>
          <w:rFonts w:asciiTheme="majorBidi" w:hAnsiTheme="majorBidi" w:cstheme="majorBidi"/>
          <w:color w:val="000000"/>
          <w:sz w:val="24"/>
          <w:szCs w:val="24"/>
          <w:lang w:val="id-ID"/>
        </w:rPr>
      </w:pPr>
    </w:p>
    <w:p w:rsidR="004B0C73" w:rsidRDefault="004B0C73" w:rsidP="004B0C73">
      <w:pPr>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Default="004B0C73" w:rsidP="004B0C73">
      <w:pPr>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Pr="008D6192" w:rsidRDefault="004B0C73" w:rsidP="004B0C73">
      <w:pPr>
        <w:autoSpaceDE w:val="0"/>
        <w:autoSpaceDN w:val="0"/>
        <w:adjustRightInd w:val="0"/>
        <w:spacing w:after="0" w:line="360" w:lineRule="auto"/>
        <w:ind w:left="1276"/>
        <w:jc w:val="both"/>
        <w:rPr>
          <w:rFonts w:asciiTheme="majorBidi" w:hAnsiTheme="majorBidi" w:cstheme="majorBidi"/>
          <w:color w:val="000000"/>
          <w:sz w:val="20"/>
          <w:szCs w:val="20"/>
        </w:rPr>
      </w:pPr>
      <w:r w:rsidRPr="008D6192">
        <w:rPr>
          <w:rFonts w:asciiTheme="majorBidi" w:hAnsiTheme="majorBidi" w:cstheme="majorBidi"/>
          <w:color w:val="000000"/>
          <w:sz w:val="20"/>
          <w:szCs w:val="20"/>
        </w:rPr>
        <w:t xml:space="preserve">Keterangan: </w:t>
      </w:r>
    </w:p>
    <w:p w:rsidR="004B0C73" w:rsidRPr="008D6192" w:rsidRDefault="004B0C73" w:rsidP="004B0C73">
      <w:pPr>
        <w:autoSpaceDE w:val="0"/>
        <w:autoSpaceDN w:val="0"/>
        <w:adjustRightInd w:val="0"/>
        <w:spacing w:after="0" w:line="240" w:lineRule="auto"/>
        <w:ind w:left="2127" w:hanging="851"/>
        <w:jc w:val="both"/>
        <w:rPr>
          <w:rFonts w:asciiTheme="majorBidi" w:hAnsiTheme="majorBidi" w:cstheme="majorBidi"/>
          <w:color w:val="000000"/>
          <w:sz w:val="20"/>
          <w:szCs w:val="20"/>
        </w:rPr>
      </w:pPr>
      <w:r>
        <w:rPr>
          <w:rFonts w:asciiTheme="majorBidi" w:hAnsiTheme="majorBidi" w:cstheme="majorBidi"/>
          <w:color w:val="000000"/>
          <w:sz w:val="20"/>
          <w:szCs w:val="20"/>
        </w:rPr>
        <w:t>L</w:t>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rPr>
        <w:t xml:space="preserve">= Persentase tutupan karang (%) </w:t>
      </w:r>
    </w:p>
    <w:p w:rsidR="004B0C73" w:rsidRPr="008D6192" w:rsidRDefault="004B0C73" w:rsidP="004B0C73">
      <w:pPr>
        <w:autoSpaceDE w:val="0"/>
        <w:autoSpaceDN w:val="0"/>
        <w:adjustRightInd w:val="0"/>
        <w:spacing w:after="0" w:line="240" w:lineRule="auto"/>
        <w:ind w:left="2127" w:hanging="851"/>
        <w:jc w:val="both"/>
        <w:rPr>
          <w:rFonts w:asciiTheme="majorBidi" w:hAnsiTheme="majorBidi" w:cstheme="majorBidi"/>
          <w:color w:val="000000"/>
          <w:sz w:val="20"/>
          <w:szCs w:val="20"/>
        </w:rPr>
      </w:pPr>
      <w:r>
        <w:rPr>
          <w:rFonts w:asciiTheme="majorBidi" w:hAnsiTheme="majorBidi" w:cstheme="majorBidi"/>
          <w:color w:val="000000"/>
          <w:sz w:val="20"/>
          <w:szCs w:val="20"/>
        </w:rPr>
        <w:t>Li</w:t>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rPr>
        <w:t xml:space="preserve">= Panjang </w:t>
      </w:r>
      <w:r w:rsidRPr="008D6192">
        <w:rPr>
          <w:rFonts w:asciiTheme="majorBidi" w:hAnsiTheme="majorBidi" w:cstheme="majorBidi"/>
          <w:i/>
          <w:iCs/>
          <w:color w:val="000000"/>
          <w:sz w:val="20"/>
          <w:szCs w:val="20"/>
        </w:rPr>
        <w:t xml:space="preserve">lifeform </w:t>
      </w:r>
      <w:r w:rsidRPr="008D6192">
        <w:rPr>
          <w:rFonts w:asciiTheme="majorBidi" w:hAnsiTheme="majorBidi" w:cstheme="majorBidi"/>
          <w:color w:val="000000"/>
          <w:sz w:val="20"/>
          <w:szCs w:val="20"/>
        </w:rPr>
        <w:t xml:space="preserve">jenis ke-i </w:t>
      </w:r>
    </w:p>
    <w:p w:rsidR="004B0C73" w:rsidRPr="008D6192" w:rsidRDefault="004B0C73" w:rsidP="004B0C73">
      <w:pPr>
        <w:tabs>
          <w:tab w:val="left" w:pos="2127"/>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Pr>
          <w:rFonts w:asciiTheme="majorBidi" w:hAnsiTheme="majorBidi" w:cstheme="majorBidi"/>
          <w:color w:val="000000"/>
          <w:sz w:val="20"/>
          <w:szCs w:val="20"/>
        </w:rPr>
        <w:t>N</w:t>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rPr>
        <w:t>= Panjang transek (cm)</w:t>
      </w:r>
    </w:p>
    <w:p w:rsidR="004B0C73" w:rsidRPr="008D6192" w:rsidRDefault="004B0C73" w:rsidP="004B0C73">
      <w:pPr>
        <w:tabs>
          <w:tab w:val="left" w:pos="3015"/>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sidRPr="008D6192">
        <w:rPr>
          <w:rFonts w:asciiTheme="majorBidi" w:hAnsiTheme="majorBidi" w:cstheme="majorBidi"/>
          <w:color w:val="000000"/>
          <w:sz w:val="20"/>
          <w:szCs w:val="20"/>
        </w:rPr>
        <w:tab/>
      </w:r>
    </w:p>
    <w:p w:rsidR="004B0C73" w:rsidRPr="00B2438E" w:rsidRDefault="004B0C73" w:rsidP="004B0C73">
      <w:pPr>
        <w:autoSpaceDE w:val="0"/>
        <w:autoSpaceDN w:val="0"/>
        <w:adjustRightInd w:val="0"/>
        <w:spacing w:after="120" w:line="360" w:lineRule="auto"/>
        <w:ind w:left="1276" w:firstLine="556"/>
        <w:jc w:val="both"/>
        <w:rPr>
          <w:rFonts w:asciiTheme="majorBidi" w:hAnsiTheme="majorBidi" w:cstheme="majorBidi"/>
          <w:color w:val="000000"/>
          <w:sz w:val="24"/>
          <w:szCs w:val="24"/>
          <w:lang w:val="id-ID"/>
        </w:rPr>
      </w:pPr>
      <w:r w:rsidRPr="00654AAE">
        <w:rPr>
          <w:rFonts w:asciiTheme="majorBidi" w:hAnsiTheme="majorBidi" w:cstheme="majorBidi"/>
          <w:color w:val="000000"/>
          <w:sz w:val="24"/>
          <w:szCs w:val="24"/>
          <w:lang w:val="id-ID"/>
        </w:rPr>
        <w:t xml:space="preserve">Berdasarkan </w:t>
      </w:r>
      <w:r w:rsidRPr="00654AAE">
        <w:rPr>
          <w:rFonts w:asciiTheme="majorBidi" w:hAnsiTheme="majorBidi" w:cstheme="majorBidi"/>
          <w:color w:val="000000"/>
          <w:sz w:val="24"/>
          <w:szCs w:val="24"/>
        </w:rPr>
        <w:t>Keputusan MENLH No</w:t>
      </w:r>
      <w:r>
        <w:rPr>
          <w:rFonts w:asciiTheme="majorBidi" w:hAnsiTheme="majorBidi" w:cstheme="majorBidi"/>
          <w:color w:val="000000"/>
          <w:sz w:val="24"/>
          <w:szCs w:val="24"/>
          <w:lang w:val="id-ID"/>
        </w:rPr>
        <w:t>mor</w:t>
      </w:r>
      <w:r w:rsidRPr="00654AAE">
        <w:rPr>
          <w:rFonts w:asciiTheme="majorBidi" w:hAnsiTheme="majorBidi" w:cstheme="majorBidi"/>
          <w:color w:val="000000"/>
          <w:sz w:val="24"/>
          <w:szCs w:val="24"/>
        </w:rPr>
        <w:t xml:space="preserve"> 4 tahun 2001</w:t>
      </w:r>
      <w:r w:rsidRPr="00654AAE">
        <w:rPr>
          <w:rFonts w:asciiTheme="majorBidi" w:hAnsiTheme="majorBidi" w:cstheme="majorBidi"/>
          <w:color w:val="000000"/>
          <w:sz w:val="24"/>
          <w:szCs w:val="24"/>
          <w:lang w:val="id-ID"/>
        </w:rPr>
        <w:t>,</w:t>
      </w:r>
      <w:r>
        <w:rPr>
          <w:rFonts w:asciiTheme="majorBidi" w:hAnsiTheme="majorBidi" w:cstheme="majorBidi"/>
          <w:color w:val="000000"/>
          <w:sz w:val="24"/>
          <w:szCs w:val="24"/>
          <w:lang w:val="id-ID"/>
        </w:rPr>
        <w:t xml:space="preserve"> </w:t>
      </w:r>
      <w:r w:rsidRPr="00654AAE">
        <w:rPr>
          <w:rFonts w:asciiTheme="majorBidi" w:hAnsiTheme="majorBidi" w:cstheme="majorBidi"/>
          <w:color w:val="000000"/>
          <w:sz w:val="24"/>
          <w:szCs w:val="24"/>
          <w:lang w:val="id-ID"/>
        </w:rPr>
        <w:t>k</w:t>
      </w:r>
      <w:r w:rsidRPr="00654AAE">
        <w:rPr>
          <w:rFonts w:asciiTheme="majorBidi" w:hAnsiTheme="majorBidi" w:cstheme="majorBidi"/>
          <w:color w:val="000000"/>
          <w:sz w:val="24"/>
          <w:szCs w:val="24"/>
        </w:rPr>
        <w:t>lasifikasi kondisi terumbu karang berdasarkan persentase penutupannya</w:t>
      </w:r>
      <w:r>
        <w:rPr>
          <w:rFonts w:asciiTheme="majorBidi" w:hAnsiTheme="majorBidi" w:cstheme="majorBidi"/>
          <w:color w:val="000000"/>
          <w:sz w:val="24"/>
          <w:szCs w:val="24"/>
          <w:lang w:val="id-ID"/>
        </w:rPr>
        <w:t xml:space="preserve"> </w:t>
      </w:r>
      <w:r w:rsidRPr="00654AAE">
        <w:rPr>
          <w:rFonts w:asciiTheme="majorBidi" w:hAnsiTheme="majorBidi" w:cstheme="majorBidi"/>
          <w:color w:val="000000"/>
          <w:sz w:val="24"/>
          <w:szCs w:val="24"/>
        </w:rPr>
        <w:t xml:space="preserve">dapat dilihat pada Tabel </w:t>
      </w:r>
      <w:r>
        <w:rPr>
          <w:rFonts w:asciiTheme="majorBidi" w:hAnsiTheme="majorBidi" w:cstheme="majorBidi"/>
          <w:color w:val="000000"/>
          <w:sz w:val="24"/>
          <w:szCs w:val="24"/>
          <w:lang w:val="id-ID"/>
        </w:rPr>
        <w:t>3.8</w:t>
      </w:r>
      <w:r w:rsidRPr="00654AAE">
        <w:rPr>
          <w:rFonts w:asciiTheme="majorBidi" w:hAnsiTheme="majorBidi" w:cstheme="majorBidi"/>
          <w:color w:val="000000"/>
          <w:sz w:val="24"/>
          <w:szCs w:val="24"/>
        </w:rPr>
        <w:t>.</w:t>
      </w:r>
    </w:p>
    <w:p w:rsidR="004B0C73" w:rsidRPr="00B2438E" w:rsidRDefault="004B0C73" w:rsidP="004B0C73">
      <w:pPr>
        <w:tabs>
          <w:tab w:val="left" w:pos="426"/>
          <w:tab w:val="left" w:pos="1985"/>
        </w:tabs>
        <w:spacing w:after="0" w:line="240" w:lineRule="auto"/>
        <w:ind w:left="1843"/>
        <w:rPr>
          <w:rFonts w:asciiTheme="majorBidi" w:hAnsiTheme="majorBidi" w:cstheme="majorBidi"/>
          <w:color w:val="000000"/>
          <w:sz w:val="20"/>
          <w:szCs w:val="24"/>
          <w:lang w:val="id-ID"/>
        </w:rPr>
      </w:pPr>
      <w:r>
        <w:rPr>
          <w:rFonts w:asciiTheme="majorBidi" w:hAnsiTheme="majorBidi" w:cstheme="majorBidi"/>
          <w:sz w:val="20"/>
          <w:szCs w:val="24"/>
          <w:lang w:val="id-ID"/>
        </w:rPr>
        <w:tab/>
      </w:r>
      <w:r w:rsidRPr="009C59D3">
        <w:rPr>
          <w:rFonts w:asciiTheme="majorBidi" w:hAnsiTheme="majorBidi" w:cstheme="majorBidi"/>
          <w:sz w:val="20"/>
          <w:szCs w:val="24"/>
        </w:rPr>
        <w:t xml:space="preserve">Tabel </w:t>
      </w:r>
      <w:r w:rsidRPr="009C59D3">
        <w:rPr>
          <w:rFonts w:asciiTheme="majorBidi" w:hAnsiTheme="majorBidi" w:cstheme="majorBidi"/>
          <w:sz w:val="20"/>
          <w:szCs w:val="24"/>
          <w:lang w:val="id-ID"/>
        </w:rPr>
        <w:t>3.</w:t>
      </w:r>
      <w:r>
        <w:rPr>
          <w:rFonts w:asciiTheme="majorBidi" w:hAnsiTheme="majorBidi" w:cstheme="majorBidi"/>
          <w:sz w:val="20"/>
          <w:szCs w:val="24"/>
          <w:lang w:val="id-ID"/>
        </w:rPr>
        <w:t xml:space="preserve">8 </w:t>
      </w:r>
      <w:r>
        <w:rPr>
          <w:rFonts w:asciiTheme="majorBidi" w:hAnsiTheme="majorBidi" w:cstheme="majorBidi"/>
          <w:color w:val="000000"/>
          <w:sz w:val="20"/>
          <w:szCs w:val="24"/>
        </w:rPr>
        <w:t xml:space="preserve">Klasifikasi </w:t>
      </w:r>
      <w:r>
        <w:rPr>
          <w:rFonts w:asciiTheme="majorBidi" w:hAnsiTheme="majorBidi" w:cstheme="majorBidi"/>
          <w:color w:val="000000"/>
          <w:sz w:val="20"/>
          <w:szCs w:val="24"/>
          <w:lang w:val="id-ID"/>
        </w:rPr>
        <w:t>K</w:t>
      </w:r>
      <w:r>
        <w:rPr>
          <w:rFonts w:asciiTheme="majorBidi" w:hAnsiTheme="majorBidi" w:cstheme="majorBidi"/>
          <w:color w:val="000000"/>
          <w:sz w:val="20"/>
          <w:szCs w:val="24"/>
        </w:rPr>
        <w:t xml:space="preserve">ondisi </w:t>
      </w:r>
      <w:r>
        <w:rPr>
          <w:rFonts w:asciiTheme="majorBidi" w:hAnsiTheme="majorBidi" w:cstheme="majorBidi"/>
          <w:color w:val="000000"/>
          <w:sz w:val="20"/>
          <w:szCs w:val="24"/>
          <w:lang w:val="id-ID"/>
        </w:rPr>
        <w:t>Tutupan T</w:t>
      </w:r>
      <w:r>
        <w:rPr>
          <w:rFonts w:asciiTheme="majorBidi" w:hAnsiTheme="majorBidi" w:cstheme="majorBidi"/>
          <w:color w:val="000000"/>
          <w:sz w:val="20"/>
          <w:szCs w:val="24"/>
        </w:rPr>
        <w:t xml:space="preserve">erumbu </w:t>
      </w:r>
      <w:r>
        <w:rPr>
          <w:rFonts w:asciiTheme="majorBidi" w:hAnsiTheme="majorBidi" w:cstheme="majorBidi"/>
          <w:color w:val="000000"/>
          <w:sz w:val="20"/>
          <w:szCs w:val="24"/>
          <w:lang w:val="id-ID"/>
        </w:rPr>
        <w:t xml:space="preserve"> K</w:t>
      </w:r>
      <w:r w:rsidRPr="00654AAE">
        <w:rPr>
          <w:rFonts w:asciiTheme="majorBidi" w:hAnsiTheme="majorBidi" w:cstheme="majorBidi"/>
          <w:color w:val="000000"/>
          <w:sz w:val="20"/>
          <w:szCs w:val="24"/>
        </w:rPr>
        <w:t>arang</w:t>
      </w:r>
      <w:r>
        <w:rPr>
          <w:rFonts w:asciiTheme="majorBidi" w:hAnsiTheme="majorBidi" w:cstheme="majorBidi"/>
          <w:color w:val="000000"/>
          <w:sz w:val="20"/>
          <w:szCs w:val="24"/>
          <w:lang w:val="id-ID"/>
        </w:rPr>
        <w:t xml:space="preserve"> (MenLH, 2001)</w:t>
      </w:r>
    </w:p>
    <w:tbl>
      <w:tblPr>
        <w:tblpPr w:leftFromText="180" w:rightFromText="180" w:vertAnchor="text" w:horzAnchor="page" w:tblpX="3845" w:tblpY="18"/>
        <w:tblW w:w="5860" w:type="dxa"/>
        <w:tblLook w:val="04A0"/>
      </w:tblPr>
      <w:tblGrid>
        <w:gridCol w:w="1660"/>
        <w:gridCol w:w="1120"/>
        <w:gridCol w:w="1540"/>
        <w:gridCol w:w="1540"/>
      </w:tblGrid>
      <w:tr w:rsidR="004B0C73" w:rsidRPr="00654AAE" w:rsidTr="00402C01">
        <w:trPr>
          <w:trHeight w:val="315"/>
        </w:trPr>
        <w:tc>
          <w:tcPr>
            <w:tcW w:w="16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4B0C73" w:rsidRPr="00654AAE" w:rsidRDefault="004B0C73" w:rsidP="00402C01">
            <w:pPr>
              <w:tabs>
                <w:tab w:val="left" w:pos="0"/>
              </w:tabs>
              <w:spacing w:after="0" w:line="240" w:lineRule="auto"/>
              <w:jc w:val="center"/>
              <w:rPr>
                <w:rFonts w:asciiTheme="majorBidi" w:hAnsiTheme="majorBidi" w:cstheme="majorBidi"/>
                <w:b/>
                <w:bCs/>
                <w:color w:val="000000"/>
                <w:sz w:val="20"/>
                <w:szCs w:val="20"/>
                <w:lang w:eastAsia="id-ID"/>
              </w:rPr>
            </w:pPr>
            <w:r w:rsidRPr="00654AAE">
              <w:rPr>
                <w:rFonts w:asciiTheme="majorBidi" w:hAnsiTheme="majorBidi" w:cstheme="majorBidi"/>
                <w:b/>
                <w:bCs/>
                <w:color w:val="000000"/>
                <w:sz w:val="20"/>
                <w:szCs w:val="20"/>
                <w:lang w:eastAsia="id-ID"/>
              </w:rPr>
              <w:t>Persentase tutupan karang</w:t>
            </w:r>
          </w:p>
        </w:tc>
        <w:tc>
          <w:tcPr>
            <w:tcW w:w="112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B0C73" w:rsidRPr="00654AAE" w:rsidRDefault="004B0C73" w:rsidP="00402C01">
            <w:pPr>
              <w:tabs>
                <w:tab w:val="left" w:pos="0"/>
              </w:tabs>
              <w:spacing w:after="0" w:line="240" w:lineRule="auto"/>
              <w:jc w:val="center"/>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Buruk</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rsidR="004B0C73" w:rsidRPr="00654AAE" w:rsidRDefault="004B0C73" w:rsidP="00402C01">
            <w:pPr>
              <w:tabs>
                <w:tab w:val="left" w:pos="0"/>
              </w:tabs>
              <w:spacing w:after="0" w:line="240" w:lineRule="auto"/>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Buruk</w:t>
            </w:r>
          </w:p>
        </w:tc>
        <w:tc>
          <w:tcPr>
            <w:tcW w:w="1540" w:type="dxa"/>
            <w:tcBorders>
              <w:top w:val="single" w:sz="8" w:space="0" w:color="auto"/>
              <w:left w:val="nil"/>
              <w:bottom w:val="single" w:sz="4" w:space="0" w:color="auto"/>
              <w:right w:val="single" w:sz="8" w:space="0" w:color="auto"/>
            </w:tcBorders>
            <w:shd w:val="clear" w:color="auto" w:fill="auto"/>
            <w:noWrap/>
            <w:vAlign w:val="bottom"/>
            <w:hideMark/>
          </w:tcPr>
          <w:p w:rsidR="004B0C73" w:rsidRPr="00654AAE" w:rsidRDefault="004B0C73" w:rsidP="00402C01">
            <w:pPr>
              <w:tabs>
                <w:tab w:val="left" w:pos="0"/>
              </w:tabs>
              <w:spacing w:after="0" w:line="240" w:lineRule="auto"/>
              <w:jc w:val="center"/>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0 - 24,9</w:t>
            </w:r>
          </w:p>
        </w:tc>
      </w:tr>
      <w:tr w:rsidR="004B0C73" w:rsidRPr="00654AAE" w:rsidTr="00402C01">
        <w:trPr>
          <w:trHeight w:val="173"/>
        </w:trPr>
        <w:tc>
          <w:tcPr>
            <w:tcW w:w="1660" w:type="dxa"/>
            <w:vMerge/>
            <w:tcBorders>
              <w:top w:val="single" w:sz="8" w:space="0" w:color="auto"/>
              <w:left w:val="single" w:sz="8" w:space="0" w:color="auto"/>
              <w:bottom w:val="single" w:sz="8" w:space="0" w:color="000000"/>
              <w:right w:val="single" w:sz="4" w:space="0" w:color="auto"/>
            </w:tcBorders>
            <w:vAlign w:val="center"/>
            <w:hideMark/>
          </w:tcPr>
          <w:p w:rsidR="004B0C73" w:rsidRPr="00654AAE" w:rsidRDefault="004B0C73" w:rsidP="00402C01">
            <w:pPr>
              <w:tabs>
                <w:tab w:val="left" w:pos="0"/>
              </w:tabs>
              <w:spacing w:after="0" w:line="240" w:lineRule="auto"/>
              <w:rPr>
                <w:rFonts w:asciiTheme="majorBidi" w:hAnsiTheme="majorBidi" w:cstheme="majorBidi"/>
                <w:b/>
                <w:bCs/>
                <w:color w:val="000000"/>
                <w:sz w:val="20"/>
                <w:szCs w:val="20"/>
                <w:lang w:eastAsia="id-ID"/>
              </w:rPr>
            </w:pPr>
          </w:p>
        </w:tc>
        <w:tc>
          <w:tcPr>
            <w:tcW w:w="1120" w:type="dxa"/>
            <w:vMerge/>
            <w:tcBorders>
              <w:top w:val="single" w:sz="8" w:space="0" w:color="auto"/>
              <w:left w:val="single" w:sz="4" w:space="0" w:color="auto"/>
              <w:bottom w:val="single" w:sz="4" w:space="0" w:color="auto"/>
              <w:right w:val="single" w:sz="4" w:space="0" w:color="auto"/>
            </w:tcBorders>
            <w:vAlign w:val="center"/>
            <w:hideMark/>
          </w:tcPr>
          <w:p w:rsidR="004B0C73" w:rsidRPr="00654AAE" w:rsidRDefault="004B0C73" w:rsidP="00402C01">
            <w:pPr>
              <w:tabs>
                <w:tab w:val="left" w:pos="0"/>
              </w:tabs>
              <w:spacing w:after="0" w:line="240" w:lineRule="auto"/>
              <w:rPr>
                <w:rFonts w:asciiTheme="majorBidi" w:hAnsiTheme="majorBidi" w:cstheme="majorBidi"/>
                <w:color w:val="000000"/>
                <w:sz w:val="20"/>
                <w:szCs w:val="20"/>
                <w:lang w:eastAsia="id-ID"/>
              </w:rPr>
            </w:pPr>
          </w:p>
        </w:tc>
        <w:tc>
          <w:tcPr>
            <w:tcW w:w="1540" w:type="dxa"/>
            <w:tcBorders>
              <w:top w:val="nil"/>
              <w:left w:val="nil"/>
              <w:bottom w:val="single" w:sz="4" w:space="0" w:color="auto"/>
              <w:right w:val="single" w:sz="4" w:space="0" w:color="auto"/>
            </w:tcBorders>
            <w:shd w:val="clear" w:color="auto" w:fill="auto"/>
            <w:noWrap/>
            <w:vAlign w:val="bottom"/>
            <w:hideMark/>
          </w:tcPr>
          <w:p w:rsidR="004B0C73" w:rsidRPr="00654AAE" w:rsidRDefault="004B0C73" w:rsidP="00402C01">
            <w:pPr>
              <w:tabs>
                <w:tab w:val="left" w:pos="0"/>
              </w:tabs>
              <w:spacing w:after="0" w:line="240" w:lineRule="auto"/>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Sedang</w:t>
            </w:r>
          </w:p>
        </w:tc>
        <w:tc>
          <w:tcPr>
            <w:tcW w:w="1540" w:type="dxa"/>
            <w:tcBorders>
              <w:top w:val="nil"/>
              <w:left w:val="nil"/>
              <w:bottom w:val="single" w:sz="4" w:space="0" w:color="auto"/>
              <w:right w:val="single" w:sz="8" w:space="0" w:color="auto"/>
            </w:tcBorders>
            <w:shd w:val="clear" w:color="auto" w:fill="auto"/>
            <w:noWrap/>
            <w:vAlign w:val="bottom"/>
            <w:hideMark/>
          </w:tcPr>
          <w:p w:rsidR="004B0C73" w:rsidRPr="00654AAE" w:rsidRDefault="004B0C73" w:rsidP="00402C01">
            <w:pPr>
              <w:tabs>
                <w:tab w:val="left" w:pos="0"/>
              </w:tabs>
              <w:spacing w:after="0" w:line="240" w:lineRule="auto"/>
              <w:jc w:val="center"/>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25 - 49,9</w:t>
            </w:r>
          </w:p>
        </w:tc>
      </w:tr>
      <w:tr w:rsidR="004B0C73" w:rsidRPr="00654AAE" w:rsidTr="00402C01">
        <w:trPr>
          <w:trHeight w:val="315"/>
        </w:trPr>
        <w:tc>
          <w:tcPr>
            <w:tcW w:w="1660" w:type="dxa"/>
            <w:vMerge/>
            <w:tcBorders>
              <w:top w:val="single" w:sz="8" w:space="0" w:color="auto"/>
              <w:left w:val="single" w:sz="8" w:space="0" w:color="auto"/>
              <w:bottom w:val="single" w:sz="8" w:space="0" w:color="000000"/>
              <w:right w:val="single" w:sz="4" w:space="0" w:color="auto"/>
            </w:tcBorders>
            <w:vAlign w:val="center"/>
            <w:hideMark/>
          </w:tcPr>
          <w:p w:rsidR="004B0C73" w:rsidRPr="00654AAE" w:rsidRDefault="004B0C73" w:rsidP="00402C01">
            <w:pPr>
              <w:tabs>
                <w:tab w:val="left" w:pos="0"/>
              </w:tabs>
              <w:spacing w:after="0" w:line="240" w:lineRule="auto"/>
              <w:rPr>
                <w:rFonts w:asciiTheme="majorBidi" w:hAnsiTheme="majorBidi" w:cstheme="majorBidi"/>
                <w:b/>
                <w:bCs/>
                <w:color w:val="000000"/>
                <w:sz w:val="20"/>
                <w:szCs w:val="20"/>
                <w:lang w:eastAsia="id-ID"/>
              </w:rPr>
            </w:pPr>
          </w:p>
        </w:tc>
        <w:tc>
          <w:tcPr>
            <w:tcW w:w="112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B0C73" w:rsidRPr="00654AAE" w:rsidRDefault="004B0C73" w:rsidP="00402C01">
            <w:pPr>
              <w:tabs>
                <w:tab w:val="left" w:pos="0"/>
              </w:tabs>
              <w:spacing w:after="0" w:line="240" w:lineRule="auto"/>
              <w:jc w:val="center"/>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Baik</w:t>
            </w:r>
          </w:p>
        </w:tc>
        <w:tc>
          <w:tcPr>
            <w:tcW w:w="1540" w:type="dxa"/>
            <w:tcBorders>
              <w:top w:val="nil"/>
              <w:left w:val="nil"/>
              <w:bottom w:val="single" w:sz="4" w:space="0" w:color="auto"/>
              <w:right w:val="single" w:sz="4" w:space="0" w:color="auto"/>
            </w:tcBorders>
            <w:shd w:val="clear" w:color="auto" w:fill="auto"/>
            <w:noWrap/>
            <w:vAlign w:val="bottom"/>
            <w:hideMark/>
          </w:tcPr>
          <w:p w:rsidR="004B0C73" w:rsidRPr="00654AAE" w:rsidRDefault="004B0C73" w:rsidP="00402C01">
            <w:pPr>
              <w:tabs>
                <w:tab w:val="left" w:pos="0"/>
              </w:tabs>
              <w:spacing w:after="0" w:line="240" w:lineRule="auto"/>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Baik</w:t>
            </w:r>
          </w:p>
        </w:tc>
        <w:tc>
          <w:tcPr>
            <w:tcW w:w="1540" w:type="dxa"/>
            <w:tcBorders>
              <w:top w:val="nil"/>
              <w:left w:val="nil"/>
              <w:bottom w:val="single" w:sz="4" w:space="0" w:color="auto"/>
              <w:right w:val="single" w:sz="8" w:space="0" w:color="auto"/>
            </w:tcBorders>
            <w:shd w:val="clear" w:color="auto" w:fill="auto"/>
            <w:noWrap/>
            <w:vAlign w:val="bottom"/>
            <w:hideMark/>
          </w:tcPr>
          <w:p w:rsidR="004B0C73" w:rsidRPr="00654AAE" w:rsidRDefault="004B0C73" w:rsidP="00402C01">
            <w:pPr>
              <w:tabs>
                <w:tab w:val="left" w:pos="0"/>
              </w:tabs>
              <w:spacing w:after="0" w:line="240" w:lineRule="auto"/>
              <w:jc w:val="center"/>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50 - 74,9</w:t>
            </w:r>
          </w:p>
        </w:tc>
      </w:tr>
      <w:tr w:rsidR="004B0C73" w:rsidRPr="00654AAE" w:rsidTr="00402C01">
        <w:trPr>
          <w:trHeight w:val="166"/>
        </w:trPr>
        <w:tc>
          <w:tcPr>
            <w:tcW w:w="1660" w:type="dxa"/>
            <w:vMerge/>
            <w:tcBorders>
              <w:top w:val="single" w:sz="8" w:space="0" w:color="auto"/>
              <w:left w:val="single" w:sz="8" w:space="0" w:color="auto"/>
              <w:bottom w:val="single" w:sz="8" w:space="0" w:color="000000"/>
              <w:right w:val="single" w:sz="4" w:space="0" w:color="auto"/>
            </w:tcBorders>
            <w:vAlign w:val="center"/>
            <w:hideMark/>
          </w:tcPr>
          <w:p w:rsidR="004B0C73" w:rsidRPr="00654AAE" w:rsidRDefault="004B0C73" w:rsidP="00402C01">
            <w:pPr>
              <w:tabs>
                <w:tab w:val="left" w:pos="0"/>
              </w:tabs>
              <w:spacing w:after="0" w:line="240" w:lineRule="auto"/>
              <w:rPr>
                <w:rFonts w:asciiTheme="majorBidi" w:hAnsiTheme="majorBidi" w:cstheme="majorBidi"/>
                <w:b/>
                <w:bCs/>
                <w:color w:val="000000"/>
                <w:sz w:val="20"/>
                <w:szCs w:val="20"/>
                <w:lang w:eastAsia="id-ID"/>
              </w:rPr>
            </w:pPr>
          </w:p>
        </w:tc>
        <w:tc>
          <w:tcPr>
            <w:tcW w:w="1120" w:type="dxa"/>
            <w:vMerge/>
            <w:tcBorders>
              <w:top w:val="nil"/>
              <w:left w:val="single" w:sz="4" w:space="0" w:color="auto"/>
              <w:bottom w:val="single" w:sz="8" w:space="0" w:color="000000"/>
              <w:right w:val="single" w:sz="4" w:space="0" w:color="auto"/>
            </w:tcBorders>
            <w:vAlign w:val="center"/>
            <w:hideMark/>
          </w:tcPr>
          <w:p w:rsidR="004B0C73" w:rsidRPr="00654AAE" w:rsidRDefault="004B0C73" w:rsidP="00402C01">
            <w:pPr>
              <w:tabs>
                <w:tab w:val="left" w:pos="0"/>
              </w:tabs>
              <w:spacing w:after="0" w:line="240" w:lineRule="auto"/>
              <w:rPr>
                <w:rFonts w:asciiTheme="majorBidi" w:hAnsiTheme="majorBidi" w:cstheme="majorBidi"/>
                <w:color w:val="000000"/>
                <w:sz w:val="20"/>
                <w:szCs w:val="20"/>
                <w:lang w:eastAsia="id-ID"/>
              </w:rPr>
            </w:pPr>
          </w:p>
        </w:tc>
        <w:tc>
          <w:tcPr>
            <w:tcW w:w="1540" w:type="dxa"/>
            <w:tcBorders>
              <w:top w:val="nil"/>
              <w:left w:val="nil"/>
              <w:bottom w:val="single" w:sz="8" w:space="0" w:color="auto"/>
              <w:right w:val="single" w:sz="4" w:space="0" w:color="auto"/>
            </w:tcBorders>
            <w:shd w:val="clear" w:color="auto" w:fill="auto"/>
            <w:noWrap/>
            <w:vAlign w:val="bottom"/>
            <w:hideMark/>
          </w:tcPr>
          <w:p w:rsidR="004B0C73" w:rsidRPr="00654AAE" w:rsidRDefault="004B0C73" w:rsidP="00402C01">
            <w:pPr>
              <w:tabs>
                <w:tab w:val="left" w:pos="0"/>
              </w:tabs>
              <w:spacing w:after="0" w:line="240" w:lineRule="auto"/>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Baik Sekali</w:t>
            </w:r>
          </w:p>
        </w:tc>
        <w:tc>
          <w:tcPr>
            <w:tcW w:w="1540" w:type="dxa"/>
            <w:tcBorders>
              <w:top w:val="nil"/>
              <w:left w:val="nil"/>
              <w:bottom w:val="single" w:sz="8" w:space="0" w:color="auto"/>
              <w:right w:val="single" w:sz="8" w:space="0" w:color="auto"/>
            </w:tcBorders>
            <w:shd w:val="clear" w:color="auto" w:fill="auto"/>
            <w:noWrap/>
            <w:vAlign w:val="bottom"/>
            <w:hideMark/>
          </w:tcPr>
          <w:p w:rsidR="004B0C73" w:rsidRPr="00654AAE" w:rsidRDefault="004B0C73" w:rsidP="00402C01">
            <w:pPr>
              <w:tabs>
                <w:tab w:val="left" w:pos="0"/>
              </w:tabs>
              <w:spacing w:after="0" w:line="240" w:lineRule="auto"/>
              <w:jc w:val="center"/>
              <w:rPr>
                <w:rFonts w:asciiTheme="majorBidi" w:hAnsiTheme="majorBidi" w:cstheme="majorBidi"/>
                <w:color w:val="000000"/>
                <w:sz w:val="20"/>
                <w:szCs w:val="20"/>
                <w:lang w:eastAsia="id-ID"/>
              </w:rPr>
            </w:pPr>
            <w:r w:rsidRPr="00654AAE">
              <w:rPr>
                <w:rFonts w:asciiTheme="majorBidi" w:hAnsiTheme="majorBidi" w:cstheme="majorBidi"/>
                <w:color w:val="000000"/>
                <w:sz w:val="20"/>
                <w:szCs w:val="20"/>
                <w:lang w:eastAsia="id-ID"/>
              </w:rPr>
              <w:t>75 – 100</w:t>
            </w:r>
          </w:p>
        </w:tc>
      </w:tr>
    </w:tbl>
    <w:p w:rsidR="004B0C73" w:rsidRPr="00654AAE" w:rsidRDefault="004B0C73" w:rsidP="004B0C73">
      <w:pPr>
        <w:tabs>
          <w:tab w:val="left" w:pos="0"/>
        </w:tabs>
        <w:spacing w:after="0" w:line="360" w:lineRule="auto"/>
        <w:jc w:val="both"/>
        <w:rPr>
          <w:rFonts w:asciiTheme="majorBidi" w:hAnsiTheme="majorBidi" w:cstheme="majorBidi"/>
          <w:b/>
          <w:bCs/>
          <w:sz w:val="20"/>
          <w:szCs w:val="20"/>
        </w:rPr>
      </w:pPr>
    </w:p>
    <w:p w:rsidR="004B0C73" w:rsidRPr="00654AAE" w:rsidRDefault="004B0C73" w:rsidP="004B0C73">
      <w:pPr>
        <w:tabs>
          <w:tab w:val="left" w:pos="426"/>
        </w:tabs>
        <w:spacing w:after="0" w:line="360" w:lineRule="auto"/>
        <w:jc w:val="both"/>
        <w:rPr>
          <w:rFonts w:asciiTheme="majorBidi" w:hAnsiTheme="majorBidi" w:cstheme="majorBidi"/>
          <w:bCs/>
          <w:color w:val="000000"/>
          <w:sz w:val="24"/>
          <w:szCs w:val="24"/>
          <w:lang w:val="id-ID"/>
        </w:rPr>
      </w:pPr>
    </w:p>
    <w:p w:rsidR="004B0C73" w:rsidRPr="00654AAE" w:rsidRDefault="004B0C73" w:rsidP="004B0C73">
      <w:pPr>
        <w:pStyle w:val="Heading3"/>
        <w:spacing w:line="360" w:lineRule="auto"/>
        <w:ind w:left="709"/>
        <w:rPr>
          <w:rFonts w:asciiTheme="majorBidi" w:hAnsiTheme="majorBidi"/>
          <w:b w:val="0"/>
          <w:color w:val="000000"/>
          <w:sz w:val="24"/>
          <w:szCs w:val="24"/>
        </w:rPr>
      </w:pPr>
      <w:bookmarkStart w:id="99" w:name="_Toc4138755"/>
      <w:bookmarkStart w:id="100" w:name="_Toc15999027"/>
      <w:r w:rsidRPr="00654AAE">
        <w:rPr>
          <w:rFonts w:asciiTheme="majorBidi" w:hAnsiTheme="majorBidi"/>
          <w:b w:val="0"/>
          <w:color w:val="000000"/>
          <w:sz w:val="24"/>
          <w:szCs w:val="24"/>
        </w:rPr>
        <w:t>3.4.</w:t>
      </w:r>
      <w:r w:rsidRPr="00654AAE">
        <w:rPr>
          <w:rFonts w:asciiTheme="majorBidi" w:hAnsiTheme="majorBidi"/>
          <w:b w:val="0"/>
          <w:color w:val="000000"/>
          <w:sz w:val="24"/>
          <w:szCs w:val="24"/>
          <w:lang w:val="id-ID"/>
        </w:rPr>
        <w:t>4</w:t>
      </w:r>
      <w:r w:rsidRPr="00654AAE">
        <w:rPr>
          <w:rFonts w:asciiTheme="majorBidi" w:hAnsiTheme="majorBidi"/>
          <w:b w:val="0"/>
          <w:color w:val="000000"/>
          <w:sz w:val="24"/>
          <w:szCs w:val="24"/>
        </w:rPr>
        <w:t xml:space="preserve"> Indeks Keanekaragaman (H’)</w:t>
      </w:r>
      <w:bookmarkEnd w:id="99"/>
      <w:bookmarkEnd w:id="100"/>
    </w:p>
    <w:p w:rsidR="004B0C73" w:rsidRDefault="004B0C73" w:rsidP="004B0C73">
      <w:pPr>
        <w:tabs>
          <w:tab w:val="left" w:pos="567"/>
        </w:tabs>
        <w:spacing w:after="0" w:line="360" w:lineRule="auto"/>
        <w:ind w:left="1276" w:firstLine="567"/>
        <w:jc w:val="both"/>
        <w:rPr>
          <w:rFonts w:asciiTheme="majorBidi" w:hAnsiTheme="majorBidi" w:cstheme="majorBidi"/>
          <w:color w:val="000000"/>
          <w:sz w:val="24"/>
          <w:szCs w:val="24"/>
          <w:lang w:val="id-ID"/>
        </w:rPr>
      </w:pPr>
      <w:r w:rsidRPr="00654AAE">
        <w:rPr>
          <w:rFonts w:asciiTheme="majorBidi" w:hAnsiTheme="majorBidi" w:cstheme="majorBidi"/>
          <w:color w:val="000000"/>
          <w:sz w:val="24"/>
          <w:szCs w:val="24"/>
        </w:rPr>
        <w:t>N</w:t>
      </w:r>
      <w:r>
        <w:rPr>
          <w:rFonts w:asciiTheme="majorBidi" w:hAnsiTheme="majorBidi" w:cstheme="majorBidi"/>
          <w:color w:val="000000"/>
          <w:sz w:val="24"/>
          <w:szCs w:val="24"/>
        </w:rPr>
        <w:t>ilai</w:t>
      </w:r>
      <w:r>
        <w:rPr>
          <w:rFonts w:asciiTheme="majorBidi" w:hAnsiTheme="majorBidi" w:cstheme="majorBidi"/>
          <w:color w:val="000000"/>
          <w:sz w:val="24"/>
          <w:szCs w:val="24"/>
          <w:lang w:val="id-ID"/>
        </w:rPr>
        <w:t xml:space="preserve"> </w:t>
      </w:r>
      <w:r>
        <w:rPr>
          <w:rFonts w:asciiTheme="majorBidi" w:hAnsiTheme="majorBidi" w:cstheme="majorBidi"/>
          <w:color w:val="000000"/>
          <w:sz w:val="24"/>
          <w:szCs w:val="24"/>
        </w:rPr>
        <w:t>indeks keanekaragaman (H’) digunakan untuk m</w:t>
      </w:r>
      <w:r>
        <w:rPr>
          <w:rFonts w:asciiTheme="majorBidi" w:hAnsiTheme="majorBidi" w:cstheme="majorBidi"/>
          <w:color w:val="000000"/>
          <w:sz w:val="24"/>
          <w:szCs w:val="24"/>
          <w:lang w:val="id-ID"/>
        </w:rPr>
        <w:t>engetahui bagaimana</w:t>
      </w:r>
      <w:r w:rsidRPr="00654AAE">
        <w:rPr>
          <w:rFonts w:asciiTheme="majorBidi" w:hAnsiTheme="majorBidi" w:cstheme="majorBidi"/>
          <w:color w:val="000000"/>
          <w:sz w:val="24"/>
          <w:szCs w:val="24"/>
        </w:rPr>
        <w:t xml:space="preserve"> gambaran </w:t>
      </w:r>
      <w:r>
        <w:rPr>
          <w:rFonts w:asciiTheme="majorBidi" w:hAnsiTheme="majorBidi" w:cstheme="majorBidi"/>
          <w:color w:val="000000"/>
          <w:sz w:val="24"/>
          <w:szCs w:val="24"/>
          <w:lang w:val="id-ID"/>
        </w:rPr>
        <w:t xml:space="preserve">dari </w:t>
      </w:r>
      <w:r w:rsidRPr="00654AAE">
        <w:rPr>
          <w:rFonts w:asciiTheme="majorBidi" w:hAnsiTheme="majorBidi" w:cstheme="majorBidi"/>
          <w:color w:val="000000"/>
          <w:sz w:val="24"/>
          <w:szCs w:val="24"/>
        </w:rPr>
        <w:t xml:space="preserve">keadaan populasi organisme secara matematis </w:t>
      </w:r>
      <w:r>
        <w:rPr>
          <w:rFonts w:asciiTheme="majorBidi" w:hAnsiTheme="majorBidi" w:cstheme="majorBidi"/>
          <w:color w:val="000000"/>
          <w:sz w:val="24"/>
          <w:szCs w:val="24"/>
          <w:lang w:val="id-ID"/>
        </w:rPr>
        <w:t>agar</w:t>
      </w:r>
      <w:r w:rsidRPr="00654AAE">
        <w:rPr>
          <w:rFonts w:asciiTheme="majorBidi" w:hAnsiTheme="majorBidi" w:cstheme="majorBidi"/>
          <w:color w:val="000000"/>
          <w:sz w:val="24"/>
          <w:szCs w:val="24"/>
        </w:rPr>
        <w:t xml:space="preserve"> mempermudah </w:t>
      </w:r>
      <w:r>
        <w:rPr>
          <w:rFonts w:asciiTheme="majorBidi" w:hAnsiTheme="majorBidi" w:cstheme="majorBidi"/>
          <w:color w:val="000000"/>
          <w:sz w:val="24"/>
          <w:szCs w:val="24"/>
          <w:lang w:val="id-ID"/>
        </w:rPr>
        <w:t>dalam meng</w:t>
      </w:r>
      <w:r w:rsidRPr="00654AAE">
        <w:rPr>
          <w:rFonts w:asciiTheme="majorBidi" w:hAnsiTheme="majorBidi" w:cstheme="majorBidi"/>
          <w:color w:val="000000"/>
          <w:sz w:val="24"/>
          <w:szCs w:val="24"/>
        </w:rPr>
        <w:t xml:space="preserve">analisa informasi-informasi mengenai jumlah bentuk pertumbuhan </w:t>
      </w:r>
      <w:r>
        <w:rPr>
          <w:rFonts w:asciiTheme="majorBidi" w:hAnsiTheme="majorBidi" w:cstheme="majorBidi"/>
          <w:color w:val="000000"/>
          <w:sz w:val="24"/>
          <w:szCs w:val="24"/>
          <w:lang w:val="id-ID"/>
        </w:rPr>
        <w:t xml:space="preserve">dari </w:t>
      </w:r>
      <w:r w:rsidRPr="00654AAE">
        <w:rPr>
          <w:rFonts w:asciiTheme="majorBidi" w:hAnsiTheme="majorBidi" w:cstheme="majorBidi"/>
          <w:color w:val="000000"/>
          <w:sz w:val="24"/>
          <w:szCs w:val="24"/>
        </w:rPr>
        <w:t xml:space="preserve">biota karang </w:t>
      </w:r>
      <w:r>
        <w:rPr>
          <w:rFonts w:asciiTheme="majorBidi" w:hAnsiTheme="majorBidi" w:cstheme="majorBidi"/>
          <w:color w:val="000000"/>
          <w:sz w:val="24"/>
          <w:szCs w:val="24"/>
          <w:lang w:val="id-ID"/>
        </w:rPr>
        <w:t xml:space="preserve">yang terdapat </w:t>
      </w:r>
      <w:r w:rsidRPr="00654AAE">
        <w:rPr>
          <w:rFonts w:asciiTheme="majorBidi" w:hAnsiTheme="majorBidi" w:cstheme="majorBidi"/>
          <w:color w:val="000000"/>
          <w:sz w:val="24"/>
          <w:szCs w:val="24"/>
        </w:rPr>
        <w:t>dalam suatu komunitas</w:t>
      </w:r>
      <w:r>
        <w:rPr>
          <w:rFonts w:asciiTheme="majorBidi" w:hAnsiTheme="majorBidi" w:cstheme="majorBidi"/>
          <w:color w:val="000000"/>
          <w:sz w:val="24"/>
          <w:szCs w:val="24"/>
        </w:rPr>
        <w:t xml:space="preserve"> (Krebs, 1972)</w:t>
      </w:r>
      <w:r>
        <w:rPr>
          <w:rFonts w:asciiTheme="majorBidi" w:hAnsiTheme="majorBidi" w:cstheme="majorBidi"/>
          <w:color w:val="000000"/>
          <w:sz w:val="24"/>
          <w:szCs w:val="24"/>
          <w:lang w:val="id-ID"/>
        </w:rPr>
        <w:t>. Menurut Odum (1971), keanekaragaman karang dapat dihitung dengan rumus sebagai berikut:</w:t>
      </w:r>
    </w:p>
    <w:p w:rsidR="004B0C73" w:rsidRPr="008D6192" w:rsidRDefault="004B0C73" w:rsidP="004B0C73">
      <w:pPr>
        <w:tabs>
          <w:tab w:val="left" w:pos="567"/>
        </w:tabs>
        <w:spacing w:after="0" w:line="360" w:lineRule="auto"/>
        <w:ind w:left="1276" w:firstLine="567"/>
        <w:jc w:val="both"/>
        <w:rPr>
          <w:rFonts w:asciiTheme="majorBidi" w:hAnsiTheme="majorBidi" w:cstheme="majorBidi"/>
          <w:color w:val="000000"/>
          <w:sz w:val="24"/>
          <w:szCs w:val="24"/>
          <w:lang w:val="id-ID"/>
        </w:rPr>
      </w:pPr>
    </w:p>
    <w:tbl>
      <w:tblPr>
        <w:tblStyle w:val="TableGrid"/>
        <w:tblW w:w="0" w:type="auto"/>
        <w:tblInd w:w="2832" w:type="dxa"/>
        <w:tblLook w:val="04A0"/>
      </w:tblPr>
      <w:tblGrid>
        <w:gridCol w:w="2946"/>
      </w:tblGrid>
      <w:tr w:rsidR="004B0C73" w:rsidTr="00402C01">
        <w:trPr>
          <w:trHeight w:val="1023"/>
        </w:trPr>
        <w:tc>
          <w:tcPr>
            <w:tcW w:w="2946" w:type="dxa"/>
          </w:tcPr>
          <w:p w:rsidR="004B0C73" w:rsidRPr="00323E6F" w:rsidRDefault="004B0C73" w:rsidP="00402C01">
            <w:pPr>
              <w:tabs>
                <w:tab w:val="left" w:pos="0"/>
              </w:tabs>
              <w:autoSpaceDE w:val="0"/>
              <w:autoSpaceDN w:val="0"/>
              <w:adjustRightInd w:val="0"/>
              <w:spacing w:line="360" w:lineRule="auto"/>
              <w:jc w:val="center"/>
              <w:rPr>
                <w:rFonts w:asciiTheme="majorBidi" w:hAnsiTheme="majorBidi" w:cstheme="majorBidi"/>
                <w:noProof/>
                <w:color w:val="000000"/>
                <w:sz w:val="24"/>
                <w:szCs w:val="24"/>
              </w:rPr>
            </w:pPr>
            <m:oMathPara>
              <m:oMath>
                <m:r>
                  <w:rPr>
                    <w:rFonts w:ascii="Cambria Math" w:hAnsi="Cambria Math" w:cstheme="majorBidi"/>
                    <w:noProof/>
                    <w:color w:val="000000"/>
                    <w:sz w:val="28"/>
                    <w:szCs w:val="24"/>
                  </w:rPr>
                  <m:t>H'</m:t>
                </m:r>
                <m:r>
                  <w:rPr>
                    <w:rFonts w:ascii="Cambria Math" w:eastAsia="Cambria Math" w:hAnsi="Cambria Math" w:cstheme="majorBidi"/>
                    <w:noProof/>
                    <w:color w:val="000000"/>
                    <w:sz w:val="28"/>
                    <w:szCs w:val="24"/>
                  </w:rPr>
                  <m:t>=</m:t>
                </m:r>
                <m:nary>
                  <m:naryPr>
                    <m:chr m:val="∑"/>
                    <m:grow m:val="on"/>
                    <m:ctrlPr>
                      <w:rPr>
                        <w:rFonts w:ascii="Cambria Math" w:hAnsi="Cambria Math" w:cstheme="majorBidi"/>
                        <w:noProof/>
                        <w:color w:val="000000"/>
                        <w:sz w:val="28"/>
                        <w:szCs w:val="24"/>
                      </w:rPr>
                    </m:ctrlPr>
                  </m:naryPr>
                  <m:sub>
                    <m:r>
                      <w:rPr>
                        <w:rFonts w:ascii="Cambria Math" w:eastAsia="Cambria Math" w:hAnsi="Cambria Math" w:cstheme="majorBidi"/>
                        <w:noProof/>
                        <w:color w:val="000000"/>
                        <w:sz w:val="28"/>
                        <w:szCs w:val="24"/>
                      </w:rPr>
                      <m:t>i=1</m:t>
                    </m:r>
                  </m:sub>
                  <m:sup>
                    <m:r>
                      <w:rPr>
                        <w:rFonts w:ascii="Cambria Math" w:eastAsia="Cambria Math" w:hAnsi="Cambria Math" w:cstheme="majorBidi"/>
                        <w:noProof/>
                        <w:color w:val="000000"/>
                        <w:sz w:val="28"/>
                        <w:szCs w:val="24"/>
                      </w:rPr>
                      <m:t>s</m:t>
                    </m:r>
                  </m:sup>
                  <m:e>
                    <m:r>
                      <w:rPr>
                        <w:rFonts w:ascii="Cambria Math" w:hAnsi="Cambria Math" w:cstheme="majorBidi"/>
                        <w:noProof/>
                        <w:color w:val="000000"/>
                        <w:sz w:val="28"/>
                        <w:szCs w:val="24"/>
                      </w:rPr>
                      <m:t>(Pi) ln</m:t>
                    </m:r>
                  </m:e>
                </m:nary>
                <m:r>
                  <w:rPr>
                    <w:rFonts w:ascii="Cambria Math" w:hAnsi="Cambria Math" w:cstheme="majorBidi"/>
                    <w:noProof/>
                    <w:color w:val="000000"/>
                    <w:sz w:val="28"/>
                    <w:szCs w:val="24"/>
                  </w:rPr>
                  <m:t>(P</m:t>
                </m:r>
                <m:r>
                  <w:rPr>
                    <w:rFonts w:ascii="Cambria Math" w:hAnsi="Cambria Math" w:cstheme="majorBidi"/>
                    <w:noProof/>
                    <w:color w:val="000000"/>
                    <w:sz w:val="28"/>
                    <w:szCs w:val="24"/>
                  </w:rPr>
                  <m:t>i)</m:t>
                </m:r>
              </m:oMath>
            </m:oMathPara>
          </w:p>
        </w:tc>
      </w:tr>
    </w:tbl>
    <w:p w:rsidR="004B0C73" w:rsidRDefault="004B0C73" w:rsidP="004B0C73">
      <w:pPr>
        <w:tabs>
          <w:tab w:val="left" w:pos="567"/>
        </w:tabs>
        <w:autoSpaceDE w:val="0"/>
        <w:autoSpaceDN w:val="0"/>
        <w:adjustRightInd w:val="0"/>
        <w:spacing w:after="0" w:line="360" w:lineRule="auto"/>
        <w:jc w:val="both"/>
        <w:rPr>
          <w:rFonts w:asciiTheme="majorBidi" w:hAnsiTheme="majorBidi" w:cstheme="majorBidi"/>
          <w:color w:val="000000"/>
          <w:sz w:val="20"/>
          <w:szCs w:val="20"/>
          <w:lang w:val="id-ID"/>
        </w:rPr>
      </w:pPr>
    </w:p>
    <w:p w:rsidR="004B0C73"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Pr="008D6192" w:rsidRDefault="004B0C73" w:rsidP="004B0C73">
      <w:pPr>
        <w:tabs>
          <w:tab w:val="left" w:pos="567"/>
        </w:tabs>
        <w:autoSpaceDE w:val="0"/>
        <w:autoSpaceDN w:val="0"/>
        <w:adjustRightInd w:val="0"/>
        <w:spacing w:after="0" w:line="360" w:lineRule="auto"/>
        <w:ind w:left="1276"/>
        <w:jc w:val="both"/>
        <w:rPr>
          <w:rFonts w:asciiTheme="majorBidi" w:hAnsiTheme="majorBidi" w:cstheme="majorBidi"/>
          <w:color w:val="000000"/>
          <w:sz w:val="20"/>
          <w:szCs w:val="20"/>
        </w:rPr>
      </w:pPr>
      <w:r w:rsidRPr="008D6192">
        <w:rPr>
          <w:rFonts w:asciiTheme="majorBidi" w:hAnsiTheme="majorBidi" w:cstheme="majorBidi"/>
          <w:color w:val="000000"/>
          <w:sz w:val="20"/>
          <w:szCs w:val="20"/>
          <w:lang w:val="id-ID"/>
        </w:rPr>
        <w:lastRenderedPageBreak/>
        <w:t>Keterangan</w:t>
      </w:r>
      <w:r w:rsidRPr="008D6192">
        <w:rPr>
          <w:rFonts w:asciiTheme="majorBidi" w:hAnsiTheme="majorBidi" w:cstheme="majorBidi"/>
          <w:color w:val="000000"/>
          <w:sz w:val="20"/>
          <w:szCs w:val="20"/>
        </w:rPr>
        <w:t xml:space="preserve">: </w:t>
      </w:r>
    </w:p>
    <w:p w:rsidR="004B0C73" w:rsidRPr="008D6192" w:rsidRDefault="004B0C73" w:rsidP="004B0C73">
      <w:pPr>
        <w:tabs>
          <w:tab w:val="left" w:pos="567"/>
          <w:tab w:val="left" w:pos="2127"/>
        </w:tabs>
        <w:autoSpaceDE w:val="0"/>
        <w:autoSpaceDN w:val="0"/>
        <w:adjustRightInd w:val="0"/>
        <w:spacing w:after="0" w:line="240" w:lineRule="auto"/>
        <w:ind w:left="1276"/>
        <w:jc w:val="both"/>
        <w:rPr>
          <w:rFonts w:asciiTheme="majorBidi" w:hAnsiTheme="majorBidi" w:cstheme="majorBidi"/>
          <w:color w:val="000000"/>
          <w:sz w:val="20"/>
          <w:szCs w:val="20"/>
        </w:rPr>
      </w:pPr>
      <w:r w:rsidRPr="008D6192">
        <w:rPr>
          <w:rFonts w:asciiTheme="majorBidi" w:hAnsiTheme="majorBidi" w:cstheme="majorBidi"/>
          <w:color w:val="000000"/>
          <w:sz w:val="20"/>
          <w:szCs w:val="20"/>
        </w:rPr>
        <w:t>H’</w:t>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rPr>
        <w:t xml:space="preserve"> = Indeks keanekaragaman </w:t>
      </w:r>
    </w:p>
    <w:p w:rsidR="004B0C73" w:rsidRPr="008D6192" w:rsidRDefault="004B0C73" w:rsidP="004B0C73">
      <w:pPr>
        <w:tabs>
          <w:tab w:val="left" w:pos="567"/>
        </w:tabs>
        <w:autoSpaceDE w:val="0"/>
        <w:autoSpaceDN w:val="0"/>
        <w:adjustRightInd w:val="0"/>
        <w:spacing w:after="0" w:line="240" w:lineRule="auto"/>
        <w:ind w:left="1276"/>
        <w:jc w:val="both"/>
        <w:rPr>
          <w:rFonts w:asciiTheme="majorBidi" w:hAnsiTheme="majorBidi" w:cstheme="majorBidi"/>
          <w:color w:val="000000"/>
          <w:sz w:val="20"/>
          <w:szCs w:val="20"/>
        </w:rPr>
      </w:pPr>
      <w:r>
        <w:rPr>
          <w:rFonts w:asciiTheme="majorBidi" w:hAnsiTheme="majorBidi" w:cstheme="majorBidi"/>
          <w:i/>
          <w:iCs/>
          <w:color w:val="000000"/>
          <w:sz w:val="20"/>
          <w:szCs w:val="20"/>
          <w:lang w:val="id-ID"/>
        </w:rPr>
        <w:t>P</w:t>
      </w:r>
      <w:r w:rsidRPr="008D6192">
        <w:rPr>
          <w:rFonts w:asciiTheme="majorBidi" w:hAnsiTheme="majorBidi" w:cstheme="majorBidi"/>
          <w:i/>
          <w:iCs/>
          <w:color w:val="000000"/>
          <w:sz w:val="20"/>
          <w:szCs w:val="20"/>
        </w:rPr>
        <w:t xml:space="preserve">i </w:t>
      </w:r>
      <w:r>
        <w:rPr>
          <w:rFonts w:asciiTheme="majorBidi" w:hAnsiTheme="majorBidi" w:cstheme="majorBidi"/>
          <w:i/>
          <w:iCs/>
          <w:color w:val="000000"/>
          <w:sz w:val="20"/>
          <w:szCs w:val="20"/>
          <w:lang w:val="id-ID"/>
        </w:rPr>
        <w:tab/>
      </w:r>
      <w:r w:rsidRPr="008D6192">
        <w:rPr>
          <w:rFonts w:asciiTheme="majorBidi" w:hAnsiTheme="majorBidi" w:cstheme="majorBidi"/>
          <w:color w:val="000000"/>
          <w:sz w:val="20"/>
          <w:szCs w:val="20"/>
        </w:rPr>
        <w:t xml:space="preserve">= Perbandingan proporsi bentuk pertumbuhan ke i </w:t>
      </w:r>
    </w:p>
    <w:p w:rsidR="004B0C73" w:rsidRDefault="004B0C73" w:rsidP="004B0C73">
      <w:pPr>
        <w:tabs>
          <w:tab w:val="left" w:pos="567"/>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Pr>
          <w:rFonts w:asciiTheme="majorBidi" w:hAnsiTheme="majorBidi" w:cstheme="majorBidi"/>
          <w:color w:val="000000"/>
          <w:sz w:val="20"/>
          <w:szCs w:val="20"/>
          <w:lang w:val="id-ID"/>
        </w:rPr>
        <w:t>s</w:t>
      </w:r>
      <w:r>
        <w:rPr>
          <w:rFonts w:asciiTheme="majorBidi" w:hAnsiTheme="majorBidi" w:cstheme="majorBidi"/>
          <w:color w:val="000000"/>
          <w:sz w:val="20"/>
          <w:szCs w:val="20"/>
          <w:lang w:val="id-ID"/>
        </w:rPr>
        <w:tab/>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rPr>
        <w:t xml:space="preserve">= Jumlah kategori bentuk pertumbuhan karang </w:t>
      </w:r>
    </w:p>
    <w:p w:rsidR="004B0C73" w:rsidRPr="004A6693" w:rsidRDefault="004B0C73" w:rsidP="004B0C73">
      <w:pPr>
        <w:tabs>
          <w:tab w:val="left" w:pos="567"/>
        </w:tabs>
        <w:autoSpaceDE w:val="0"/>
        <w:autoSpaceDN w:val="0"/>
        <w:adjustRightInd w:val="0"/>
        <w:spacing w:after="0" w:line="240" w:lineRule="auto"/>
        <w:ind w:left="1276"/>
        <w:jc w:val="both"/>
        <w:rPr>
          <w:rFonts w:asciiTheme="majorBidi" w:hAnsiTheme="majorBidi" w:cstheme="majorBidi"/>
          <w:color w:val="000000"/>
          <w:sz w:val="20"/>
          <w:szCs w:val="20"/>
          <w:lang w:val="id-ID"/>
        </w:rPr>
      </w:pPr>
    </w:p>
    <w:p w:rsidR="004B0C73" w:rsidRPr="004A6693" w:rsidRDefault="004B0C73" w:rsidP="004B0C73">
      <w:pPr>
        <w:tabs>
          <w:tab w:val="left" w:pos="567"/>
        </w:tabs>
        <w:autoSpaceDE w:val="0"/>
        <w:autoSpaceDN w:val="0"/>
        <w:adjustRightInd w:val="0"/>
        <w:spacing w:after="120" w:line="360" w:lineRule="auto"/>
        <w:ind w:left="1276" w:firstLine="567"/>
        <w:jc w:val="both"/>
        <w:rPr>
          <w:rFonts w:asciiTheme="majorBidi" w:hAnsiTheme="majorBidi" w:cstheme="majorBidi"/>
          <w:color w:val="000000"/>
          <w:sz w:val="24"/>
          <w:szCs w:val="24"/>
          <w:lang w:val="id-ID"/>
        </w:rPr>
      </w:pPr>
      <w:r>
        <w:rPr>
          <w:rFonts w:asciiTheme="majorBidi" w:hAnsiTheme="majorBidi" w:cstheme="majorBidi"/>
          <w:color w:val="000000"/>
          <w:sz w:val="24"/>
          <w:szCs w:val="24"/>
          <w:lang w:val="id-ID"/>
        </w:rPr>
        <w:t>Kemudian,</w:t>
      </w:r>
      <w:r w:rsidRPr="00654AAE">
        <w:rPr>
          <w:rFonts w:asciiTheme="majorBidi" w:hAnsiTheme="majorBidi" w:cstheme="majorBidi"/>
          <w:color w:val="000000"/>
          <w:sz w:val="24"/>
          <w:szCs w:val="24"/>
        </w:rPr>
        <w:t xml:space="preserve"> nilai indeks keanekaragaman</w:t>
      </w:r>
      <w:r w:rsidRPr="00654AAE">
        <w:rPr>
          <w:rFonts w:asciiTheme="majorBidi" w:hAnsiTheme="majorBidi" w:cstheme="majorBidi"/>
          <w:color w:val="000000"/>
          <w:sz w:val="24"/>
          <w:szCs w:val="24"/>
          <w:lang w:val="id-ID"/>
        </w:rPr>
        <w:t xml:space="preserve"> dapat</w:t>
      </w:r>
      <w:r w:rsidRPr="00654AAE">
        <w:rPr>
          <w:rFonts w:asciiTheme="majorBidi" w:hAnsiTheme="majorBidi" w:cstheme="majorBidi"/>
          <w:color w:val="000000"/>
          <w:sz w:val="24"/>
          <w:szCs w:val="24"/>
        </w:rPr>
        <w:t xml:space="preserve"> digolongkan </w:t>
      </w:r>
      <w:r>
        <w:rPr>
          <w:rFonts w:asciiTheme="majorBidi" w:hAnsiTheme="majorBidi" w:cstheme="majorBidi"/>
          <w:color w:val="000000"/>
          <w:sz w:val="24"/>
          <w:szCs w:val="24"/>
          <w:lang w:val="id-ID"/>
        </w:rPr>
        <w:t xml:space="preserve">berdasarkan </w:t>
      </w:r>
      <w:r w:rsidRPr="00654AAE">
        <w:rPr>
          <w:rFonts w:asciiTheme="majorBidi" w:hAnsiTheme="majorBidi" w:cstheme="majorBidi"/>
          <w:color w:val="000000"/>
          <w:sz w:val="24"/>
          <w:szCs w:val="24"/>
        </w:rPr>
        <w:t xml:space="preserve">kriteria </w:t>
      </w:r>
      <w:r>
        <w:rPr>
          <w:rFonts w:asciiTheme="majorBidi" w:hAnsiTheme="majorBidi" w:cstheme="majorBidi"/>
          <w:color w:val="000000"/>
          <w:sz w:val="24"/>
          <w:szCs w:val="24"/>
          <w:lang w:val="id-ID"/>
        </w:rPr>
        <w:t>di bawah ini</w:t>
      </w:r>
      <w:r w:rsidRPr="00654AAE">
        <w:rPr>
          <w:rFonts w:asciiTheme="majorBidi" w:hAnsiTheme="majorBidi" w:cstheme="majorBidi"/>
          <w:color w:val="000000"/>
          <w:sz w:val="24"/>
          <w:szCs w:val="24"/>
        </w:rPr>
        <w:t xml:space="preserve">: </w:t>
      </w:r>
    </w:p>
    <w:p w:rsidR="004B0C73" w:rsidRPr="00B2438E" w:rsidRDefault="004B0C73" w:rsidP="004B0C73">
      <w:pPr>
        <w:tabs>
          <w:tab w:val="left" w:pos="567"/>
          <w:tab w:val="left" w:pos="2552"/>
        </w:tabs>
        <w:spacing w:after="0" w:line="240" w:lineRule="auto"/>
        <w:ind w:left="2694" w:hanging="851"/>
        <w:rPr>
          <w:rFonts w:asciiTheme="majorBidi" w:hAnsiTheme="majorBidi" w:cstheme="majorBidi"/>
          <w:color w:val="000000"/>
          <w:sz w:val="20"/>
          <w:szCs w:val="20"/>
          <w:lang w:val="id-ID"/>
        </w:rPr>
      </w:pPr>
      <w:r w:rsidRPr="009C59D3">
        <w:rPr>
          <w:rFonts w:asciiTheme="majorBidi" w:hAnsiTheme="majorBidi" w:cstheme="majorBidi"/>
          <w:sz w:val="20"/>
          <w:szCs w:val="20"/>
        </w:rPr>
        <w:t xml:space="preserve">Tabel </w:t>
      </w:r>
      <w:r w:rsidRPr="009C59D3">
        <w:rPr>
          <w:rFonts w:asciiTheme="majorBidi" w:hAnsiTheme="majorBidi" w:cstheme="majorBidi"/>
          <w:sz w:val="20"/>
          <w:szCs w:val="20"/>
          <w:lang w:val="id-ID"/>
        </w:rPr>
        <w:t>3.</w:t>
      </w:r>
      <w:r>
        <w:rPr>
          <w:rFonts w:asciiTheme="majorBidi" w:hAnsiTheme="majorBidi" w:cstheme="majorBidi"/>
          <w:sz w:val="20"/>
          <w:szCs w:val="20"/>
          <w:lang w:val="id-ID"/>
        </w:rPr>
        <w:t xml:space="preserve">9 </w:t>
      </w:r>
      <w:r>
        <w:rPr>
          <w:rFonts w:asciiTheme="majorBidi" w:hAnsiTheme="majorBidi" w:cstheme="majorBidi"/>
          <w:color w:val="000000"/>
          <w:sz w:val="20"/>
          <w:szCs w:val="20"/>
        </w:rPr>
        <w:t xml:space="preserve">Klasifikasi </w:t>
      </w:r>
      <w:r>
        <w:rPr>
          <w:rFonts w:asciiTheme="majorBidi" w:hAnsiTheme="majorBidi" w:cstheme="majorBidi"/>
          <w:color w:val="000000"/>
          <w:sz w:val="20"/>
          <w:szCs w:val="20"/>
          <w:lang w:val="id-ID"/>
        </w:rPr>
        <w:t>I</w:t>
      </w:r>
      <w:r>
        <w:rPr>
          <w:rFonts w:asciiTheme="majorBidi" w:hAnsiTheme="majorBidi" w:cstheme="majorBidi"/>
          <w:color w:val="000000"/>
          <w:sz w:val="20"/>
          <w:szCs w:val="20"/>
        </w:rPr>
        <w:t xml:space="preserve">ndeks </w:t>
      </w:r>
      <w:r>
        <w:rPr>
          <w:rFonts w:asciiTheme="majorBidi" w:hAnsiTheme="majorBidi" w:cstheme="majorBidi"/>
          <w:color w:val="000000"/>
          <w:sz w:val="20"/>
          <w:szCs w:val="20"/>
          <w:lang w:val="id-ID"/>
        </w:rPr>
        <w:t>K</w:t>
      </w:r>
      <w:r w:rsidRPr="00654AAE">
        <w:rPr>
          <w:rFonts w:asciiTheme="majorBidi" w:hAnsiTheme="majorBidi" w:cstheme="majorBidi"/>
          <w:color w:val="000000"/>
          <w:sz w:val="20"/>
          <w:szCs w:val="20"/>
        </w:rPr>
        <w:t xml:space="preserve">eanekaragaman Shannon </w:t>
      </w:r>
      <w:r>
        <w:rPr>
          <w:rFonts w:asciiTheme="majorBidi" w:hAnsiTheme="majorBidi" w:cstheme="majorBidi"/>
          <w:color w:val="000000"/>
          <w:sz w:val="20"/>
          <w:szCs w:val="20"/>
        </w:rPr>
        <w:t>– W</w:t>
      </w:r>
      <w:r w:rsidRPr="00654AAE">
        <w:rPr>
          <w:rFonts w:asciiTheme="majorBidi" w:hAnsiTheme="majorBidi" w:cstheme="majorBidi"/>
          <w:color w:val="000000"/>
          <w:sz w:val="20"/>
          <w:szCs w:val="20"/>
        </w:rPr>
        <w:t>e</w:t>
      </w:r>
      <w:r>
        <w:rPr>
          <w:rFonts w:asciiTheme="majorBidi" w:hAnsiTheme="majorBidi" w:cstheme="majorBidi"/>
          <w:color w:val="000000"/>
          <w:sz w:val="20"/>
          <w:szCs w:val="20"/>
          <w:lang w:val="id-ID"/>
        </w:rPr>
        <w:t>av</w:t>
      </w:r>
      <w:r w:rsidRPr="00654AAE">
        <w:rPr>
          <w:rFonts w:asciiTheme="majorBidi" w:hAnsiTheme="majorBidi" w:cstheme="majorBidi"/>
          <w:color w:val="000000"/>
          <w:sz w:val="20"/>
          <w:szCs w:val="20"/>
        </w:rPr>
        <w:t>er</w:t>
      </w:r>
      <w:r>
        <w:rPr>
          <w:rFonts w:asciiTheme="majorBidi" w:hAnsiTheme="majorBidi" w:cstheme="majorBidi"/>
          <w:color w:val="000000"/>
          <w:sz w:val="20"/>
          <w:szCs w:val="20"/>
          <w:lang w:val="id-ID"/>
        </w:rPr>
        <w:t xml:space="preserve"> </w:t>
      </w:r>
      <w:r>
        <w:rPr>
          <w:rFonts w:asciiTheme="majorBidi" w:hAnsiTheme="majorBidi" w:cstheme="majorBidi"/>
          <w:sz w:val="20"/>
          <w:szCs w:val="20"/>
          <w:lang w:val="id-ID"/>
        </w:rPr>
        <w:t>(Odum, 1993)</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43"/>
        <w:gridCol w:w="2835"/>
      </w:tblGrid>
      <w:tr w:rsidR="004B0C73" w:rsidRPr="00654AAE" w:rsidTr="00402C01">
        <w:trPr>
          <w:trHeight w:val="372"/>
        </w:trPr>
        <w:tc>
          <w:tcPr>
            <w:tcW w:w="2943" w:type="dxa"/>
            <w:shd w:val="clear" w:color="auto" w:fill="auto"/>
            <w:vAlign w:val="center"/>
          </w:tcPr>
          <w:p w:rsidR="004B0C73" w:rsidRPr="00654AAE" w:rsidRDefault="004B0C73" w:rsidP="00402C01">
            <w:pPr>
              <w:tabs>
                <w:tab w:val="left" w:pos="567"/>
                <w:tab w:val="left" w:pos="1551"/>
              </w:tabs>
              <w:spacing w:after="0" w:line="240" w:lineRule="auto"/>
              <w:jc w:val="center"/>
              <w:rPr>
                <w:rFonts w:asciiTheme="majorBidi" w:hAnsiTheme="majorBidi" w:cstheme="majorBidi"/>
                <w:b/>
                <w:bCs/>
                <w:sz w:val="20"/>
                <w:szCs w:val="20"/>
                <w:lang w:val="id-ID"/>
              </w:rPr>
            </w:pPr>
            <w:r w:rsidRPr="00654AAE">
              <w:rPr>
                <w:rFonts w:asciiTheme="majorBidi" w:hAnsiTheme="majorBidi" w:cstheme="majorBidi"/>
                <w:b/>
                <w:bCs/>
                <w:sz w:val="20"/>
                <w:szCs w:val="20"/>
              </w:rPr>
              <w:t>Kategori</w:t>
            </w:r>
          </w:p>
        </w:tc>
        <w:tc>
          <w:tcPr>
            <w:tcW w:w="2835" w:type="dxa"/>
            <w:shd w:val="clear" w:color="auto" w:fill="auto"/>
            <w:vAlign w:val="center"/>
          </w:tcPr>
          <w:p w:rsidR="004B0C73" w:rsidRPr="00654AAE" w:rsidRDefault="004B0C73" w:rsidP="00402C01">
            <w:pPr>
              <w:tabs>
                <w:tab w:val="left" w:pos="567"/>
                <w:tab w:val="left" w:pos="1551"/>
              </w:tabs>
              <w:spacing w:after="0" w:line="240" w:lineRule="auto"/>
              <w:jc w:val="center"/>
              <w:rPr>
                <w:rFonts w:asciiTheme="majorBidi" w:hAnsiTheme="majorBidi" w:cstheme="majorBidi"/>
                <w:b/>
                <w:bCs/>
                <w:sz w:val="20"/>
                <w:szCs w:val="20"/>
              </w:rPr>
            </w:pPr>
            <w:r w:rsidRPr="00654AAE">
              <w:rPr>
                <w:rFonts w:asciiTheme="majorBidi" w:hAnsiTheme="majorBidi" w:cstheme="majorBidi"/>
                <w:b/>
                <w:bCs/>
                <w:sz w:val="20"/>
                <w:szCs w:val="20"/>
              </w:rPr>
              <w:t>Nilai H’</w:t>
            </w:r>
          </w:p>
        </w:tc>
      </w:tr>
      <w:tr w:rsidR="004B0C73" w:rsidRPr="00654AAE" w:rsidTr="00402C01">
        <w:trPr>
          <w:trHeight w:val="419"/>
        </w:trPr>
        <w:tc>
          <w:tcPr>
            <w:tcW w:w="2943" w:type="dxa"/>
            <w:shd w:val="clear" w:color="auto" w:fill="auto"/>
            <w:vAlign w:val="center"/>
          </w:tcPr>
          <w:p w:rsidR="004B0C73" w:rsidRPr="00654AAE" w:rsidRDefault="004B0C73" w:rsidP="00402C01">
            <w:pPr>
              <w:tabs>
                <w:tab w:val="left" w:pos="567"/>
                <w:tab w:val="left" w:pos="1551"/>
              </w:tabs>
              <w:spacing w:after="0" w:line="240" w:lineRule="auto"/>
              <w:jc w:val="center"/>
              <w:rPr>
                <w:rFonts w:asciiTheme="majorBidi" w:hAnsiTheme="majorBidi" w:cstheme="majorBidi"/>
                <w:sz w:val="20"/>
                <w:szCs w:val="20"/>
              </w:rPr>
            </w:pPr>
            <w:r w:rsidRPr="00654AAE">
              <w:rPr>
                <w:rFonts w:asciiTheme="majorBidi" w:hAnsiTheme="majorBidi" w:cstheme="majorBidi"/>
                <w:sz w:val="20"/>
                <w:szCs w:val="20"/>
              </w:rPr>
              <w:t>Keanekaragaman rendah</w:t>
            </w:r>
          </w:p>
        </w:tc>
        <w:tc>
          <w:tcPr>
            <w:tcW w:w="2835" w:type="dxa"/>
            <w:shd w:val="clear" w:color="auto" w:fill="auto"/>
            <w:vAlign w:val="center"/>
          </w:tcPr>
          <w:p w:rsidR="004B0C73" w:rsidRPr="00220A0D" w:rsidRDefault="004B0C73" w:rsidP="00402C01">
            <w:pPr>
              <w:tabs>
                <w:tab w:val="left" w:pos="567"/>
                <w:tab w:val="left" w:pos="1551"/>
              </w:tabs>
              <w:spacing w:after="0" w:line="240" w:lineRule="auto"/>
              <w:jc w:val="center"/>
              <w:rPr>
                <w:rFonts w:asciiTheme="majorBidi" w:hAnsiTheme="majorBidi" w:cstheme="majorBidi"/>
                <w:sz w:val="20"/>
                <w:szCs w:val="20"/>
              </w:rPr>
            </w:pPr>
            <w:r>
              <w:rPr>
                <w:rFonts w:asciiTheme="majorBidi" w:hAnsiTheme="majorBidi" w:cstheme="majorBidi"/>
                <w:sz w:val="20"/>
                <w:szCs w:val="20"/>
              </w:rPr>
              <w:t>H’ &lt; 2</w:t>
            </w:r>
            <w:r>
              <w:rPr>
                <w:rFonts w:asciiTheme="majorBidi" w:hAnsiTheme="majorBidi" w:cstheme="majorBidi"/>
                <w:sz w:val="20"/>
                <w:szCs w:val="20"/>
                <w:lang w:val="id-ID"/>
              </w:rPr>
              <w:t>,</w:t>
            </w:r>
            <w:r w:rsidRPr="00220A0D">
              <w:rPr>
                <w:rFonts w:asciiTheme="majorBidi" w:hAnsiTheme="majorBidi" w:cstheme="majorBidi"/>
                <w:sz w:val="20"/>
                <w:szCs w:val="20"/>
              </w:rPr>
              <w:t>00</w:t>
            </w:r>
          </w:p>
        </w:tc>
      </w:tr>
      <w:tr w:rsidR="004B0C73" w:rsidRPr="00654AAE" w:rsidTr="00402C01">
        <w:trPr>
          <w:trHeight w:val="341"/>
        </w:trPr>
        <w:tc>
          <w:tcPr>
            <w:tcW w:w="2943" w:type="dxa"/>
            <w:shd w:val="clear" w:color="auto" w:fill="auto"/>
            <w:vAlign w:val="center"/>
          </w:tcPr>
          <w:p w:rsidR="004B0C73" w:rsidRPr="00654AAE" w:rsidRDefault="004B0C73" w:rsidP="00402C01">
            <w:pPr>
              <w:tabs>
                <w:tab w:val="left" w:pos="567"/>
                <w:tab w:val="left" w:pos="1551"/>
              </w:tabs>
              <w:spacing w:after="0" w:line="240" w:lineRule="auto"/>
              <w:jc w:val="center"/>
              <w:rPr>
                <w:rFonts w:asciiTheme="majorBidi" w:hAnsiTheme="majorBidi" w:cstheme="majorBidi"/>
                <w:sz w:val="20"/>
                <w:szCs w:val="20"/>
              </w:rPr>
            </w:pPr>
            <w:r w:rsidRPr="00654AAE">
              <w:rPr>
                <w:rFonts w:asciiTheme="majorBidi" w:hAnsiTheme="majorBidi" w:cstheme="majorBidi"/>
                <w:sz w:val="20"/>
                <w:szCs w:val="20"/>
              </w:rPr>
              <w:t>Keanekaragaman sedang</w:t>
            </w:r>
          </w:p>
        </w:tc>
        <w:tc>
          <w:tcPr>
            <w:tcW w:w="2835" w:type="dxa"/>
            <w:shd w:val="clear" w:color="auto" w:fill="auto"/>
            <w:vAlign w:val="center"/>
          </w:tcPr>
          <w:p w:rsidR="004B0C73" w:rsidRPr="00220A0D" w:rsidRDefault="004B0C73" w:rsidP="00402C01">
            <w:pPr>
              <w:tabs>
                <w:tab w:val="left" w:pos="567"/>
                <w:tab w:val="left" w:pos="1551"/>
              </w:tabs>
              <w:spacing w:after="0" w:line="240" w:lineRule="auto"/>
              <w:jc w:val="center"/>
              <w:rPr>
                <w:rFonts w:asciiTheme="majorBidi" w:hAnsiTheme="majorBidi" w:cstheme="majorBidi"/>
                <w:sz w:val="20"/>
                <w:szCs w:val="20"/>
              </w:rPr>
            </w:pPr>
            <w:r>
              <w:rPr>
                <w:rFonts w:asciiTheme="majorBidi" w:hAnsiTheme="majorBidi" w:cstheme="majorBidi"/>
                <w:sz w:val="20"/>
                <w:szCs w:val="20"/>
              </w:rPr>
              <w:t>3</w:t>
            </w:r>
            <w:r>
              <w:rPr>
                <w:rFonts w:asciiTheme="majorBidi" w:hAnsiTheme="majorBidi" w:cstheme="majorBidi"/>
                <w:sz w:val="20"/>
                <w:szCs w:val="20"/>
                <w:lang w:val="id-ID"/>
              </w:rPr>
              <w:t>,</w:t>
            </w:r>
            <w:r>
              <w:rPr>
                <w:rFonts w:asciiTheme="majorBidi" w:hAnsiTheme="majorBidi" w:cstheme="majorBidi"/>
                <w:sz w:val="20"/>
                <w:szCs w:val="20"/>
              </w:rPr>
              <w:t>00 &lt; H’ &gt; 2</w:t>
            </w:r>
            <w:r>
              <w:rPr>
                <w:rFonts w:asciiTheme="majorBidi" w:hAnsiTheme="majorBidi" w:cstheme="majorBidi"/>
                <w:sz w:val="20"/>
                <w:szCs w:val="20"/>
                <w:lang w:val="id-ID"/>
              </w:rPr>
              <w:t>,</w:t>
            </w:r>
            <w:r w:rsidRPr="00220A0D">
              <w:rPr>
                <w:rFonts w:asciiTheme="majorBidi" w:hAnsiTheme="majorBidi" w:cstheme="majorBidi"/>
                <w:sz w:val="20"/>
                <w:szCs w:val="20"/>
              </w:rPr>
              <w:t>00</w:t>
            </w:r>
          </w:p>
        </w:tc>
      </w:tr>
      <w:tr w:rsidR="004B0C73" w:rsidRPr="00654AAE" w:rsidTr="00402C01">
        <w:trPr>
          <w:trHeight w:val="360"/>
        </w:trPr>
        <w:tc>
          <w:tcPr>
            <w:tcW w:w="2943" w:type="dxa"/>
            <w:shd w:val="clear" w:color="auto" w:fill="auto"/>
            <w:vAlign w:val="center"/>
          </w:tcPr>
          <w:p w:rsidR="004B0C73" w:rsidRPr="00654AAE" w:rsidRDefault="004B0C73" w:rsidP="00402C01">
            <w:pPr>
              <w:tabs>
                <w:tab w:val="left" w:pos="1551"/>
              </w:tabs>
              <w:spacing w:after="0" w:line="240" w:lineRule="auto"/>
              <w:jc w:val="center"/>
              <w:rPr>
                <w:rFonts w:asciiTheme="majorBidi" w:hAnsiTheme="majorBidi" w:cstheme="majorBidi"/>
                <w:sz w:val="20"/>
                <w:szCs w:val="20"/>
              </w:rPr>
            </w:pPr>
            <w:r w:rsidRPr="00654AAE">
              <w:rPr>
                <w:rFonts w:asciiTheme="majorBidi" w:hAnsiTheme="majorBidi" w:cstheme="majorBidi"/>
                <w:sz w:val="20"/>
                <w:szCs w:val="20"/>
              </w:rPr>
              <w:t>Keanekaragaman tinggi</w:t>
            </w:r>
          </w:p>
        </w:tc>
        <w:tc>
          <w:tcPr>
            <w:tcW w:w="2835" w:type="dxa"/>
            <w:shd w:val="clear" w:color="auto" w:fill="auto"/>
            <w:vAlign w:val="center"/>
          </w:tcPr>
          <w:p w:rsidR="004B0C73" w:rsidRPr="00220A0D" w:rsidRDefault="004B0C73" w:rsidP="00402C01">
            <w:pPr>
              <w:tabs>
                <w:tab w:val="left" w:pos="1551"/>
              </w:tabs>
              <w:spacing w:after="0" w:line="240" w:lineRule="auto"/>
              <w:jc w:val="center"/>
              <w:rPr>
                <w:rFonts w:asciiTheme="majorBidi" w:hAnsiTheme="majorBidi" w:cstheme="majorBidi"/>
                <w:sz w:val="20"/>
                <w:szCs w:val="20"/>
              </w:rPr>
            </w:pPr>
            <w:r>
              <w:rPr>
                <w:rFonts w:asciiTheme="majorBidi" w:hAnsiTheme="majorBidi" w:cstheme="majorBidi"/>
                <w:sz w:val="20"/>
                <w:szCs w:val="20"/>
              </w:rPr>
              <w:t>H’ &gt; 3</w:t>
            </w:r>
            <w:r>
              <w:rPr>
                <w:rFonts w:asciiTheme="majorBidi" w:hAnsiTheme="majorBidi" w:cstheme="majorBidi"/>
                <w:sz w:val="20"/>
                <w:szCs w:val="20"/>
                <w:lang w:val="id-ID"/>
              </w:rPr>
              <w:t>,</w:t>
            </w:r>
            <w:r w:rsidRPr="00220A0D">
              <w:rPr>
                <w:rFonts w:asciiTheme="majorBidi" w:hAnsiTheme="majorBidi" w:cstheme="majorBidi"/>
                <w:sz w:val="20"/>
                <w:szCs w:val="20"/>
              </w:rPr>
              <w:t>00</w:t>
            </w:r>
          </w:p>
        </w:tc>
      </w:tr>
    </w:tbl>
    <w:p w:rsidR="004B0C73" w:rsidRPr="00654AAE" w:rsidRDefault="004B0C73" w:rsidP="004B0C73">
      <w:pPr>
        <w:tabs>
          <w:tab w:val="left" w:pos="142"/>
        </w:tabs>
        <w:spacing w:after="120" w:line="360" w:lineRule="auto"/>
        <w:jc w:val="both"/>
        <w:rPr>
          <w:rFonts w:asciiTheme="majorBidi" w:hAnsiTheme="majorBidi" w:cstheme="majorBidi"/>
          <w:b/>
          <w:sz w:val="24"/>
          <w:szCs w:val="24"/>
          <w:lang w:val="id-ID"/>
        </w:rPr>
      </w:pPr>
    </w:p>
    <w:p w:rsidR="004B0C73" w:rsidRPr="00654AAE" w:rsidRDefault="004B0C73" w:rsidP="004B0C73">
      <w:pPr>
        <w:pStyle w:val="Heading3"/>
        <w:spacing w:line="360" w:lineRule="auto"/>
        <w:rPr>
          <w:rFonts w:asciiTheme="majorBidi" w:hAnsiTheme="majorBidi"/>
          <w:b w:val="0"/>
          <w:color w:val="auto"/>
          <w:sz w:val="24"/>
          <w:szCs w:val="24"/>
        </w:rPr>
      </w:pPr>
      <w:r w:rsidRPr="00654AAE">
        <w:rPr>
          <w:rFonts w:asciiTheme="majorBidi" w:hAnsiTheme="majorBidi"/>
          <w:b w:val="0"/>
          <w:sz w:val="24"/>
          <w:szCs w:val="24"/>
          <w:lang w:val="id-ID"/>
        </w:rPr>
        <w:tab/>
      </w:r>
      <w:bookmarkStart w:id="101" w:name="_Toc4138756"/>
      <w:bookmarkStart w:id="102" w:name="_Toc15999028"/>
      <w:r w:rsidRPr="00654AAE">
        <w:rPr>
          <w:rFonts w:asciiTheme="majorBidi" w:hAnsiTheme="majorBidi"/>
          <w:b w:val="0"/>
          <w:color w:val="auto"/>
          <w:sz w:val="24"/>
          <w:szCs w:val="24"/>
        </w:rPr>
        <w:t>3.4.</w:t>
      </w:r>
      <w:r w:rsidRPr="00654AAE">
        <w:rPr>
          <w:rFonts w:asciiTheme="majorBidi" w:hAnsiTheme="majorBidi"/>
          <w:b w:val="0"/>
          <w:color w:val="auto"/>
          <w:sz w:val="24"/>
          <w:szCs w:val="24"/>
          <w:lang w:val="id-ID"/>
        </w:rPr>
        <w:t>5</w:t>
      </w:r>
      <w:r w:rsidRPr="00654AAE">
        <w:rPr>
          <w:rFonts w:asciiTheme="majorBidi" w:hAnsiTheme="majorBidi"/>
          <w:b w:val="0"/>
          <w:color w:val="auto"/>
          <w:sz w:val="24"/>
          <w:szCs w:val="24"/>
        </w:rPr>
        <w:t xml:space="preserve"> Indeks Dominansi (C)</w:t>
      </w:r>
      <w:bookmarkEnd w:id="101"/>
      <w:bookmarkEnd w:id="102"/>
    </w:p>
    <w:p w:rsidR="004B0C73" w:rsidRDefault="004B0C73" w:rsidP="004B0C73">
      <w:pPr>
        <w:tabs>
          <w:tab w:val="left" w:pos="284"/>
          <w:tab w:val="left" w:pos="1276"/>
        </w:tabs>
        <w:spacing w:after="0" w:line="360" w:lineRule="auto"/>
        <w:ind w:left="1276" w:firstLine="567"/>
        <w:jc w:val="both"/>
        <w:rPr>
          <w:rFonts w:asciiTheme="majorBidi" w:hAnsiTheme="majorBidi" w:cstheme="majorBidi"/>
          <w:sz w:val="24"/>
          <w:szCs w:val="24"/>
          <w:lang w:val="id-ID"/>
        </w:rPr>
      </w:pPr>
      <w:r w:rsidRPr="00654AAE">
        <w:rPr>
          <w:rFonts w:asciiTheme="majorBidi" w:hAnsiTheme="majorBidi" w:cstheme="majorBidi"/>
          <w:sz w:val="24"/>
          <w:szCs w:val="24"/>
          <w:lang w:val="id-ID"/>
        </w:rPr>
        <w:tab/>
      </w:r>
      <w:r w:rsidRPr="00654AAE">
        <w:rPr>
          <w:rFonts w:asciiTheme="majorBidi" w:hAnsiTheme="majorBidi" w:cstheme="majorBidi"/>
          <w:sz w:val="24"/>
          <w:szCs w:val="24"/>
        </w:rPr>
        <w:t xml:space="preserve">Indeks dominansi </w:t>
      </w:r>
      <w:r>
        <w:rPr>
          <w:rFonts w:asciiTheme="majorBidi" w:hAnsiTheme="majorBidi" w:cstheme="majorBidi"/>
          <w:sz w:val="24"/>
          <w:szCs w:val="24"/>
          <w:lang w:val="id-ID"/>
        </w:rPr>
        <w:t>yang di</w:t>
      </w:r>
      <w:r w:rsidRPr="00654AAE">
        <w:rPr>
          <w:rFonts w:asciiTheme="majorBidi" w:hAnsiTheme="majorBidi" w:cstheme="majorBidi"/>
          <w:sz w:val="24"/>
          <w:szCs w:val="24"/>
        </w:rPr>
        <w:t>dasarkan</w:t>
      </w:r>
      <w:r>
        <w:rPr>
          <w:rFonts w:asciiTheme="majorBidi" w:hAnsiTheme="majorBidi" w:cstheme="majorBidi"/>
          <w:sz w:val="24"/>
          <w:szCs w:val="24"/>
          <w:lang w:val="id-ID"/>
        </w:rPr>
        <w:t xml:space="preserve"> pada</w:t>
      </w:r>
      <w:r w:rsidRPr="00654AAE">
        <w:rPr>
          <w:rFonts w:asciiTheme="majorBidi" w:hAnsiTheme="majorBidi" w:cstheme="majorBidi"/>
          <w:sz w:val="24"/>
          <w:szCs w:val="24"/>
        </w:rPr>
        <w:t xml:space="preserve"> persentase penutupan </w:t>
      </w:r>
      <w:r>
        <w:rPr>
          <w:rFonts w:asciiTheme="majorBidi" w:hAnsiTheme="majorBidi" w:cstheme="majorBidi"/>
          <w:sz w:val="24"/>
          <w:szCs w:val="24"/>
          <w:lang w:val="id-ID"/>
        </w:rPr>
        <w:t xml:space="preserve">dari </w:t>
      </w:r>
      <w:r w:rsidRPr="00654AAE">
        <w:rPr>
          <w:rFonts w:asciiTheme="majorBidi" w:hAnsiTheme="majorBidi" w:cstheme="majorBidi"/>
          <w:sz w:val="24"/>
          <w:szCs w:val="24"/>
        </w:rPr>
        <w:t xml:space="preserve">bentuk pertumbuhan karang </w:t>
      </w:r>
      <w:r>
        <w:rPr>
          <w:rFonts w:asciiTheme="majorBidi" w:hAnsiTheme="majorBidi" w:cstheme="majorBidi"/>
          <w:sz w:val="24"/>
          <w:szCs w:val="24"/>
          <w:lang w:val="id-ID"/>
        </w:rPr>
        <w:t>berguna</w:t>
      </w:r>
      <w:r w:rsidRPr="00654AAE">
        <w:rPr>
          <w:rFonts w:asciiTheme="majorBidi" w:hAnsiTheme="majorBidi" w:cstheme="majorBidi"/>
          <w:sz w:val="24"/>
          <w:szCs w:val="24"/>
        </w:rPr>
        <w:t xml:space="preserve"> untuk melihat tingkat</w:t>
      </w:r>
      <w:r>
        <w:rPr>
          <w:rFonts w:asciiTheme="majorBidi" w:hAnsiTheme="majorBidi" w:cstheme="majorBidi"/>
          <w:sz w:val="24"/>
          <w:szCs w:val="24"/>
          <w:lang w:val="id-ID"/>
        </w:rPr>
        <w:t>an</w:t>
      </w:r>
      <w:r w:rsidRPr="00654AAE">
        <w:rPr>
          <w:rFonts w:asciiTheme="majorBidi" w:hAnsiTheme="majorBidi" w:cstheme="majorBidi"/>
          <w:sz w:val="24"/>
          <w:szCs w:val="24"/>
        </w:rPr>
        <w:t xml:space="preserve"> dominansi</w:t>
      </w:r>
      <w:r>
        <w:rPr>
          <w:rFonts w:asciiTheme="majorBidi" w:hAnsiTheme="majorBidi" w:cstheme="majorBidi"/>
          <w:sz w:val="24"/>
          <w:szCs w:val="24"/>
          <w:lang w:val="id-ID"/>
        </w:rPr>
        <w:t xml:space="preserve"> dari suatu</w:t>
      </w:r>
      <w:r w:rsidRPr="00654AAE">
        <w:rPr>
          <w:rFonts w:asciiTheme="majorBidi" w:hAnsiTheme="majorBidi" w:cstheme="majorBidi"/>
          <w:sz w:val="24"/>
          <w:szCs w:val="24"/>
        </w:rPr>
        <w:t xml:space="preserve"> kelompok biota tertentu (Odum, 1971)</w:t>
      </w:r>
      <w:r>
        <w:rPr>
          <w:rFonts w:asciiTheme="majorBidi" w:hAnsiTheme="majorBidi" w:cstheme="majorBidi"/>
          <w:sz w:val="24"/>
          <w:szCs w:val="24"/>
          <w:lang w:val="id-ID"/>
        </w:rPr>
        <w:t>. Rumus dari indeks dominansi,</w:t>
      </w:r>
      <w:r w:rsidRPr="00654AAE">
        <w:rPr>
          <w:rFonts w:asciiTheme="majorBidi" w:hAnsiTheme="majorBidi" w:cstheme="majorBidi"/>
          <w:sz w:val="24"/>
          <w:szCs w:val="24"/>
          <w:lang w:val="id-ID"/>
        </w:rPr>
        <w:t xml:space="preserve"> y</w:t>
      </w:r>
      <w:r w:rsidRPr="00654AAE">
        <w:rPr>
          <w:rFonts w:asciiTheme="majorBidi" w:hAnsiTheme="majorBidi" w:cstheme="majorBidi"/>
          <w:sz w:val="24"/>
          <w:szCs w:val="24"/>
        </w:rPr>
        <w:t>aitu:</w:t>
      </w:r>
    </w:p>
    <w:p w:rsidR="004B0C73" w:rsidRPr="008D6192" w:rsidRDefault="004B0C73" w:rsidP="004B0C73">
      <w:pPr>
        <w:tabs>
          <w:tab w:val="left" w:pos="284"/>
          <w:tab w:val="left" w:pos="720"/>
          <w:tab w:val="left" w:pos="1276"/>
        </w:tabs>
        <w:spacing w:after="0" w:line="360" w:lineRule="auto"/>
        <w:ind w:left="709"/>
        <w:jc w:val="both"/>
        <w:rPr>
          <w:rFonts w:asciiTheme="majorBidi" w:hAnsiTheme="majorBidi" w:cstheme="majorBidi"/>
          <w:sz w:val="24"/>
          <w:szCs w:val="24"/>
          <w:lang w:val="id-ID"/>
        </w:rPr>
      </w:pPr>
    </w:p>
    <w:tbl>
      <w:tblPr>
        <w:tblStyle w:val="TableGrid"/>
        <w:tblW w:w="0" w:type="auto"/>
        <w:tblInd w:w="3275" w:type="dxa"/>
        <w:tblLook w:val="04A0"/>
      </w:tblPr>
      <w:tblGrid>
        <w:gridCol w:w="2236"/>
      </w:tblGrid>
      <w:tr w:rsidR="004B0C73" w:rsidTr="00402C01">
        <w:trPr>
          <w:trHeight w:val="1093"/>
        </w:trPr>
        <w:tc>
          <w:tcPr>
            <w:tcW w:w="2236" w:type="dxa"/>
          </w:tcPr>
          <w:p w:rsidR="004B0C73" w:rsidRDefault="004B0C73" w:rsidP="00402C01">
            <w:pPr>
              <w:tabs>
                <w:tab w:val="left" w:pos="0"/>
              </w:tabs>
              <w:spacing w:after="120" w:line="360" w:lineRule="auto"/>
              <w:jc w:val="center"/>
              <w:rPr>
                <w:rFonts w:asciiTheme="majorBidi" w:hAnsiTheme="majorBidi" w:cstheme="majorBidi"/>
                <w:sz w:val="28"/>
                <w:szCs w:val="24"/>
              </w:rPr>
            </w:pPr>
            <m:oMathPara>
              <m:oMath>
                <m:r>
                  <w:rPr>
                    <w:rFonts w:ascii="Cambria Math" w:hAnsi="Cambria Math" w:cstheme="majorBidi"/>
                    <w:sz w:val="28"/>
                    <w:szCs w:val="24"/>
                  </w:rPr>
                  <m:t>C</m:t>
                </m:r>
                <m:r>
                  <w:rPr>
                    <w:rFonts w:ascii="Cambria Math" w:eastAsia="Cambria Math" w:hAnsi="Cambria Math" w:cstheme="majorBidi"/>
                    <w:sz w:val="28"/>
                    <w:szCs w:val="24"/>
                  </w:rPr>
                  <m:t>=</m:t>
                </m:r>
                <m:nary>
                  <m:naryPr>
                    <m:chr m:val="∑"/>
                    <m:grow m:val="on"/>
                    <m:ctrlPr>
                      <w:rPr>
                        <w:rFonts w:ascii="Cambria Math" w:hAnsi="Cambria Math" w:cstheme="majorBidi"/>
                        <w:sz w:val="28"/>
                        <w:szCs w:val="24"/>
                      </w:rPr>
                    </m:ctrlPr>
                  </m:naryPr>
                  <m:sub>
                    <m:r>
                      <w:rPr>
                        <w:rFonts w:ascii="Cambria Math" w:eastAsia="Cambria Math" w:hAnsi="Cambria Math" w:cstheme="majorBidi"/>
                        <w:sz w:val="28"/>
                        <w:szCs w:val="24"/>
                      </w:rPr>
                      <m:t>i=l</m:t>
                    </m:r>
                  </m:sub>
                  <m:sup>
                    <m:r>
                      <m:rPr>
                        <m:sty m:val="p"/>
                      </m:rPr>
                      <w:rPr>
                        <w:rFonts w:ascii="Cambria Math" w:hAnsi="Cambria Math" w:cstheme="majorBidi"/>
                        <w:sz w:val="28"/>
                        <w:szCs w:val="24"/>
                      </w:rPr>
                      <m:t>s</m:t>
                    </m:r>
                  </m:sup>
                  <m:e>
                    <m:sSup>
                      <m:sSupPr>
                        <m:ctrlPr>
                          <w:rPr>
                            <w:rFonts w:ascii="Cambria Math" w:hAnsi="Cambria Math" w:cstheme="majorBidi"/>
                            <w:sz w:val="28"/>
                            <w:szCs w:val="24"/>
                          </w:rPr>
                        </m:ctrlPr>
                      </m:sSupPr>
                      <m:e>
                        <m:r>
                          <m:rPr>
                            <m:sty m:val="p"/>
                          </m:rPr>
                          <w:rPr>
                            <w:rFonts w:ascii="Cambria Math" w:hAnsi="Cambria Math" w:cstheme="majorBidi"/>
                            <w:sz w:val="28"/>
                            <w:szCs w:val="24"/>
                          </w:rPr>
                          <m:t>(</m:t>
                        </m:r>
                        <m:r>
                          <w:rPr>
                            <w:rFonts w:ascii="Cambria Math" w:hAnsi="Cambria Math" w:cstheme="majorBidi"/>
                            <w:sz w:val="28"/>
                            <w:szCs w:val="24"/>
                          </w:rPr>
                          <m:t>Pi</m:t>
                        </m:r>
                        <m:r>
                          <m:rPr>
                            <m:sty m:val="p"/>
                          </m:rPr>
                          <w:rPr>
                            <w:rFonts w:ascii="Cambria Math" w:hAnsi="Cambria Math" w:cstheme="majorBidi"/>
                            <w:sz w:val="28"/>
                            <w:szCs w:val="24"/>
                          </w:rPr>
                          <m:t>)</m:t>
                        </m:r>
                      </m:e>
                      <m:sup>
                        <m:r>
                          <m:rPr>
                            <m:sty m:val="p"/>
                          </m:rPr>
                          <w:rPr>
                            <w:rFonts w:ascii="Cambria Math" w:hAnsi="Cambria Math" w:cstheme="majorBidi"/>
                            <w:sz w:val="28"/>
                            <w:szCs w:val="24"/>
                          </w:rPr>
                          <m:t>2</m:t>
                        </m:r>
                      </m:sup>
                    </m:sSup>
                  </m:e>
                </m:nary>
              </m:oMath>
            </m:oMathPara>
          </w:p>
        </w:tc>
      </w:tr>
    </w:tbl>
    <w:p w:rsidR="004B0C73" w:rsidRPr="008D6192" w:rsidRDefault="004B0C73" w:rsidP="004B0C73">
      <w:pPr>
        <w:tabs>
          <w:tab w:val="left" w:pos="0"/>
        </w:tabs>
        <w:spacing w:after="120" w:line="360" w:lineRule="auto"/>
        <w:rPr>
          <w:rFonts w:asciiTheme="majorBidi" w:hAnsiTheme="majorBidi" w:cstheme="majorBidi"/>
          <w:sz w:val="28"/>
          <w:szCs w:val="24"/>
          <w:lang w:val="id-ID"/>
        </w:rPr>
      </w:pPr>
    </w:p>
    <w:p w:rsidR="004B0C73" w:rsidRPr="008D6192" w:rsidRDefault="004B0C73" w:rsidP="004B0C73">
      <w:pPr>
        <w:tabs>
          <w:tab w:val="left" w:pos="142"/>
        </w:tabs>
        <w:spacing w:after="0" w:line="360" w:lineRule="auto"/>
        <w:ind w:left="1276"/>
        <w:jc w:val="both"/>
        <w:rPr>
          <w:rFonts w:asciiTheme="majorBidi" w:hAnsiTheme="majorBidi" w:cstheme="majorBidi"/>
          <w:sz w:val="20"/>
          <w:szCs w:val="20"/>
        </w:rPr>
      </w:pPr>
      <w:r w:rsidRPr="008D6192">
        <w:rPr>
          <w:rFonts w:asciiTheme="majorBidi" w:hAnsiTheme="majorBidi" w:cstheme="majorBidi"/>
          <w:sz w:val="20"/>
          <w:szCs w:val="20"/>
          <w:lang w:val="id-ID"/>
        </w:rPr>
        <w:t>Keterangan</w:t>
      </w:r>
      <w:r w:rsidRPr="008D6192">
        <w:rPr>
          <w:rFonts w:asciiTheme="majorBidi" w:hAnsiTheme="majorBidi" w:cstheme="majorBidi"/>
          <w:sz w:val="20"/>
          <w:szCs w:val="20"/>
        </w:rPr>
        <w:t>:</w:t>
      </w:r>
    </w:p>
    <w:p w:rsidR="004B0C73" w:rsidRPr="008D6192" w:rsidRDefault="004B0C73" w:rsidP="004B0C73">
      <w:pPr>
        <w:tabs>
          <w:tab w:val="left" w:pos="142"/>
        </w:tabs>
        <w:spacing w:after="0" w:line="240" w:lineRule="auto"/>
        <w:ind w:left="1276"/>
        <w:jc w:val="both"/>
        <w:rPr>
          <w:rFonts w:asciiTheme="majorBidi" w:hAnsiTheme="majorBidi" w:cstheme="majorBidi"/>
          <w:sz w:val="20"/>
          <w:szCs w:val="20"/>
        </w:rPr>
      </w:pPr>
      <w:r>
        <w:rPr>
          <w:rFonts w:asciiTheme="majorBidi" w:hAnsiTheme="majorBidi" w:cstheme="majorBidi"/>
          <w:sz w:val="20"/>
          <w:szCs w:val="20"/>
        </w:rPr>
        <w:t>C</w:t>
      </w:r>
      <w:r>
        <w:rPr>
          <w:rFonts w:asciiTheme="majorBidi" w:hAnsiTheme="majorBidi" w:cstheme="majorBidi"/>
          <w:sz w:val="20"/>
          <w:szCs w:val="20"/>
          <w:lang w:val="id-ID"/>
        </w:rPr>
        <w:tab/>
      </w:r>
      <w:r>
        <w:rPr>
          <w:rFonts w:asciiTheme="majorBidi" w:hAnsiTheme="majorBidi" w:cstheme="majorBidi"/>
          <w:sz w:val="20"/>
          <w:szCs w:val="20"/>
          <w:lang w:val="id-ID"/>
        </w:rPr>
        <w:tab/>
      </w:r>
      <w:r w:rsidRPr="008D6192">
        <w:rPr>
          <w:rFonts w:asciiTheme="majorBidi" w:hAnsiTheme="majorBidi" w:cstheme="majorBidi"/>
          <w:sz w:val="20"/>
          <w:szCs w:val="20"/>
        </w:rPr>
        <w:t xml:space="preserve">= </w:t>
      </w:r>
      <w:r w:rsidRPr="008D6192">
        <w:rPr>
          <w:rFonts w:asciiTheme="majorBidi" w:hAnsiTheme="majorBidi" w:cstheme="majorBidi"/>
          <w:sz w:val="20"/>
          <w:szCs w:val="20"/>
          <w:lang w:val="id-ID"/>
        </w:rPr>
        <w:t>I</w:t>
      </w:r>
      <w:r w:rsidRPr="008D6192">
        <w:rPr>
          <w:rFonts w:asciiTheme="majorBidi" w:hAnsiTheme="majorBidi" w:cstheme="majorBidi"/>
          <w:sz w:val="20"/>
          <w:szCs w:val="20"/>
        </w:rPr>
        <w:t>ndeks dominansi</w:t>
      </w:r>
    </w:p>
    <w:p w:rsidR="004B0C73" w:rsidRPr="008D6192" w:rsidRDefault="004B0C73" w:rsidP="004B0C73">
      <w:pPr>
        <w:tabs>
          <w:tab w:val="left" w:pos="142"/>
        </w:tabs>
        <w:spacing w:after="0" w:line="240" w:lineRule="auto"/>
        <w:ind w:left="1276"/>
        <w:jc w:val="both"/>
        <w:rPr>
          <w:rFonts w:asciiTheme="majorBidi" w:hAnsiTheme="majorBidi" w:cstheme="majorBidi"/>
          <w:sz w:val="20"/>
          <w:szCs w:val="20"/>
        </w:rPr>
      </w:pPr>
      <w:r>
        <w:rPr>
          <w:rFonts w:asciiTheme="majorBidi" w:hAnsiTheme="majorBidi" w:cstheme="majorBidi"/>
          <w:sz w:val="20"/>
          <w:szCs w:val="20"/>
        </w:rPr>
        <w:t>Pi</w:t>
      </w:r>
      <w:r>
        <w:rPr>
          <w:rFonts w:asciiTheme="majorBidi" w:hAnsiTheme="majorBidi" w:cstheme="majorBidi"/>
          <w:sz w:val="20"/>
          <w:szCs w:val="20"/>
          <w:lang w:val="id-ID"/>
        </w:rPr>
        <w:tab/>
      </w:r>
      <w:r w:rsidRPr="008D6192">
        <w:rPr>
          <w:rFonts w:asciiTheme="majorBidi" w:hAnsiTheme="majorBidi" w:cstheme="majorBidi"/>
          <w:sz w:val="20"/>
          <w:szCs w:val="20"/>
        </w:rPr>
        <w:t>= Proporsi jumlah kategori bentuk pertumbuhan karang ke i</w:t>
      </w:r>
    </w:p>
    <w:p w:rsidR="004B0C73" w:rsidRPr="008D6192" w:rsidRDefault="004B0C73" w:rsidP="004B0C73">
      <w:pPr>
        <w:tabs>
          <w:tab w:val="left" w:pos="142"/>
        </w:tabs>
        <w:spacing w:after="0" w:line="240" w:lineRule="auto"/>
        <w:ind w:left="1276"/>
        <w:jc w:val="both"/>
        <w:rPr>
          <w:rFonts w:asciiTheme="majorBidi" w:hAnsiTheme="majorBidi" w:cstheme="majorBidi"/>
          <w:sz w:val="20"/>
          <w:szCs w:val="20"/>
          <w:lang w:val="id-ID"/>
        </w:rPr>
      </w:pPr>
      <w:r>
        <w:rPr>
          <w:rFonts w:asciiTheme="majorBidi" w:hAnsiTheme="majorBidi" w:cstheme="majorBidi"/>
          <w:sz w:val="20"/>
          <w:szCs w:val="20"/>
        </w:rPr>
        <w:t>S</w:t>
      </w:r>
      <w:r>
        <w:rPr>
          <w:rFonts w:asciiTheme="majorBidi" w:hAnsiTheme="majorBidi" w:cstheme="majorBidi"/>
          <w:sz w:val="20"/>
          <w:szCs w:val="20"/>
          <w:lang w:val="id-ID"/>
        </w:rPr>
        <w:tab/>
      </w:r>
      <w:r>
        <w:rPr>
          <w:rFonts w:asciiTheme="majorBidi" w:hAnsiTheme="majorBidi" w:cstheme="majorBidi"/>
          <w:sz w:val="20"/>
          <w:szCs w:val="20"/>
          <w:lang w:val="id-ID"/>
        </w:rPr>
        <w:tab/>
      </w:r>
      <w:r w:rsidRPr="008D6192">
        <w:rPr>
          <w:rFonts w:asciiTheme="majorBidi" w:hAnsiTheme="majorBidi" w:cstheme="majorBidi"/>
          <w:sz w:val="20"/>
          <w:szCs w:val="20"/>
        </w:rPr>
        <w:t>= Jumlah bentuk pertumbuhan karang</w:t>
      </w:r>
    </w:p>
    <w:p w:rsidR="004B0C73" w:rsidRPr="00C911ED" w:rsidRDefault="004B0C73" w:rsidP="004B0C73">
      <w:pPr>
        <w:tabs>
          <w:tab w:val="left" w:pos="142"/>
        </w:tabs>
        <w:spacing w:after="0" w:line="240" w:lineRule="auto"/>
        <w:ind w:left="709"/>
        <w:jc w:val="both"/>
        <w:rPr>
          <w:rFonts w:asciiTheme="majorBidi" w:hAnsiTheme="majorBidi" w:cstheme="majorBidi"/>
          <w:sz w:val="18"/>
          <w:szCs w:val="18"/>
          <w:lang w:val="id-ID"/>
        </w:rPr>
      </w:pPr>
    </w:p>
    <w:p w:rsidR="004B0C73" w:rsidRDefault="004B0C73" w:rsidP="004B0C73">
      <w:pPr>
        <w:tabs>
          <w:tab w:val="left" w:pos="142"/>
          <w:tab w:val="left" w:pos="1276"/>
        </w:tabs>
        <w:spacing w:after="0" w:line="360" w:lineRule="auto"/>
        <w:ind w:left="1276" w:firstLine="567"/>
        <w:jc w:val="both"/>
        <w:rPr>
          <w:rFonts w:asciiTheme="majorBidi" w:hAnsiTheme="majorBidi" w:cstheme="majorBidi"/>
          <w:sz w:val="24"/>
          <w:szCs w:val="24"/>
          <w:lang w:val="id-ID"/>
        </w:rPr>
      </w:pPr>
      <w:r w:rsidRPr="00C852CB">
        <w:rPr>
          <w:rFonts w:asciiTheme="majorBidi" w:hAnsiTheme="majorBidi" w:cstheme="majorBidi"/>
          <w:sz w:val="24"/>
          <w:szCs w:val="24"/>
          <w:lang w:val="id-ID"/>
        </w:rPr>
        <w:t xml:space="preserve">Semakin tinggi nilai indeks </w:t>
      </w:r>
      <w:r>
        <w:rPr>
          <w:rFonts w:asciiTheme="majorBidi" w:hAnsiTheme="majorBidi" w:cstheme="majorBidi"/>
          <w:sz w:val="24"/>
          <w:szCs w:val="24"/>
          <w:lang w:val="id-ID"/>
        </w:rPr>
        <w:t>dominansi yang didapatkan</w:t>
      </w:r>
      <w:r w:rsidRPr="00C852CB">
        <w:rPr>
          <w:rFonts w:asciiTheme="majorBidi" w:hAnsiTheme="majorBidi" w:cstheme="majorBidi"/>
          <w:sz w:val="24"/>
          <w:szCs w:val="24"/>
          <w:lang w:val="id-ID"/>
        </w:rPr>
        <w:t xml:space="preserve">, maka akan </w:t>
      </w:r>
      <w:r>
        <w:rPr>
          <w:rFonts w:asciiTheme="majorBidi" w:hAnsiTheme="majorBidi" w:cstheme="majorBidi"/>
          <w:sz w:val="24"/>
          <w:szCs w:val="24"/>
          <w:lang w:val="id-ID"/>
        </w:rPr>
        <w:t>diketahui</w:t>
      </w:r>
      <w:r w:rsidRPr="00C852CB">
        <w:rPr>
          <w:rFonts w:asciiTheme="majorBidi" w:hAnsiTheme="majorBidi" w:cstheme="majorBidi"/>
          <w:sz w:val="24"/>
          <w:szCs w:val="24"/>
          <w:lang w:val="id-ID"/>
        </w:rPr>
        <w:t xml:space="preserve"> biota mendominasi</w:t>
      </w:r>
      <w:r>
        <w:rPr>
          <w:rFonts w:asciiTheme="majorBidi" w:hAnsiTheme="majorBidi" w:cstheme="majorBidi"/>
          <w:sz w:val="24"/>
          <w:szCs w:val="24"/>
          <w:lang w:val="id-ID"/>
        </w:rPr>
        <w:t xml:space="preserve"> di suatu wilayah. Apabila</w:t>
      </w:r>
      <w:r w:rsidRPr="00C852CB">
        <w:rPr>
          <w:rFonts w:asciiTheme="majorBidi" w:hAnsiTheme="majorBidi" w:cstheme="majorBidi"/>
          <w:sz w:val="24"/>
          <w:szCs w:val="24"/>
          <w:lang w:val="id-ID"/>
        </w:rPr>
        <w:t xml:space="preserve"> nilai indeks dominansi (C) </w:t>
      </w:r>
      <w:r>
        <w:rPr>
          <w:rFonts w:asciiTheme="majorBidi" w:hAnsiTheme="majorBidi" w:cstheme="majorBidi"/>
          <w:sz w:val="24"/>
          <w:szCs w:val="24"/>
          <w:lang w:val="id-ID"/>
        </w:rPr>
        <w:t xml:space="preserve">semakin </w:t>
      </w:r>
      <w:r w:rsidRPr="00C852CB">
        <w:rPr>
          <w:rFonts w:asciiTheme="majorBidi" w:hAnsiTheme="majorBidi" w:cstheme="majorBidi"/>
          <w:sz w:val="24"/>
          <w:szCs w:val="24"/>
          <w:lang w:val="id-ID"/>
        </w:rPr>
        <w:t xml:space="preserve">mendekati nol, maka hal ini menunjukkan </w:t>
      </w:r>
      <w:r>
        <w:rPr>
          <w:rFonts w:asciiTheme="majorBidi" w:hAnsiTheme="majorBidi" w:cstheme="majorBidi"/>
          <w:sz w:val="24"/>
          <w:szCs w:val="24"/>
          <w:lang w:val="id-ID"/>
        </w:rPr>
        <w:t xml:space="preserve">bahwa </w:t>
      </w:r>
      <w:r w:rsidRPr="00C852CB">
        <w:rPr>
          <w:rFonts w:asciiTheme="majorBidi" w:hAnsiTheme="majorBidi" w:cstheme="majorBidi"/>
          <w:sz w:val="24"/>
          <w:szCs w:val="24"/>
          <w:lang w:val="id-ID"/>
        </w:rPr>
        <w:t>pada perairan tersebut t</w:t>
      </w:r>
      <w:r>
        <w:rPr>
          <w:rFonts w:asciiTheme="majorBidi" w:hAnsiTheme="majorBidi" w:cstheme="majorBidi"/>
          <w:sz w:val="24"/>
          <w:szCs w:val="24"/>
          <w:lang w:val="id-ID"/>
        </w:rPr>
        <w:t>idak ada biota yang mendominasi. Apabila nilai dominansi mendekati nol, maka akan d</w:t>
      </w:r>
      <w:r w:rsidRPr="00C852CB">
        <w:rPr>
          <w:rFonts w:asciiTheme="majorBidi" w:hAnsiTheme="majorBidi" w:cstheme="majorBidi"/>
          <w:sz w:val="24"/>
          <w:szCs w:val="24"/>
          <w:lang w:val="id-ID"/>
        </w:rPr>
        <w:t xml:space="preserve">iikuti </w:t>
      </w:r>
      <w:r>
        <w:rPr>
          <w:rFonts w:asciiTheme="majorBidi" w:hAnsiTheme="majorBidi" w:cstheme="majorBidi"/>
          <w:sz w:val="24"/>
          <w:szCs w:val="24"/>
          <w:lang w:val="id-ID"/>
        </w:rPr>
        <w:t>dengan</w:t>
      </w:r>
      <w:r w:rsidRPr="00C852CB">
        <w:rPr>
          <w:rFonts w:asciiTheme="majorBidi" w:hAnsiTheme="majorBidi" w:cstheme="majorBidi"/>
          <w:sz w:val="24"/>
          <w:szCs w:val="24"/>
          <w:lang w:val="id-ID"/>
        </w:rPr>
        <w:t xml:space="preserve"> ni</w:t>
      </w:r>
      <w:r>
        <w:rPr>
          <w:rFonts w:asciiTheme="majorBidi" w:hAnsiTheme="majorBidi" w:cstheme="majorBidi"/>
          <w:sz w:val="24"/>
          <w:szCs w:val="24"/>
          <w:lang w:val="id-ID"/>
        </w:rPr>
        <w:t xml:space="preserve">lai keseragaman (E) yang tinggi dan begitupula </w:t>
      </w:r>
      <w:r>
        <w:rPr>
          <w:rFonts w:asciiTheme="majorBidi" w:hAnsiTheme="majorBidi" w:cstheme="majorBidi"/>
          <w:sz w:val="24"/>
          <w:szCs w:val="24"/>
          <w:lang w:val="id-ID"/>
        </w:rPr>
        <w:lastRenderedPageBreak/>
        <w:t>sebaliknya. Klasifikasi untuk</w:t>
      </w:r>
      <w:r w:rsidRPr="00654AAE">
        <w:rPr>
          <w:rFonts w:asciiTheme="majorBidi" w:hAnsiTheme="majorBidi" w:cstheme="majorBidi"/>
          <w:sz w:val="24"/>
          <w:szCs w:val="24"/>
        </w:rPr>
        <w:t xml:space="preserve"> nilai indeks dominansi </w:t>
      </w:r>
      <w:r>
        <w:rPr>
          <w:rFonts w:asciiTheme="majorBidi" w:hAnsiTheme="majorBidi" w:cstheme="majorBidi"/>
          <w:sz w:val="24"/>
          <w:szCs w:val="24"/>
          <w:lang w:val="id-ID"/>
        </w:rPr>
        <w:t>dapat dilihat pada tabel di bawah ini:</w:t>
      </w:r>
    </w:p>
    <w:p w:rsidR="004B0C73" w:rsidRPr="00786E06" w:rsidRDefault="004B0C73" w:rsidP="004B0C73">
      <w:pPr>
        <w:tabs>
          <w:tab w:val="left" w:pos="142"/>
          <w:tab w:val="left" w:pos="1276"/>
        </w:tabs>
        <w:spacing w:after="0" w:line="360" w:lineRule="auto"/>
        <w:ind w:left="1276" w:firstLine="567"/>
        <w:jc w:val="both"/>
        <w:rPr>
          <w:rFonts w:asciiTheme="majorBidi" w:hAnsiTheme="majorBidi" w:cstheme="majorBidi"/>
          <w:sz w:val="24"/>
          <w:szCs w:val="24"/>
          <w:lang w:val="id-ID"/>
        </w:rPr>
      </w:pPr>
    </w:p>
    <w:p w:rsidR="004B0C73" w:rsidRPr="00B2438E" w:rsidRDefault="004B0C73" w:rsidP="004B0C73">
      <w:pPr>
        <w:tabs>
          <w:tab w:val="left" w:pos="567"/>
        </w:tabs>
        <w:spacing w:after="0" w:line="240" w:lineRule="auto"/>
        <w:ind w:left="1843"/>
        <w:rPr>
          <w:rFonts w:asciiTheme="majorBidi" w:hAnsiTheme="majorBidi" w:cstheme="majorBidi"/>
          <w:color w:val="000000"/>
          <w:sz w:val="20"/>
          <w:szCs w:val="20"/>
          <w:lang w:val="id-ID"/>
        </w:rPr>
      </w:pPr>
      <w:r w:rsidRPr="009C59D3">
        <w:rPr>
          <w:rFonts w:asciiTheme="majorBidi" w:hAnsiTheme="majorBidi" w:cstheme="majorBidi"/>
          <w:sz w:val="20"/>
          <w:szCs w:val="20"/>
        </w:rPr>
        <w:t xml:space="preserve">Tabel </w:t>
      </w:r>
      <w:r w:rsidRPr="009C59D3">
        <w:rPr>
          <w:rFonts w:asciiTheme="majorBidi" w:hAnsiTheme="majorBidi" w:cstheme="majorBidi"/>
          <w:sz w:val="20"/>
          <w:szCs w:val="20"/>
          <w:lang w:val="id-ID"/>
        </w:rPr>
        <w:t>3.</w:t>
      </w:r>
      <w:r>
        <w:rPr>
          <w:rFonts w:asciiTheme="majorBidi" w:hAnsiTheme="majorBidi" w:cstheme="majorBidi"/>
          <w:sz w:val="20"/>
          <w:szCs w:val="20"/>
          <w:lang w:val="id-ID"/>
        </w:rPr>
        <w:t xml:space="preserve">10 </w:t>
      </w:r>
      <w:r>
        <w:rPr>
          <w:rFonts w:asciiTheme="majorBidi" w:hAnsiTheme="majorBidi" w:cstheme="majorBidi"/>
          <w:color w:val="000000"/>
          <w:sz w:val="20"/>
          <w:szCs w:val="20"/>
        </w:rPr>
        <w:t xml:space="preserve">Klasifikasi </w:t>
      </w:r>
      <w:r>
        <w:rPr>
          <w:rFonts w:asciiTheme="majorBidi" w:hAnsiTheme="majorBidi" w:cstheme="majorBidi"/>
          <w:color w:val="000000"/>
          <w:sz w:val="20"/>
          <w:szCs w:val="20"/>
          <w:lang w:val="id-ID"/>
        </w:rPr>
        <w:t>I</w:t>
      </w:r>
      <w:r w:rsidRPr="00654AAE">
        <w:rPr>
          <w:rFonts w:asciiTheme="majorBidi" w:hAnsiTheme="majorBidi" w:cstheme="majorBidi"/>
          <w:color w:val="000000"/>
          <w:sz w:val="20"/>
          <w:szCs w:val="20"/>
        </w:rPr>
        <w:t xml:space="preserve">ndeks </w:t>
      </w:r>
      <w:r>
        <w:rPr>
          <w:rFonts w:asciiTheme="majorBidi" w:hAnsiTheme="majorBidi" w:cstheme="majorBidi"/>
          <w:color w:val="000000"/>
          <w:sz w:val="20"/>
          <w:szCs w:val="20"/>
          <w:lang w:val="id-ID"/>
        </w:rPr>
        <w:t>Dominansi (Odum, 1971)</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9"/>
        <w:gridCol w:w="2314"/>
      </w:tblGrid>
      <w:tr w:rsidR="004B0C73" w:rsidRPr="00654AAE" w:rsidTr="00402C01">
        <w:trPr>
          <w:trHeight w:val="372"/>
        </w:trPr>
        <w:tc>
          <w:tcPr>
            <w:tcW w:w="2789"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b/>
                <w:bCs/>
                <w:sz w:val="20"/>
                <w:szCs w:val="20"/>
                <w:lang w:val="id-ID"/>
              </w:rPr>
            </w:pPr>
            <w:r w:rsidRPr="006B3B37">
              <w:rPr>
                <w:rFonts w:asciiTheme="majorBidi" w:hAnsiTheme="majorBidi" w:cstheme="majorBidi"/>
                <w:b/>
                <w:bCs/>
                <w:sz w:val="20"/>
                <w:szCs w:val="20"/>
              </w:rPr>
              <w:t>Kategori</w:t>
            </w:r>
          </w:p>
        </w:tc>
        <w:tc>
          <w:tcPr>
            <w:tcW w:w="2314"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b/>
                <w:bCs/>
                <w:sz w:val="20"/>
                <w:szCs w:val="20"/>
                <w:lang w:val="id-ID"/>
              </w:rPr>
            </w:pPr>
            <w:r w:rsidRPr="006B3B37">
              <w:rPr>
                <w:rFonts w:asciiTheme="majorBidi" w:hAnsiTheme="majorBidi" w:cstheme="majorBidi"/>
                <w:b/>
                <w:bCs/>
                <w:sz w:val="20"/>
                <w:szCs w:val="20"/>
              </w:rPr>
              <w:t xml:space="preserve">Nilai </w:t>
            </w:r>
            <w:r w:rsidRPr="006B3B37">
              <w:rPr>
                <w:rFonts w:asciiTheme="majorBidi" w:hAnsiTheme="majorBidi" w:cstheme="majorBidi"/>
                <w:b/>
                <w:bCs/>
                <w:sz w:val="20"/>
                <w:szCs w:val="20"/>
                <w:lang w:val="id-ID"/>
              </w:rPr>
              <w:t>C</w:t>
            </w:r>
          </w:p>
        </w:tc>
      </w:tr>
      <w:tr w:rsidR="004B0C73" w:rsidRPr="00220A0D" w:rsidTr="00402C01">
        <w:trPr>
          <w:trHeight w:val="332"/>
        </w:trPr>
        <w:tc>
          <w:tcPr>
            <w:tcW w:w="2789"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sz w:val="20"/>
                <w:szCs w:val="20"/>
              </w:rPr>
              <w:t>Dominansi rendah</w:t>
            </w:r>
          </w:p>
        </w:tc>
        <w:tc>
          <w:tcPr>
            <w:tcW w:w="2314"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sz w:val="20"/>
                <w:szCs w:val="20"/>
              </w:rPr>
              <w:t>C = 0-0.5</w:t>
            </w:r>
          </w:p>
        </w:tc>
      </w:tr>
      <w:tr w:rsidR="004B0C73" w:rsidRPr="00220A0D" w:rsidTr="00402C01">
        <w:trPr>
          <w:trHeight w:val="410"/>
        </w:trPr>
        <w:tc>
          <w:tcPr>
            <w:tcW w:w="2789"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sz w:val="20"/>
                <w:szCs w:val="20"/>
              </w:rPr>
              <w:t>Dominansi sedang</w:t>
            </w:r>
          </w:p>
        </w:tc>
        <w:tc>
          <w:tcPr>
            <w:tcW w:w="2314"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sz w:val="20"/>
                <w:szCs w:val="20"/>
              </w:rPr>
              <w:t>C &gt; 0,5-0.75</w:t>
            </w:r>
          </w:p>
        </w:tc>
      </w:tr>
      <w:tr w:rsidR="004B0C73" w:rsidRPr="00220A0D" w:rsidTr="00402C01">
        <w:trPr>
          <w:trHeight w:val="337"/>
        </w:trPr>
        <w:tc>
          <w:tcPr>
            <w:tcW w:w="2789" w:type="dxa"/>
            <w:shd w:val="clear" w:color="auto" w:fill="auto"/>
            <w:vAlign w:val="center"/>
          </w:tcPr>
          <w:p w:rsidR="004B0C73" w:rsidRPr="006B3B37" w:rsidRDefault="004B0C73" w:rsidP="00402C01">
            <w:pPr>
              <w:tabs>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sz w:val="20"/>
                <w:szCs w:val="20"/>
              </w:rPr>
              <w:t>Dominansi tinggi</w:t>
            </w:r>
          </w:p>
        </w:tc>
        <w:tc>
          <w:tcPr>
            <w:tcW w:w="2314" w:type="dxa"/>
            <w:shd w:val="clear" w:color="auto" w:fill="auto"/>
            <w:vAlign w:val="center"/>
          </w:tcPr>
          <w:p w:rsidR="004B0C73" w:rsidRPr="006B3B37" w:rsidRDefault="004B0C73" w:rsidP="00402C01">
            <w:pPr>
              <w:tabs>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sz w:val="20"/>
                <w:szCs w:val="20"/>
              </w:rPr>
              <w:t>C &gt; 0,75- 1</w:t>
            </w:r>
          </w:p>
        </w:tc>
      </w:tr>
    </w:tbl>
    <w:p w:rsidR="004B0C73" w:rsidRPr="006B3B37" w:rsidRDefault="004B0C73" w:rsidP="004B0C73">
      <w:pPr>
        <w:spacing w:after="0" w:line="360" w:lineRule="auto"/>
        <w:jc w:val="both"/>
        <w:rPr>
          <w:rFonts w:asciiTheme="majorBidi" w:hAnsiTheme="majorBidi" w:cstheme="majorBidi"/>
          <w:sz w:val="24"/>
          <w:szCs w:val="24"/>
          <w:lang w:val="id-ID"/>
        </w:rPr>
      </w:pPr>
    </w:p>
    <w:p w:rsidR="004B0C73" w:rsidRPr="00654AAE" w:rsidRDefault="004B0C73" w:rsidP="004B0C73">
      <w:pPr>
        <w:pStyle w:val="Heading3"/>
        <w:spacing w:line="360" w:lineRule="auto"/>
        <w:rPr>
          <w:rFonts w:asciiTheme="majorBidi" w:hAnsiTheme="majorBidi"/>
          <w:b w:val="0"/>
          <w:bCs w:val="0"/>
          <w:color w:val="000000"/>
          <w:sz w:val="24"/>
          <w:szCs w:val="24"/>
          <w:lang w:val="id-ID"/>
        </w:rPr>
      </w:pPr>
      <w:r w:rsidRPr="00654AAE">
        <w:rPr>
          <w:rFonts w:asciiTheme="majorBidi" w:hAnsiTheme="majorBidi"/>
          <w:b w:val="0"/>
          <w:bCs w:val="0"/>
          <w:color w:val="000000"/>
          <w:sz w:val="24"/>
          <w:szCs w:val="24"/>
          <w:lang w:val="id-ID"/>
        </w:rPr>
        <w:tab/>
      </w:r>
      <w:bookmarkStart w:id="103" w:name="_Toc4138757"/>
      <w:bookmarkStart w:id="104" w:name="_Toc15999029"/>
      <w:r>
        <w:rPr>
          <w:rFonts w:asciiTheme="majorBidi" w:hAnsiTheme="majorBidi"/>
          <w:b w:val="0"/>
          <w:bCs w:val="0"/>
          <w:color w:val="000000"/>
          <w:sz w:val="24"/>
          <w:szCs w:val="24"/>
          <w:lang w:val="id-ID"/>
        </w:rPr>
        <w:t>3.4.6</w:t>
      </w:r>
      <w:r w:rsidRPr="00654AAE">
        <w:rPr>
          <w:rFonts w:asciiTheme="majorBidi" w:hAnsiTheme="majorBidi"/>
          <w:b w:val="0"/>
          <w:bCs w:val="0"/>
          <w:color w:val="000000"/>
          <w:sz w:val="24"/>
          <w:szCs w:val="24"/>
          <w:lang w:val="id-ID"/>
        </w:rPr>
        <w:t xml:space="preserve"> Indeks Keseragaman (E)</w:t>
      </w:r>
      <w:bookmarkEnd w:id="103"/>
      <w:bookmarkEnd w:id="104"/>
    </w:p>
    <w:p w:rsidR="004B0C73" w:rsidRPr="00654AAE" w:rsidRDefault="004B0C73" w:rsidP="004B0C73">
      <w:pPr>
        <w:tabs>
          <w:tab w:val="left" w:pos="142"/>
        </w:tabs>
        <w:autoSpaceDE w:val="0"/>
        <w:autoSpaceDN w:val="0"/>
        <w:adjustRightInd w:val="0"/>
        <w:spacing w:after="0" w:line="360" w:lineRule="auto"/>
        <w:ind w:left="1276" w:firstLine="567"/>
        <w:jc w:val="both"/>
        <w:rPr>
          <w:rFonts w:asciiTheme="majorBidi" w:hAnsiTheme="majorBidi" w:cstheme="majorBidi"/>
          <w:color w:val="000000"/>
          <w:sz w:val="24"/>
          <w:szCs w:val="24"/>
          <w:lang w:val="id-ID"/>
        </w:rPr>
      </w:pPr>
      <w:r w:rsidRPr="00654AAE">
        <w:rPr>
          <w:rFonts w:asciiTheme="majorBidi" w:hAnsiTheme="majorBidi" w:cstheme="majorBidi"/>
          <w:color w:val="000000"/>
          <w:sz w:val="24"/>
          <w:szCs w:val="24"/>
          <w:lang w:val="id-ID"/>
        </w:rPr>
        <w:t xml:space="preserve">Nilai persentase </w:t>
      </w:r>
      <w:r>
        <w:rPr>
          <w:rFonts w:asciiTheme="majorBidi" w:hAnsiTheme="majorBidi" w:cstheme="majorBidi"/>
          <w:color w:val="000000"/>
          <w:sz w:val="24"/>
          <w:szCs w:val="24"/>
          <w:lang w:val="id-ID"/>
        </w:rPr>
        <w:t xml:space="preserve">dari </w:t>
      </w:r>
      <w:r w:rsidRPr="00654AAE">
        <w:rPr>
          <w:rFonts w:asciiTheme="majorBidi" w:hAnsiTheme="majorBidi" w:cstheme="majorBidi"/>
          <w:color w:val="000000"/>
          <w:sz w:val="24"/>
          <w:szCs w:val="24"/>
          <w:lang w:val="id-ID"/>
        </w:rPr>
        <w:t>penutupan biota karang</w:t>
      </w:r>
      <w:r>
        <w:rPr>
          <w:rFonts w:asciiTheme="majorBidi" w:hAnsiTheme="majorBidi" w:cstheme="majorBidi"/>
          <w:color w:val="000000"/>
          <w:sz w:val="24"/>
          <w:szCs w:val="24"/>
          <w:lang w:val="id-ID"/>
        </w:rPr>
        <w:t xml:space="preserve"> biasanya</w:t>
      </w:r>
      <w:r w:rsidRPr="00654AAE">
        <w:rPr>
          <w:rFonts w:asciiTheme="majorBidi" w:hAnsiTheme="majorBidi" w:cstheme="majorBidi"/>
          <w:color w:val="000000"/>
          <w:sz w:val="24"/>
          <w:szCs w:val="24"/>
          <w:lang w:val="id-ID"/>
        </w:rPr>
        <w:t xml:space="preserve"> digunakan untuk membandingkan </w:t>
      </w:r>
      <w:r>
        <w:rPr>
          <w:rFonts w:asciiTheme="majorBidi" w:hAnsiTheme="majorBidi" w:cstheme="majorBidi"/>
          <w:color w:val="000000"/>
          <w:sz w:val="24"/>
          <w:szCs w:val="24"/>
          <w:lang w:val="id-ID"/>
        </w:rPr>
        <w:t xml:space="preserve">antara </w:t>
      </w:r>
      <w:r w:rsidRPr="00654AAE">
        <w:rPr>
          <w:rFonts w:asciiTheme="majorBidi" w:hAnsiTheme="majorBidi" w:cstheme="majorBidi"/>
          <w:color w:val="000000"/>
          <w:sz w:val="24"/>
          <w:szCs w:val="24"/>
          <w:lang w:val="id-ID"/>
        </w:rPr>
        <w:t xml:space="preserve">nilai indeks keanekaragaman dengan nilai </w:t>
      </w:r>
      <w:r>
        <w:rPr>
          <w:rFonts w:asciiTheme="majorBidi" w:hAnsiTheme="majorBidi" w:cstheme="majorBidi"/>
          <w:color w:val="000000"/>
          <w:sz w:val="24"/>
          <w:szCs w:val="24"/>
          <w:lang w:val="id-ID"/>
        </w:rPr>
        <w:t>dari keanekaragaman maksimum yang di</w:t>
      </w:r>
      <w:r w:rsidRPr="00654AAE">
        <w:rPr>
          <w:rFonts w:asciiTheme="majorBidi" w:hAnsiTheme="majorBidi" w:cstheme="majorBidi"/>
          <w:color w:val="000000"/>
          <w:sz w:val="24"/>
          <w:szCs w:val="24"/>
          <w:lang w:val="id-ID"/>
        </w:rPr>
        <w:t xml:space="preserve">amati, </w:t>
      </w:r>
      <w:r>
        <w:rPr>
          <w:rFonts w:asciiTheme="majorBidi" w:hAnsiTheme="majorBidi" w:cstheme="majorBidi"/>
          <w:color w:val="000000"/>
          <w:sz w:val="24"/>
          <w:szCs w:val="24"/>
          <w:lang w:val="id-ID"/>
        </w:rPr>
        <w:t xml:space="preserve">kemudian </w:t>
      </w:r>
      <w:r w:rsidRPr="00654AAE">
        <w:rPr>
          <w:rFonts w:asciiTheme="majorBidi" w:hAnsiTheme="majorBidi" w:cstheme="majorBidi"/>
          <w:color w:val="000000"/>
          <w:sz w:val="24"/>
          <w:szCs w:val="24"/>
          <w:lang w:val="id-ID"/>
        </w:rPr>
        <w:t xml:space="preserve">dapat digunakan sebagai indikator </w:t>
      </w:r>
      <w:r>
        <w:rPr>
          <w:rFonts w:asciiTheme="majorBidi" w:hAnsiTheme="majorBidi" w:cstheme="majorBidi"/>
          <w:color w:val="000000"/>
          <w:sz w:val="24"/>
          <w:szCs w:val="24"/>
          <w:lang w:val="id-ID"/>
        </w:rPr>
        <w:t>untuk</w:t>
      </w:r>
      <w:r w:rsidRPr="00654AAE">
        <w:rPr>
          <w:rFonts w:asciiTheme="majorBidi" w:hAnsiTheme="majorBidi" w:cstheme="majorBidi"/>
          <w:color w:val="000000"/>
          <w:sz w:val="24"/>
          <w:szCs w:val="24"/>
          <w:lang w:val="id-ID"/>
        </w:rPr>
        <w:t xml:space="preserve"> menentukan dominansi dari biota bentuk pertumbuhan karang (Krebs, 1985).</w:t>
      </w:r>
      <w:r>
        <w:rPr>
          <w:rFonts w:asciiTheme="majorBidi" w:hAnsiTheme="majorBidi" w:cstheme="majorBidi"/>
          <w:color w:val="000000"/>
          <w:sz w:val="24"/>
          <w:szCs w:val="24"/>
          <w:lang w:val="id-ID"/>
        </w:rPr>
        <w:t xml:space="preserve"> Indeks keseragaman dapat dihitung dengan menggunakan rumus sebagai berikut (Odum, 1993):</w:t>
      </w:r>
    </w:p>
    <w:tbl>
      <w:tblPr>
        <w:tblStyle w:val="TableGrid"/>
        <w:tblpPr w:leftFromText="180" w:rightFromText="180" w:vertAnchor="text" w:horzAnchor="page" w:tblpX="5519" w:tblpY="155"/>
        <w:tblW w:w="0" w:type="auto"/>
        <w:tblLook w:val="04A0"/>
      </w:tblPr>
      <w:tblGrid>
        <w:gridCol w:w="2103"/>
      </w:tblGrid>
      <w:tr w:rsidR="004B0C73" w:rsidTr="00402C01">
        <w:trPr>
          <w:trHeight w:val="1082"/>
        </w:trPr>
        <w:tc>
          <w:tcPr>
            <w:tcW w:w="2103" w:type="dxa"/>
          </w:tcPr>
          <w:p w:rsidR="004B0C73" w:rsidRDefault="004B0C73" w:rsidP="00402C01">
            <w:pPr>
              <w:tabs>
                <w:tab w:val="left" w:pos="0"/>
              </w:tabs>
              <w:autoSpaceDE w:val="0"/>
              <w:autoSpaceDN w:val="0"/>
              <w:adjustRightInd w:val="0"/>
              <w:spacing w:line="360" w:lineRule="auto"/>
              <w:jc w:val="center"/>
              <w:rPr>
                <w:rFonts w:asciiTheme="majorBidi" w:hAnsiTheme="majorBidi" w:cstheme="majorBidi"/>
                <w:color w:val="000000"/>
                <w:sz w:val="32"/>
                <w:szCs w:val="24"/>
              </w:rPr>
            </w:pPr>
            <m:oMathPara>
              <m:oMath>
                <m:r>
                  <w:rPr>
                    <w:rFonts w:ascii="Cambria Math" w:hAnsi="Cambria Math" w:cstheme="majorBidi"/>
                    <w:color w:val="000000"/>
                    <w:sz w:val="32"/>
                    <w:szCs w:val="24"/>
                  </w:rPr>
                  <m:t>E=</m:t>
                </m:r>
                <m:f>
                  <m:fPr>
                    <m:ctrlPr>
                      <w:rPr>
                        <w:rFonts w:ascii="Cambria Math" w:hAnsi="Cambria Math" w:cstheme="majorBidi"/>
                        <w:i/>
                        <w:color w:val="000000"/>
                        <w:sz w:val="32"/>
                        <w:szCs w:val="24"/>
                      </w:rPr>
                    </m:ctrlPr>
                  </m:fPr>
                  <m:num>
                    <m:r>
                      <w:rPr>
                        <w:rFonts w:ascii="Cambria Math" w:hAnsi="Cambria Math" w:cstheme="majorBidi"/>
                        <w:color w:val="000000"/>
                        <w:sz w:val="32"/>
                        <w:szCs w:val="24"/>
                      </w:rPr>
                      <m:t>H'</m:t>
                    </m:r>
                  </m:num>
                  <m:den>
                    <m:sSub>
                      <m:sSubPr>
                        <m:ctrlPr>
                          <w:rPr>
                            <w:rFonts w:ascii="Cambria Math" w:hAnsi="Cambria Math" w:cstheme="majorBidi"/>
                            <w:i/>
                            <w:color w:val="000000"/>
                            <w:sz w:val="32"/>
                            <w:szCs w:val="24"/>
                          </w:rPr>
                        </m:ctrlPr>
                      </m:sSubPr>
                      <m:e>
                        <m:r>
                          <w:rPr>
                            <w:rFonts w:ascii="Cambria Math" w:hAnsi="Cambria Math" w:cstheme="majorBidi"/>
                            <w:color w:val="000000"/>
                            <w:sz w:val="32"/>
                            <w:szCs w:val="24"/>
                          </w:rPr>
                          <m:t>H</m:t>
                        </m:r>
                      </m:e>
                      <m:sub>
                        <m:r>
                          <w:rPr>
                            <w:rFonts w:ascii="Cambria Math" w:hAnsi="Cambria Math" w:cstheme="majorBidi"/>
                            <w:color w:val="000000"/>
                            <w:sz w:val="32"/>
                            <w:szCs w:val="24"/>
                          </w:rPr>
                          <m:t>maks</m:t>
                        </m:r>
                      </m:sub>
                    </m:sSub>
                  </m:den>
                </m:f>
              </m:oMath>
            </m:oMathPara>
          </w:p>
        </w:tc>
      </w:tr>
    </w:tbl>
    <w:p w:rsidR="004B0C73" w:rsidRDefault="004B0C73" w:rsidP="004B0C73">
      <w:pPr>
        <w:tabs>
          <w:tab w:val="left" w:pos="142"/>
        </w:tabs>
        <w:autoSpaceDE w:val="0"/>
        <w:autoSpaceDN w:val="0"/>
        <w:adjustRightInd w:val="0"/>
        <w:spacing w:after="0" w:line="360" w:lineRule="auto"/>
        <w:ind w:left="709"/>
        <w:jc w:val="both"/>
        <w:rPr>
          <w:rFonts w:asciiTheme="majorBidi" w:hAnsiTheme="majorBidi" w:cstheme="majorBidi"/>
          <w:color w:val="000000"/>
          <w:sz w:val="24"/>
          <w:szCs w:val="24"/>
          <w:lang w:val="id-ID"/>
        </w:rPr>
      </w:pPr>
    </w:p>
    <w:p w:rsidR="004B0C73" w:rsidRDefault="004B0C73" w:rsidP="004B0C73">
      <w:pPr>
        <w:tabs>
          <w:tab w:val="left" w:pos="0"/>
        </w:tabs>
        <w:autoSpaceDE w:val="0"/>
        <w:autoSpaceDN w:val="0"/>
        <w:adjustRightInd w:val="0"/>
        <w:spacing w:after="0" w:line="360" w:lineRule="auto"/>
        <w:jc w:val="center"/>
        <w:rPr>
          <w:rFonts w:asciiTheme="majorBidi" w:hAnsiTheme="majorBidi" w:cstheme="majorBidi"/>
          <w:color w:val="000000"/>
          <w:sz w:val="24"/>
          <w:szCs w:val="24"/>
          <w:lang w:val="id-ID"/>
        </w:rPr>
      </w:pPr>
    </w:p>
    <w:p w:rsidR="004B0C73" w:rsidRPr="008D6192" w:rsidRDefault="004B0C73" w:rsidP="004B0C73">
      <w:pPr>
        <w:tabs>
          <w:tab w:val="left" w:pos="0"/>
        </w:tabs>
        <w:autoSpaceDE w:val="0"/>
        <w:autoSpaceDN w:val="0"/>
        <w:adjustRightInd w:val="0"/>
        <w:spacing w:after="0" w:line="360" w:lineRule="auto"/>
        <w:rPr>
          <w:rFonts w:asciiTheme="majorBidi" w:hAnsiTheme="majorBidi" w:cstheme="majorBidi"/>
          <w:color w:val="000000"/>
          <w:sz w:val="32"/>
          <w:szCs w:val="24"/>
          <w:lang w:val="id-ID"/>
        </w:rPr>
      </w:pPr>
    </w:p>
    <w:p w:rsidR="004B0C73" w:rsidRDefault="004B0C73" w:rsidP="004B0C73">
      <w:pPr>
        <w:tabs>
          <w:tab w:val="left" w:pos="142"/>
        </w:tabs>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Pr="008D6192" w:rsidRDefault="004B0C73" w:rsidP="004B0C73">
      <w:pPr>
        <w:tabs>
          <w:tab w:val="left" w:pos="142"/>
        </w:tabs>
        <w:autoSpaceDE w:val="0"/>
        <w:autoSpaceDN w:val="0"/>
        <w:adjustRightInd w:val="0"/>
        <w:spacing w:after="0" w:line="360" w:lineRule="auto"/>
        <w:ind w:left="1276"/>
        <w:jc w:val="both"/>
        <w:rPr>
          <w:rFonts w:asciiTheme="majorBidi" w:hAnsiTheme="majorBidi" w:cstheme="majorBidi"/>
          <w:color w:val="000000"/>
          <w:sz w:val="20"/>
          <w:szCs w:val="20"/>
        </w:rPr>
      </w:pPr>
      <w:r w:rsidRPr="008D6192">
        <w:rPr>
          <w:rFonts w:asciiTheme="majorBidi" w:hAnsiTheme="majorBidi" w:cstheme="majorBidi"/>
          <w:color w:val="000000"/>
          <w:sz w:val="20"/>
          <w:szCs w:val="20"/>
          <w:lang w:val="id-ID"/>
        </w:rPr>
        <w:t>Keterangan</w:t>
      </w:r>
      <w:r w:rsidRPr="008D6192">
        <w:rPr>
          <w:rFonts w:asciiTheme="majorBidi" w:hAnsiTheme="majorBidi" w:cstheme="majorBidi"/>
          <w:color w:val="000000"/>
          <w:sz w:val="20"/>
          <w:szCs w:val="20"/>
        </w:rPr>
        <w:t xml:space="preserve">: </w:t>
      </w:r>
    </w:p>
    <w:p w:rsidR="004B0C73" w:rsidRPr="008D6192" w:rsidRDefault="004B0C73" w:rsidP="004B0C73">
      <w:pPr>
        <w:tabs>
          <w:tab w:val="left" w:pos="142"/>
        </w:tabs>
        <w:autoSpaceDE w:val="0"/>
        <w:autoSpaceDN w:val="0"/>
        <w:adjustRightInd w:val="0"/>
        <w:spacing w:after="0" w:line="240" w:lineRule="auto"/>
        <w:ind w:left="1276"/>
        <w:jc w:val="both"/>
        <w:rPr>
          <w:rFonts w:asciiTheme="majorBidi" w:hAnsiTheme="majorBidi" w:cstheme="majorBidi"/>
          <w:color w:val="000000"/>
          <w:sz w:val="20"/>
          <w:szCs w:val="20"/>
        </w:rPr>
      </w:pPr>
      <w:r w:rsidRPr="008D6192">
        <w:rPr>
          <w:rFonts w:asciiTheme="majorBidi" w:hAnsiTheme="majorBidi" w:cstheme="majorBidi"/>
          <w:i/>
          <w:iCs/>
          <w:color w:val="000000"/>
          <w:sz w:val="20"/>
          <w:szCs w:val="20"/>
        </w:rPr>
        <w:t>E</w:t>
      </w:r>
      <w:r w:rsidRPr="008D6192">
        <w:rPr>
          <w:rFonts w:asciiTheme="majorBidi" w:hAnsiTheme="majorBidi" w:cstheme="majorBidi"/>
          <w:i/>
          <w:iCs/>
          <w:color w:val="000000"/>
          <w:sz w:val="20"/>
          <w:szCs w:val="20"/>
          <w:lang w:val="id-ID"/>
        </w:rPr>
        <w:tab/>
      </w:r>
      <w:r w:rsidRPr="008D6192">
        <w:rPr>
          <w:rFonts w:asciiTheme="majorBidi" w:hAnsiTheme="majorBidi" w:cstheme="majorBidi"/>
          <w:i/>
          <w:iCs/>
          <w:color w:val="000000"/>
          <w:sz w:val="20"/>
          <w:szCs w:val="20"/>
          <w:lang w:val="id-ID"/>
        </w:rPr>
        <w:tab/>
      </w:r>
      <w:r>
        <w:rPr>
          <w:rFonts w:asciiTheme="majorBidi" w:hAnsiTheme="majorBidi" w:cstheme="majorBidi"/>
          <w:color w:val="000000"/>
          <w:sz w:val="20"/>
          <w:szCs w:val="20"/>
        </w:rPr>
        <w:t xml:space="preserve">= </w:t>
      </w:r>
      <w:r>
        <w:rPr>
          <w:rFonts w:asciiTheme="majorBidi" w:hAnsiTheme="majorBidi" w:cstheme="majorBidi"/>
          <w:color w:val="000000"/>
          <w:sz w:val="20"/>
          <w:szCs w:val="20"/>
          <w:lang w:val="id-ID"/>
        </w:rPr>
        <w:t>I</w:t>
      </w:r>
      <w:r>
        <w:rPr>
          <w:rFonts w:asciiTheme="majorBidi" w:hAnsiTheme="majorBidi" w:cstheme="majorBidi"/>
          <w:color w:val="000000"/>
          <w:sz w:val="20"/>
          <w:szCs w:val="20"/>
        </w:rPr>
        <w:t xml:space="preserve">ndeks </w:t>
      </w:r>
      <w:r>
        <w:rPr>
          <w:rFonts w:asciiTheme="majorBidi" w:hAnsiTheme="majorBidi" w:cstheme="majorBidi"/>
          <w:color w:val="000000"/>
          <w:sz w:val="20"/>
          <w:szCs w:val="20"/>
          <w:lang w:val="id-ID"/>
        </w:rPr>
        <w:t>k</w:t>
      </w:r>
      <w:r w:rsidRPr="008D6192">
        <w:rPr>
          <w:rFonts w:asciiTheme="majorBidi" w:hAnsiTheme="majorBidi" w:cstheme="majorBidi"/>
          <w:color w:val="000000"/>
          <w:sz w:val="20"/>
          <w:szCs w:val="20"/>
        </w:rPr>
        <w:t xml:space="preserve">eseragaman </w:t>
      </w:r>
    </w:p>
    <w:p w:rsidR="004B0C73" w:rsidRPr="008D6192" w:rsidRDefault="004B0C73" w:rsidP="004B0C73">
      <w:pPr>
        <w:tabs>
          <w:tab w:val="left" w:pos="142"/>
        </w:tabs>
        <w:autoSpaceDE w:val="0"/>
        <w:autoSpaceDN w:val="0"/>
        <w:adjustRightInd w:val="0"/>
        <w:spacing w:after="0" w:line="240" w:lineRule="auto"/>
        <w:ind w:left="1276"/>
        <w:jc w:val="both"/>
        <w:rPr>
          <w:rFonts w:asciiTheme="majorBidi" w:hAnsiTheme="majorBidi" w:cstheme="majorBidi"/>
          <w:color w:val="000000"/>
          <w:sz w:val="20"/>
          <w:szCs w:val="20"/>
        </w:rPr>
      </w:pPr>
      <w:r w:rsidRPr="008D6192">
        <w:rPr>
          <w:rFonts w:asciiTheme="majorBidi" w:hAnsiTheme="majorBidi" w:cstheme="majorBidi"/>
          <w:i/>
          <w:iCs/>
          <w:color w:val="000000"/>
          <w:sz w:val="20"/>
          <w:szCs w:val="20"/>
        </w:rPr>
        <w:t>H’ maks</w:t>
      </w:r>
      <w:r w:rsidRPr="008D6192">
        <w:rPr>
          <w:rFonts w:asciiTheme="majorBidi" w:hAnsiTheme="majorBidi" w:cstheme="majorBidi"/>
          <w:i/>
          <w:iCs/>
          <w:color w:val="000000"/>
          <w:sz w:val="20"/>
          <w:szCs w:val="20"/>
          <w:lang w:val="id-ID"/>
        </w:rPr>
        <w:tab/>
      </w:r>
      <w:r w:rsidRPr="008D6192">
        <w:rPr>
          <w:rFonts w:asciiTheme="majorBidi" w:hAnsiTheme="majorBidi" w:cstheme="majorBidi"/>
          <w:color w:val="000000"/>
          <w:sz w:val="20"/>
          <w:szCs w:val="20"/>
        </w:rPr>
        <w:t>= Log</w:t>
      </w:r>
      <w:r w:rsidRPr="008D6192">
        <w:rPr>
          <w:rFonts w:asciiTheme="majorBidi" w:hAnsiTheme="majorBidi" w:cstheme="majorBidi"/>
          <w:color w:val="000000"/>
          <w:sz w:val="20"/>
          <w:szCs w:val="20"/>
          <w:vertAlign w:val="subscript"/>
        </w:rPr>
        <w:t>2</w:t>
      </w:r>
      <w:r w:rsidRPr="008D6192">
        <w:rPr>
          <w:rFonts w:asciiTheme="majorBidi" w:hAnsiTheme="majorBidi" w:cstheme="majorBidi"/>
          <w:color w:val="000000"/>
          <w:sz w:val="20"/>
          <w:szCs w:val="20"/>
        </w:rPr>
        <w:t xml:space="preserve"> S </w:t>
      </w:r>
    </w:p>
    <w:p w:rsidR="004B0C73" w:rsidRPr="008D6192" w:rsidRDefault="004B0C73" w:rsidP="004B0C73">
      <w:pPr>
        <w:tabs>
          <w:tab w:val="left" w:pos="142"/>
          <w:tab w:val="left" w:pos="720"/>
          <w:tab w:val="left" w:pos="1440"/>
          <w:tab w:val="left" w:pos="2160"/>
          <w:tab w:val="left" w:pos="2880"/>
          <w:tab w:val="left" w:pos="3600"/>
          <w:tab w:val="left" w:pos="5827"/>
        </w:tabs>
        <w:autoSpaceDE w:val="0"/>
        <w:autoSpaceDN w:val="0"/>
        <w:adjustRightInd w:val="0"/>
        <w:spacing w:after="0" w:line="240" w:lineRule="auto"/>
        <w:ind w:left="1276"/>
        <w:jc w:val="both"/>
        <w:rPr>
          <w:rFonts w:asciiTheme="majorBidi" w:hAnsiTheme="majorBidi" w:cstheme="majorBidi"/>
          <w:color w:val="000000"/>
          <w:sz w:val="20"/>
          <w:szCs w:val="20"/>
        </w:rPr>
      </w:pPr>
      <w:r w:rsidRPr="008D6192">
        <w:rPr>
          <w:rFonts w:asciiTheme="majorBidi" w:hAnsiTheme="majorBidi" w:cstheme="majorBidi"/>
          <w:color w:val="000000"/>
          <w:sz w:val="20"/>
          <w:szCs w:val="20"/>
        </w:rPr>
        <w:t>H’</w:t>
      </w:r>
      <w:r>
        <w:rPr>
          <w:rFonts w:asciiTheme="majorBidi" w:hAnsiTheme="majorBidi" w:cstheme="majorBidi"/>
          <w:color w:val="000000"/>
          <w:sz w:val="20"/>
          <w:szCs w:val="20"/>
          <w:lang w:val="id-ID"/>
        </w:rPr>
        <w:tab/>
      </w:r>
      <w:r w:rsidRPr="008D6192">
        <w:rPr>
          <w:rFonts w:asciiTheme="majorBidi" w:hAnsiTheme="majorBidi" w:cstheme="majorBidi"/>
          <w:color w:val="000000"/>
          <w:sz w:val="20"/>
          <w:szCs w:val="20"/>
        </w:rPr>
        <w:t xml:space="preserve">= Keseimbangan spesies </w:t>
      </w:r>
      <w:r>
        <w:rPr>
          <w:rFonts w:asciiTheme="majorBidi" w:hAnsiTheme="majorBidi" w:cstheme="majorBidi"/>
          <w:color w:val="000000"/>
          <w:sz w:val="20"/>
          <w:szCs w:val="20"/>
        </w:rPr>
        <w:tab/>
      </w:r>
    </w:p>
    <w:p w:rsidR="004B0C73" w:rsidRPr="008D6192" w:rsidRDefault="004B0C73" w:rsidP="004B0C73">
      <w:pPr>
        <w:tabs>
          <w:tab w:val="left" w:pos="142"/>
        </w:tabs>
        <w:autoSpaceDE w:val="0"/>
        <w:autoSpaceDN w:val="0"/>
        <w:adjustRightInd w:val="0"/>
        <w:spacing w:after="0" w:line="240" w:lineRule="auto"/>
        <w:ind w:left="1276"/>
        <w:jc w:val="both"/>
        <w:rPr>
          <w:rFonts w:asciiTheme="majorBidi" w:hAnsiTheme="majorBidi" w:cstheme="majorBidi"/>
          <w:color w:val="000000"/>
          <w:sz w:val="20"/>
          <w:szCs w:val="20"/>
          <w:lang w:val="id-ID"/>
        </w:rPr>
      </w:pPr>
      <w:r w:rsidRPr="008D6192">
        <w:rPr>
          <w:rFonts w:asciiTheme="majorBidi" w:hAnsiTheme="majorBidi" w:cstheme="majorBidi"/>
          <w:i/>
          <w:iCs/>
          <w:color w:val="000000"/>
          <w:sz w:val="20"/>
          <w:szCs w:val="20"/>
        </w:rPr>
        <w:t>S</w:t>
      </w:r>
      <w:r w:rsidRPr="008D6192">
        <w:rPr>
          <w:rFonts w:asciiTheme="majorBidi" w:hAnsiTheme="majorBidi" w:cstheme="majorBidi"/>
          <w:i/>
          <w:iCs/>
          <w:color w:val="000000"/>
          <w:sz w:val="20"/>
          <w:szCs w:val="20"/>
          <w:lang w:val="id-ID"/>
        </w:rPr>
        <w:tab/>
      </w:r>
      <w:r w:rsidRPr="008D6192">
        <w:rPr>
          <w:rFonts w:asciiTheme="majorBidi" w:hAnsiTheme="majorBidi" w:cstheme="majorBidi"/>
          <w:i/>
          <w:iCs/>
          <w:color w:val="000000"/>
          <w:sz w:val="20"/>
          <w:szCs w:val="20"/>
          <w:lang w:val="id-ID"/>
        </w:rPr>
        <w:tab/>
      </w:r>
      <w:r w:rsidRPr="008D6192">
        <w:rPr>
          <w:rFonts w:asciiTheme="majorBidi" w:hAnsiTheme="majorBidi" w:cstheme="majorBidi"/>
          <w:color w:val="000000"/>
          <w:sz w:val="20"/>
          <w:szCs w:val="20"/>
        </w:rPr>
        <w:t xml:space="preserve">= Jumlah kategori bentuk pertumbuhan karang </w:t>
      </w:r>
    </w:p>
    <w:p w:rsidR="004B0C73" w:rsidRPr="008D6192" w:rsidRDefault="004B0C73" w:rsidP="004B0C73">
      <w:pPr>
        <w:tabs>
          <w:tab w:val="left" w:pos="142"/>
        </w:tabs>
        <w:autoSpaceDE w:val="0"/>
        <w:autoSpaceDN w:val="0"/>
        <w:adjustRightInd w:val="0"/>
        <w:spacing w:after="0" w:line="360" w:lineRule="auto"/>
        <w:ind w:left="1276"/>
        <w:jc w:val="both"/>
        <w:rPr>
          <w:rFonts w:asciiTheme="majorBidi" w:hAnsiTheme="majorBidi" w:cstheme="majorBidi"/>
          <w:color w:val="000000"/>
          <w:sz w:val="20"/>
          <w:szCs w:val="20"/>
          <w:lang w:val="id-ID"/>
        </w:rPr>
      </w:pPr>
    </w:p>
    <w:p w:rsidR="004B0C73" w:rsidRPr="00C852CB" w:rsidRDefault="004B0C73" w:rsidP="004B0C73">
      <w:pPr>
        <w:tabs>
          <w:tab w:val="left" w:pos="142"/>
          <w:tab w:val="left" w:pos="1276"/>
        </w:tabs>
        <w:autoSpaceDE w:val="0"/>
        <w:autoSpaceDN w:val="0"/>
        <w:adjustRightInd w:val="0"/>
        <w:spacing w:after="0" w:line="360" w:lineRule="auto"/>
        <w:ind w:left="1276" w:firstLine="567"/>
        <w:jc w:val="both"/>
        <w:rPr>
          <w:rFonts w:asciiTheme="majorBidi" w:hAnsiTheme="majorBidi" w:cstheme="majorBidi"/>
          <w:color w:val="000000"/>
          <w:sz w:val="24"/>
          <w:szCs w:val="24"/>
          <w:lang w:val="id-ID"/>
        </w:rPr>
      </w:pPr>
      <w:r>
        <w:rPr>
          <w:rFonts w:asciiTheme="majorBidi" w:hAnsiTheme="majorBidi" w:cstheme="majorBidi"/>
          <w:color w:val="000000"/>
          <w:sz w:val="24"/>
          <w:szCs w:val="24"/>
          <w:lang w:val="id-ID"/>
        </w:rPr>
        <w:t>Tabel 3.11 di bawah ini merupakan</w:t>
      </w:r>
      <w:r>
        <w:rPr>
          <w:rFonts w:asciiTheme="majorBidi" w:hAnsiTheme="majorBidi" w:cstheme="majorBidi"/>
          <w:color w:val="000000"/>
          <w:sz w:val="24"/>
          <w:szCs w:val="24"/>
        </w:rPr>
        <w:t xml:space="preserve"> </w:t>
      </w:r>
      <w:r>
        <w:rPr>
          <w:rFonts w:asciiTheme="majorBidi" w:hAnsiTheme="majorBidi" w:cstheme="majorBidi"/>
          <w:color w:val="000000"/>
          <w:sz w:val="24"/>
          <w:szCs w:val="24"/>
          <w:lang w:val="id-ID"/>
        </w:rPr>
        <w:t>kriteria dari</w:t>
      </w:r>
      <w:r w:rsidRPr="00654AAE">
        <w:rPr>
          <w:rFonts w:asciiTheme="majorBidi" w:hAnsiTheme="majorBidi" w:cstheme="majorBidi"/>
          <w:color w:val="000000"/>
          <w:sz w:val="24"/>
          <w:szCs w:val="24"/>
        </w:rPr>
        <w:t xml:space="preserve"> nilai indeks keseragaman berdasarkan </w:t>
      </w:r>
      <w:r>
        <w:rPr>
          <w:rFonts w:asciiTheme="majorBidi" w:hAnsiTheme="majorBidi" w:cstheme="majorBidi"/>
          <w:color w:val="000000"/>
          <w:sz w:val="24"/>
          <w:szCs w:val="24"/>
          <w:lang w:val="id-ID"/>
        </w:rPr>
        <w:t>dari hasil perhitungan yang telah didapatkan.</w:t>
      </w:r>
    </w:p>
    <w:p w:rsidR="004B0C73" w:rsidRPr="00B2438E" w:rsidRDefault="004B0C73" w:rsidP="004B0C73">
      <w:pPr>
        <w:tabs>
          <w:tab w:val="left" w:pos="142"/>
          <w:tab w:val="left" w:pos="1276"/>
          <w:tab w:val="center" w:pos="4323"/>
          <w:tab w:val="left" w:pos="6495"/>
        </w:tabs>
        <w:autoSpaceDE w:val="0"/>
        <w:autoSpaceDN w:val="0"/>
        <w:adjustRightInd w:val="0"/>
        <w:spacing w:after="0" w:line="240" w:lineRule="auto"/>
        <w:ind w:left="1843"/>
        <w:rPr>
          <w:rFonts w:asciiTheme="majorBidi" w:hAnsiTheme="majorBidi" w:cstheme="majorBidi"/>
          <w:color w:val="000000"/>
          <w:sz w:val="20"/>
          <w:szCs w:val="20"/>
          <w:lang w:val="id-ID"/>
        </w:rPr>
      </w:pPr>
      <w:r w:rsidRPr="009C59D3">
        <w:rPr>
          <w:rFonts w:asciiTheme="majorBidi" w:hAnsiTheme="majorBidi" w:cstheme="majorBidi"/>
          <w:sz w:val="20"/>
          <w:szCs w:val="20"/>
        </w:rPr>
        <w:t xml:space="preserve">Tabel </w:t>
      </w:r>
      <w:r w:rsidRPr="009C59D3">
        <w:rPr>
          <w:rFonts w:asciiTheme="majorBidi" w:hAnsiTheme="majorBidi" w:cstheme="majorBidi"/>
          <w:sz w:val="20"/>
          <w:szCs w:val="20"/>
          <w:lang w:val="id-ID"/>
        </w:rPr>
        <w:t>3.</w:t>
      </w:r>
      <w:r>
        <w:rPr>
          <w:rFonts w:asciiTheme="majorBidi" w:hAnsiTheme="majorBidi" w:cstheme="majorBidi"/>
          <w:sz w:val="20"/>
          <w:szCs w:val="20"/>
          <w:lang w:val="id-ID"/>
        </w:rPr>
        <w:t xml:space="preserve">11 </w:t>
      </w:r>
      <w:r>
        <w:rPr>
          <w:rFonts w:asciiTheme="majorBidi" w:hAnsiTheme="majorBidi" w:cstheme="majorBidi"/>
          <w:color w:val="000000"/>
          <w:sz w:val="20"/>
          <w:szCs w:val="20"/>
        </w:rPr>
        <w:t xml:space="preserve">Klasifikasi </w:t>
      </w:r>
      <w:r>
        <w:rPr>
          <w:rFonts w:asciiTheme="majorBidi" w:hAnsiTheme="majorBidi" w:cstheme="majorBidi"/>
          <w:color w:val="000000"/>
          <w:sz w:val="20"/>
          <w:szCs w:val="20"/>
          <w:lang w:val="id-ID"/>
        </w:rPr>
        <w:t>I</w:t>
      </w:r>
      <w:r w:rsidRPr="00654AAE">
        <w:rPr>
          <w:rFonts w:asciiTheme="majorBidi" w:hAnsiTheme="majorBidi" w:cstheme="majorBidi"/>
          <w:color w:val="000000"/>
          <w:sz w:val="20"/>
          <w:szCs w:val="20"/>
        </w:rPr>
        <w:t xml:space="preserve">ndeks </w:t>
      </w:r>
      <w:r w:rsidRPr="006B3B37">
        <w:rPr>
          <w:rFonts w:asciiTheme="majorBidi" w:hAnsiTheme="majorBidi" w:cstheme="majorBidi"/>
          <w:color w:val="000000"/>
          <w:sz w:val="20"/>
          <w:szCs w:val="20"/>
        </w:rPr>
        <w:t>Keseragaman</w:t>
      </w:r>
      <w:r>
        <w:rPr>
          <w:rFonts w:asciiTheme="majorBidi" w:hAnsiTheme="majorBidi" w:cstheme="majorBidi"/>
          <w:color w:val="000000"/>
          <w:sz w:val="20"/>
          <w:szCs w:val="20"/>
          <w:lang w:val="id-ID"/>
        </w:rPr>
        <w:t xml:space="preserve"> </w:t>
      </w:r>
      <w:r>
        <w:rPr>
          <w:rFonts w:asciiTheme="majorBidi" w:hAnsiTheme="majorBidi" w:cstheme="majorBidi"/>
          <w:sz w:val="20"/>
          <w:szCs w:val="20"/>
          <w:lang w:val="id-ID"/>
        </w:rPr>
        <w:t>(Odum, 1993)</w:t>
      </w:r>
    </w:p>
    <w:tbl>
      <w:tblPr>
        <w:tblW w:w="0" w:type="auto"/>
        <w:tblInd w:w="1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5"/>
        <w:gridCol w:w="2455"/>
      </w:tblGrid>
      <w:tr w:rsidR="004B0C73" w:rsidRPr="00654AAE" w:rsidTr="00402C01">
        <w:trPr>
          <w:trHeight w:val="372"/>
        </w:trPr>
        <w:tc>
          <w:tcPr>
            <w:tcW w:w="3585"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b/>
                <w:bCs/>
                <w:sz w:val="20"/>
                <w:szCs w:val="20"/>
                <w:lang w:val="id-ID"/>
              </w:rPr>
            </w:pPr>
            <w:r w:rsidRPr="006B3B37">
              <w:rPr>
                <w:rFonts w:asciiTheme="majorBidi" w:hAnsiTheme="majorBidi" w:cstheme="majorBidi"/>
                <w:b/>
                <w:bCs/>
                <w:sz w:val="20"/>
                <w:szCs w:val="20"/>
              </w:rPr>
              <w:t>Kategori</w:t>
            </w:r>
          </w:p>
        </w:tc>
        <w:tc>
          <w:tcPr>
            <w:tcW w:w="2455"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b/>
                <w:bCs/>
                <w:sz w:val="20"/>
                <w:szCs w:val="20"/>
                <w:lang w:val="id-ID"/>
              </w:rPr>
            </w:pPr>
            <w:r w:rsidRPr="006B3B37">
              <w:rPr>
                <w:rFonts w:asciiTheme="majorBidi" w:hAnsiTheme="majorBidi" w:cstheme="majorBidi"/>
                <w:b/>
                <w:bCs/>
                <w:sz w:val="20"/>
                <w:szCs w:val="20"/>
              </w:rPr>
              <w:t xml:space="preserve">Nilai </w:t>
            </w:r>
            <w:r w:rsidRPr="00B106FF">
              <w:rPr>
                <w:rFonts w:asciiTheme="majorBidi" w:hAnsiTheme="majorBidi"/>
                <w:b/>
                <w:bCs/>
                <w:color w:val="000000"/>
                <w:sz w:val="20"/>
                <w:szCs w:val="20"/>
                <w:lang w:val="id-ID"/>
              </w:rPr>
              <w:t>E</w:t>
            </w:r>
          </w:p>
        </w:tc>
      </w:tr>
      <w:tr w:rsidR="004B0C73" w:rsidRPr="00220A0D" w:rsidTr="00402C01">
        <w:trPr>
          <w:trHeight w:val="332"/>
        </w:trPr>
        <w:tc>
          <w:tcPr>
            <w:tcW w:w="3585"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color w:val="000000"/>
                <w:sz w:val="20"/>
                <w:szCs w:val="20"/>
              </w:rPr>
              <w:t>Keseragaman populasi kecil</w:t>
            </w:r>
          </w:p>
        </w:tc>
        <w:tc>
          <w:tcPr>
            <w:tcW w:w="2455"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color w:val="000000"/>
                <w:sz w:val="20"/>
                <w:szCs w:val="20"/>
              </w:rPr>
              <w:t>E &lt; 0,4</w:t>
            </w:r>
          </w:p>
        </w:tc>
      </w:tr>
      <w:tr w:rsidR="004B0C73" w:rsidRPr="00220A0D" w:rsidTr="00402C01">
        <w:trPr>
          <w:trHeight w:val="410"/>
        </w:trPr>
        <w:tc>
          <w:tcPr>
            <w:tcW w:w="3585"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color w:val="000000"/>
                <w:sz w:val="20"/>
                <w:szCs w:val="20"/>
              </w:rPr>
              <w:t>Keseragaman populasi sedang</w:t>
            </w:r>
          </w:p>
        </w:tc>
        <w:tc>
          <w:tcPr>
            <w:tcW w:w="2455" w:type="dxa"/>
            <w:shd w:val="clear" w:color="auto" w:fill="auto"/>
            <w:vAlign w:val="center"/>
          </w:tcPr>
          <w:p w:rsidR="004B0C73" w:rsidRPr="006B3B37" w:rsidRDefault="004B0C73" w:rsidP="00402C01">
            <w:pPr>
              <w:tabs>
                <w:tab w:val="left" w:pos="567"/>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color w:val="000000"/>
                <w:sz w:val="20"/>
                <w:szCs w:val="20"/>
              </w:rPr>
              <w:t>E = 0,4 -0,6</w:t>
            </w:r>
          </w:p>
        </w:tc>
      </w:tr>
      <w:tr w:rsidR="004B0C73" w:rsidRPr="00220A0D" w:rsidTr="00402C01">
        <w:trPr>
          <w:trHeight w:val="426"/>
        </w:trPr>
        <w:tc>
          <w:tcPr>
            <w:tcW w:w="3585" w:type="dxa"/>
            <w:shd w:val="clear" w:color="auto" w:fill="auto"/>
            <w:vAlign w:val="center"/>
          </w:tcPr>
          <w:p w:rsidR="004B0C73" w:rsidRPr="006B3B37" w:rsidRDefault="004B0C73" w:rsidP="00402C01">
            <w:pPr>
              <w:tabs>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color w:val="000000"/>
                <w:sz w:val="20"/>
                <w:szCs w:val="20"/>
              </w:rPr>
              <w:t>Keseragaman populasi tinggi</w:t>
            </w:r>
          </w:p>
        </w:tc>
        <w:tc>
          <w:tcPr>
            <w:tcW w:w="2455" w:type="dxa"/>
            <w:shd w:val="clear" w:color="auto" w:fill="auto"/>
            <w:vAlign w:val="center"/>
          </w:tcPr>
          <w:p w:rsidR="004B0C73" w:rsidRPr="006B3B37" w:rsidRDefault="004B0C73" w:rsidP="00402C01">
            <w:pPr>
              <w:tabs>
                <w:tab w:val="left" w:pos="1551"/>
              </w:tabs>
              <w:spacing w:after="0" w:line="240" w:lineRule="auto"/>
              <w:jc w:val="center"/>
              <w:rPr>
                <w:rFonts w:asciiTheme="majorBidi" w:hAnsiTheme="majorBidi" w:cstheme="majorBidi"/>
                <w:sz w:val="20"/>
                <w:szCs w:val="20"/>
              </w:rPr>
            </w:pPr>
            <w:r w:rsidRPr="006B3B37">
              <w:rPr>
                <w:rFonts w:asciiTheme="majorBidi" w:hAnsiTheme="majorBidi" w:cstheme="majorBidi"/>
                <w:color w:val="000000"/>
                <w:sz w:val="20"/>
                <w:szCs w:val="20"/>
              </w:rPr>
              <w:t>E &gt; 0,6</w:t>
            </w:r>
          </w:p>
        </w:tc>
      </w:tr>
    </w:tbl>
    <w:p w:rsidR="004B0C73" w:rsidRDefault="004B0C73" w:rsidP="004B0C73">
      <w:pPr>
        <w:pStyle w:val="Heading3"/>
        <w:spacing w:line="360" w:lineRule="auto"/>
        <w:ind w:left="709"/>
        <w:rPr>
          <w:rFonts w:asciiTheme="majorBidi" w:hAnsiTheme="majorBidi"/>
          <w:b w:val="0"/>
          <w:bCs w:val="0"/>
          <w:color w:val="000000"/>
          <w:sz w:val="24"/>
          <w:szCs w:val="24"/>
          <w:lang w:val="id-ID"/>
        </w:rPr>
      </w:pPr>
      <w:bookmarkStart w:id="105" w:name="_Toc15999030"/>
      <w:r w:rsidRPr="00654AAE">
        <w:rPr>
          <w:rFonts w:asciiTheme="majorBidi" w:hAnsiTheme="majorBidi"/>
          <w:b w:val="0"/>
          <w:bCs w:val="0"/>
          <w:color w:val="000000"/>
          <w:sz w:val="24"/>
          <w:szCs w:val="24"/>
        </w:rPr>
        <w:lastRenderedPageBreak/>
        <w:t>3.4.</w:t>
      </w:r>
      <w:r>
        <w:rPr>
          <w:rFonts w:asciiTheme="majorBidi" w:hAnsiTheme="majorBidi"/>
          <w:b w:val="0"/>
          <w:bCs w:val="0"/>
          <w:color w:val="000000"/>
          <w:sz w:val="24"/>
          <w:szCs w:val="24"/>
          <w:lang w:val="id-ID"/>
        </w:rPr>
        <w:t>7 Perhitungan Kecepatan Arus Permukaan Air Laut</w:t>
      </w:r>
      <w:bookmarkEnd w:id="105"/>
    </w:p>
    <w:p w:rsidR="004B0C73" w:rsidRPr="006018FF" w:rsidRDefault="004B0C73" w:rsidP="004B0C73">
      <w:pPr>
        <w:spacing w:line="360" w:lineRule="auto"/>
        <w:ind w:left="1276" w:firstLine="567"/>
        <w:jc w:val="both"/>
        <w:rPr>
          <w:rFonts w:asciiTheme="majorBidi" w:hAnsiTheme="majorBidi" w:cstheme="majorBidi"/>
          <w:sz w:val="24"/>
          <w:szCs w:val="24"/>
          <w:lang w:val="id-ID"/>
        </w:rPr>
      </w:pPr>
      <w:r>
        <w:rPr>
          <w:rFonts w:asciiTheme="majorBidi" w:hAnsiTheme="majorBidi" w:cstheme="majorBidi"/>
          <w:sz w:val="24"/>
          <w:szCs w:val="24"/>
          <w:lang w:val="id-ID"/>
        </w:rPr>
        <w:t xml:space="preserve">Arus Laut Permukaan merupakan gerakan massa air yang disebabkan oleh adanya angin yang berhembus pada permukaan laut dengan kedalaman kurang dari 200 meter. Arus ini biasanya berpindah-pindah dari satu tempat yang memiliki tekanan udara tinggi ke satu tempat yang bertekanan udara rendah dan memiliki wilayah yang sangat luas. Hal ini terjadi di seluruh lautan di dunia (Daruwedho </w:t>
      </w:r>
      <w:r>
        <w:rPr>
          <w:rFonts w:asciiTheme="majorBidi" w:hAnsiTheme="majorBidi" w:cstheme="majorBidi"/>
          <w:i/>
          <w:iCs/>
          <w:sz w:val="24"/>
          <w:szCs w:val="24"/>
          <w:lang w:val="id-ID"/>
        </w:rPr>
        <w:t>et al</w:t>
      </w:r>
      <w:r>
        <w:rPr>
          <w:rFonts w:asciiTheme="majorBidi" w:hAnsiTheme="majorBidi" w:cstheme="majorBidi"/>
          <w:sz w:val="24"/>
          <w:szCs w:val="24"/>
          <w:lang w:val="id-ID"/>
        </w:rPr>
        <w:t>., 2016). Di bawah ini merupakan rumus untuk perhitungan kecepatan arus permukaan air laut:</w:t>
      </w:r>
    </w:p>
    <w:tbl>
      <w:tblPr>
        <w:tblStyle w:val="TableGrid"/>
        <w:tblW w:w="0" w:type="auto"/>
        <w:tblInd w:w="3657" w:type="dxa"/>
        <w:tblLook w:val="04A0"/>
      </w:tblPr>
      <w:tblGrid>
        <w:gridCol w:w="1101"/>
      </w:tblGrid>
      <w:tr w:rsidR="004B0C73" w:rsidTr="00402C01">
        <w:trPr>
          <w:trHeight w:val="569"/>
        </w:trPr>
        <w:tc>
          <w:tcPr>
            <w:tcW w:w="1101" w:type="dxa"/>
          </w:tcPr>
          <w:p w:rsidR="004B0C73" w:rsidRPr="00696802" w:rsidRDefault="004B0C73" w:rsidP="00402C01">
            <w:pPr>
              <w:rPr>
                <w:rFonts w:asciiTheme="majorBidi" w:hAnsiTheme="majorBidi"/>
                <w:color w:val="000000"/>
                <w:sz w:val="24"/>
                <w:szCs w:val="24"/>
              </w:rPr>
            </w:pPr>
            <m:oMathPara>
              <m:oMath>
                <m:r>
                  <m:rPr>
                    <m:sty m:val="bi"/>
                  </m:rPr>
                  <w:rPr>
                    <w:rFonts w:ascii="Cambria Math" w:hAnsi="Cambria Math"/>
                    <w:color w:val="000000"/>
                    <w:sz w:val="24"/>
                    <w:szCs w:val="24"/>
                  </w:rPr>
                  <m:t>v=</m:t>
                </m:r>
                <m:f>
                  <m:fPr>
                    <m:ctrlPr>
                      <w:rPr>
                        <w:rFonts w:ascii="Cambria Math" w:hAnsi="Cambria Math"/>
                        <w:i/>
                        <w:color w:val="000000"/>
                        <w:sz w:val="24"/>
                        <w:szCs w:val="24"/>
                      </w:rPr>
                    </m:ctrlPr>
                  </m:fPr>
                  <m:num>
                    <m:r>
                      <m:rPr>
                        <m:sty m:val="bi"/>
                      </m:rPr>
                      <w:rPr>
                        <w:rFonts w:ascii="Cambria Math" w:hAnsi="Cambria Math"/>
                        <w:color w:val="000000"/>
                        <w:sz w:val="24"/>
                        <w:szCs w:val="24"/>
                      </w:rPr>
                      <m:t>s</m:t>
                    </m:r>
                  </m:num>
                  <m:den>
                    <m:r>
                      <m:rPr>
                        <m:sty m:val="bi"/>
                      </m:rPr>
                      <w:rPr>
                        <w:rFonts w:ascii="Cambria Math" w:hAnsi="Cambria Math"/>
                        <w:color w:val="000000"/>
                        <w:sz w:val="24"/>
                        <w:szCs w:val="24"/>
                      </w:rPr>
                      <m:t>t</m:t>
                    </m:r>
                  </m:den>
                </m:f>
              </m:oMath>
            </m:oMathPara>
          </w:p>
        </w:tc>
      </w:tr>
    </w:tbl>
    <w:p w:rsidR="004B0C73" w:rsidRPr="00323E6F" w:rsidRDefault="004B0C73" w:rsidP="004B0C73">
      <w:pPr>
        <w:spacing w:after="0"/>
        <w:ind w:left="1701"/>
        <w:rPr>
          <w:rFonts w:asciiTheme="majorBidi" w:hAnsiTheme="majorBidi"/>
          <w:b/>
          <w:bCs/>
          <w:color w:val="000000"/>
          <w:sz w:val="24"/>
          <w:szCs w:val="24"/>
          <w:lang w:val="id-ID"/>
        </w:rPr>
      </w:pPr>
    </w:p>
    <w:p w:rsidR="004B0C73" w:rsidRPr="006018FF" w:rsidRDefault="004B0C73" w:rsidP="004B0C73">
      <w:pPr>
        <w:spacing w:after="0"/>
        <w:ind w:left="1276"/>
        <w:rPr>
          <w:rFonts w:asciiTheme="majorBidi" w:hAnsiTheme="majorBidi"/>
          <w:b/>
          <w:bCs/>
          <w:color w:val="000000"/>
          <w:sz w:val="20"/>
          <w:szCs w:val="20"/>
          <w:lang w:val="id-ID"/>
        </w:rPr>
      </w:pPr>
      <w:r w:rsidRPr="006018FF">
        <w:rPr>
          <w:rFonts w:asciiTheme="majorBidi" w:hAnsiTheme="majorBidi"/>
          <w:color w:val="000000"/>
          <w:sz w:val="20"/>
          <w:szCs w:val="20"/>
          <w:lang w:val="id-ID"/>
        </w:rPr>
        <w:t>Keterangan:</w:t>
      </w:r>
    </w:p>
    <w:p w:rsidR="004B0C73" w:rsidRPr="006018FF" w:rsidRDefault="004B0C73" w:rsidP="004B0C73">
      <w:pPr>
        <w:spacing w:after="0" w:line="240" w:lineRule="auto"/>
        <w:ind w:left="1276"/>
        <w:rPr>
          <w:rFonts w:asciiTheme="majorBidi" w:hAnsiTheme="majorBidi" w:cstheme="majorBidi"/>
          <w:sz w:val="20"/>
          <w:szCs w:val="20"/>
          <w:lang w:val="id-ID"/>
        </w:rPr>
      </w:pPr>
      <w:r w:rsidRPr="006018FF">
        <w:rPr>
          <w:rFonts w:asciiTheme="majorBidi" w:hAnsiTheme="majorBidi" w:cstheme="majorBidi"/>
          <w:sz w:val="20"/>
          <w:szCs w:val="20"/>
          <w:lang w:val="id-ID"/>
        </w:rPr>
        <w:t>v</w:t>
      </w:r>
      <w:r w:rsidRPr="006018FF">
        <w:rPr>
          <w:rFonts w:asciiTheme="majorBidi" w:hAnsiTheme="majorBidi" w:cstheme="majorBidi"/>
          <w:sz w:val="20"/>
          <w:szCs w:val="20"/>
          <w:lang w:val="id-ID"/>
        </w:rPr>
        <w:tab/>
        <w:t>= Kecepatan Arus (m/s)</w:t>
      </w:r>
    </w:p>
    <w:p w:rsidR="004B0C73" w:rsidRPr="006018FF" w:rsidRDefault="004B0C73" w:rsidP="004B0C73">
      <w:pPr>
        <w:spacing w:after="0" w:line="240" w:lineRule="auto"/>
        <w:ind w:left="1276"/>
        <w:rPr>
          <w:rFonts w:asciiTheme="majorBidi" w:hAnsiTheme="majorBidi" w:cstheme="majorBidi"/>
          <w:sz w:val="20"/>
          <w:szCs w:val="20"/>
          <w:lang w:val="id-ID"/>
        </w:rPr>
      </w:pPr>
      <w:r w:rsidRPr="006018FF">
        <w:rPr>
          <w:rFonts w:asciiTheme="majorBidi" w:hAnsiTheme="majorBidi" w:cstheme="majorBidi"/>
          <w:sz w:val="20"/>
          <w:szCs w:val="20"/>
          <w:lang w:val="id-ID"/>
        </w:rPr>
        <w:t>s</w:t>
      </w:r>
      <w:r w:rsidRPr="006018FF">
        <w:rPr>
          <w:rFonts w:asciiTheme="majorBidi" w:hAnsiTheme="majorBidi" w:cstheme="majorBidi"/>
          <w:sz w:val="20"/>
          <w:szCs w:val="20"/>
          <w:lang w:val="id-ID"/>
        </w:rPr>
        <w:tab/>
        <w:t>= Jarak (meter)</w:t>
      </w:r>
    </w:p>
    <w:p w:rsidR="004B0C73" w:rsidRDefault="004B0C73" w:rsidP="004B0C73">
      <w:pPr>
        <w:spacing w:after="0" w:line="240" w:lineRule="auto"/>
        <w:ind w:left="1276"/>
        <w:rPr>
          <w:rFonts w:asciiTheme="majorBidi" w:hAnsiTheme="majorBidi" w:cstheme="majorBidi"/>
          <w:sz w:val="20"/>
          <w:szCs w:val="20"/>
          <w:lang w:val="id-ID"/>
        </w:rPr>
      </w:pPr>
      <w:r w:rsidRPr="006018FF">
        <w:rPr>
          <w:rFonts w:asciiTheme="majorBidi" w:hAnsiTheme="majorBidi" w:cstheme="majorBidi"/>
          <w:sz w:val="20"/>
          <w:szCs w:val="20"/>
          <w:lang w:val="id-ID"/>
        </w:rPr>
        <w:t>t</w:t>
      </w:r>
      <w:r w:rsidRPr="006018FF">
        <w:rPr>
          <w:rFonts w:asciiTheme="majorBidi" w:hAnsiTheme="majorBidi" w:cstheme="majorBidi"/>
          <w:sz w:val="20"/>
          <w:szCs w:val="20"/>
          <w:lang w:val="id-ID"/>
        </w:rPr>
        <w:tab/>
      </w:r>
      <w:r>
        <w:rPr>
          <w:rFonts w:asciiTheme="majorBidi" w:hAnsiTheme="majorBidi" w:cstheme="majorBidi"/>
          <w:sz w:val="20"/>
          <w:szCs w:val="20"/>
          <w:lang w:val="id-ID"/>
        </w:rPr>
        <w:t>= W</w:t>
      </w:r>
      <w:r w:rsidRPr="006018FF">
        <w:rPr>
          <w:rFonts w:asciiTheme="majorBidi" w:hAnsiTheme="majorBidi" w:cstheme="majorBidi"/>
          <w:sz w:val="20"/>
          <w:szCs w:val="20"/>
          <w:lang w:val="id-ID"/>
        </w:rPr>
        <w:t>aktu (detik)</w:t>
      </w:r>
    </w:p>
    <w:p w:rsidR="004B0C73" w:rsidRDefault="004B0C73" w:rsidP="004B0C73">
      <w:pPr>
        <w:spacing w:after="0" w:line="240" w:lineRule="auto"/>
        <w:ind w:left="709"/>
        <w:rPr>
          <w:rFonts w:asciiTheme="majorBidi" w:hAnsiTheme="majorBidi" w:cstheme="majorBidi"/>
          <w:sz w:val="24"/>
          <w:szCs w:val="24"/>
          <w:lang w:val="id-ID"/>
        </w:rPr>
      </w:pPr>
    </w:p>
    <w:p w:rsidR="004B0C73" w:rsidRDefault="004B0C73" w:rsidP="004B0C73">
      <w:pPr>
        <w:spacing w:after="0" w:line="360" w:lineRule="auto"/>
        <w:ind w:left="1276" w:firstLine="556"/>
        <w:jc w:val="both"/>
        <w:rPr>
          <w:rFonts w:asciiTheme="majorBidi" w:hAnsiTheme="majorBidi" w:cstheme="majorBidi"/>
          <w:sz w:val="24"/>
          <w:szCs w:val="24"/>
          <w:lang w:val="id-ID"/>
        </w:rPr>
      </w:pPr>
      <w:r>
        <w:rPr>
          <w:rFonts w:asciiTheme="majorBidi" w:hAnsiTheme="majorBidi" w:cstheme="majorBidi"/>
          <w:sz w:val="24"/>
          <w:szCs w:val="24"/>
          <w:lang w:val="id-ID"/>
        </w:rPr>
        <w:t>Selanjutnya, klasifikasi kecepatan arus air laut dapat dilihat pada Tabel 3.12 berikut ini:</w:t>
      </w:r>
    </w:p>
    <w:p w:rsidR="004B0C73" w:rsidRDefault="004B0C73" w:rsidP="004B0C73">
      <w:pPr>
        <w:spacing w:after="0" w:line="240" w:lineRule="auto"/>
        <w:ind w:left="1276" w:firstLine="556"/>
        <w:rPr>
          <w:rFonts w:asciiTheme="majorBidi" w:hAnsiTheme="majorBidi" w:cstheme="majorBidi"/>
          <w:sz w:val="24"/>
          <w:szCs w:val="24"/>
          <w:lang w:val="id-ID"/>
        </w:rPr>
      </w:pPr>
    </w:p>
    <w:p w:rsidR="004B0C73" w:rsidRPr="00B53756" w:rsidRDefault="004B0C73" w:rsidP="004B0C73">
      <w:pPr>
        <w:spacing w:after="0" w:line="360" w:lineRule="auto"/>
        <w:ind w:left="1276" w:firstLine="425"/>
        <w:rPr>
          <w:rFonts w:asciiTheme="majorBidi" w:hAnsiTheme="majorBidi" w:cstheme="majorBidi"/>
          <w:sz w:val="24"/>
          <w:szCs w:val="24"/>
          <w:lang w:val="id-ID"/>
        </w:rPr>
      </w:pPr>
      <w:r>
        <w:rPr>
          <w:rFonts w:asciiTheme="majorBidi" w:hAnsiTheme="majorBidi" w:cstheme="majorBidi"/>
          <w:sz w:val="20"/>
          <w:szCs w:val="20"/>
          <w:lang w:val="id-ID"/>
        </w:rPr>
        <w:t>Tabel 3.12</w:t>
      </w:r>
      <w:r w:rsidRPr="00A0729F">
        <w:rPr>
          <w:rFonts w:asciiTheme="majorBidi" w:hAnsiTheme="majorBidi" w:cstheme="majorBidi"/>
          <w:sz w:val="20"/>
          <w:szCs w:val="20"/>
          <w:lang w:val="id-ID"/>
        </w:rPr>
        <w:t xml:space="preserve"> Klasifikasi Kecepatan Arus Air Laut</w:t>
      </w:r>
      <w:r>
        <w:rPr>
          <w:rFonts w:asciiTheme="majorBidi" w:hAnsiTheme="majorBidi" w:cstheme="majorBidi"/>
          <w:sz w:val="20"/>
          <w:szCs w:val="20"/>
          <w:lang w:val="id-ID"/>
        </w:rPr>
        <w:t xml:space="preserve"> (Ihsan, 2009)</w:t>
      </w:r>
    </w:p>
    <w:tbl>
      <w:tblPr>
        <w:tblStyle w:val="TableGrid"/>
        <w:tblW w:w="0" w:type="auto"/>
        <w:tblInd w:w="1809" w:type="dxa"/>
        <w:tblLook w:val="04A0"/>
      </w:tblPr>
      <w:tblGrid>
        <w:gridCol w:w="2613"/>
        <w:gridCol w:w="3057"/>
      </w:tblGrid>
      <w:tr w:rsidR="004B0C73" w:rsidRPr="00A0729F" w:rsidTr="00402C01">
        <w:tc>
          <w:tcPr>
            <w:tcW w:w="2613" w:type="dxa"/>
            <w:vAlign w:val="center"/>
          </w:tcPr>
          <w:p w:rsidR="004B0C73" w:rsidRPr="00A0729F" w:rsidRDefault="004B0C73" w:rsidP="00402C01">
            <w:pPr>
              <w:jc w:val="center"/>
              <w:rPr>
                <w:rFonts w:asciiTheme="majorBidi" w:hAnsiTheme="majorBidi" w:cstheme="majorBidi"/>
                <w:b/>
                <w:bCs/>
                <w:sz w:val="20"/>
                <w:szCs w:val="20"/>
              </w:rPr>
            </w:pPr>
            <w:r w:rsidRPr="00A0729F">
              <w:rPr>
                <w:rFonts w:asciiTheme="majorBidi" w:hAnsiTheme="majorBidi" w:cstheme="majorBidi"/>
                <w:b/>
                <w:bCs/>
                <w:sz w:val="20"/>
                <w:szCs w:val="20"/>
              </w:rPr>
              <w:t>Kategori</w:t>
            </w:r>
          </w:p>
        </w:tc>
        <w:tc>
          <w:tcPr>
            <w:tcW w:w="3057" w:type="dxa"/>
            <w:vAlign w:val="center"/>
          </w:tcPr>
          <w:p w:rsidR="004B0C73" w:rsidRPr="00A0729F" w:rsidRDefault="004B0C73" w:rsidP="00402C01">
            <w:pPr>
              <w:jc w:val="center"/>
              <w:rPr>
                <w:rFonts w:asciiTheme="majorBidi" w:hAnsiTheme="majorBidi" w:cstheme="majorBidi"/>
                <w:b/>
                <w:bCs/>
                <w:sz w:val="20"/>
                <w:szCs w:val="20"/>
              </w:rPr>
            </w:pPr>
            <w:r w:rsidRPr="00A0729F">
              <w:rPr>
                <w:rFonts w:asciiTheme="majorBidi" w:hAnsiTheme="majorBidi" w:cstheme="majorBidi"/>
                <w:b/>
                <w:bCs/>
                <w:sz w:val="20"/>
                <w:szCs w:val="20"/>
              </w:rPr>
              <w:t>Kecepatan Arus Air Laut</w:t>
            </w:r>
          </w:p>
        </w:tc>
      </w:tr>
      <w:tr w:rsidR="004B0C73" w:rsidRPr="00A0729F" w:rsidTr="00402C01">
        <w:tc>
          <w:tcPr>
            <w:tcW w:w="2613"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Arus Lambat</w:t>
            </w:r>
          </w:p>
        </w:tc>
        <w:tc>
          <w:tcPr>
            <w:tcW w:w="3057"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0 - 0,25 m/s</w:t>
            </w:r>
          </w:p>
        </w:tc>
      </w:tr>
      <w:tr w:rsidR="004B0C73" w:rsidRPr="00A0729F" w:rsidTr="00402C01">
        <w:tc>
          <w:tcPr>
            <w:tcW w:w="2613"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Arus Sedang</w:t>
            </w:r>
          </w:p>
        </w:tc>
        <w:tc>
          <w:tcPr>
            <w:tcW w:w="3057"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0,25 – 0,50 m/s</w:t>
            </w:r>
          </w:p>
        </w:tc>
      </w:tr>
      <w:tr w:rsidR="004B0C73" w:rsidRPr="00A0729F" w:rsidTr="00402C01">
        <w:tc>
          <w:tcPr>
            <w:tcW w:w="2613"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Arus Cepat</w:t>
            </w:r>
          </w:p>
        </w:tc>
        <w:tc>
          <w:tcPr>
            <w:tcW w:w="3057"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0,50 – 1 m/s</w:t>
            </w:r>
          </w:p>
        </w:tc>
      </w:tr>
      <w:tr w:rsidR="004B0C73" w:rsidRPr="00A0729F" w:rsidTr="00402C01">
        <w:tc>
          <w:tcPr>
            <w:tcW w:w="2613"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Arus Sangat Cepat</w:t>
            </w:r>
          </w:p>
        </w:tc>
        <w:tc>
          <w:tcPr>
            <w:tcW w:w="3057" w:type="dxa"/>
            <w:vAlign w:val="center"/>
          </w:tcPr>
          <w:p w:rsidR="004B0C73" w:rsidRPr="00A0729F" w:rsidRDefault="004B0C73" w:rsidP="00402C01">
            <w:pPr>
              <w:jc w:val="center"/>
              <w:rPr>
                <w:rFonts w:asciiTheme="majorBidi" w:hAnsiTheme="majorBidi" w:cstheme="majorBidi"/>
                <w:sz w:val="20"/>
                <w:szCs w:val="20"/>
              </w:rPr>
            </w:pPr>
            <w:r w:rsidRPr="00A0729F">
              <w:rPr>
                <w:rFonts w:asciiTheme="majorBidi" w:hAnsiTheme="majorBidi" w:cstheme="majorBidi"/>
                <w:sz w:val="20"/>
                <w:szCs w:val="20"/>
              </w:rPr>
              <w:t>&gt;1 m/s</w:t>
            </w:r>
          </w:p>
        </w:tc>
      </w:tr>
    </w:tbl>
    <w:p w:rsidR="004B0C73" w:rsidRDefault="004B0C73" w:rsidP="004B0C73">
      <w:pPr>
        <w:rPr>
          <w:rFonts w:asciiTheme="majorBidi" w:eastAsiaTheme="majorEastAsia" w:hAnsiTheme="majorBidi" w:cstheme="majorBidi"/>
          <w:color w:val="000000"/>
          <w:sz w:val="24"/>
          <w:szCs w:val="24"/>
          <w:lang w:val="id-ID"/>
        </w:rPr>
      </w:pPr>
    </w:p>
    <w:p w:rsidR="004B0C73" w:rsidRDefault="004B0C73" w:rsidP="004B0C73">
      <w:pPr>
        <w:pStyle w:val="Heading3"/>
        <w:spacing w:line="360" w:lineRule="auto"/>
        <w:ind w:left="1276" w:hanging="567"/>
        <w:jc w:val="both"/>
        <w:rPr>
          <w:rFonts w:asciiTheme="majorBidi" w:hAnsiTheme="majorBidi"/>
          <w:b w:val="0"/>
          <w:bCs w:val="0"/>
          <w:color w:val="000000"/>
          <w:sz w:val="24"/>
          <w:szCs w:val="24"/>
          <w:lang w:val="id-ID"/>
        </w:rPr>
      </w:pPr>
      <w:bookmarkStart w:id="106" w:name="_Toc4138758"/>
      <w:bookmarkStart w:id="107" w:name="_Toc15999031"/>
      <w:r>
        <w:rPr>
          <w:rFonts w:asciiTheme="majorBidi" w:hAnsiTheme="majorBidi"/>
          <w:b w:val="0"/>
          <w:bCs w:val="0"/>
          <w:color w:val="000000"/>
          <w:sz w:val="24"/>
          <w:szCs w:val="24"/>
          <w:lang w:val="id-ID"/>
        </w:rPr>
        <w:t>3.4.8</w:t>
      </w:r>
      <w:r>
        <w:rPr>
          <w:rFonts w:asciiTheme="majorBidi" w:hAnsiTheme="majorBidi"/>
          <w:b w:val="0"/>
          <w:bCs w:val="0"/>
          <w:color w:val="000000"/>
          <w:sz w:val="24"/>
          <w:szCs w:val="24"/>
          <w:lang w:val="id-ID"/>
        </w:rPr>
        <w:tab/>
      </w:r>
      <w:r w:rsidRPr="00654AAE">
        <w:rPr>
          <w:rFonts w:asciiTheme="majorBidi" w:hAnsiTheme="majorBidi"/>
          <w:b w:val="0"/>
          <w:bCs w:val="0"/>
          <w:color w:val="000000"/>
          <w:sz w:val="24"/>
          <w:szCs w:val="24"/>
          <w:lang w:val="id-ID"/>
        </w:rPr>
        <w:t>Indeks K</w:t>
      </w:r>
      <w:r>
        <w:rPr>
          <w:rFonts w:asciiTheme="majorBidi" w:hAnsiTheme="majorBidi"/>
          <w:b w:val="0"/>
          <w:bCs w:val="0"/>
          <w:color w:val="000000"/>
          <w:sz w:val="24"/>
          <w:szCs w:val="24"/>
          <w:lang w:val="id-ID"/>
        </w:rPr>
        <w:t xml:space="preserve">orelasi Pola Distribusi dan Kelimpahan </w:t>
      </w:r>
      <w:r>
        <w:rPr>
          <w:rFonts w:asciiTheme="majorBidi" w:hAnsiTheme="majorBidi"/>
          <w:b w:val="0"/>
          <w:bCs w:val="0"/>
          <w:i/>
          <w:iCs/>
          <w:color w:val="auto"/>
          <w:sz w:val="24"/>
          <w:szCs w:val="24"/>
          <w:lang w:val="id-ID"/>
        </w:rPr>
        <w:t>S</w:t>
      </w:r>
      <w:r w:rsidRPr="002E1192">
        <w:rPr>
          <w:rFonts w:asciiTheme="majorBidi" w:hAnsiTheme="majorBidi"/>
          <w:b w:val="0"/>
          <w:bCs w:val="0"/>
          <w:i/>
          <w:iCs/>
          <w:color w:val="auto"/>
          <w:sz w:val="24"/>
          <w:szCs w:val="24"/>
          <w:lang w:val="id-ID"/>
        </w:rPr>
        <w:t xml:space="preserve">ea </w:t>
      </w:r>
      <w:r>
        <w:rPr>
          <w:rFonts w:asciiTheme="majorBidi" w:hAnsiTheme="majorBidi"/>
          <w:b w:val="0"/>
          <w:bCs w:val="0"/>
          <w:i/>
          <w:iCs/>
          <w:color w:val="auto"/>
          <w:sz w:val="24"/>
          <w:szCs w:val="24"/>
          <w:lang w:val="id-ID"/>
        </w:rPr>
        <w:t>U</w:t>
      </w:r>
      <w:r w:rsidRPr="002E1192">
        <w:rPr>
          <w:rFonts w:asciiTheme="majorBidi" w:hAnsiTheme="majorBidi"/>
          <w:b w:val="0"/>
          <w:bCs w:val="0"/>
          <w:i/>
          <w:iCs/>
          <w:color w:val="auto"/>
          <w:sz w:val="24"/>
          <w:szCs w:val="24"/>
          <w:lang w:val="id-ID"/>
        </w:rPr>
        <w:t>rchin (Diadema setosum)</w:t>
      </w:r>
      <w:r>
        <w:rPr>
          <w:rFonts w:asciiTheme="majorBidi" w:hAnsiTheme="majorBidi"/>
          <w:b w:val="0"/>
          <w:bCs w:val="0"/>
          <w:i/>
          <w:iCs/>
          <w:color w:val="auto"/>
          <w:sz w:val="24"/>
          <w:szCs w:val="24"/>
          <w:lang w:val="id-ID"/>
        </w:rPr>
        <w:t xml:space="preserve"> </w:t>
      </w:r>
      <w:r>
        <w:rPr>
          <w:rFonts w:asciiTheme="majorBidi" w:hAnsiTheme="majorBidi"/>
          <w:b w:val="0"/>
          <w:bCs w:val="0"/>
          <w:color w:val="000000"/>
          <w:sz w:val="24"/>
          <w:szCs w:val="24"/>
          <w:lang w:val="id-ID"/>
        </w:rPr>
        <w:t>dengan Tutupan Karang</w:t>
      </w:r>
      <w:bookmarkEnd w:id="106"/>
      <w:bookmarkEnd w:id="107"/>
    </w:p>
    <w:p w:rsidR="004B0C73" w:rsidRPr="00BA1698" w:rsidRDefault="004B0C73" w:rsidP="004B0C73">
      <w:pPr>
        <w:spacing w:line="360" w:lineRule="auto"/>
        <w:ind w:left="1276" w:firstLine="567"/>
        <w:jc w:val="both"/>
        <w:rPr>
          <w:rFonts w:asciiTheme="majorBidi" w:hAnsiTheme="majorBidi" w:cstheme="majorBidi"/>
          <w:sz w:val="24"/>
          <w:szCs w:val="24"/>
          <w:lang w:val="id-ID"/>
        </w:rPr>
      </w:pPr>
      <w:r w:rsidRPr="00C05F6C">
        <w:rPr>
          <w:rFonts w:asciiTheme="majorBidi" w:hAnsiTheme="majorBidi" w:cstheme="majorBidi"/>
          <w:sz w:val="24"/>
          <w:szCs w:val="24"/>
          <w:lang w:val="id-ID"/>
        </w:rPr>
        <w:t>Analisis kor</w:t>
      </w:r>
      <w:r>
        <w:rPr>
          <w:rFonts w:asciiTheme="majorBidi" w:hAnsiTheme="majorBidi" w:cstheme="majorBidi"/>
          <w:sz w:val="24"/>
          <w:szCs w:val="24"/>
          <w:lang w:val="id-ID"/>
        </w:rPr>
        <w:t xml:space="preserve">elasi bivariat dilakukan agar tingkat asosiasi hubungan antar dua variabel dapat diukur, dimana variabel yang digunakan pada penelitian ini adalah antara pola distribusi dan kelimpahan </w:t>
      </w:r>
      <w:r w:rsidRPr="008D4B87">
        <w:rPr>
          <w:rFonts w:asciiTheme="majorBidi" w:hAnsiTheme="majorBidi" w:cstheme="majorBidi"/>
          <w:i/>
          <w:iCs/>
          <w:sz w:val="24"/>
          <w:szCs w:val="24"/>
        </w:rPr>
        <w:t>Diadema setosum</w:t>
      </w:r>
      <w:r>
        <w:rPr>
          <w:rFonts w:asciiTheme="majorBidi" w:hAnsiTheme="majorBidi" w:cstheme="majorBidi"/>
          <w:sz w:val="24"/>
          <w:szCs w:val="24"/>
          <w:lang w:val="id-ID"/>
        </w:rPr>
        <w:t xml:space="preserve"> dengan persentase tutupan karang. Rumus yang digunakan untuk menghitung korelasi bivariat dapat dilihat di bawah ini:</w:t>
      </w:r>
    </w:p>
    <w:tbl>
      <w:tblPr>
        <w:tblStyle w:val="TableGrid"/>
        <w:tblpPr w:leftFromText="180" w:rightFromText="180" w:vertAnchor="text" w:horzAnchor="page" w:tblpX="4933" w:tblpY="154"/>
        <w:tblW w:w="0" w:type="auto"/>
        <w:tblLook w:val="04A0"/>
      </w:tblPr>
      <w:tblGrid>
        <w:gridCol w:w="4541"/>
      </w:tblGrid>
      <w:tr w:rsidR="004B0C73" w:rsidTr="00402C01">
        <w:trPr>
          <w:trHeight w:val="109"/>
        </w:trPr>
        <w:tc>
          <w:tcPr>
            <w:tcW w:w="4541" w:type="dxa"/>
          </w:tcPr>
          <w:p w:rsidR="004B0C73" w:rsidRPr="00943AA7" w:rsidRDefault="00147EA7" w:rsidP="00402C01">
            <w:pPr>
              <w:spacing w:line="360" w:lineRule="auto"/>
              <w:rPr>
                <w:rFonts w:asciiTheme="majorBidi" w:hAnsiTheme="majorBidi" w:cstheme="majorBidi"/>
                <w: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r</m:t>
                    </m:r>
                  </m:e>
                  <m:sub>
                    <m:eqArr>
                      <m:eqArrPr>
                        <m:ctrlPr>
                          <w:rPr>
                            <w:rFonts w:ascii="Cambria Math" w:hAnsi="Cambria Math" w:cstheme="majorBidi"/>
                            <w:i/>
                            <w:sz w:val="24"/>
                            <w:szCs w:val="24"/>
                          </w:rPr>
                        </m:ctrlPr>
                      </m:eqArrPr>
                      <m:e>
                        <m:r>
                          <w:rPr>
                            <w:rFonts w:ascii="Cambria Math" w:hAnsi="Cambria Math" w:cstheme="majorBidi"/>
                            <w:sz w:val="24"/>
                            <w:szCs w:val="24"/>
                          </w:rPr>
                          <m:t>xy</m:t>
                        </m:r>
                      </m:e>
                      <m:e/>
                    </m:eqAr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n∑XY- ∑X∑Y</m:t>
                    </m:r>
                  </m:num>
                  <m:den>
                    <m:rad>
                      <m:radPr>
                        <m:degHide m:val="on"/>
                        <m:ctrlPr>
                          <w:rPr>
                            <w:rFonts w:ascii="Cambria Math" w:hAnsi="Cambria Math" w:cstheme="majorBidi"/>
                            <w:i/>
                            <w:sz w:val="24"/>
                            <w:szCs w:val="24"/>
                          </w:rPr>
                        </m:ctrlPr>
                      </m:radPr>
                      <m:deg/>
                      <m:e>
                        <m:d>
                          <m:dPr>
                            <m:begChr m:val="["/>
                            <m:endChr m:val="]"/>
                            <m:ctrlPr>
                              <w:rPr>
                                <w:rFonts w:ascii="Cambria Math" w:hAnsi="Cambria Math" w:cstheme="majorBidi"/>
                                <w:i/>
                                <w:sz w:val="24"/>
                                <w:szCs w:val="24"/>
                              </w:rPr>
                            </m:ctrlPr>
                          </m:dPr>
                          <m:e>
                            <m:r>
                              <w:rPr>
                                <w:rFonts w:ascii="Cambria Math" w:hAnsi="Cambria Math" w:cstheme="majorBidi"/>
                                <w:sz w:val="24"/>
                                <w:szCs w:val="24"/>
                              </w:rPr>
                              <m:t>n∑</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∑X</m:t>
                                    </m:r>
                                  </m:e>
                                </m:d>
                              </m:e>
                              <m:sup>
                                <m:r>
                                  <w:rPr>
                                    <w:rFonts w:ascii="Cambria Math" w:hAnsi="Cambria Math" w:cstheme="majorBidi"/>
                                    <w:sz w:val="24"/>
                                    <w:szCs w:val="24"/>
                                  </w:rPr>
                                  <m:t>2</m:t>
                                </m:r>
                              </m:sup>
                            </m:sSup>
                          </m:e>
                        </m:d>
                        <m:r>
                          <w:rPr>
                            <w:rFonts w:ascii="Cambria Math" w:hAnsi="Cambria Math" w:cstheme="majorBidi"/>
                            <w:sz w:val="24"/>
                            <w:szCs w:val="24"/>
                          </w:rPr>
                          <m:t>[n∑</m:t>
                        </m:r>
                        <m:sSup>
                          <m:sSupPr>
                            <m:ctrlPr>
                              <w:rPr>
                                <w:rFonts w:ascii="Cambria Math" w:hAnsi="Cambria Math" w:cstheme="majorBidi"/>
                                <w:i/>
                                <w:sz w:val="24"/>
                                <w:szCs w:val="24"/>
                              </w:rPr>
                            </m:ctrlPr>
                          </m:sSupPr>
                          <m:e>
                            <m:r>
                              <w:rPr>
                                <w:rFonts w:ascii="Cambria Math" w:hAnsi="Cambria Math" w:cstheme="majorBidi"/>
                                <w:sz w:val="24"/>
                                <w:szCs w:val="24"/>
                              </w:rPr>
                              <m:t>Y</m:t>
                            </m:r>
                          </m:e>
                          <m:sup>
                            <m:r>
                              <w:rPr>
                                <w:rFonts w:ascii="Cambria Math" w:hAnsi="Cambria Math" w:cstheme="majorBidi"/>
                                <w:sz w:val="24"/>
                                <w:szCs w:val="24"/>
                              </w:rPr>
                              <m:t>2</m:t>
                            </m:r>
                          </m:sup>
                        </m:sSup>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Y</m:t>
                                </m:r>
                              </m:e>
                              <m:sup>
                                <m:r>
                                  <w:rPr>
                                    <w:rFonts w:ascii="Cambria Math" w:hAnsi="Cambria Math" w:cstheme="majorBidi"/>
                                    <w:sz w:val="24"/>
                                    <w:szCs w:val="24"/>
                                  </w:rPr>
                                  <m:t>2</m:t>
                                </m:r>
                              </m:sup>
                            </m:sSup>
                          </m:e>
                        </m:d>
                        <m:r>
                          <w:rPr>
                            <w:rFonts w:ascii="Cambria Math" w:hAnsi="Cambria Math" w:cstheme="majorBidi"/>
                            <w:sz w:val="24"/>
                            <w:szCs w:val="24"/>
                          </w:rPr>
                          <m:t>]</m:t>
                        </m:r>
                      </m:e>
                    </m:rad>
                  </m:den>
                </m:f>
              </m:oMath>
            </m:oMathPara>
          </w:p>
        </w:tc>
      </w:tr>
    </w:tbl>
    <w:p w:rsidR="004B0C73" w:rsidRDefault="004B0C73" w:rsidP="004B0C73">
      <w:pPr>
        <w:spacing w:line="360" w:lineRule="auto"/>
        <w:ind w:left="709" w:firstLine="567"/>
        <w:jc w:val="both"/>
        <w:rPr>
          <w:rFonts w:asciiTheme="majorBidi" w:hAnsiTheme="majorBidi" w:cstheme="majorBidi"/>
          <w:sz w:val="24"/>
          <w:szCs w:val="24"/>
          <w:lang w:val="id-ID"/>
        </w:rPr>
      </w:pPr>
    </w:p>
    <w:p w:rsidR="004B0C73" w:rsidRDefault="004B0C73" w:rsidP="004B0C73">
      <w:pPr>
        <w:spacing w:after="0" w:line="240" w:lineRule="auto"/>
        <w:jc w:val="both"/>
        <w:rPr>
          <w:rFonts w:asciiTheme="majorBidi" w:hAnsiTheme="majorBidi" w:cstheme="majorBidi"/>
          <w:sz w:val="24"/>
          <w:szCs w:val="24"/>
          <w:lang w:val="id-ID"/>
        </w:rPr>
      </w:pPr>
    </w:p>
    <w:p w:rsidR="004B0C73" w:rsidRDefault="004B0C73" w:rsidP="004B0C73">
      <w:pPr>
        <w:spacing w:after="0" w:line="240" w:lineRule="auto"/>
        <w:jc w:val="both"/>
        <w:rPr>
          <w:rFonts w:asciiTheme="majorBidi" w:hAnsiTheme="majorBidi" w:cstheme="majorBidi"/>
          <w:sz w:val="20"/>
          <w:szCs w:val="20"/>
          <w:lang w:val="id-ID"/>
        </w:rPr>
      </w:pPr>
    </w:p>
    <w:p w:rsidR="004B0C73" w:rsidRDefault="004B0C73" w:rsidP="004B0C73">
      <w:pPr>
        <w:spacing w:after="0" w:line="240" w:lineRule="auto"/>
        <w:jc w:val="both"/>
        <w:rPr>
          <w:rFonts w:asciiTheme="majorBidi" w:hAnsiTheme="majorBidi" w:cstheme="majorBidi"/>
          <w:sz w:val="20"/>
          <w:szCs w:val="20"/>
          <w:lang w:val="id-ID"/>
        </w:rPr>
      </w:pPr>
    </w:p>
    <w:p w:rsidR="004B0C73" w:rsidRPr="00D85CE6" w:rsidRDefault="004B0C73" w:rsidP="004B0C73">
      <w:pPr>
        <w:spacing w:after="0" w:line="240" w:lineRule="auto"/>
        <w:ind w:left="1276"/>
        <w:jc w:val="both"/>
        <w:rPr>
          <w:rFonts w:asciiTheme="majorBidi" w:hAnsiTheme="majorBidi" w:cstheme="majorBidi"/>
          <w:sz w:val="20"/>
          <w:szCs w:val="20"/>
          <w:lang w:val="id-ID"/>
        </w:rPr>
      </w:pPr>
      <w:r w:rsidRPr="00D85CE6">
        <w:rPr>
          <w:rFonts w:asciiTheme="majorBidi" w:hAnsiTheme="majorBidi" w:cstheme="majorBidi"/>
          <w:sz w:val="20"/>
          <w:szCs w:val="20"/>
          <w:lang w:val="id-ID"/>
        </w:rPr>
        <w:t>Keterangan:</w:t>
      </w:r>
    </w:p>
    <w:p w:rsidR="004B0C73" w:rsidRPr="00D85CE6" w:rsidRDefault="004B0C73" w:rsidP="004B0C73">
      <w:pPr>
        <w:spacing w:after="0" w:line="240" w:lineRule="auto"/>
        <w:ind w:left="1276"/>
        <w:jc w:val="both"/>
        <w:rPr>
          <w:rFonts w:asciiTheme="majorBidi" w:hAnsiTheme="majorBidi" w:cstheme="majorBidi"/>
          <w:sz w:val="20"/>
          <w:szCs w:val="20"/>
          <w:lang w:val="id-ID"/>
        </w:rPr>
      </w:pPr>
      <w:r w:rsidRPr="00D85CE6">
        <w:rPr>
          <w:rFonts w:asciiTheme="majorBidi" w:hAnsiTheme="majorBidi" w:cstheme="majorBidi"/>
          <w:sz w:val="20"/>
          <w:szCs w:val="20"/>
          <w:lang w:val="id-ID"/>
        </w:rPr>
        <w:t xml:space="preserve">r </w:t>
      </w:r>
      <w:r>
        <w:rPr>
          <w:rFonts w:asciiTheme="majorBidi" w:hAnsiTheme="majorBidi" w:cstheme="majorBidi"/>
          <w:sz w:val="20"/>
          <w:szCs w:val="20"/>
          <w:lang w:val="id-ID"/>
        </w:rPr>
        <w:tab/>
      </w:r>
      <w:r>
        <w:rPr>
          <w:rFonts w:asciiTheme="majorBidi" w:hAnsiTheme="majorBidi" w:cstheme="majorBidi"/>
          <w:sz w:val="20"/>
          <w:szCs w:val="20"/>
          <w:lang w:val="id-ID"/>
        </w:rPr>
        <w:tab/>
      </w:r>
      <w:r w:rsidRPr="00D85CE6">
        <w:rPr>
          <w:rFonts w:asciiTheme="majorBidi" w:hAnsiTheme="majorBidi" w:cstheme="majorBidi"/>
          <w:sz w:val="20"/>
          <w:szCs w:val="20"/>
          <w:lang w:val="id-ID"/>
        </w:rPr>
        <w:t>= Koefisien Korelasi Pearson r</w:t>
      </w:r>
    </w:p>
    <w:p w:rsidR="004B0C73" w:rsidRDefault="004B0C73" w:rsidP="004B0C73">
      <w:pPr>
        <w:spacing w:after="0" w:line="240" w:lineRule="auto"/>
        <w:ind w:left="1276"/>
        <w:jc w:val="both"/>
        <w:rPr>
          <w:rFonts w:asciiTheme="majorBidi" w:hAnsiTheme="majorBidi" w:cstheme="majorBidi"/>
          <w:sz w:val="20"/>
          <w:szCs w:val="20"/>
          <w:lang w:val="id-ID"/>
        </w:rPr>
      </w:pPr>
      <w:r w:rsidRPr="00D85CE6">
        <w:rPr>
          <w:rFonts w:asciiTheme="majorBidi" w:hAnsiTheme="majorBidi" w:cstheme="majorBidi"/>
          <w:sz w:val="20"/>
          <w:szCs w:val="20"/>
          <w:lang w:val="id-ID"/>
        </w:rPr>
        <w:t xml:space="preserve">n </w:t>
      </w:r>
      <w:r>
        <w:rPr>
          <w:rFonts w:asciiTheme="majorBidi" w:hAnsiTheme="majorBidi" w:cstheme="majorBidi"/>
          <w:sz w:val="20"/>
          <w:szCs w:val="20"/>
          <w:lang w:val="id-ID"/>
        </w:rPr>
        <w:tab/>
      </w:r>
      <w:r>
        <w:rPr>
          <w:rFonts w:asciiTheme="majorBidi" w:hAnsiTheme="majorBidi" w:cstheme="majorBidi"/>
          <w:sz w:val="20"/>
          <w:szCs w:val="20"/>
          <w:lang w:val="id-ID"/>
        </w:rPr>
        <w:tab/>
      </w:r>
      <w:r w:rsidRPr="00D85CE6">
        <w:rPr>
          <w:rFonts w:asciiTheme="majorBidi" w:hAnsiTheme="majorBidi" w:cstheme="majorBidi"/>
          <w:sz w:val="20"/>
          <w:szCs w:val="20"/>
          <w:lang w:val="id-ID"/>
        </w:rPr>
        <w:t>= Jumlah Sampel</w:t>
      </w:r>
    </w:p>
    <w:p w:rsidR="004B0C73" w:rsidRPr="00F45363" w:rsidRDefault="004B0C73" w:rsidP="004B0C73">
      <w:pPr>
        <w:spacing w:after="0" w:line="240" w:lineRule="auto"/>
        <w:ind w:left="1276"/>
        <w:jc w:val="both"/>
        <w:rPr>
          <w:rFonts w:asciiTheme="majorBidi" w:hAnsiTheme="majorBidi" w:cstheme="majorBidi"/>
          <w:sz w:val="20"/>
          <w:szCs w:val="20"/>
          <w:lang w:val="id-ID"/>
        </w:rPr>
      </w:pPr>
      <w:r>
        <w:rPr>
          <w:rFonts w:asciiTheme="majorBidi" w:hAnsiTheme="majorBidi" w:cstheme="majorBidi"/>
          <w:sz w:val="20"/>
          <w:szCs w:val="20"/>
          <w:lang w:val="id-ID"/>
        </w:rPr>
        <w:t>ƩX</w:t>
      </w:r>
      <w:r>
        <w:rPr>
          <w:rFonts w:asciiTheme="majorBidi" w:hAnsiTheme="majorBidi" w:cstheme="majorBidi"/>
          <w:sz w:val="20"/>
          <w:szCs w:val="20"/>
          <w:lang w:val="id-ID"/>
        </w:rPr>
        <w:tab/>
        <w:t>=</w:t>
      </w:r>
      <w:r w:rsidRPr="00F45363">
        <w:rPr>
          <w:rFonts w:asciiTheme="majorBidi" w:hAnsiTheme="majorBidi" w:cstheme="majorBidi"/>
          <w:sz w:val="20"/>
          <w:szCs w:val="20"/>
          <w:lang w:val="id-ID"/>
        </w:rPr>
        <w:t xml:space="preserve"> Jumlah skor keseluruhan untuk item pertanyaan variabel</w:t>
      </w:r>
      <w:r>
        <w:rPr>
          <w:rFonts w:asciiTheme="majorBidi" w:hAnsiTheme="majorBidi" w:cstheme="majorBidi"/>
          <w:sz w:val="20"/>
          <w:szCs w:val="20"/>
          <w:lang w:val="id-ID"/>
        </w:rPr>
        <w:t xml:space="preserve"> X</w:t>
      </w:r>
    </w:p>
    <w:p w:rsidR="004B0C73" w:rsidRPr="00783F5B" w:rsidRDefault="004B0C73" w:rsidP="004B0C73">
      <w:pPr>
        <w:spacing w:after="0" w:line="240" w:lineRule="auto"/>
        <w:ind w:left="1276"/>
        <w:jc w:val="both"/>
        <w:rPr>
          <w:rFonts w:asciiTheme="majorBidi" w:hAnsiTheme="majorBidi" w:cstheme="majorBidi"/>
          <w:sz w:val="20"/>
          <w:szCs w:val="20"/>
          <w:lang w:val="id-ID"/>
        </w:rPr>
      </w:pPr>
      <w:r>
        <w:rPr>
          <w:rFonts w:asciiTheme="majorBidi" w:hAnsiTheme="majorBidi" w:cstheme="majorBidi"/>
          <w:sz w:val="20"/>
          <w:szCs w:val="20"/>
          <w:lang w:val="id-ID"/>
        </w:rPr>
        <w:t>ƩY</w:t>
      </w:r>
      <w:r>
        <w:rPr>
          <w:rFonts w:asciiTheme="majorBidi" w:hAnsiTheme="majorBidi" w:cstheme="majorBidi"/>
          <w:sz w:val="20"/>
          <w:szCs w:val="20"/>
          <w:lang w:val="id-ID"/>
        </w:rPr>
        <w:tab/>
        <w:t>=</w:t>
      </w:r>
      <w:r w:rsidRPr="00F45363">
        <w:rPr>
          <w:rFonts w:asciiTheme="majorBidi" w:hAnsiTheme="majorBidi" w:cstheme="majorBidi"/>
          <w:sz w:val="20"/>
          <w:szCs w:val="20"/>
          <w:lang w:val="id-ID"/>
        </w:rPr>
        <w:t xml:space="preserve"> Jumlah skor keseluruhan untuk item pertanyaan variabel Y</w:t>
      </w:r>
    </w:p>
    <w:p w:rsidR="004B0C73" w:rsidRPr="00D85CE6" w:rsidRDefault="004B0C73" w:rsidP="004B0C73">
      <w:pPr>
        <w:spacing w:after="0" w:line="240" w:lineRule="auto"/>
        <w:ind w:left="1276"/>
        <w:jc w:val="both"/>
        <w:rPr>
          <w:rFonts w:asciiTheme="majorBidi" w:hAnsiTheme="majorBidi" w:cstheme="majorBidi"/>
          <w:sz w:val="20"/>
          <w:szCs w:val="20"/>
          <w:lang w:val="id-ID"/>
        </w:rPr>
      </w:pPr>
    </w:p>
    <w:p w:rsidR="004B0C73" w:rsidRDefault="004B0C73" w:rsidP="004B0C73">
      <w:pPr>
        <w:spacing w:after="120" w:line="360" w:lineRule="auto"/>
        <w:ind w:left="1276" w:firstLine="567"/>
        <w:jc w:val="both"/>
        <w:rPr>
          <w:rFonts w:asciiTheme="majorBidi" w:hAnsiTheme="majorBidi" w:cstheme="majorBidi"/>
          <w:sz w:val="24"/>
          <w:szCs w:val="24"/>
          <w:lang w:val="id-ID"/>
        </w:rPr>
      </w:pPr>
      <w:r>
        <w:rPr>
          <w:rFonts w:asciiTheme="majorBidi" w:hAnsiTheme="majorBidi" w:cstheme="majorBidi"/>
          <w:sz w:val="24"/>
          <w:szCs w:val="24"/>
          <w:lang w:val="id-ID"/>
        </w:rPr>
        <w:t>Sugiyono (2007) mengatakan bahwa hasil analisis korelasi Bivariat dapat ditentukan dari kuatnya hubungan antar kedua ekosistem. Tabel 3.13 di bawah ini merupakan angka interprestasi yang dapat menjadi acuan untuk mengetahui tingkat asosiasi antar dua variable yang dikorelasikan.</w:t>
      </w:r>
    </w:p>
    <w:p w:rsidR="004B0C73" w:rsidRPr="00A20A1E" w:rsidRDefault="004B0C73" w:rsidP="004B0C73">
      <w:pPr>
        <w:spacing w:after="0" w:line="360" w:lineRule="auto"/>
        <w:ind w:left="1985"/>
        <w:rPr>
          <w:rFonts w:asciiTheme="majorBidi" w:hAnsiTheme="majorBidi" w:cstheme="majorBidi"/>
          <w:b/>
          <w:bCs/>
          <w:sz w:val="20"/>
          <w:szCs w:val="20"/>
          <w:lang w:val="id-ID"/>
        </w:rPr>
      </w:pPr>
      <w:r w:rsidRPr="009C59D3">
        <w:rPr>
          <w:rFonts w:asciiTheme="majorBidi" w:hAnsiTheme="majorBidi" w:cstheme="majorBidi"/>
          <w:sz w:val="20"/>
          <w:szCs w:val="20"/>
          <w:lang w:val="id-ID"/>
        </w:rPr>
        <w:t>Tabel 3.</w:t>
      </w:r>
      <w:r>
        <w:rPr>
          <w:rFonts w:asciiTheme="majorBidi" w:hAnsiTheme="majorBidi" w:cstheme="majorBidi"/>
          <w:sz w:val="20"/>
          <w:szCs w:val="20"/>
          <w:lang w:val="id-ID"/>
        </w:rPr>
        <w:t xml:space="preserve">13 </w:t>
      </w:r>
      <w:r w:rsidRPr="007F0967">
        <w:rPr>
          <w:rFonts w:asciiTheme="majorBidi" w:hAnsiTheme="majorBidi" w:cstheme="majorBidi"/>
          <w:sz w:val="20"/>
          <w:szCs w:val="20"/>
        </w:rPr>
        <w:t>Angka Interprestasi</w:t>
      </w:r>
      <w:r>
        <w:rPr>
          <w:rFonts w:asciiTheme="majorBidi" w:hAnsiTheme="majorBidi" w:cstheme="majorBidi"/>
          <w:sz w:val="20"/>
          <w:szCs w:val="20"/>
          <w:lang w:val="id-ID"/>
        </w:rPr>
        <w:t xml:space="preserve"> Korelasi (Sugiyono, 2007)</w:t>
      </w:r>
    </w:p>
    <w:tbl>
      <w:tblPr>
        <w:tblStyle w:val="TableGrid"/>
        <w:tblW w:w="0" w:type="auto"/>
        <w:tblInd w:w="2093" w:type="dxa"/>
        <w:tblLook w:val="04A0"/>
      </w:tblPr>
      <w:tblGrid>
        <w:gridCol w:w="2660"/>
        <w:gridCol w:w="2835"/>
      </w:tblGrid>
      <w:tr w:rsidR="004B0C73" w:rsidRPr="007F0967" w:rsidTr="00402C01">
        <w:tc>
          <w:tcPr>
            <w:tcW w:w="2660" w:type="dxa"/>
            <w:vAlign w:val="center"/>
          </w:tcPr>
          <w:p w:rsidR="004B0C73" w:rsidRPr="007F0967" w:rsidRDefault="004B0C73" w:rsidP="00402C01">
            <w:pPr>
              <w:tabs>
                <w:tab w:val="left" w:pos="1134"/>
              </w:tabs>
              <w:spacing w:line="360" w:lineRule="auto"/>
              <w:jc w:val="center"/>
              <w:rPr>
                <w:rFonts w:asciiTheme="majorBidi" w:hAnsiTheme="majorBidi" w:cstheme="majorBidi"/>
                <w:b/>
                <w:bCs/>
                <w:sz w:val="20"/>
                <w:szCs w:val="20"/>
              </w:rPr>
            </w:pPr>
            <w:r w:rsidRPr="007F0967">
              <w:rPr>
                <w:rFonts w:asciiTheme="majorBidi" w:hAnsiTheme="majorBidi" w:cstheme="majorBidi"/>
                <w:b/>
                <w:bCs/>
                <w:sz w:val="20"/>
                <w:szCs w:val="20"/>
              </w:rPr>
              <w:t>Angka Interprestasi</w:t>
            </w:r>
          </w:p>
        </w:tc>
        <w:tc>
          <w:tcPr>
            <w:tcW w:w="2835" w:type="dxa"/>
            <w:vAlign w:val="center"/>
          </w:tcPr>
          <w:p w:rsidR="004B0C73" w:rsidRPr="007F0967" w:rsidRDefault="004B0C73" w:rsidP="00402C01">
            <w:pPr>
              <w:tabs>
                <w:tab w:val="left" w:pos="1134"/>
              </w:tabs>
              <w:spacing w:line="360" w:lineRule="auto"/>
              <w:jc w:val="center"/>
              <w:rPr>
                <w:rFonts w:asciiTheme="majorBidi" w:hAnsiTheme="majorBidi" w:cstheme="majorBidi"/>
                <w:b/>
                <w:bCs/>
                <w:sz w:val="20"/>
                <w:szCs w:val="20"/>
              </w:rPr>
            </w:pPr>
            <w:r w:rsidRPr="007F0967">
              <w:rPr>
                <w:rFonts w:asciiTheme="majorBidi" w:hAnsiTheme="majorBidi" w:cstheme="majorBidi"/>
                <w:b/>
                <w:bCs/>
                <w:sz w:val="20"/>
                <w:szCs w:val="20"/>
              </w:rPr>
              <w:t>Hubungan Korelasi</w:t>
            </w:r>
          </w:p>
        </w:tc>
      </w:tr>
      <w:tr w:rsidR="004B0C73" w:rsidTr="00402C01">
        <w:tc>
          <w:tcPr>
            <w:tcW w:w="2660"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0 – 0,199</w:t>
            </w:r>
          </w:p>
        </w:tc>
        <w:tc>
          <w:tcPr>
            <w:tcW w:w="2835"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Sangat Lemah</w:t>
            </w:r>
          </w:p>
        </w:tc>
      </w:tr>
      <w:tr w:rsidR="004B0C73" w:rsidTr="00402C01">
        <w:tc>
          <w:tcPr>
            <w:tcW w:w="2660"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0,20 – 0,399</w:t>
            </w:r>
          </w:p>
        </w:tc>
        <w:tc>
          <w:tcPr>
            <w:tcW w:w="2835"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Lemah</w:t>
            </w:r>
          </w:p>
        </w:tc>
      </w:tr>
      <w:tr w:rsidR="004B0C73" w:rsidTr="00402C01">
        <w:tc>
          <w:tcPr>
            <w:tcW w:w="2660"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0,40 – 0,599</w:t>
            </w:r>
          </w:p>
        </w:tc>
        <w:tc>
          <w:tcPr>
            <w:tcW w:w="2835"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Sedang</w:t>
            </w:r>
          </w:p>
        </w:tc>
      </w:tr>
      <w:tr w:rsidR="004B0C73" w:rsidTr="00402C01">
        <w:tc>
          <w:tcPr>
            <w:tcW w:w="2660"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0, 60 – 0,799</w:t>
            </w:r>
          </w:p>
        </w:tc>
        <w:tc>
          <w:tcPr>
            <w:tcW w:w="2835"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Kuat</w:t>
            </w:r>
          </w:p>
        </w:tc>
      </w:tr>
      <w:tr w:rsidR="004B0C73" w:rsidTr="00402C01">
        <w:tc>
          <w:tcPr>
            <w:tcW w:w="2660"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0,8</w:t>
            </w:r>
            <w:r>
              <w:rPr>
                <w:rFonts w:asciiTheme="majorBidi" w:hAnsiTheme="majorBidi" w:cstheme="majorBidi"/>
                <w:sz w:val="20"/>
                <w:szCs w:val="20"/>
              </w:rPr>
              <w:t xml:space="preserve">0 – </w:t>
            </w:r>
            <w:r w:rsidRPr="007F0967">
              <w:rPr>
                <w:rFonts w:asciiTheme="majorBidi" w:hAnsiTheme="majorBidi" w:cstheme="majorBidi"/>
                <w:sz w:val="20"/>
                <w:szCs w:val="20"/>
              </w:rPr>
              <w:t>0</w:t>
            </w:r>
            <w:r>
              <w:rPr>
                <w:rFonts w:asciiTheme="majorBidi" w:hAnsiTheme="majorBidi" w:cstheme="majorBidi"/>
                <w:sz w:val="20"/>
                <w:szCs w:val="20"/>
              </w:rPr>
              <w:t>,999</w:t>
            </w:r>
          </w:p>
        </w:tc>
        <w:tc>
          <w:tcPr>
            <w:tcW w:w="2835"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sidRPr="007F0967">
              <w:rPr>
                <w:rFonts w:asciiTheme="majorBidi" w:hAnsiTheme="majorBidi" w:cstheme="majorBidi"/>
                <w:sz w:val="20"/>
                <w:szCs w:val="20"/>
              </w:rPr>
              <w:t>Sangat Kuat</w:t>
            </w:r>
          </w:p>
        </w:tc>
      </w:tr>
      <w:tr w:rsidR="004B0C73" w:rsidTr="00402C01">
        <w:tc>
          <w:tcPr>
            <w:tcW w:w="2660"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1</w:t>
            </w:r>
          </w:p>
        </w:tc>
        <w:tc>
          <w:tcPr>
            <w:tcW w:w="2835" w:type="dxa"/>
            <w:vAlign w:val="center"/>
          </w:tcPr>
          <w:p w:rsidR="004B0C73" w:rsidRPr="007F0967" w:rsidRDefault="004B0C73" w:rsidP="00402C01">
            <w:pPr>
              <w:tabs>
                <w:tab w:val="left" w:pos="1134"/>
              </w:tabs>
              <w:spacing w:line="360" w:lineRule="auto"/>
              <w:jc w:val="center"/>
              <w:rPr>
                <w:rFonts w:asciiTheme="majorBidi" w:hAnsiTheme="majorBidi" w:cstheme="majorBidi"/>
                <w:sz w:val="20"/>
                <w:szCs w:val="20"/>
              </w:rPr>
            </w:pPr>
            <w:r>
              <w:rPr>
                <w:rFonts w:asciiTheme="majorBidi" w:hAnsiTheme="majorBidi" w:cstheme="majorBidi"/>
                <w:sz w:val="20"/>
                <w:szCs w:val="20"/>
              </w:rPr>
              <w:t>Sempurna</w:t>
            </w:r>
          </w:p>
        </w:tc>
      </w:tr>
    </w:tbl>
    <w:p w:rsidR="004B0C73" w:rsidRDefault="004B0C73" w:rsidP="004B0C73">
      <w:pPr>
        <w:tabs>
          <w:tab w:val="left" w:pos="1134"/>
        </w:tabs>
        <w:spacing w:after="0" w:line="360" w:lineRule="auto"/>
        <w:ind w:left="1276" w:firstLine="567"/>
        <w:jc w:val="both"/>
        <w:rPr>
          <w:rFonts w:asciiTheme="majorBidi" w:hAnsiTheme="majorBidi" w:cstheme="majorBidi"/>
          <w:sz w:val="24"/>
          <w:szCs w:val="24"/>
          <w:lang w:val="id-ID"/>
        </w:rPr>
      </w:pPr>
    </w:p>
    <w:p w:rsidR="004B0C73" w:rsidRDefault="004B0C73" w:rsidP="004B0C73">
      <w:pPr>
        <w:tabs>
          <w:tab w:val="left" w:pos="1134"/>
        </w:tabs>
        <w:spacing w:after="0" w:line="360" w:lineRule="auto"/>
        <w:ind w:left="1276" w:firstLine="567"/>
        <w:jc w:val="both"/>
        <w:rPr>
          <w:rFonts w:asciiTheme="majorBidi" w:hAnsiTheme="majorBidi" w:cstheme="majorBidi"/>
          <w:sz w:val="24"/>
          <w:szCs w:val="24"/>
          <w:lang w:val="id-ID"/>
        </w:rPr>
      </w:pPr>
      <w:r>
        <w:rPr>
          <w:rFonts w:asciiTheme="majorBidi" w:hAnsiTheme="majorBidi" w:cstheme="majorBidi"/>
          <w:sz w:val="24"/>
          <w:szCs w:val="24"/>
          <w:lang w:val="id-ID"/>
        </w:rPr>
        <w:t>Selain itu, pada hasil perhitungan juga akan muncul nilai signifikansi untuk pengujian hipotesis. Nilai signifikansi ini memiliki kriteria sebagai berikut:</w:t>
      </w:r>
    </w:p>
    <w:p w:rsidR="004B0C73" w:rsidRDefault="004B0C73" w:rsidP="004B0C73">
      <w:pPr>
        <w:tabs>
          <w:tab w:val="left" w:pos="1134"/>
        </w:tabs>
        <w:spacing w:after="0" w:line="360" w:lineRule="auto"/>
        <w:ind w:left="2268"/>
        <w:rPr>
          <w:rFonts w:asciiTheme="majorBidi" w:hAnsiTheme="majorBidi" w:cstheme="majorBidi"/>
          <w:sz w:val="20"/>
          <w:szCs w:val="20"/>
          <w:lang w:val="id-ID"/>
        </w:rPr>
      </w:pPr>
    </w:p>
    <w:p w:rsidR="004B0C73" w:rsidRPr="004E527E" w:rsidRDefault="004B0C73" w:rsidP="004B0C73">
      <w:pPr>
        <w:tabs>
          <w:tab w:val="left" w:pos="1134"/>
        </w:tabs>
        <w:spacing w:after="0" w:line="360" w:lineRule="auto"/>
        <w:ind w:left="2268"/>
        <w:rPr>
          <w:rFonts w:asciiTheme="majorBidi" w:hAnsiTheme="majorBidi" w:cstheme="majorBidi"/>
          <w:sz w:val="20"/>
          <w:szCs w:val="20"/>
          <w:lang w:val="id-ID"/>
        </w:rPr>
      </w:pPr>
      <w:r>
        <w:rPr>
          <w:rFonts w:asciiTheme="majorBidi" w:hAnsiTheme="majorBidi" w:cstheme="majorBidi"/>
          <w:sz w:val="20"/>
          <w:szCs w:val="20"/>
          <w:lang w:val="id-ID"/>
        </w:rPr>
        <w:t>Tabel 3.14</w:t>
      </w:r>
      <w:r w:rsidRPr="004E527E">
        <w:rPr>
          <w:rFonts w:asciiTheme="majorBidi" w:hAnsiTheme="majorBidi" w:cstheme="majorBidi"/>
          <w:sz w:val="20"/>
          <w:szCs w:val="20"/>
          <w:lang w:val="id-ID"/>
        </w:rPr>
        <w:t xml:space="preserve"> Nilai Signifikansi</w:t>
      </w:r>
      <w:r>
        <w:rPr>
          <w:rFonts w:asciiTheme="majorBidi" w:hAnsiTheme="majorBidi" w:cstheme="majorBidi"/>
          <w:sz w:val="20"/>
          <w:szCs w:val="20"/>
          <w:lang w:val="id-ID"/>
        </w:rPr>
        <w:t xml:space="preserve"> (Sugiyono, 2007)</w:t>
      </w:r>
    </w:p>
    <w:tbl>
      <w:tblPr>
        <w:tblStyle w:val="TableGrid"/>
        <w:tblW w:w="0" w:type="auto"/>
        <w:tblInd w:w="2420" w:type="dxa"/>
        <w:tblLook w:val="04A0"/>
      </w:tblPr>
      <w:tblGrid>
        <w:gridCol w:w="2551"/>
        <w:gridCol w:w="2410"/>
      </w:tblGrid>
      <w:tr w:rsidR="004B0C73" w:rsidTr="00402C01">
        <w:tc>
          <w:tcPr>
            <w:tcW w:w="2551" w:type="dxa"/>
            <w:vAlign w:val="center"/>
          </w:tcPr>
          <w:p w:rsidR="004B0C73" w:rsidRPr="004E527E" w:rsidRDefault="004B0C73" w:rsidP="00402C01">
            <w:pPr>
              <w:tabs>
                <w:tab w:val="left" w:pos="1134"/>
              </w:tabs>
              <w:spacing w:line="360" w:lineRule="auto"/>
              <w:jc w:val="center"/>
              <w:rPr>
                <w:rFonts w:asciiTheme="majorBidi" w:hAnsiTheme="majorBidi" w:cstheme="majorBidi"/>
                <w:b/>
                <w:bCs/>
                <w:sz w:val="20"/>
                <w:szCs w:val="20"/>
              </w:rPr>
            </w:pPr>
            <w:r w:rsidRPr="004E527E">
              <w:rPr>
                <w:rFonts w:asciiTheme="majorBidi" w:hAnsiTheme="majorBidi" w:cstheme="majorBidi"/>
                <w:b/>
                <w:bCs/>
                <w:sz w:val="20"/>
                <w:szCs w:val="20"/>
              </w:rPr>
              <w:t>Nilai Signifikansi</w:t>
            </w:r>
          </w:p>
        </w:tc>
        <w:tc>
          <w:tcPr>
            <w:tcW w:w="2410" w:type="dxa"/>
            <w:vAlign w:val="center"/>
          </w:tcPr>
          <w:p w:rsidR="004B0C73" w:rsidRPr="004E527E" w:rsidRDefault="004B0C73" w:rsidP="00402C01">
            <w:pPr>
              <w:tabs>
                <w:tab w:val="left" w:pos="1134"/>
              </w:tabs>
              <w:spacing w:line="360" w:lineRule="auto"/>
              <w:jc w:val="center"/>
              <w:rPr>
                <w:rFonts w:asciiTheme="majorBidi" w:hAnsiTheme="majorBidi" w:cstheme="majorBidi"/>
                <w:b/>
                <w:bCs/>
                <w:sz w:val="20"/>
                <w:szCs w:val="20"/>
              </w:rPr>
            </w:pPr>
            <w:r>
              <w:rPr>
                <w:rFonts w:asciiTheme="majorBidi" w:hAnsiTheme="majorBidi" w:cstheme="majorBidi"/>
                <w:b/>
                <w:bCs/>
                <w:sz w:val="20"/>
                <w:szCs w:val="20"/>
              </w:rPr>
              <w:t>Kekuatan H</w:t>
            </w:r>
            <w:r w:rsidRPr="004E527E">
              <w:rPr>
                <w:rFonts w:asciiTheme="majorBidi" w:hAnsiTheme="majorBidi" w:cstheme="majorBidi"/>
                <w:b/>
                <w:bCs/>
                <w:sz w:val="20"/>
                <w:szCs w:val="20"/>
              </w:rPr>
              <w:t>ipotesis</w:t>
            </w:r>
          </w:p>
        </w:tc>
      </w:tr>
      <w:tr w:rsidR="004B0C73" w:rsidTr="00402C01">
        <w:tc>
          <w:tcPr>
            <w:tcW w:w="2551" w:type="dxa"/>
            <w:vAlign w:val="center"/>
          </w:tcPr>
          <w:p w:rsidR="004B0C73" w:rsidRPr="004E527E" w:rsidRDefault="004B0C73" w:rsidP="00402C01">
            <w:pPr>
              <w:tabs>
                <w:tab w:val="left" w:pos="1134"/>
              </w:tabs>
              <w:spacing w:line="360" w:lineRule="auto"/>
              <w:jc w:val="center"/>
              <w:rPr>
                <w:rFonts w:asciiTheme="majorBidi" w:hAnsiTheme="majorBidi" w:cstheme="majorBidi"/>
                <w:sz w:val="20"/>
                <w:szCs w:val="20"/>
              </w:rPr>
            </w:pPr>
            <w:r w:rsidRPr="004E527E">
              <w:rPr>
                <w:rFonts w:asciiTheme="majorBidi" w:hAnsiTheme="majorBidi" w:cstheme="majorBidi"/>
                <w:sz w:val="20"/>
                <w:szCs w:val="20"/>
              </w:rPr>
              <w:t>Sig &gt; 0,05</w:t>
            </w:r>
          </w:p>
        </w:tc>
        <w:tc>
          <w:tcPr>
            <w:tcW w:w="2410" w:type="dxa"/>
            <w:vAlign w:val="center"/>
          </w:tcPr>
          <w:p w:rsidR="004B0C73" w:rsidRPr="004E527E" w:rsidRDefault="004B0C73" w:rsidP="00402C01">
            <w:pPr>
              <w:tabs>
                <w:tab w:val="left" w:pos="1134"/>
              </w:tabs>
              <w:spacing w:line="360" w:lineRule="auto"/>
              <w:jc w:val="center"/>
              <w:rPr>
                <w:rFonts w:asciiTheme="majorBidi" w:hAnsiTheme="majorBidi" w:cstheme="majorBidi"/>
                <w:sz w:val="20"/>
                <w:szCs w:val="20"/>
              </w:rPr>
            </w:pPr>
            <w:r w:rsidRPr="004E527E">
              <w:rPr>
                <w:rFonts w:asciiTheme="majorBidi" w:hAnsiTheme="majorBidi" w:cstheme="majorBidi"/>
                <w:sz w:val="20"/>
                <w:szCs w:val="20"/>
              </w:rPr>
              <w:t>Tidak Signifikan</w:t>
            </w:r>
          </w:p>
        </w:tc>
      </w:tr>
      <w:tr w:rsidR="004B0C73" w:rsidTr="00402C01">
        <w:tc>
          <w:tcPr>
            <w:tcW w:w="2551" w:type="dxa"/>
            <w:vAlign w:val="center"/>
          </w:tcPr>
          <w:p w:rsidR="004B0C73" w:rsidRPr="004E527E" w:rsidRDefault="004B0C73" w:rsidP="00402C01">
            <w:pPr>
              <w:tabs>
                <w:tab w:val="left" w:pos="1134"/>
              </w:tabs>
              <w:spacing w:line="360" w:lineRule="auto"/>
              <w:jc w:val="center"/>
              <w:rPr>
                <w:rFonts w:asciiTheme="majorBidi" w:hAnsiTheme="majorBidi" w:cstheme="majorBidi"/>
                <w:sz w:val="20"/>
                <w:szCs w:val="20"/>
              </w:rPr>
            </w:pPr>
            <w:r w:rsidRPr="004E527E">
              <w:rPr>
                <w:rFonts w:asciiTheme="majorBidi" w:hAnsiTheme="majorBidi" w:cstheme="majorBidi"/>
                <w:sz w:val="20"/>
                <w:szCs w:val="20"/>
              </w:rPr>
              <w:t>Sig &lt; 0,05</w:t>
            </w:r>
          </w:p>
        </w:tc>
        <w:tc>
          <w:tcPr>
            <w:tcW w:w="2410" w:type="dxa"/>
            <w:vAlign w:val="center"/>
          </w:tcPr>
          <w:p w:rsidR="004B0C73" w:rsidRPr="004E527E" w:rsidRDefault="004B0C73" w:rsidP="00402C01">
            <w:pPr>
              <w:tabs>
                <w:tab w:val="left" w:pos="1134"/>
              </w:tabs>
              <w:spacing w:line="360" w:lineRule="auto"/>
              <w:jc w:val="center"/>
              <w:rPr>
                <w:rFonts w:asciiTheme="majorBidi" w:hAnsiTheme="majorBidi" w:cstheme="majorBidi"/>
                <w:sz w:val="20"/>
                <w:szCs w:val="20"/>
              </w:rPr>
            </w:pPr>
            <w:r w:rsidRPr="004E527E">
              <w:rPr>
                <w:rFonts w:asciiTheme="majorBidi" w:hAnsiTheme="majorBidi" w:cstheme="majorBidi"/>
                <w:sz w:val="20"/>
                <w:szCs w:val="20"/>
              </w:rPr>
              <w:t>Signifikan</w:t>
            </w:r>
          </w:p>
        </w:tc>
      </w:tr>
      <w:tr w:rsidR="004B0C73" w:rsidTr="00402C01">
        <w:tc>
          <w:tcPr>
            <w:tcW w:w="2551" w:type="dxa"/>
            <w:vAlign w:val="center"/>
          </w:tcPr>
          <w:p w:rsidR="004B0C73" w:rsidRPr="004E527E" w:rsidRDefault="004B0C73" w:rsidP="00402C01">
            <w:pPr>
              <w:tabs>
                <w:tab w:val="left" w:pos="1134"/>
              </w:tabs>
              <w:spacing w:line="360" w:lineRule="auto"/>
              <w:jc w:val="center"/>
              <w:rPr>
                <w:rFonts w:asciiTheme="majorBidi" w:hAnsiTheme="majorBidi" w:cstheme="majorBidi"/>
                <w:sz w:val="20"/>
                <w:szCs w:val="20"/>
              </w:rPr>
            </w:pPr>
            <w:r w:rsidRPr="004E527E">
              <w:rPr>
                <w:rFonts w:asciiTheme="majorBidi" w:hAnsiTheme="majorBidi" w:cstheme="majorBidi"/>
                <w:sz w:val="20"/>
                <w:szCs w:val="20"/>
              </w:rPr>
              <w:t>Sig &lt; 0,01</w:t>
            </w:r>
          </w:p>
        </w:tc>
        <w:tc>
          <w:tcPr>
            <w:tcW w:w="2410" w:type="dxa"/>
            <w:vAlign w:val="center"/>
          </w:tcPr>
          <w:p w:rsidR="004B0C73" w:rsidRPr="004E527E" w:rsidRDefault="004B0C73" w:rsidP="00402C01">
            <w:pPr>
              <w:tabs>
                <w:tab w:val="left" w:pos="1134"/>
              </w:tabs>
              <w:spacing w:line="360" w:lineRule="auto"/>
              <w:jc w:val="center"/>
              <w:rPr>
                <w:rFonts w:asciiTheme="majorBidi" w:hAnsiTheme="majorBidi" w:cstheme="majorBidi"/>
                <w:sz w:val="20"/>
                <w:szCs w:val="20"/>
              </w:rPr>
            </w:pPr>
            <w:r w:rsidRPr="004E527E">
              <w:rPr>
                <w:rFonts w:asciiTheme="majorBidi" w:hAnsiTheme="majorBidi" w:cstheme="majorBidi"/>
                <w:sz w:val="20"/>
                <w:szCs w:val="20"/>
              </w:rPr>
              <w:t>Sangat Signifikan</w:t>
            </w:r>
          </w:p>
        </w:tc>
      </w:tr>
    </w:tbl>
    <w:p w:rsidR="004B0C73" w:rsidRDefault="004B0C73" w:rsidP="004B0C73">
      <w:pPr>
        <w:tabs>
          <w:tab w:val="left" w:pos="1134"/>
        </w:tabs>
        <w:spacing w:after="0" w:line="360" w:lineRule="auto"/>
        <w:jc w:val="both"/>
        <w:rPr>
          <w:rFonts w:asciiTheme="majorBidi" w:hAnsiTheme="majorBidi" w:cstheme="majorBidi"/>
          <w:sz w:val="24"/>
          <w:szCs w:val="24"/>
          <w:lang w:val="id-ID"/>
        </w:rPr>
      </w:pPr>
    </w:p>
    <w:p w:rsidR="004B0C73" w:rsidRDefault="004B0C73" w:rsidP="004B0C73">
      <w:pPr>
        <w:tabs>
          <w:tab w:val="left" w:pos="1134"/>
        </w:tabs>
        <w:spacing w:after="0" w:line="360" w:lineRule="auto"/>
        <w:ind w:left="1276"/>
        <w:jc w:val="both"/>
        <w:rPr>
          <w:rFonts w:asciiTheme="majorBidi" w:hAnsiTheme="majorBidi" w:cstheme="majorBidi"/>
          <w:sz w:val="24"/>
          <w:szCs w:val="24"/>
          <w:lang w:val="id-ID"/>
        </w:rPr>
      </w:pPr>
    </w:p>
    <w:p w:rsidR="004B0C73" w:rsidRDefault="004B0C73" w:rsidP="004B0C73">
      <w:pPr>
        <w:tabs>
          <w:tab w:val="left" w:pos="1134"/>
        </w:tabs>
        <w:spacing w:after="0" w:line="360" w:lineRule="auto"/>
        <w:ind w:left="1276"/>
        <w:jc w:val="both"/>
        <w:rPr>
          <w:rFonts w:asciiTheme="majorBidi" w:hAnsiTheme="majorBidi" w:cstheme="majorBidi"/>
          <w:sz w:val="24"/>
          <w:szCs w:val="24"/>
          <w:lang w:val="id-ID"/>
        </w:rPr>
      </w:pPr>
    </w:p>
    <w:p w:rsidR="004B0C73" w:rsidRDefault="004B0C73" w:rsidP="004B0C73">
      <w:pPr>
        <w:tabs>
          <w:tab w:val="left" w:pos="1134"/>
        </w:tabs>
        <w:spacing w:after="0" w:line="360" w:lineRule="auto"/>
        <w:ind w:left="1276"/>
        <w:jc w:val="both"/>
        <w:rPr>
          <w:rFonts w:asciiTheme="majorBidi" w:hAnsiTheme="majorBidi" w:cstheme="majorBidi"/>
          <w:sz w:val="24"/>
          <w:szCs w:val="24"/>
          <w:lang w:val="id-ID"/>
        </w:rPr>
      </w:pPr>
    </w:p>
    <w:p w:rsidR="004B0C73" w:rsidRDefault="004B0C73" w:rsidP="004B0C73">
      <w:pPr>
        <w:tabs>
          <w:tab w:val="left" w:pos="1134"/>
        </w:tabs>
        <w:spacing w:after="0" w:line="360" w:lineRule="auto"/>
        <w:ind w:left="1276"/>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Hipotesis:</w:t>
      </w:r>
    </w:p>
    <w:p w:rsidR="004B0C73" w:rsidRDefault="004B0C73" w:rsidP="004B0C73">
      <w:pPr>
        <w:tabs>
          <w:tab w:val="left" w:pos="426"/>
          <w:tab w:val="left" w:pos="1701"/>
          <w:tab w:val="left" w:pos="2268"/>
          <w:tab w:val="left" w:pos="2410"/>
          <w:tab w:val="left" w:pos="3261"/>
        </w:tabs>
        <w:spacing w:after="0" w:line="360" w:lineRule="auto"/>
        <w:ind w:left="2410" w:hanging="1134"/>
        <w:jc w:val="both"/>
        <w:rPr>
          <w:rFonts w:asciiTheme="majorBidi" w:hAnsiTheme="majorBidi" w:cstheme="majorBidi"/>
          <w:sz w:val="24"/>
          <w:szCs w:val="24"/>
          <w:lang w:val="id-ID"/>
        </w:rPr>
      </w:pPr>
      <w:r>
        <w:rPr>
          <w:rFonts w:asciiTheme="majorBidi" w:hAnsiTheme="majorBidi" w:cstheme="majorBidi"/>
          <w:sz w:val="24"/>
          <w:szCs w:val="24"/>
          <w:lang w:val="id-ID"/>
        </w:rPr>
        <w:tab/>
        <w:t>H</w:t>
      </w:r>
      <w:r w:rsidRPr="006278E7">
        <w:rPr>
          <w:rFonts w:asciiTheme="majorBidi" w:hAnsiTheme="majorBidi" w:cstheme="majorBidi"/>
          <w:sz w:val="24"/>
          <w:szCs w:val="24"/>
          <w:vertAlign w:val="subscript"/>
          <w:lang w:val="id-ID"/>
        </w:rPr>
        <w:t>0</w:t>
      </w:r>
      <w:r>
        <w:rPr>
          <w:rFonts w:asciiTheme="majorBidi" w:hAnsiTheme="majorBidi" w:cstheme="majorBidi"/>
          <w:sz w:val="24"/>
          <w:szCs w:val="24"/>
          <w:lang w:val="id-ID"/>
        </w:rPr>
        <w:tab/>
        <w:t>:</w:t>
      </w:r>
      <w:r>
        <w:rPr>
          <w:rFonts w:asciiTheme="majorBidi" w:hAnsiTheme="majorBidi" w:cstheme="majorBidi"/>
          <w:sz w:val="24"/>
          <w:szCs w:val="24"/>
          <w:lang w:val="id-ID"/>
        </w:rPr>
        <w:tab/>
        <w:t xml:space="preserve">Tidak terdapat korelasi antara pola distribusi atau kelimpahan </w:t>
      </w:r>
      <w:r>
        <w:rPr>
          <w:rFonts w:asciiTheme="majorBidi" w:hAnsiTheme="majorBidi" w:cstheme="majorBidi"/>
          <w:i/>
          <w:iCs/>
          <w:sz w:val="24"/>
          <w:szCs w:val="24"/>
          <w:lang w:val="id-ID"/>
        </w:rPr>
        <w:t>Diadema setosum</w:t>
      </w:r>
      <w:r>
        <w:rPr>
          <w:rFonts w:asciiTheme="majorBidi" w:hAnsiTheme="majorBidi" w:cstheme="majorBidi"/>
          <w:sz w:val="24"/>
          <w:szCs w:val="24"/>
          <w:lang w:val="id-ID"/>
        </w:rPr>
        <w:t xml:space="preserve"> dengan tutupan karang.</w:t>
      </w:r>
    </w:p>
    <w:p w:rsidR="004B0C73" w:rsidRDefault="004B0C73" w:rsidP="004B0C73">
      <w:pPr>
        <w:tabs>
          <w:tab w:val="left" w:pos="426"/>
          <w:tab w:val="left" w:pos="1134"/>
          <w:tab w:val="left" w:pos="1701"/>
          <w:tab w:val="left" w:pos="2268"/>
        </w:tabs>
        <w:spacing w:after="0" w:line="360" w:lineRule="auto"/>
        <w:ind w:left="2410" w:hanging="1134"/>
        <w:jc w:val="both"/>
        <w:rPr>
          <w:rFonts w:asciiTheme="majorBidi" w:hAnsiTheme="majorBidi" w:cstheme="majorBidi"/>
          <w:sz w:val="24"/>
          <w:szCs w:val="24"/>
          <w:lang w:val="id-ID"/>
        </w:rPr>
      </w:pPr>
      <w:r>
        <w:rPr>
          <w:rFonts w:asciiTheme="majorBidi" w:hAnsiTheme="majorBidi" w:cstheme="majorBidi"/>
          <w:sz w:val="24"/>
          <w:szCs w:val="24"/>
          <w:lang w:val="id-ID"/>
        </w:rPr>
        <w:tab/>
        <w:t>H</w:t>
      </w:r>
      <w:r w:rsidRPr="006278E7">
        <w:rPr>
          <w:rFonts w:asciiTheme="majorBidi" w:hAnsiTheme="majorBidi" w:cstheme="majorBidi"/>
          <w:sz w:val="24"/>
          <w:szCs w:val="24"/>
          <w:vertAlign w:val="subscript"/>
          <w:lang w:val="id-ID"/>
        </w:rPr>
        <w:t>1</w:t>
      </w:r>
      <w:r>
        <w:rPr>
          <w:rFonts w:asciiTheme="majorBidi" w:hAnsiTheme="majorBidi" w:cstheme="majorBidi"/>
          <w:sz w:val="24"/>
          <w:szCs w:val="24"/>
          <w:lang w:val="id-ID"/>
        </w:rPr>
        <w:tab/>
        <w:t xml:space="preserve">: Terdapat korelasi antara pola distribusi atau kelimpahan </w:t>
      </w:r>
      <w:r>
        <w:rPr>
          <w:rFonts w:asciiTheme="majorBidi" w:hAnsiTheme="majorBidi" w:cstheme="majorBidi"/>
          <w:i/>
          <w:iCs/>
          <w:sz w:val="24"/>
          <w:szCs w:val="24"/>
          <w:lang w:val="id-ID"/>
        </w:rPr>
        <w:t>Diadema setosum</w:t>
      </w:r>
      <w:r>
        <w:rPr>
          <w:rFonts w:asciiTheme="majorBidi" w:hAnsiTheme="majorBidi" w:cstheme="majorBidi"/>
          <w:sz w:val="24"/>
          <w:szCs w:val="24"/>
          <w:lang w:val="id-ID"/>
        </w:rPr>
        <w:t xml:space="preserve"> dengan tutupan karang.</w:t>
      </w:r>
    </w:p>
    <w:p w:rsidR="004B0C73" w:rsidRDefault="004B0C73" w:rsidP="004B0C73">
      <w:pPr>
        <w:tabs>
          <w:tab w:val="left" w:pos="426"/>
          <w:tab w:val="left" w:pos="1134"/>
          <w:tab w:val="left" w:pos="1701"/>
          <w:tab w:val="left" w:pos="2268"/>
        </w:tabs>
        <w:spacing w:after="0" w:line="360" w:lineRule="auto"/>
        <w:ind w:left="2410" w:hanging="1134"/>
        <w:jc w:val="both"/>
        <w:rPr>
          <w:rFonts w:asciiTheme="majorBidi" w:hAnsiTheme="majorBidi" w:cstheme="majorBidi"/>
          <w:sz w:val="24"/>
          <w:szCs w:val="24"/>
          <w:lang w:val="id-ID"/>
        </w:rPr>
      </w:pPr>
    </w:p>
    <w:p w:rsidR="004B0C73" w:rsidRDefault="004B0C73" w:rsidP="004B0C73">
      <w:pPr>
        <w:tabs>
          <w:tab w:val="left" w:pos="426"/>
          <w:tab w:val="left" w:pos="1134"/>
          <w:tab w:val="left" w:pos="1701"/>
          <w:tab w:val="left" w:pos="2268"/>
        </w:tabs>
        <w:spacing w:after="0" w:line="360" w:lineRule="auto"/>
        <w:ind w:left="2410" w:hanging="1134"/>
        <w:jc w:val="both"/>
        <w:rPr>
          <w:rFonts w:asciiTheme="majorBidi" w:hAnsiTheme="majorBidi" w:cstheme="majorBidi"/>
          <w:sz w:val="24"/>
          <w:szCs w:val="24"/>
          <w:lang w:val="id-ID"/>
        </w:rPr>
      </w:pPr>
      <w:r>
        <w:rPr>
          <w:rFonts w:asciiTheme="majorBidi" w:hAnsiTheme="majorBidi" w:cstheme="majorBidi"/>
          <w:sz w:val="24"/>
          <w:szCs w:val="24"/>
          <w:lang w:val="id-ID"/>
        </w:rPr>
        <w:t>Kriteria Pengujian Hipotesis:</w:t>
      </w:r>
    </w:p>
    <w:p w:rsidR="004B0C73" w:rsidRDefault="004B0C73" w:rsidP="004B0C73">
      <w:pPr>
        <w:tabs>
          <w:tab w:val="left" w:pos="426"/>
          <w:tab w:val="left" w:pos="1134"/>
          <w:tab w:val="left" w:pos="1701"/>
          <w:tab w:val="left" w:pos="2268"/>
        </w:tabs>
        <w:spacing w:after="0" w:line="360" w:lineRule="auto"/>
        <w:ind w:left="2127" w:hanging="284"/>
        <w:jc w:val="both"/>
        <w:rPr>
          <w:rFonts w:asciiTheme="majorBidi" w:hAnsiTheme="majorBidi" w:cstheme="majorBidi"/>
          <w:sz w:val="24"/>
          <w:szCs w:val="24"/>
          <w:lang w:val="id-ID"/>
        </w:rPr>
      </w:pPr>
      <w:r>
        <w:rPr>
          <w:rFonts w:asciiTheme="majorBidi" w:hAnsiTheme="majorBidi" w:cstheme="majorBidi"/>
          <w:sz w:val="24"/>
          <w:szCs w:val="24"/>
          <w:lang w:val="id-ID"/>
        </w:rPr>
        <w:t>1. Apabila nilai signifikansi hitung &lt; 0,05; H</w:t>
      </w:r>
      <w:r w:rsidRPr="006278E7">
        <w:rPr>
          <w:rFonts w:asciiTheme="majorBidi" w:hAnsiTheme="majorBidi" w:cstheme="majorBidi"/>
          <w:sz w:val="24"/>
          <w:szCs w:val="24"/>
          <w:vertAlign w:val="subscript"/>
          <w:lang w:val="id-ID"/>
        </w:rPr>
        <w:t>0</w:t>
      </w:r>
      <w:r>
        <w:rPr>
          <w:rFonts w:asciiTheme="majorBidi" w:hAnsiTheme="majorBidi" w:cstheme="majorBidi"/>
          <w:sz w:val="24"/>
          <w:szCs w:val="24"/>
          <w:lang w:val="id-ID"/>
        </w:rPr>
        <w:t xml:space="preserve"> ditolak dan H</w:t>
      </w:r>
      <w:r>
        <w:rPr>
          <w:rFonts w:asciiTheme="majorBidi" w:hAnsiTheme="majorBidi" w:cstheme="majorBidi"/>
          <w:sz w:val="24"/>
          <w:szCs w:val="24"/>
          <w:vertAlign w:val="subscript"/>
          <w:lang w:val="id-ID"/>
        </w:rPr>
        <w:t>1</w:t>
      </w:r>
      <w:r>
        <w:rPr>
          <w:rFonts w:asciiTheme="majorBidi" w:hAnsiTheme="majorBidi" w:cstheme="majorBidi"/>
          <w:sz w:val="24"/>
          <w:szCs w:val="24"/>
          <w:lang w:val="id-ID"/>
        </w:rPr>
        <w:t xml:space="preserve"> diterima.</w:t>
      </w:r>
    </w:p>
    <w:p w:rsidR="004B0C73" w:rsidRPr="00BC3E74" w:rsidRDefault="004B0C73" w:rsidP="004B0C73">
      <w:pPr>
        <w:tabs>
          <w:tab w:val="left" w:pos="426"/>
          <w:tab w:val="left" w:pos="1134"/>
          <w:tab w:val="left" w:pos="1701"/>
          <w:tab w:val="left" w:pos="2268"/>
        </w:tabs>
        <w:spacing w:after="0" w:line="360" w:lineRule="auto"/>
        <w:ind w:left="2127" w:hanging="284"/>
        <w:jc w:val="both"/>
        <w:rPr>
          <w:rFonts w:asciiTheme="majorBidi" w:hAnsiTheme="majorBidi" w:cstheme="majorBidi"/>
          <w:sz w:val="24"/>
          <w:szCs w:val="24"/>
          <w:lang w:val="id-ID"/>
        </w:rPr>
      </w:pPr>
      <w:r>
        <w:rPr>
          <w:rFonts w:asciiTheme="majorBidi" w:hAnsiTheme="majorBidi" w:cstheme="majorBidi"/>
          <w:sz w:val="24"/>
          <w:szCs w:val="24"/>
          <w:lang w:val="id-ID"/>
        </w:rPr>
        <w:t>2. Apabila nilai signifikansi hitung &gt; 0,05; H</w:t>
      </w:r>
      <w:r>
        <w:rPr>
          <w:rFonts w:asciiTheme="majorBidi" w:hAnsiTheme="majorBidi" w:cstheme="majorBidi"/>
          <w:sz w:val="24"/>
          <w:szCs w:val="24"/>
          <w:vertAlign w:val="subscript"/>
          <w:lang w:val="id-ID"/>
        </w:rPr>
        <w:t>1</w:t>
      </w:r>
      <w:r>
        <w:rPr>
          <w:rFonts w:asciiTheme="majorBidi" w:hAnsiTheme="majorBidi" w:cstheme="majorBidi"/>
          <w:sz w:val="24"/>
          <w:szCs w:val="24"/>
          <w:lang w:val="id-ID"/>
        </w:rPr>
        <w:t xml:space="preserve"> ditolak dan H</w:t>
      </w:r>
      <w:r w:rsidRPr="006278E7">
        <w:rPr>
          <w:rFonts w:asciiTheme="majorBidi" w:hAnsiTheme="majorBidi" w:cstheme="majorBidi"/>
          <w:sz w:val="24"/>
          <w:szCs w:val="24"/>
          <w:vertAlign w:val="subscript"/>
          <w:lang w:val="id-ID"/>
        </w:rPr>
        <w:t>0</w:t>
      </w:r>
      <w:r>
        <w:rPr>
          <w:rFonts w:asciiTheme="majorBidi" w:hAnsiTheme="majorBidi" w:cstheme="majorBidi"/>
          <w:sz w:val="24"/>
          <w:szCs w:val="24"/>
          <w:lang w:val="id-ID"/>
        </w:rPr>
        <w:t xml:space="preserve"> diterima.</w:t>
      </w:r>
    </w:p>
    <w:p w:rsidR="004B0C73" w:rsidRPr="00654AAE" w:rsidRDefault="004B0C73" w:rsidP="004B0C73">
      <w:pPr>
        <w:pStyle w:val="Heading2"/>
        <w:spacing w:line="360" w:lineRule="auto"/>
        <w:rPr>
          <w:rFonts w:asciiTheme="majorBidi" w:hAnsiTheme="majorBidi"/>
          <w:color w:val="auto"/>
          <w:sz w:val="24"/>
          <w:szCs w:val="24"/>
        </w:rPr>
      </w:pPr>
      <w:bookmarkStart w:id="108" w:name="_Toc3969751"/>
      <w:bookmarkStart w:id="109" w:name="_Toc4138759"/>
      <w:bookmarkStart w:id="110" w:name="_Toc15999032"/>
      <w:r w:rsidRPr="00654AAE">
        <w:rPr>
          <w:rFonts w:asciiTheme="majorBidi" w:hAnsiTheme="majorBidi"/>
          <w:color w:val="auto"/>
          <w:sz w:val="24"/>
          <w:szCs w:val="24"/>
        </w:rPr>
        <w:t>3.5 Skema Penelitian</w:t>
      </w:r>
      <w:bookmarkEnd w:id="108"/>
      <w:bookmarkEnd w:id="109"/>
      <w:bookmarkEnd w:id="110"/>
    </w:p>
    <w:p w:rsidR="004B0C73" w:rsidRPr="00654AAE" w:rsidRDefault="004B0C73" w:rsidP="004B0C73">
      <w:pPr>
        <w:tabs>
          <w:tab w:val="left" w:pos="1134"/>
          <w:tab w:val="left" w:pos="2835"/>
        </w:tabs>
        <w:spacing w:after="0" w:line="360" w:lineRule="auto"/>
        <w:ind w:left="426" w:firstLine="567"/>
        <w:jc w:val="both"/>
        <w:rPr>
          <w:rFonts w:asciiTheme="majorBidi" w:hAnsiTheme="majorBidi" w:cstheme="majorBidi"/>
          <w:sz w:val="24"/>
          <w:szCs w:val="24"/>
          <w:lang w:val="id-ID"/>
        </w:rPr>
      </w:pPr>
      <w:r>
        <w:rPr>
          <w:rFonts w:asciiTheme="majorBidi" w:hAnsiTheme="majorBidi" w:cstheme="majorBidi"/>
          <w:sz w:val="24"/>
          <w:szCs w:val="24"/>
          <w:lang w:val="id-ID"/>
        </w:rPr>
        <w:t>Penelitian ini memiliki beberapa tahapan yang harus dilakukan</w:t>
      </w:r>
      <w:r w:rsidRPr="00654AAE">
        <w:rPr>
          <w:rFonts w:asciiTheme="majorBidi" w:hAnsiTheme="majorBidi" w:cstheme="majorBidi"/>
          <w:sz w:val="24"/>
          <w:szCs w:val="24"/>
        </w:rPr>
        <w:t xml:space="preserve"> </w:t>
      </w:r>
      <w:r>
        <w:rPr>
          <w:rFonts w:asciiTheme="majorBidi" w:hAnsiTheme="majorBidi" w:cstheme="majorBidi"/>
          <w:sz w:val="24"/>
          <w:szCs w:val="24"/>
          <w:lang w:val="id-ID"/>
        </w:rPr>
        <w:t xml:space="preserve">dan tahapan tersebut </w:t>
      </w:r>
      <w:r w:rsidRPr="00654AAE">
        <w:rPr>
          <w:rFonts w:asciiTheme="majorBidi" w:hAnsiTheme="majorBidi" w:cstheme="majorBidi"/>
          <w:sz w:val="24"/>
          <w:szCs w:val="24"/>
          <w:lang w:val="id-ID"/>
        </w:rPr>
        <w:t>akan</w:t>
      </w:r>
      <w:r w:rsidRPr="00654AAE">
        <w:rPr>
          <w:rFonts w:asciiTheme="majorBidi" w:hAnsiTheme="majorBidi" w:cstheme="majorBidi"/>
          <w:sz w:val="24"/>
          <w:szCs w:val="24"/>
        </w:rPr>
        <w:t xml:space="preserve"> disajikan dalam bentuk diagram alir skema penelitian</w:t>
      </w:r>
      <w:r>
        <w:rPr>
          <w:rFonts w:asciiTheme="majorBidi" w:hAnsiTheme="majorBidi" w:cstheme="majorBidi"/>
          <w:sz w:val="24"/>
          <w:szCs w:val="24"/>
          <w:lang w:val="id-ID"/>
        </w:rPr>
        <w:t xml:space="preserve"> </w:t>
      </w:r>
      <w:r w:rsidRPr="00654AAE">
        <w:rPr>
          <w:rFonts w:asciiTheme="majorBidi" w:hAnsiTheme="majorBidi" w:cstheme="majorBidi"/>
          <w:sz w:val="24"/>
          <w:szCs w:val="24"/>
        </w:rPr>
        <w:t>(</w:t>
      </w:r>
      <w:r>
        <w:rPr>
          <w:rFonts w:asciiTheme="majorBidi" w:hAnsiTheme="majorBidi" w:cstheme="majorBidi"/>
          <w:i/>
          <w:iCs/>
          <w:sz w:val="24"/>
          <w:szCs w:val="24"/>
          <w:lang w:val="id-ID"/>
        </w:rPr>
        <w:t>f</w:t>
      </w:r>
      <w:r w:rsidRPr="00654AAE">
        <w:rPr>
          <w:rFonts w:asciiTheme="majorBidi" w:hAnsiTheme="majorBidi" w:cstheme="majorBidi"/>
          <w:i/>
          <w:iCs/>
          <w:sz w:val="24"/>
          <w:szCs w:val="24"/>
        </w:rPr>
        <w:t>lowchart</w:t>
      </w:r>
      <w:r w:rsidRPr="00654AAE">
        <w:rPr>
          <w:rFonts w:asciiTheme="majorBidi" w:hAnsiTheme="majorBidi" w:cstheme="majorBidi"/>
          <w:sz w:val="24"/>
          <w:szCs w:val="24"/>
        </w:rPr>
        <w:t>)</w:t>
      </w:r>
      <w:r>
        <w:rPr>
          <w:rFonts w:asciiTheme="majorBidi" w:hAnsiTheme="majorBidi" w:cstheme="majorBidi"/>
          <w:sz w:val="24"/>
          <w:szCs w:val="24"/>
          <w:lang w:val="id-ID"/>
        </w:rPr>
        <w:t xml:space="preserve"> pada </w:t>
      </w:r>
      <w:r w:rsidRPr="00654AAE">
        <w:rPr>
          <w:rFonts w:asciiTheme="majorBidi" w:hAnsiTheme="majorBidi" w:cstheme="majorBidi"/>
          <w:sz w:val="24"/>
          <w:szCs w:val="24"/>
        </w:rPr>
        <w:t>Gambar</w:t>
      </w:r>
      <w:r w:rsidRPr="00654AAE">
        <w:rPr>
          <w:rFonts w:asciiTheme="majorBidi" w:hAnsiTheme="majorBidi" w:cstheme="majorBidi"/>
          <w:sz w:val="24"/>
          <w:szCs w:val="24"/>
          <w:lang w:val="id-ID"/>
        </w:rPr>
        <w:t xml:space="preserve"> 3</w:t>
      </w:r>
      <w:r w:rsidRPr="00654AAE">
        <w:rPr>
          <w:rFonts w:asciiTheme="majorBidi" w:hAnsiTheme="majorBidi" w:cstheme="majorBidi"/>
          <w:sz w:val="24"/>
          <w:szCs w:val="24"/>
        </w:rPr>
        <w:t>.</w:t>
      </w:r>
      <w:r w:rsidRPr="00654AAE">
        <w:rPr>
          <w:rFonts w:asciiTheme="majorBidi" w:hAnsiTheme="majorBidi" w:cstheme="majorBidi"/>
          <w:sz w:val="24"/>
          <w:szCs w:val="24"/>
          <w:lang w:val="id-ID"/>
        </w:rPr>
        <w:t>2</w:t>
      </w:r>
      <w:r>
        <w:rPr>
          <w:rFonts w:asciiTheme="majorBidi" w:hAnsiTheme="majorBidi" w:cstheme="majorBidi"/>
          <w:sz w:val="24"/>
          <w:szCs w:val="24"/>
          <w:lang w:val="id-ID"/>
        </w:rPr>
        <w:t xml:space="preserve"> di bawah ini</w:t>
      </w:r>
      <w:r w:rsidRPr="00654AAE">
        <w:rPr>
          <w:rFonts w:asciiTheme="majorBidi" w:hAnsiTheme="majorBidi" w:cstheme="majorBidi"/>
          <w:sz w:val="24"/>
          <w:szCs w:val="24"/>
        </w:rPr>
        <w:t>.</w:t>
      </w:r>
    </w:p>
    <w:p w:rsidR="004B0C73" w:rsidRPr="00654AAE" w:rsidRDefault="004B0C73" w:rsidP="004B0C73">
      <w:pPr>
        <w:tabs>
          <w:tab w:val="left" w:pos="0"/>
        </w:tabs>
        <w:spacing w:after="0" w:line="360" w:lineRule="auto"/>
        <w:ind w:left="142"/>
        <w:jc w:val="center"/>
        <w:rPr>
          <w:rFonts w:asciiTheme="majorBidi" w:hAnsiTheme="majorBidi" w:cstheme="majorBidi"/>
          <w:sz w:val="24"/>
          <w:szCs w:val="24"/>
          <w:lang w:val="id-ID"/>
        </w:rPr>
      </w:pPr>
      <w:r w:rsidRPr="00D05A7A">
        <w:rPr>
          <w:rFonts w:asciiTheme="majorBidi" w:hAnsiTheme="majorBidi" w:cstheme="majorBidi"/>
          <w:sz w:val="24"/>
          <w:szCs w:val="24"/>
          <w:lang w:val="id-ID"/>
        </w:rPr>
        <w:object w:dxaOrig="9182" w:dyaOrig="16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634.6pt" o:ole="">
            <v:imagedata r:id="rId16" o:title=""/>
          </v:shape>
          <o:OLEObject Type="Embed" ProgID="Visio.Drawing.11" ShapeID="_x0000_i1025" DrawAspect="Content" ObjectID="_1626766810" r:id="rId17"/>
        </w:object>
      </w:r>
    </w:p>
    <w:p w:rsidR="004B0C73" w:rsidRPr="00793B65" w:rsidRDefault="00793B65" w:rsidP="004B0C73">
      <w:pPr>
        <w:tabs>
          <w:tab w:val="left" w:pos="0"/>
        </w:tabs>
        <w:spacing w:after="0" w:line="360" w:lineRule="auto"/>
        <w:ind w:left="142"/>
        <w:jc w:val="center"/>
        <w:rPr>
          <w:rFonts w:asciiTheme="majorBidi" w:hAnsiTheme="majorBidi" w:cstheme="majorBidi"/>
          <w:sz w:val="20"/>
          <w:szCs w:val="20"/>
          <w:lang w:val="id-ID"/>
        </w:rPr>
        <w:sectPr w:rsidR="004B0C73" w:rsidRPr="00793B65" w:rsidSect="00402C01">
          <w:footerReference w:type="default" r:id="rId18"/>
          <w:footerReference w:type="first" r:id="rId19"/>
          <w:pgSz w:w="11907" w:h="16839" w:code="9"/>
          <w:pgMar w:top="1701" w:right="1701" w:bottom="1701" w:left="2268" w:header="720" w:footer="720" w:gutter="0"/>
          <w:pgNumType w:start="1"/>
          <w:cols w:space="720"/>
          <w:titlePg/>
          <w:docGrid w:linePitch="360"/>
        </w:sectPr>
      </w:pPr>
      <w:r>
        <w:rPr>
          <w:rFonts w:asciiTheme="majorBidi" w:hAnsiTheme="majorBidi" w:cstheme="majorBidi"/>
          <w:sz w:val="20"/>
          <w:szCs w:val="20"/>
        </w:rPr>
        <w:t>Gambar 3.2 Skema Penelitia</w:t>
      </w:r>
      <w:r>
        <w:rPr>
          <w:rFonts w:asciiTheme="majorBidi" w:hAnsiTheme="majorBidi" w:cstheme="majorBidi"/>
          <w:sz w:val="20"/>
          <w:szCs w:val="20"/>
          <w:lang w:val="id-ID"/>
        </w:rPr>
        <w:t>n</w:t>
      </w:r>
    </w:p>
    <w:p w:rsidR="004E4DDE" w:rsidRPr="00562D66" w:rsidRDefault="004E4DDE" w:rsidP="00793B65">
      <w:pPr>
        <w:pStyle w:val="Heading1"/>
        <w:jc w:val="center"/>
        <w:rPr>
          <w:rFonts w:ascii="Times New Roman" w:hAnsi="Times New Roman"/>
          <w:color w:val="000000" w:themeColor="text1"/>
          <w:lang w:val="id-ID"/>
        </w:rPr>
      </w:pPr>
      <w:bookmarkStart w:id="111" w:name="_Toc15999044"/>
      <w:r w:rsidRPr="00562D66">
        <w:rPr>
          <w:rFonts w:ascii="Times New Roman" w:hAnsi="Times New Roman"/>
          <w:color w:val="000000" w:themeColor="text1"/>
          <w:lang w:val="id-ID"/>
        </w:rPr>
        <w:lastRenderedPageBreak/>
        <w:t>DAFTAR PUSTAKA</w:t>
      </w:r>
      <w:bookmarkEnd w:id="111"/>
    </w:p>
    <w:p w:rsidR="004E4DDE" w:rsidRPr="00842796" w:rsidRDefault="004E4DDE" w:rsidP="004E4DDE">
      <w:pPr>
        <w:rPr>
          <w:lang w:val="id-ID"/>
        </w:rPr>
      </w:pPr>
    </w:p>
    <w:p w:rsidR="004E4DDE" w:rsidRPr="00654AA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Afni, Nurul. 2017. </w:t>
      </w:r>
      <w:r w:rsidRPr="00C64C3A">
        <w:rPr>
          <w:rFonts w:asciiTheme="majorBidi" w:hAnsiTheme="majorBidi" w:cstheme="majorBidi"/>
          <w:i/>
          <w:iCs/>
          <w:sz w:val="24"/>
          <w:szCs w:val="24"/>
          <w:lang w:val="id-ID"/>
        </w:rPr>
        <w:t xml:space="preserve">Kondisi Terumbu Karang </w:t>
      </w:r>
      <w:r w:rsidRPr="001717E7">
        <w:rPr>
          <w:rFonts w:asciiTheme="majorBidi" w:hAnsiTheme="majorBidi" w:cstheme="majorBidi"/>
          <w:i/>
          <w:iCs/>
          <w:sz w:val="24"/>
          <w:szCs w:val="24"/>
          <w:lang w:val="id-ID"/>
        </w:rPr>
        <w:t>d</w:t>
      </w:r>
      <w:r w:rsidRPr="00C64C3A">
        <w:rPr>
          <w:rFonts w:asciiTheme="majorBidi" w:hAnsiTheme="majorBidi" w:cstheme="majorBidi"/>
          <w:i/>
          <w:iCs/>
          <w:sz w:val="24"/>
          <w:szCs w:val="24"/>
          <w:lang w:val="id-ID"/>
        </w:rPr>
        <w:t>i Pulau SamatelluPedda Kecamatan Liukang Tupabbiring KabupatenPangkep Sulawesi Selatan</w:t>
      </w:r>
      <w:r w:rsidRPr="001717E7">
        <w:rPr>
          <w:rFonts w:asciiTheme="majorBidi" w:hAnsiTheme="majorBidi" w:cstheme="majorBidi"/>
          <w:i/>
          <w:iCs/>
          <w:sz w:val="24"/>
          <w:szCs w:val="24"/>
          <w:lang w:val="id-ID"/>
        </w:rPr>
        <w:t>.</w:t>
      </w:r>
      <w:r w:rsidRPr="00654AAE">
        <w:rPr>
          <w:rFonts w:asciiTheme="majorBidi" w:hAnsiTheme="majorBidi" w:cstheme="majorBidi"/>
          <w:sz w:val="24"/>
          <w:szCs w:val="24"/>
          <w:lang w:val="id-ID"/>
        </w:rPr>
        <w:t xml:space="preserve"> Makassar: UIN Alauddin Makassar.</w:t>
      </w:r>
    </w:p>
    <w:p w:rsidR="004E4DDE" w:rsidRPr="00654AA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Alfarizi, Arif. 2017. </w:t>
      </w:r>
      <w:r w:rsidRPr="001717E7">
        <w:rPr>
          <w:rFonts w:asciiTheme="majorBidi" w:hAnsiTheme="majorBidi" w:cstheme="majorBidi"/>
          <w:i/>
          <w:iCs/>
          <w:sz w:val="24"/>
          <w:szCs w:val="24"/>
          <w:lang w:val="id-ID"/>
        </w:rPr>
        <w:t>Struk</w:t>
      </w:r>
      <w:r w:rsidR="00394128">
        <w:rPr>
          <w:rFonts w:asciiTheme="majorBidi" w:hAnsiTheme="majorBidi" w:cstheme="majorBidi"/>
          <w:i/>
          <w:iCs/>
          <w:sz w:val="24"/>
          <w:szCs w:val="24"/>
          <w:lang w:val="id-ID"/>
        </w:rPr>
        <w:t>tur Populasi Anggota Kelas Sea U</w:t>
      </w:r>
      <w:r w:rsidRPr="001717E7">
        <w:rPr>
          <w:rFonts w:asciiTheme="majorBidi" w:hAnsiTheme="majorBidi" w:cstheme="majorBidi"/>
          <w:i/>
          <w:iCs/>
          <w:sz w:val="24"/>
          <w:szCs w:val="24"/>
          <w:lang w:val="id-ID"/>
        </w:rPr>
        <w:t>rchin (Echinoidea) di Zona Intertidal Pantai Batu Lawang, Taman Nasional Alas Purwo</w:t>
      </w:r>
      <w:r w:rsidRPr="00654AAE">
        <w:rPr>
          <w:rFonts w:asciiTheme="majorBidi" w:hAnsiTheme="majorBidi" w:cstheme="majorBidi"/>
          <w:sz w:val="24"/>
          <w:szCs w:val="24"/>
          <w:lang w:val="id-ID"/>
        </w:rPr>
        <w:t>. Jember: Universitas Jember.</w:t>
      </w:r>
    </w:p>
    <w:p w:rsidR="004E4DDE" w:rsidRPr="00654AAE" w:rsidRDefault="004E4DDE" w:rsidP="004E4DDE">
      <w:pPr>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Aziz,  A. 1993. </w:t>
      </w:r>
      <w:r w:rsidRPr="001717E7">
        <w:rPr>
          <w:rFonts w:asciiTheme="majorBidi" w:hAnsiTheme="majorBidi" w:cstheme="majorBidi"/>
          <w:i/>
          <w:iCs/>
          <w:sz w:val="24"/>
          <w:szCs w:val="24"/>
          <w:lang w:val="id-ID"/>
        </w:rPr>
        <w:t>Beberapa</w:t>
      </w:r>
      <w:r w:rsidR="00394128">
        <w:rPr>
          <w:rFonts w:asciiTheme="majorBidi" w:hAnsiTheme="majorBidi" w:cstheme="majorBidi"/>
          <w:i/>
          <w:iCs/>
          <w:sz w:val="24"/>
          <w:szCs w:val="24"/>
          <w:lang w:val="id-ID"/>
        </w:rPr>
        <w:t xml:space="preserve"> Catatan Tentang Perikanan Sea U</w:t>
      </w:r>
      <w:r w:rsidRPr="001717E7">
        <w:rPr>
          <w:rFonts w:asciiTheme="majorBidi" w:hAnsiTheme="majorBidi" w:cstheme="majorBidi"/>
          <w:i/>
          <w:iCs/>
          <w:sz w:val="24"/>
          <w:szCs w:val="24"/>
          <w:lang w:val="id-ID"/>
        </w:rPr>
        <w:t>rchin</w:t>
      </w:r>
      <w:r w:rsidRPr="00654AAE">
        <w:rPr>
          <w:rFonts w:asciiTheme="majorBidi" w:hAnsiTheme="majorBidi" w:cstheme="majorBidi"/>
          <w:sz w:val="24"/>
          <w:szCs w:val="24"/>
          <w:lang w:val="id-ID"/>
        </w:rPr>
        <w:t xml:space="preserve">. </w:t>
      </w:r>
      <w:r w:rsidRPr="0038531E">
        <w:rPr>
          <w:rFonts w:asciiTheme="majorBidi" w:hAnsiTheme="majorBidi" w:cstheme="majorBidi"/>
          <w:sz w:val="24"/>
          <w:szCs w:val="24"/>
          <w:lang w:val="id-ID"/>
        </w:rPr>
        <w:t>Jurnal Oseana</w:t>
      </w:r>
      <w:r w:rsidRPr="00654AAE">
        <w:rPr>
          <w:rFonts w:asciiTheme="majorBidi" w:hAnsiTheme="majorBidi" w:cstheme="majorBidi"/>
          <w:sz w:val="24"/>
          <w:szCs w:val="24"/>
          <w:lang w:val="id-ID"/>
        </w:rPr>
        <w:t>. 18(2):65-75.</w:t>
      </w:r>
    </w:p>
    <w:p w:rsidR="004E4DDE" w:rsidRPr="00654AAE" w:rsidRDefault="004E4DDE" w:rsidP="004E4DDE">
      <w:pPr>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Aziz, A. 1994. </w:t>
      </w:r>
      <w:r w:rsidRPr="001717E7">
        <w:rPr>
          <w:rFonts w:asciiTheme="majorBidi" w:hAnsiTheme="majorBidi" w:cstheme="majorBidi"/>
          <w:i/>
          <w:iCs/>
          <w:sz w:val="24"/>
          <w:szCs w:val="24"/>
          <w:lang w:val="id-ID"/>
        </w:rPr>
        <w:t>Pengaruh Salinitas Terhadap Sebaran Fauna Echinodermata</w:t>
      </w:r>
      <w:r w:rsidRPr="00654AAE">
        <w:rPr>
          <w:rFonts w:asciiTheme="majorBidi" w:hAnsiTheme="majorBidi" w:cstheme="majorBidi"/>
          <w:sz w:val="24"/>
          <w:szCs w:val="24"/>
          <w:lang w:val="id-ID"/>
        </w:rPr>
        <w:t xml:space="preserve">. </w:t>
      </w:r>
      <w:r w:rsidRPr="0038531E">
        <w:rPr>
          <w:rFonts w:asciiTheme="majorBidi" w:hAnsiTheme="majorBidi" w:cstheme="majorBidi"/>
          <w:sz w:val="24"/>
          <w:szCs w:val="24"/>
          <w:lang w:val="id-ID"/>
        </w:rPr>
        <w:t>Oseana</w:t>
      </w:r>
      <w:r w:rsidRPr="00654AAE">
        <w:rPr>
          <w:rFonts w:asciiTheme="majorBidi" w:hAnsiTheme="majorBidi" w:cstheme="majorBidi"/>
          <w:sz w:val="24"/>
          <w:szCs w:val="24"/>
          <w:lang w:val="id-ID"/>
        </w:rPr>
        <w:t>. 19(2): 23-32.</w:t>
      </w:r>
    </w:p>
    <w:p w:rsidR="004E4DDE" w:rsidRPr="00654AAE" w:rsidRDefault="004E4DDE" w:rsidP="004E4DDE">
      <w:pPr>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Aziz, A. 1994. </w:t>
      </w:r>
      <w:r w:rsidRPr="001717E7">
        <w:rPr>
          <w:rFonts w:asciiTheme="majorBidi" w:hAnsiTheme="majorBidi" w:cstheme="majorBidi"/>
          <w:i/>
          <w:iCs/>
          <w:sz w:val="24"/>
          <w:szCs w:val="24"/>
          <w:lang w:val="id-ID"/>
        </w:rPr>
        <w:t>Tingkah Laku Sea urchin di Padang Lamun</w:t>
      </w:r>
      <w:r w:rsidRPr="00654AAE">
        <w:rPr>
          <w:rFonts w:asciiTheme="majorBidi" w:hAnsiTheme="majorBidi" w:cstheme="majorBidi"/>
          <w:sz w:val="24"/>
          <w:szCs w:val="24"/>
          <w:lang w:val="id-ID"/>
        </w:rPr>
        <w:t xml:space="preserve">. </w:t>
      </w:r>
      <w:r w:rsidRPr="0038531E">
        <w:rPr>
          <w:rFonts w:asciiTheme="majorBidi" w:hAnsiTheme="majorBidi" w:cstheme="majorBidi"/>
          <w:sz w:val="24"/>
          <w:szCs w:val="24"/>
          <w:lang w:val="id-ID"/>
        </w:rPr>
        <w:t>Jurnal Oseana</w:t>
      </w:r>
      <w:r w:rsidRPr="00654AAE">
        <w:rPr>
          <w:rFonts w:asciiTheme="majorBidi" w:hAnsiTheme="majorBidi" w:cstheme="majorBidi"/>
          <w:sz w:val="24"/>
          <w:szCs w:val="24"/>
          <w:lang w:val="id-ID"/>
        </w:rPr>
        <w:t>. 14(4): 35-43.</w:t>
      </w:r>
    </w:p>
    <w:p w:rsidR="004E4DDE" w:rsidRDefault="004E4DDE" w:rsidP="004E4DDE">
      <w:pPr>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Aziz, A. 1995. </w:t>
      </w:r>
      <w:r w:rsidRPr="001717E7">
        <w:rPr>
          <w:rFonts w:asciiTheme="majorBidi" w:hAnsiTheme="majorBidi" w:cstheme="majorBidi"/>
          <w:i/>
          <w:iCs/>
          <w:sz w:val="24"/>
          <w:szCs w:val="24"/>
          <w:lang w:val="id-ID"/>
        </w:rPr>
        <w:t>Beberapa Catatan Tentang Sea urchin Meliang</w:t>
      </w:r>
      <w:r w:rsidRPr="00654AAE">
        <w:rPr>
          <w:rFonts w:asciiTheme="majorBidi" w:hAnsiTheme="majorBidi" w:cstheme="majorBidi"/>
          <w:sz w:val="24"/>
          <w:szCs w:val="24"/>
          <w:lang w:val="id-ID"/>
        </w:rPr>
        <w:t xml:space="preserve">. </w:t>
      </w:r>
      <w:r w:rsidRPr="0038531E">
        <w:rPr>
          <w:rFonts w:asciiTheme="majorBidi" w:hAnsiTheme="majorBidi" w:cstheme="majorBidi"/>
          <w:sz w:val="24"/>
          <w:szCs w:val="24"/>
          <w:lang w:val="id-ID"/>
        </w:rPr>
        <w:t>Jurnal Oseana</w:t>
      </w:r>
      <w:r w:rsidRPr="00654AAE">
        <w:rPr>
          <w:rFonts w:asciiTheme="majorBidi" w:hAnsiTheme="majorBidi" w:cstheme="majorBidi"/>
          <w:sz w:val="24"/>
          <w:szCs w:val="24"/>
          <w:lang w:val="id-ID"/>
        </w:rPr>
        <w:t>. 20(4): 11-19.</w:t>
      </w:r>
    </w:p>
    <w:p w:rsidR="004E4DDE" w:rsidRPr="005D61D8" w:rsidRDefault="004E4DDE" w:rsidP="004E4DDE">
      <w:pPr>
        <w:spacing w:after="120" w:line="360" w:lineRule="auto"/>
        <w:ind w:left="709" w:hanging="709"/>
        <w:jc w:val="both"/>
        <w:rPr>
          <w:rFonts w:asciiTheme="majorBidi" w:hAnsiTheme="majorBidi" w:cstheme="majorBidi"/>
          <w:sz w:val="24"/>
          <w:szCs w:val="24"/>
          <w:lang w:val="id-ID"/>
        </w:rPr>
      </w:pPr>
      <w:r w:rsidRPr="005D61D8">
        <w:rPr>
          <w:rFonts w:asciiTheme="majorBidi" w:hAnsiTheme="majorBidi" w:cstheme="majorBidi"/>
          <w:sz w:val="24"/>
          <w:szCs w:val="24"/>
        </w:rPr>
        <w:t>Barus</w:t>
      </w:r>
      <w:r>
        <w:rPr>
          <w:rFonts w:asciiTheme="majorBidi" w:hAnsiTheme="majorBidi" w:cstheme="majorBidi"/>
          <w:sz w:val="24"/>
          <w:szCs w:val="24"/>
          <w:lang w:val="id-ID"/>
        </w:rPr>
        <w:t>,</w:t>
      </w:r>
      <w:r>
        <w:rPr>
          <w:rFonts w:asciiTheme="majorBidi" w:hAnsiTheme="majorBidi" w:cstheme="majorBidi"/>
          <w:sz w:val="24"/>
          <w:szCs w:val="24"/>
        </w:rPr>
        <w:t xml:space="preserve"> T.A.</w:t>
      </w:r>
      <w:r>
        <w:rPr>
          <w:rFonts w:asciiTheme="majorBidi" w:hAnsiTheme="majorBidi" w:cstheme="majorBidi"/>
          <w:sz w:val="24"/>
          <w:szCs w:val="24"/>
          <w:lang w:val="id-ID"/>
        </w:rPr>
        <w:t xml:space="preserve"> 2004.</w:t>
      </w:r>
      <w:r w:rsidRPr="005D61D8">
        <w:rPr>
          <w:rFonts w:asciiTheme="majorBidi" w:hAnsiTheme="majorBidi" w:cstheme="majorBidi"/>
          <w:i/>
          <w:iCs/>
          <w:sz w:val="24"/>
          <w:szCs w:val="24"/>
        </w:rPr>
        <w:t>Pengantar Limnologi Studi Tentang Air Daratan</w:t>
      </w:r>
      <w:r>
        <w:rPr>
          <w:rFonts w:asciiTheme="majorBidi" w:hAnsiTheme="majorBidi" w:cstheme="majorBidi"/>
          <w:sz w:val="24"/>
          <w:szCs w:val="24"/>
          <w:lang w:val="id-ID"/>
        </w:rPr>
        <w:t xml:space="preserve">. </w:t>
      </w:r>
      <w:r>
        <w:rPr>
          <w:rFonts w:asciiTheme="majorBidi" w:hAnsiTheme="majorBidi" w:cstheme="majorBidi"/>
          <w:sz w:val="24"/>
          <w:szCs w:val="24"/>
        </w:rPr>
        <w:t>Medan: USU Press</w:t>
      </w:r>
      <w:r>
        <w:rPr>
          <w:rFonts w:asciiTheme="majorBidi" w:hAnsiTheme="majorBidi" w:cstheme="majorBidi"/>
          <w:sz w:val="24"/>
          <w:szCs w:val="24"/>
          <w:lang w:val="id-ID"/>
        </w:rPr>
        <w:t>.</w:t>
      </w:r>
    </w:p>
    <w:p w:rsidR="004E4DDE" w:rsidRPr="001F173D" w:rsidRDefault="004E4DDE" w:rsidP="004E4DDE">
      <w:pPr>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Beck, J.W</w:t>
      </w:r>
      <w:r w:rsidR="001B5E34">
        <w:rPr>
          <w:rFonts w:asciiTheme="majorBidi" w:hAnsiTheme="majorBidi" w:cstheme="majorBidi"/>
          <w:sz w:val="24"/>
          <w:szCs w:val="24"/>
          <w:lang w:val="id-ID"/>
        </w:rPr>
        <w:t>arren</w:t>
      </w:r>
      <w:r>
        <w:rPr>
          <w:rFonts w:asciiTheme="majorBidi" w:hAnsiTheme="majorBidi" w:cstheme="majorBidi"/>
          <w:sz w:val="24"/>
          <w:szCs w:val="24"/>
          <w:lang w:val="id-ID"/>
        </w:rPr>
        <w:t>,</w:t>
      </w:r>
      <w:r w:rsidR="001B5E34">
        <w:rPr>
          <w:rFonts w:asciiTheme="majorBidi" w:hAnsiTheme="majorBidi" w:cstheme="majorBidi"/>
          <w:sz w:val="24"/>
          <w:szCs w:val="24"/>
          <w:lang w:val="id-ID"/>
        </w:rPr>
        <w:t xml:space="preserve"> LawrenceEdwards, Emi Ito, Frederick W. Taylor, Jacques Recy, Francis Rougerie, Pascale Joannot, Chistian Henin</w:t>
      </w:r>
      <w:r>
        <w:rPr>
          <w:rFonts w:asciiTheme="majorBidi" w:hAnsiTheme="majorBidi" w:cstheme="majorBidi"/>
          <w:sz w:val="24"/>
          <w:szCs w:val="24"/>
          <w:lang w:val="id-ID"/>
        </w:rPr>
        <w:t xml:space="preserve">. 1992. </w:t>
      </w:r>
      <w:r w:rsidRPr="001717E7">
        <w:rPr>
          <w:rFonts w:asciiTheme="majorBidi" w:hAnsiTheme="majorBidi" w:cstheme="majorBidi"/>
          <w:i/>
          <w:iCs/>
          <w:sz w:val="24"/>
          <w:szCs w:val="24"/>
          <w:lang w:val="id-ID"/>
        </w:rPr>
        <w:t>Sea Surface Temperature from Coral Skeletal Srontium/Calcium Ratios</w:t>
      </w:r>
      <w:r>
        <w:rPr>
          <w:rFonts w:asciiTheme="majorBidi" w:hAnsiTheme="majorBidi" w:cstheme="majorBidi"/>
          <w:sz w:val="24"/>
          <w:szCs w:val="24"/>
          <w:lang w:val="id-ID"/>
        </w:rPr>
        <w:t>. Science, 257(5070): 644-647</w:t>
      </w:r>
    </w:p>
    <w:p w:rsidR="004E4DDE" w:rsidRPr="00940567" w:rsidRDefault="004E4DDE" w:rsidP="00940567">
      <w:pPr>
        <w:autoSpaceDE w:val="0"/>
        <w:autoSpaceDN w:val="0"/>
        <w:adjustRightInd w:val="0"/>
        <w:spacing w:after="0" w:line="360" w:lineRule="auto"/>
        <w:ind w:left="709" w:hanging="709"/>
        <w:jc w:val="both"/>
        <w:rPr>
          <w:rFonts w:asciiTheme="majorBidi" w:hAnsiTheme="majorBidi" w:cstheme="majorBidi"/>
          <w:i/>
          <w:iCs/>
          <w:color w:val="231F20"/>
          <w:sz w:val="24"/>
          <w:szCs w:val="24"/>
        </w:rPr>
      </w:pPr>
      <w:r w:rsidRPr="00654AAE">
        <w:rPr>
          <w:rFonts w:asciiTheme="majorBidi" w:hAnsiTheme="majorBidi" w:cstheme="majorBidi"/>
          <w:color w:val="231F20"/>
          <w:sz w:val="24"/>
          <w:szCs w:val="24"/>
        </w:rPr>
        <w:t>Bengen, D.G., 2002</w:t>
      </w:r>
      <w:r w:rsidR="00940567">
        <w:rPr>
          <w:rFonts w:asciiTheme="majorBidi" w:hAnsiTheme="majorBidi" w:cstheme="majorBidi"/>
          <w:color w:val="231F20"/>
          <w:sz w:val="24"/>
          <w:szCs w:val="24"/>
          <w:lang w:val="id-ID"/>
        </w:rPr>
        <w:t xml:space="preserve">. </w:t>
      </w:r>
      <w:r w:rsidRPr="001717E7">
        <w:rPr>
          <w:rFonts w:asciiTheme="majorBidi" w:hAnsiTheme="majorBidi" w:cstheme="majorBidi"/>
          <w:i/>
          <w:iCs/>
          <w:color w:val="231F20"/>
          <w:sz w:val="24"/>
          <w:szCs w:val="24"/>
        </w:rPr>
        <w:t>Sinopsis Ekosistem Sumberdaya Alam Pesisir dan Laut sertaPrinsip Pengelolaannya</w:t>
      </w:r>
      <w:r w:rsidRPr="001717E7">
        <w:rPr>
          <w:rFonts w:asciiTheme="majorBidi" w:hAnsiTheme="majorBidi" w:cstheme="majorBidi"/>
          <w:i/>
          <w:iCs/>
          <w:color w:val="231F20"/>
          <w:sz w:val="24"/>
          <w:szCs w:val="24"/>
          <w:lang w:val="id-ID"/>
        </w:rPr>
        <w:t>.</w:t>
      </w:r>
      <w:r w:rsidRPr="001717E7">
        <w:rPr>
          <w:rFonts w:asciiTheme="majorBidi" w:hAnsiTheme="majorBidi" w:cstheme="majorBidi"/>
          <w:i/>
          <w:iCs/>
          <w:color w:val="231F20"/>
          <w:sz w:val="24"/>
          <w:szCs w:val="24"/>
        </w:rPr>
        <w:t xml:space="preserve"> Bogor</w:t>
      </w:r>
      <w:r>
        <w:rPr>
          <w:rFonts w:asciiTheme="majorBidi" w:hAnsiTheme="majorBidi" w:cstheme="majorBidi"/>
          <w:color w:val="231F20"/>
          <w:sz w:val="24"/>
          <w:szCs w:val="24"/>
          <w:lang w:val="id-ID"/>
        </w:rPr>
        <w:t>.</w:t>
      </w:r>
      <w:r w:rsidRPr="00654AAE">
        <w:rPr>
          <w:rFonts w:asciiTheme="majorBidi" w:hAnsiTheme="majorBidi" w:cstheme="majorBidi"/>
          <w:color w:val="231F20"/>
          <w:sz w:val="24"/>
          <w:szCs w:val="24"/>
        </w:rPr>
        <w:t xml:space="preserve"> Pusat Kajia</w:t>
      </w:r>
      <w:r>
        <w:rPr>
          <w:rFonts w:asciiTheme="majorBidi" w:hAnsiTheme="majorBidi" w:cstheme="majorBidi"/>
          <w:color w:val="231F20"/>
          <w:sz w:val="24"/>
          <w:szCs w:val="24"/>
        </w:rPr>
        <w:t>n Sumberdaya Pesisir dan Lautan</w:t>
      </w:r>
      <w:r>
        <w:rPr>
          <w:rFonts w:asciiTheme="majorBidi" w:hAnsiTheme="majorBidi" w:cstheme="majorBidi"/>
          <w:color w:val="231F20"/>
          <w:sz w:val="24"/>
          <w:szCs w:val="24"/>
          <w:lang w:val="id-ID"/>
        </w:rPr>
        <w:t>:</w:t>
      </w:r>
      <w:r w:rsidRPr="00654AAE">
        <w:rPr>
          <w:rFonts w:asciiTheme="majorBidi" w:hAnsiTheme="majorBidi" w:cstheme="majorBidi"/>
          <w:color w:val="231F20"/>
          <w:sz w:val="24"/>
          <w:szCs w:val="24"/>
        </w:rPr>
        <w:t xml:space="preserve"> Institut Pertanian Bogor.</w:t>
      </w:r>
    </w:p>
    <w:p w:rsidR="004E4DDE" w:rsidRPr="000D5593" w:rsidRDefault="004E4DDE" w:rsidP="004E4DDE">
      <w:pPr>
        <w:tabs>
          <w:tab w:val="left" w:pos="0"/>
        </w:tabs>
        <w:autoSpaceDE w:val="0"/>
        <w:autoSpaceDN w:val="0"/>
        <w:adjustRightInd w:val="0"/>
        <w:spacing w:after="120" w:line="360" w:lineRule="auto"/>
        <w:ind w:left="720" w:hanging="720"/>
        <w:jc w:val="both"/>
        <w:rPr>
          <w:rFonts w:asciiTheme="majorBidi" w:hAnsiTheme="majorBidi" w:cstheme="majorBidi"/>
          <w:i/>
          <w:color w:val="000000"/>
          <w:sz w:val="24"/>
          <w:szCs w:val="24"/>
        </w:rPr>
      </w:pPr>
      <w:r w:rsidRPr="00654AAE">
        <w:rPr>
          <w:rFonts w:asciiTheme="majorBidi" w:hAnsiTheme="majorBidi" w:cstheme="majorBidi"/>
          <w:color w:val="000000"/>
          <w:sz w:val="24"/>
          <w:szCs w:val="24"/>
        </w:rPr>
        <w:t>Burke L., Selig E., Spalding M., 2002 .</w:t>
      </w:r>
      <w:r w:rsidRPr="001717E7">
        <w:rPr>
          <w:rFonts w:asciiTheme="majorBidi" w:hAnsiTheme="majorBidi" w:cstheme="majorBidi"/>
          <w:i/>
          <w:color w:val="000000"/>
          <w:sz w:val="24"/>
          <w:szCs w:val="24"/>
        </w:rPr>
        <w:t>Terumbu Karang yang Terancam di AsiaTenggara (</w:t>
      </w:r>
      <w:r w:rsidRPr="001717E7">
        <w:rPr>
          <w:rFonts w:asciiTheme="majorBidi" w:hAnsiTheme="majorBidi" w:cstheme="majorBidi"/>
          <w:i/>
          <w:color w:val="231F20"/>
          <w:sz w:val="24"/>
          <w:szCs w:val="24"/>
        </w:rPr>
        <w:t>Ringkasan untuk Indonesia)</w:t>
      </w:r>
      <w:r w:rsidRPr="000D5593">
        <w:rPr>
          <w:rFonts w:asciiTheme="majorBidi" w:hAnsiTheme="majorBidi" w:cstheme="majorBidi"/>
          <w:iCs/>
          <w:color w:val="231F20"/>
          <w:sz w:val="24"/>
          <w:szCs w:val="24"/>
        </w:rPr>
        <w:t>.</w:t>
      </w:r>
      <w:r w:rsidRPr="00654AAE">
        <w:rPr>
          <w:rFonts w:asciiTheme="majorBidi" w:hAnsiTheme="majorBidi" w:cstheme="majorBidi"/>
          <w:color w:val="231F20"/>
          <w:sz w:val="24"/>
          <w:szCs w:val="24"/>
        </w:rPr>
        <w:t>World Resources Institute, Amerika Serikat.</w:t>
      </w:r>
    </w:p>
    <w:p w:rsidR="004E4DDE" w:rsidRDefault="004E4DDE" w:rsidP="004E4DDE">
      <w:pPr>
        <w:tabs>
          <w:tab w:val="left" w:pos="0"/>
        </w:tabs>
        <w:autoSpaceDE w:val="0"/>
        <w:autoSpaceDN w:val="0"/>
        <w:adjustRightInd w:val="0"/>
        <w:spacing w:after="120" w:line="360" w:lineRule="auto"/>
        <w:ind w:left="720" w:hanging="720"/>
        <w:jc w:val="both"/>
        <w:rPr>
          <w:rFonts w:asciiTheme="majorBidi" w:hAnsiTheme="majorBidi" w:cstheme="majorBidi"/>
          <w:sz w:val="24"/>
          <w:szCs w:val="24"/>
          <w:lang w:val="id-ID"/>
        </w:rPr>
      </w:pPr>
      <w:r w:rsidRPr="00654AAE">
        <w:rPr>
          <w:rFonts w:asciiTheme="majorBidi" w:hAnsiTheme="majorBidi" w:cstheme="majorBidi"/>
          <w:sz w:val="24"/>
          <w:szCs w:val="24"/>
        </w:rPr>
        <w:t>Dahuri, R.2003</w:t>
      </w:r>
      <w:r w:rsidRPr="00654AAE">
        <w:rPr>
          <w:rFonts w:asciiTheme="majorBidi" w:hAnsiTheme="majorBidi" w:cstheme="majorBidi"/>
          <w:i/>
          <w:sz w:val="24"/>
          <w:szCs w:val="24"/>
        </w:rPr>
        <w:t xml:space="preserve">. </w:t>
      </w:r>
      <w:r w:rsidRPr="001717E7">
        <w:rPr>
          <w:rFonts w:asciiTheme="majorBidi" w:hAnsiTheme="majorBidi" w:cstheme="majorBidi"/>
          <w:i/>
          <w:sz w:val="24"/>
          <w:szCs w:val="24"/>
        </w:rPr>
        <w:t>Keanekragaman Hayati Laut</w:t>
      </w:r>
      <w:r w:rsidRPr="00654AAE">
        <w:rPr>
          <w:rFonts w:asciiTheme="majorBidi" w:hAnsiTheme="majorBidi" w:cstheme="majorBidi"/>
          <w:sz w:val="24"/>
          <w:szCs w:val="24"/>
        </w:rPr>
        <w:t>.PT. Gramedia Pustaka Utama, Jakarta.</w:t>
      </w:r>
    </w:p>
    <w:p w:rsidR="004E4DDE" w:rsidRDefault="004E4DDE" w:rsidP="001B5E34">
      <w:pPr>
        <w:spacing w:after="0" w:line="360" w:lineRule="auto"/>
        <w:ind w:left="851" w:hanging="851"/>
        <w:jc w:val="both"/>
        <w:rPr>
          <w:rFonts w:asciiTheme="majorBidi" w:hAnsiTheme="majorBidi" w:cstheme="majorBidi"/>
          <w:sz w:val="24"/>
          <w:szCs w:val="24"/>
          <w:lang w:val="id-ID"/>
        </w:rPr>
      </w:pPr>
      <w:r>
        <w:rPr>
          <w:rFonts w:asciiTheme="majorBidi" w:hAnsiTheme="majorBidi" w:cstheme="majorBidi"/>
          <w:sz w:val="24"/>
          <w:szCs w:val="24"/>
        </w:rPr>
        <w:t xml:space="preserve">Daruwedho, Haryo, </w:t>
      </w:r>
      <w:r w:rsidR="001B5E34">
        <w:rPr>
          <w:rFonts w:asciiTheme="majorBidi" w:hAnsiTheme="majorBidi" w:cstheme="majorBidi"/>
          <w:sz w:val="24"/>
          <w:szCs w:val="24"/>
          <w:lang w:val="id-ID"/>
        </w:rPr>
        <w:t>Bandi Sasmito, Fauzi Janu Amarrohman</w:t>
      </w:r>
      <w:r w:rsidR="001B5E34">
        <w:rPr>
          <w:rFonts w:asciiTheme="majorBidi" w:hAnsiTheme="majorBidi" w:cstheme="majorBidi"/>
          <w:i/>
          <w:iCs/>
          <w:sz w:val="24"/>
          <w:szCs w:val="24"/>
          <w:lang w:val="id-ID"/>
        </w:rPr>
        <w:t xml:space="preserve">. </w:t>
      </w:r>
      <w:r>
        <w:rPr>
          <w:rFonts w:asciiTheme="majorBidi" w:hAnsiTheme="majorBidi" w:cstheme="majorBidi"/>
          <w:sz w:val="24"/>
          <w:szCs w:val="24"/>
        </w:rPr>
        <w:t xml:space="preserve">2016. </w:t>
      </w:r>
      <w:r w:rsidRPr="00E96F5A">
        <w:rPr>
          <w:rFonts w:asciiTheme="majorBidi" w:hAnsiTheme="majorBidi" w:cstheme="majorBidi"/>
          <w:i/>
          <w:iCs/>
          <w:sz w:val="24"/>
          <w:szCs w:val="24"/>
        </w:rPr>
        <w:t>Analisis Pola Arus Laut Permukaan Perairan Indonesia dengan Menggunakan Satelit Altimetri Jason-2 Tahun 2010-2014</w:t>
      </w:r>
      <w:r>
        <w:rPr>
          <w:rFonts w:asciiTheme="majorBidi" w:hAnsiTheme="majorBidi" w:cstheme="majorBidi"/>
          <w:sz w:val="24"/>
          <w:szCs w:val="24"/>
        </w:rPr>
        <w:t xml:space="preserve">. Semarang: Universitas Diponegoro. Jurnal Geodesi Undip </w:t>
      </w:r>
      <w:r w:rsidRPr="00E96F5A">
        <w:rPr>
          <w:rFonts w:asciiTheme="majorBidi" w:hAnsiTheme="majorBidi" w:cstheme="majorBidi"/>
          <w:sz w:val="24"/>
          <w:szCs w:val="24"/>
        </w:rPr>
        <w:t>Volume 5, Nomor 2, Tahun 2016, (ISSN: 2337-845X)</w:t>
      </w:r>
      <w:r>
        <w:rPr>
          <w:rFonts w:asciiTheme="majorBidi" w:hAnsiTheme="majorBidi" w:cstheme="majorBidi"/>
          <w:sz w:val="24"/>
          <w:szCs w:val="24"/>
        </w:rPr>
        <w:t>.</w:t>
      </w:r>
    </w:p>
    <w:p w:rsidR="004E4DDE" w:rsidRPr="007F79AA" w:rsidRDefault="004E4DDE" w:rsidP="004E4DDE">
      <w:pPr>
        <w:spacing w:after="0" w:line="360" w:lineRule="auto"/>
        <w:ind w:left="851" w:hanging="851"/>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Dean, Susan dan Barbara Illowsky. 2013. </w:t>
      </w:r>
      <w:r w:rsidRPr="007F79AA">
        <w:rPr>
          <w:rFonts w:asciiTheme="majorBidi" w:hAnsiTheme="majorBidi" w:cstheme="majorBidi"/>
          <w:i/>
          <w:iCs/>
          <w:sz w:val="24"/>
          <w:szCs w:val="24"/>
          <w:lang w:val="id-ID"/>
        </w:rPr>
        <w:t>Principles of Business Statistic</w:t>
      </w:r>
      <w:r>
        <w:rPr>
          <w:rFonts w:asciiTheme="majorBidi" w:hAnsiTheme="majorBidi" w:cstheme="majorBidi"/>
          <w:sz w:val="24"/>
          <w:szCs w:val="24"/>
          <w:lang w:val="id-ID"/>
        </w:rPr>
        <w:t>. Texas: Rice University.</w:t>
      </w:r>
    </w:p>
    <w:p w:rsidR="004E4DDE" w:rsidRPr="00101009" w:rsidRDefault="004E4DDE" w:rsidP="004E4DDE">
      <w:pPr>
        <w:tabs>
          <w:tab w:val="left" w:pos="0"/>
        </w:tabs>
        <w:autoSpaceDE w:val="0"/>
        <w:autoSpaceDN w:val="0"/>
        <w:adjustRightInd w:val="0"/>
        <w:spacing w:after="120" w:line="360" w:lineRule="auto"/>
        <w:ind w:left="720" w:hanging="720"/>
        <w:jc w:val="both"/>
        <w:rPr>
          <w:rFonts w:asciiTheme="majorBidi" w:hAnsiTheme="majorBidi" w:cstheme="majorBidi"/>
          <w:i/>
          <w:iCs/>
          <w:sz w:val="24"/>
          <w:szCs w:val="24"/>
          <w:lang w:val="id-ID"/>
        </w:rPr>
      </w:pPr>
      <w:r>
        <w:rPr>
          <w:rFonts w:asciiTheme="majorBidi" w:hAnsiTheme="majorBidi" w:cstheme="majorBidi"/>
          <w:sz w:val="24"/>
          <w:szCs w:val="24"/>
          <w:lang w:val="id-ID"/>
        </w:rPr>
        <w:t xml:space="preserve">Departemen Kelautan dan Perikanan. 2004. </w:t>
      </w:r>
      <w:r w:rsidRPr="001717E7">
        <w:rPr>
          <w:rFonts w:asciiTheme="majorBidi" w:hAnsiTheme="majorBidi" w:cstheme="majorBidi"/>
          <w:i/>
          <w:iCs/>
          <w:sz w:val="24"/>
          <w:szCs w:val="24"/>
          <w:lang w:val="id-ID"/>
        </w:rPr>
        <w:t>Surat Keputusan Ditjen KP3K No. SK.64C/P3K/IX/2004 (Lampiran III),  Pedoman Pengelolaan Terumbu Karang</w:t>
      </w:r>
      <w:r>
        <w:rPr>
          <w:rFonts w:asciiTheme="majorBidi" w:hAnsiTheme="majorBidi" w:cstheme="majorBidi"/>
          <w:sz w:val="24"/>
          <w:szCs w:val="24"/>
          <w:lang w:val="id-ID"/>
        </w:rPr>
        <w:t>. Unit Pelaksana Teknis Rehabilitasi dan Pengelolaan Terumbu Karang, Ditjen., KP3K, Jakarta.</w:t>
      </w:r>
    </w:p>
    <w:p w:rsidR="004E4DDE" w:rsidRPr="00654AAE" w:rsidRDefault="004E4DDE" w:rsidP="004E4DDE">
      <w:pPr>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Dobo, J</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2009. </w:t>
      </w:r>
      <w:r w:rsidRPr="001717E7">
        <w:rPr>
          <w:rFonts w:asciiTheme="majorBidi" w:hAnsiTheme="majorBidi" w:cstheme="majorBidi"/>
          <w:i/>
          <w:iCs/>
          <w:sz w:val="24"/>
          <w:szCs w:val="24"/>
        </w:rPr>
        <w:t>Tipologi Komunitas Lamun Kai</w:t>
      </w:r>
      <w:r w:rsidR="00394128">
        <w:rPr>
          <w:rFonts w:asciiTheme="majorBidi" w:hAnsiTheme="majorBidi" w:cstheme="majorBidi"/>
          <w:i/>
          <w:iCs/>
          <w:sz w:val="24"/>
          <w:szCs w:val="24"/>
        </w:rPr>
        <w:t xml:space="preserve">tannya dengan Populasi Sea </w:t>
      </w:r>
      <w:r w:rsidR="00394128">
        <w:rPr>
          <w:rFonts w:asciiTheme="majorBidi" w:hAnsiTheme="majorBidi" w:cstheme="majorBidi"/>
          <w:i/>
          <w:iCs/>
          <w:sz w:val="24"/>
          <w:szCs w:val="24"/>
          <w:lang w:val="id-ID"/>
        </w:rPr>
        <w:t>U</w:t>
      </w:r>
      <w:r w:rsidRPr="001717E7">
        <w:rPr>
          <w:rFonts w:asciiTheme="majorBidi" w:hAnsiTheme="majorBidi" w:cstheme="majorBidi"/>
          <w:i/>
          <w:iCs/>
          <w:sz w:val="24"/>
          <w:szCs w:val="24"/>
        </w:rPr>
        <w:t>rchin di Pulau Hatta, Kepulauan Banda, Maluku</w:t>
      </w:r>
      <w:r w:rsidRPr="00654AAE">
        <w:rPr>
          <w:rFonts w:asciiTheme="majorBidi" w:hAnsiTheme="majorBidi" w:cstheme="majorBidi"/>
          <w:sz w:val="24"/>
          <w:szCs w:val="24"/>
        </w:rPr>
        <w:t xml:space="preserve">. </w:t>
      </w:r>
      <w:r w:rsidRPr="00654AAE">
        <w:rPr>
          <w:rFonts w:asciiTheme="majorBidi" w:hAnsiTheme="majorBidi" w:cstheme="majorBidi"/>
          <w:sz w:val="24"/>
          <w:szCs w:val="24"/>
          <w:lang w:val="id-ID"/>
        </w:rPr>
        <w:t>Thesis.</w:t>
      </w:r>
      <w:r w:rsidRPr="00654AAE">
        <w:rPr>
          <w:rFonts w:asciiTheme="majorBidi" w:hAnsiTheme="majorBidi" w:cstheme="majorBidi"/>
          <w:sz w:val="24"/>
          <w:szCs w:val="24"/>
        </w:rPr>
        <w:t>Bogor: PascaSarjana IPB.</w:t>
      </w:r>
    </w:p>
    <w:p w:rsidR="004E4DDE" w:rsidRPr="00654AAE" w:rsidRDefault="004E4DDE" w:rsidP="004E4DDE">
      <w:pPr>
        <w:tabs>
          <w:tab w:val="left" w:pos="6804"/>
        </w:tabs>
        <w:spacing w:after="120" w:line="360" w:lineRule="auto"/>
        <w:ind w:left="567" w:hanging="567"/>
        <w:jc w:val="both"/>
        <w:rPr>
          <w:rFonts w:asciiTheme="majorBidi" w:hAnsiTheme="majorBidi" w:cstheme="majorBidi"/>
          <w:sz w:val="24"/>
          <w:szCs w:val="24"/>
        </w:rPr>
      </w:pPr>
      <w:r w:rsidRPr="00654AAE">
        <w:rPr>
          <w:rFonts w:asciiTheme="majorBidi" w:hAnsiTheme="majorBidi" w:cstheme="majorBidi"/>
          <w:sz w:val="24"/>
          <w:szCs w:val="24"/>
        </w:rPr>
        <w:t>Effendi, H. 2003.</w:t>
      </w:r>
      <w:r w:rsidRPr="001717E7">
        <w:rPr>
          <w:rFonts w:asciiTheme="majorBidi" w:hAnsiTheme="majorBidi" w:cstheme="majorBidi"/>
          <w:i/>
          <w:iCs/>
          <w:sz w:val="24"/>
          <w:szCs w:val="24"/>
        </w:rPr>
        <w:t>Telaah Kualitas Air Bagi Pengelolaan Sumberdaya Lingkungan</w:t>
      </w:r>
      <w:r w:rsidR="00DB6B1B">
        <w:rPr>
          <w:rFonts w:asciiTheme="majorBidi" w:hAnsiTheme="majorBidi" w:cstheme="majorBidi"/>
          <w:i/>
          <w:iCs/>
          <w:sz w:val="24"/>
          <w:szCs w:val="24"/>
          <w:lang w:val="id-ID"/>
        </w:rPr>
        <w:t xml:space="preserve"> </w:t>
      </w:r>
      <w:r w:rsidRPr="001717E7">
        <w:rPr>
          <w:rFonts w:asciiTheme="majorBidi" w:hAnsiTheme="majorBidi" w:cstheme="majorBidi"/>
          <w:i/>
          <w:iCs/>
          <w:sz w:val="24"/>
          <w:szCs w:val="24"/>
        </w:rPr>
        <w:t>Perairan.</w:t>
      </w:r>
      <w:r w:rsidR="00DB6B1B">
        <w:rPr>
          <w:rFonts w:asciiTheme="majorBidi" w:hAnsiTheme="majorBidi" w:cstheme="majorBidi"/>
          <w:i/>
          <w:iCs/>
          <w:sz w:val="24"/>
          <w:szCs w:val="24"/>
          <w:lang w:val="id-ID"/>
        </w:rPr>
        <w:t xml:space="preserve"> </w:t>
      </w:r>
      <w:r w:rsidRPr="001717E7">
        <w:rPr>
          <w:rFonts w:asciiTheme="majorBidi" w:hAnsiTheme="majorBidi" w:cstheme="majorBidi"/>
          <w:i/>
          <w:iCs/>
          <w:sz w:val="24"/>
          <w:szCs w:val="24"/>
        </w:rPr>
        <w:t>Kanisius</w:t>
      </w:r>
      <w:r w:rsidRPr="00654AAE">
        <w:rPr>
          <w:rFonts w:asciiTheme="majorBidi" w:hAnsiTheme="majorBidi" w:cstheme="majorBidi"/>
          <w:sz w:val="24"/>
          <w:szCs w:val="24"/>
        </w:rPr>
        <w:t>.Yogyakarta.</w:t>
      </w:r>
    </w:p>
    <w:p w:rsidR="004E4DDE"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 xml:space="preserve">English, S., Wilkinson, C., and Baker, V. 1997. </w:t>
      </w:r>
      <w:r w:rsidRPr="000D5593">
        <w:rPr>
          <w:rFonts w:asciiTheme="majorBidi" w:hAnsiTheme="majorBidi" w:cstheme="majorBidi"/>
          <w:i/>
          <w:iCs/>
          <w:sz w:val="24"/>
          <w:szCs w:val="24"/>
        </w:rPr>
        <w:t>Survey Manual For Tropical</w:t>
      </w:r>
      <w:r w:rsidR="00DB6B1B">
        <w:rPr>
          <w:rFonts w:asciiTheme="majorBidi" w:hAnsiTheme="majorBidi" w:cstheme="majorBidi"/>
          <w:i/>
          <w:iCs/>
          <w:sz w:val="24"/>
          <w:szCs w:val="24"/>
          <w:lang w:val="id-ID"/>
        </w:rPr>
        <w:t xml:space="preserve"> </w:t>
      </w:r>
      <w:r w:rsidRPr="000D5593">
        <w:rPr>
          <w:rFonts w:asciiTheme="majorBidi" w:hAnsiTheme="majorBidi" w:cstheme="majorBidi"/>
          <w:i/>
          <w:iCs/>
          <w:sz w:val="24"/>
          <w:szCs w:val="24"/>
        </w:rPr>
        <w:t>Marine Resources, 2nd Edition</w:t>
      </w:r>
      <w:r w:rsidRPr="00654AAE">
        <w:rPr>
          <w:rFonts w:asciiTheme="majorBidi" w:hAnsiTheme="majorBidi" w:cstheme="majorBidi"/>
          <w:sz w:val="24"/>
          <w:szCs w:val="24"/>
        </w:rPr>
        <w:t>. Townsville:Australian Institute Of M</w:t>
      </w:r>
      <w:r w:rsidRPr="00654AAE">
        <w:rPr>
          <w:rFonts w:asciiTheme="majorBidi" w:hAnsiTheme="majorBidi" w:cstheme="majorBidi"/>
          <w:sz w:val="24"/>
          <w:szCs w:val="24"/>
          <w:lang w:val="id-ID"/>
        </w:rPr>
        <w:t>a</w:t>
      </w:r>
      <w:r w:rsidRPr="00654AAE">
        <w:rPr>
          <w:rFonts w:asciiTheme="majorBidi" w:hAnsiTheme="majorBidi" w:cstheme="majorBidi"/>
          <w:sz w:val="24"/>
          <w:szCs w:val="24"/>
        </w:rPr>
        <w:t>rine</w:t>
      </w:r>
      <w:r w:rsidR="00DB6B1B">
        <w:rPr>
          <w:rFonts w:asciiTheme="majorBidi" w:hAnsiTheme="majorBidi" w:cstheme="majorBidi"/>
          <w:sz w:val="24"/>
          <w:szCs w:val="24"/>
          <w:lang w:val="id-ID"/>
        </w:rPr>
        <w:t xml:space="preserve"> </w:t>
      </w:r>
      <w:r w:rsidRPr="00654AAE">
        <w:rPr>
          <w:rFonts w:asciiTheme="majorBidi" w:hAnsiTheme="majorBidi" w:cstheme="majorBidi"/>
          <w:sz w:val="24"/>
          <w:szCs w:val="24"/>
        </w:rPr>
        <w:t>Science.</w:t>
      </w:r>
    </w:p>
    <w:p w:rsidR="004E4DDE" w:rsidRPr="00384195" w:rsidRDefault="004E4DDE" w:rsidP="001B5E34">
      <w:pPr>
        <w:tabs>
          <w:tab w:val="left" w:pos="6804"/>
        </w:tabs>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Estradivari</w:t>
      </w:r>
      <w:r w:rsidR="001B5E34">
        <w:rPr>
          <w:rFonts w:asciiTheme="majorBidi" w:hAnsiTheme="majorBidi" w:cstheme="majorBidi"/>
          <w:sz w:val="24"/>
          <w:szCs w:val="24"/>
          <w:lang w:val="id-ID"/>
        </w:rPr>
        <w:t>,</w:t>
      </w:r>
      <w:r w:rsidR="00DB6B1B">
        <w:rPr>
          <w:rFonts w:asciiTheme="majorBidi" w:hAnsiTheme="majorBidi" w:cstheme="majorBidi"/>
          <w:sz w:val="24"/>
          <w:szCs w:val="24"/>
          <w:lang w:val="id-ID"/>
        </w:rPr>
        <w:t xml:space="preserve"> </w:t>
      </w:r>
      <w:r w:rsidR="001B5E34">
        <w:rPr>
          <w:rFonts w:asciiTheme="majorBidi" w:hAnsiTheme="majorBidi" w:cstheme="majorBidi"/>
          <w:sz w:val="24"/>
          <w:szCs w:val="24"/>
          <w:lang w:val="id-ID"/>
        </w:rPr>
        <w:t>Muh. Syahrir, Nugroho Susilo, Safan Yusri, Silvianita</w:t>
      </w:r>
      <w:r w:rsidR="00E650A1">
        <w:rPr>
          <w:rFonts w:asciiTheme="majorBidi" w:hAnsiTheme="majorBidi" w:cstheme="majorBidi"/>
          <w:sz w:val="24"/>
          <w:szCs w:val="24"/>
          <w:lang w:val="id-ID"/>
        </w:rPr>
        <w:t xml:space="preserve"> Timotius</w:t>
      </w:r>
      <w:r w:rsidR="001B5E34">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2007. </w:t>
      </w:r>
      <w:r w:rsidRPr="00384195">
        <w:rPr>
          <w:rFonts w:asciiTheme="majorBidi" w:hAnsiTheme="majorBidi" w:cstheme="majorBidi"/>
          <w:i/>
          <w:iCs/>
          <w:sz w:val="24"/>
          <w:szCs w:val="24"/>
          <w:lang w:val="id-ID"/>
        </w:rPr>
        <w:t>Pengamatan Terumbu Karang Kepulauan Seribu, Jakarta</w:t>
      </w:r>
      <w:r>
        <w:rPr>
          <w:rFonts w:asciiTheme="majorBidi" w:hAnsiTheme="majorBidi" w:cstheme="majorBidi"/>
          <w:sz w:val="24"/>
          <w:szCs w:val="24"/>
          <w:lang w:val="id-ID"/>
        </w:rPr>
        <w:t>. Jakarta: Yayasan Terumbu Karang Indonesia (TERANGI).</w:t>
      </w:r>
    </w:p>
    <w:p w:rsidR="004E4DDE" w:rsidRPr="00654AAE" w:rsidRDefault="004E4DDE" w:rsidP="004E4DDE">
      <w:pPr>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Gani, L.A., S</w:t>
      </w:r>
      <w:r>
        <w:rPr>
          <w:rFonts w:asciiTheme="majorBidi" w:hAnsiTheme="majorBidi" w:cstheme="majorBidi"/>
          <w:sz w:val="24"/>
          <w:szCs w:val="24"/>
        </w:rPr>
        <w:t>irajudin, N., Ahmad, Z</w:t>
      </w:r>
      <w:r>
        <w:rPr>
          <w:rFonts w:asciiTheme="majorBidi" w:hAnsiTheme="majorBidi" w:cstheme="majorBidi"/>
          <w:sz w:val="24"/>
          <w:szCs w:val="24"/>
          <w:lang w:val="id-ID"/>
        </w:rPr>
        <w:t>..</w:t>
      </w:r>
      <w:r>
        <w:rPr>
          <w:rFonts w:asciiTheme="majorBidi" w:hAnsiTheme="majorBidi" w:cstheme="majorBidi"/>
          <w:sz w:val="24"/>
          <w:szCs w:val="24"/>
        </w:rPr>
        <w:t xml:space="preserve"> 2013. </w:t>
      </w:r>
      <w:r w:rsidR="00394128">
        <w:rPr>
          <w:rFonts w:asciiTheme="majorBidi" w:hAnsiTheme="majorBidi" w:cstheme="majorBidi"/>
          <w:i/>
          <w:iCs/>
          <w:sz w:val="24"/>
          <w:szCs w:val="24"/>
        </w:rPr>
        <w:t xml:space="preserve">Asosiasi dan Pola Sebaran Sea </w:t>
      </w:r>
      <w:r w:rsidR="00394128">
        <w:rPr>
          <w:rFonts w:asciiTheme="majorBidi" w:hAnsiTheme="majorBidi" w:cstheme="majorBidi"/>
          <w:i/>
          <w:iCs/>
          <w:sz w:val="24"/>
          <w:szCs w:val="24"/>
          <w:lang w:val="id-ID"/>
        </w:rPr>
        <w:t>U</w:t>
      </w:r>
      <w:r w:rsidRPr="001717E7">
        <w:rPr>
          <w:rFonts w:asciiTheme="majorBidi" w:hAnsiTheme="majorBidi" w:cstheme="majorBidi"/>
          <w:i/>
          <w:iCs/>
          <w:sz w:val="24"/>
          <w:szCs w:val="24"/>
        </w:rPr>
        <w:t>rchin (Echinoidea) di Pantai Maregam Kota Tidore Kepulauan</w:t>
      </w:r>
      <w:r w:rsidRPr="00654AAE">
        <w:rPr>
          <w:rFonts w:asciiTheme="majorBidi" w:hAnsiTheme="majorBidi" w:cstheme="majorBidi"/>
          <w:sz w:val="24"/>
          <w:szCs w:val="24"/>
        </w:rPr>
        <w:t xml:space="preserve">. </w:t>
      </w:r>
      <w:r w:rsidRPr="000D5593">
        <w:rPr>
          <w:rFonts w:asciiTheme="majorBidi" w:hAnsiTheme="majorBidi" w:cstheme="majorBidi"/>
          <w:sz w:val="24"/>
          <w:szCs w:val="24"/>
        </w:rPr>
        <w:t>JurnalBioedukasi</w:t>
      </w:r>
      <w:r w:rsidRPr="00654AAE">
        <w:rPr>
          <w:rFonts w:asciiTheme="majorBidi" w:hAnsiTheme="majorBidi" w:cstheme="majorBidi"/>
          <w:sz w:val="24"/>
          <w:szCs w:val="24"/>
        </w:rPr>
        <w:t>, Vol. 2, No. 1.</w:t>
      </w:r>
    </w:p>
    <w:p w:rsidR="004E4DDE" w:rsidRPr="00654AAE" w:rsidRDefault="004E4DDE" w:rsidP="004E4DDE">
      <w:pPr>
        <w:tabs>
          <w:tab w:val="left" w:pos="6804"/>
        </w:tabs>
        <w:spacing w:after="120" w:line="360" w:lineRule="auto"/>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Ghufran, M. H., 2010. </w:t>
      </w:r>
      <w:r w:rsidRPr="001717E7">
        <w:rPr>
          <w:rFonts w:asciiTheme="majorBidi" w:hAnsiTheme="majorBidi" w:cstheme="majorBidi"/>
          <w:i/>
          <w:iCs/>
          <w:sz w:val="24"/>
          <w:szCs w:val="24"/>
          <w:lang w:val="id-ID"/>
        </w:rPr>
        <w:t>Ekosistem Terumbu Karang</w:t>
      </w:r>
      <w:r w:rsidRPr="00654AAE">
        <w:rPr>
          <w:rFonts w:asciiTheme="majorBidi" w:hAnsiTheme="majorBidi" w:cstheme="majorBidi"/>
          <w:sz w:val="24"/>
          <w:szCs w:val="24"/>
          <w:lang w:val="id-ID"/>
        </w:rPr>
        <w:t>. Jakarta: PT. Rineka Cipta.</w:t>
      </w:r>
    </w:p>
    <w:p w:rsidR="004E4DDE"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Ghufran H</w:t>
      </w:r>
      <w:r w:rsidRPr="00654AAE">
        <w:rPr>
          <w:rFonts w:asciiTheme="majorBidi" w:hAnsiTheme="majorBidi" w:cstheme="majorBidi"/>
          <w:sz w:val="24"/>
          <w:szCs w:val="24"/>
          <w:lang w:val="id-ID"/>
        </w:rPr>
        <w:t>. M.</w:t>
      </w:r>
      <w:r w:rsidR="00E650A1">
        <w:rPr>
          <w:rFonts w:asciiTheme="majorBidi" w:hAnsiTheme="majorBidi" w:cstheme="majorBidi"/>
          <w:sz w:val="24"/>
          <w:szCs w:val="24"/>
          <w:lang w:val="id-ID"/>
        </w:rPr>
        <w:t xml:space="preserve"> dan</w:t>
      </w:r>
      <w:r w:rsidRPr="00654AAE">
        <w:rPr>
          <w:rFonts w:asciiTheme="majorBidi" w:hAnsiTheme="majorBidi" w:cstheme="majorBidi"/>
          <w:sz w:val="24"/>
          <w:szCs w:val="24"/>
        </w:rPr>
        <w:t xml:space="preserve"> Kordi K. </w:t>
      </w:r>
      <w:r w:rsidRPr="00654AAE">
        <w:rPr>
          <w:rFonts w:asciiTheme="majorBidi" w:hAnsiTheme="majorBidi" w:cstheme="majorBidi"/>
          <w:sz w:val="24"/>
          <w:szCs w:val="24"/>
          <w:lang w:val="id-ID"/>
        </w:rPr>
        <w:t xml:space="preserve">2011. </w:t>
      </w:r>
      <w:r w:rsidRPr="001717E7">
        <w:rPr>
          <w:rFonts w:asciiTheme="majorBidi" w:hAnsiTheme="majorBidi" w:cstheme="majorBidi"/>
          <w:i/>
          <w:iCs/>
          <w:sz w:val="24"/>
          <w:szCs w:val="24"/>
        </w:rPr>
        <w:t>Budi Daya 22 Komunitas Laut Untuk Kosumsi Lokaldan Ekspor</w:t>
      </w:r>
      <w:r w:rsidRPr="000D5593">
        <w:rPr>
          <w:rFonts w:asciiTheme="majorBidi" w:hAnsiTheme="majorBidi" w:cstheme="majorBidi"/>
          <w:sz w:val="24"/>
          <w:szCs w:val="24"/>
          <w:lang w:val="id-ID"/>
        </w:rPr>
        <w:t>.</w:t>
      </w:r>
      <w:r w:rsidRPr="00654AAE">
        <w:rPr>
          <w:rFonts w:asciiTheme="majorBidi" w:hAnsiTheme="majorBidi" w:cstheme="majorBidi"/>
          <w:sz w:val="24"/>
          <w:szCs w:val="24"/>
        </w:rPr>
        <w:t xml:space="preserve"> Yogyakarta: </w:t>
      </w:r>
      <w:r w:rsidRPr="00654AAE">
        <w:rPr>
          <w:rFonts w:asciiTheme="majorBidi" w:hAnsiTheme="majorBidi" w:cstheme="majorBidi"/>
          <w:sz w:val="24"/>
          <w:szCs w:val="24"/>
          <w:lang w:val="id-ID"/>
        </w:rPr>
        <w:t>L</w:t>
      </w:r>
      <w:r w:rsidRPr="00654AAE">
        <w:rPr>
          <w:rFonts w:asciiTheme="majorBidi" w:hAnsiTheme="majorBidi" w:cstheme="majorBidi"/>
          <w:sz w:val="24"/>
          <w:szCs w:val="24"/>
        </w:rPr>
        <w:t>ily Publiser.</w:t>
      </w:r>
    </w:p>
    <w:p w:rsidR="004E4DDE" w:rsidRPr="00C252EC"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Hamuna, Baigo</w:t>
      </w:r>
      <w:r w:rsidR="00E650A1">
        <w:rPr>
          <w:rFonts w:asciiTheme="majorBidi" w:hAnsiTheme="majorBidi" w:cstheme="majorBidi"/>
          <w:sz w:val="24"/>
          <w:szCs w:val="24"/>
          <w:lang w:val="id-ID"/>
        </w:rPr>
        <w:t>, Rosye H.R. Tanjung, Suwito, Hendra K. Maury, Alianto</w:t>
      </w:r>
      <w:r>
        <w:rPr>
          <w:rFonts w:asciiTheme="majorBidi" w:hAnsiTheme="majorBidi" w:cstheme="majorBidi"/>
          <w:sz w:val="24"/>
          <w:szCs w:val="24"/>
          <w:lang w:val="id-ID"/>
        </w:rPr>
        <w:t xml:space="preserve">. 2018. </w:t>
      </w:r>
      <w:r w:rsidRPr="00C252EC">
        <w:rPr>
          <w:rFonts w:asciiTheme="majorBidi" w:hAnsiTheme="majorBidi" w:cstheme="majorBidi"/>
          <w:i/>
          <w:iCs/>
          <w:sz w:val="24"/>
          <w:szCs w:val="24"/>
          <w:lang w:val="id-ID"/>
        </w:rPr>
        <w:t>Kajian Kualitas Air Laut dan Indeks Pencemaran Berdasarkan Parameter Fisika-Kimia di Perairan Distrik Depapre, Jayapura</w:t>
      </w:r>
      <w:r>
        <w:rPr>
          <w:rFonts w:asciiTheme="majorBidi" w:hAnsiTheme="majorBidi" w:cstheme="majorBidi"/>
          <w:sz w:val="24"/>
          <w:szCs w:val="24"/>
          <w:lang w:val="id-ID"/>
        </w:rPr>
        <w:t xml:space="preserve">. Jurnal Ilmu Lingkungan Volume 16 </w:t>
      </w:r>
      <w:r>
        <w:rPr>
          <w:rFonts w:asciiTheme="majorBidi" w:hAnsiTheme="majorBidi" w:cstheme="majorBidi"/>
          <w:i/>
          <w:iCs/>
          <w:sz w:val="24"/>
          <w:szCs w:val="24"/>
          <w:lang w:val="id-ID"/>
        </w:rPr>
        <w:t>Issue</w:t>
      </w:r>
      <w:r>
        <w:rPr>
          <w:rFonts w:asciiTheme="majorBidi" w:hAnsiTheme="majorBidi" w:cstheme="majorBidi"/>
          <w:sz w:val="24"/>
          <w:szCs w:val="24"/>
          <w:lang w:val="id-ID"/>
        </w:rPr>
        <w:t xml:space="preserve"> 1 (2018): 35 – 43.</w:t>
      </w:r>
    </w:p>
    <w:p w:rsidR="004E4DDE" w:rsidRPr="00654AA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Hikmah, Riveral. 2009. </w:t>
      </w:r>
      <w:r w:rsidRPr="001717E7">
        <w:rPr>
          <w:rFonts w:asciiTheme="majorBidi" w:hAnsiTheme="majorBidi" w:cstheme="majorBidi"/>
          <w:i/>
          <w:iCs/>
          <w:sz w:val="24"/>
          <w:szCs w:val="24"/>
        </w:rPr>
        <w:t xml:space="preserve">Kerusakan Terumbu Karang </w:t>
      </w:r>
      <w:r w:rsidRPr="001717E7">
        <w:rPr>
          <w:rFonts w:asciiTheme="majorBidi" w:hAnsiTheme="majorBidi" w:cstheme="majorBidi"/>
          <w:i/>
          <w:iCs/>
          <w:sz w:val="24"/>
          <w:szCs w:val="24"/>
          <w:lang w:val="id-ID"/>
        </w:rPr>
        <w:t>d</w:t>
      </w:r>
      <w:r w:rsidRPr="001717E7">
        <w:rPr>
          <w:rFonts w:asciiTheme="majorBidi" w:hAnsiTheme="majorBidi" w:cstheme="majorBidi"/>
          <w:i/>
          <w:iCs/>
          <w:sz w:val="24"/>
          <w:szCs w:val="24"/>
        </w:rPr>
        <w:t>i KepulauanKarimunjawa</w:t>
      </w:r>
      <w:r w:rsidRPr="00654AAE">
        <w:rPr>
          <w:rFonts w:asciiTheme="majorBidi" w:hAnsiTheme="majorBidi" w:cstheme="majorBidi"/>
          <w:sz w:val="24"/>
          <w:szCs w:val="24"/>
          <w:lang w:val="id-ID"/>
        </w:rPr>
        <w:t>. Depok: Universitas Indonesia.</w:t>
      </w:r>
    </w:p>
    <w:p w:rsidR="004E4DD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rPr>
        <w:t xml:space="preserve">Hutabarat, S. dan S. M. Evans. 1985. </w:t>
      </w:r>
      <w:r w:rsidRPr="001717E7">
        <w:rPr>
          <w:rFonts w:asciiTheme="majorBidi" w:hAnsiTheme="majorBidi" w:cstheme="majorBidi"/>
          <w:i/>
          <w:iCs/>
          <w:sz w:val="24"/>
          <w:szCs w:val="24"/>
        </w:rPr>
        <w:t>Pengantar Oseanografi</w:t>
      </w:r>
      <w:r w:rsidRPr="00654AAE">
        <w:rPr>
          <w:rFonts w:asciiTheme="majorBidi" w:hAnsiTheme="majorBidi" w:cstheme="majorBidi"/>
          <w:sz w:val="24"/>
          <w:szCs w:val="24"/>
        </w:rPr>
        <w:t>. UniversitasIndonesia Press. Jakarta.</w:t>
      </w:r>
    </w:p>
    <w:p w:rsidR="004E4DDE" w:rsidRPr="002F3F0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3B7C5B">
        <w:rPr>
          <w:rFonts w:ascii="Times New Roman" w:eastAsia="TimesNewRomanPSMT-Identity-H" w:hAnsi="Times New Roman"/>
          <w:sz w:val="24"/>
          <w:szCs w:val="24"/>
        </w:rPr>
        <w:lastRenderedPageBreak/>
        <w:t xml:space="preserve">Ihsan, N. 2009. </w:t>
      </w:r>
      <w:r w:rsidRPr="003B7C5B">
        <w:rPr>
          <w:rFonts w:ascii="Times New Roman" w:eastAsia="TimesNewRomanPSMT-Identity-H" w:hAnsi="Times New Roman"/>
          <w:i/>
          <w:iCs/>
          <w:sz w:val="24"/>
          <w:szCs w:val="24"/>
        </w:rPr>
        <w:t>Komposisi Hasil Tangkapan Sondong Di Kelurahan Batu Teritip</w:t>
      </w:r>
      <w:r w:rsidRPr="003B7C5B">
        <w:rPr>
          <w:rFonts w:ascii="Times New Roman" w:eastAsia="TimesNewRomanPSMT-Identity-H" w:hAnsi="Times New Roman"/>
          <w:sz w:val="24"/>
          <w:szCs w:val="24"/>
          <w:lang w:val="id-ID"/>
        </w:rPr>
        <w:t>,</w:t>
      </w:r>
      <w:r w:rsidRPr="003B7C5B">
        <w:rPr>
          <w:rFonts w:ascii="Times New Roman" w:eastAsia="TimesNewRomanPSMT-Identity-H" w:hAnsi="Times New Roman"/>
          <w:i/>
          <w:iCs/>
          <w:sz w:val="24"/>
          <w:szCs w:val="24"/>
        </w:rPr>
        <w:t xml:space="preserve"> Kecamatan Sungai Sembilan</w:t>
      </w:r>
      <w:r w:rsidRPr="003B7C5B">
        <w:rPr>
          <w:rFonts w:ascii="Times New Roman" w:eastAsia="TimesNewRomanPSMT-Identity-H" w:hAnsi="Times New Roman"/>
          <w:sz w:val="24"/>
          <w:szCs w:val="24"/>
          <w:lang w:val="id-ID"/>
        </w:rPr>
        <w:t>,</w:t>
      </w:r>
      <w:r w:rsidRPr="003B7C5B">
        <w:rPr>
          <w:rFonts w:ascii="Times New Roman" w:eastAsia="TimesNewRomanPSMT-Identity-H" w:hAnsi="Times New Roman"/>
          <w:i/>
          <w:iCs/>
          <w:sz w:val="24"/>
          <w:szCs w:val="24"/>
        </w:rPr>
        <w:t xml:space="preserve"> Kota Dumai</w:t>
      </w:r>
      <w:r w:rsidRPr="003B7C5B">
        <w:rPr>
          <w:rFonts w:ascii="Times New Roman" w:eastAsia="TimesNewRomanPSMT-Identity-H" w:hAnsi="Times New Roman"/>
          <w:sz w:val="24"/>
          <w:szCs w:val="24"/>
          <w:lang w:val="id-ID"/>
        </w:rPr>
        <w:t>,</w:t>
      </w:r>
      <w:r w:rsidRPr="003B7C5B">
        <w:rPr>
          <w:rFonts w:ascii="Times New Roman" w:eastAsia="TimesNewRomanPSMT-Identity-H" w:hAnsi="Times New Roman"/>
          <w:i/>
          <w:iCs/>
          <w:sz w:val="24"/>
          <w:szCs w:val="24"/>
        </w:rPr>
        <w:t xml:space="preserve"> Provinsi Riau</w:t>
      </w:r>
      <w:r w:rsidRPr="003B7C5B">
        <w:rPr>
          <w:rFonts w:ascii="Times New Roman" w:eastAsia="TimesNewRomanPSMT-Identity-H" w:hAnsi="Times New Roman"/>
          <w:sz w:val="24"/>
          <w:szCs w:val="24"/>
        </w:rPr>
        <w:t xml:space="preserve">. </w:t>
      </w:r>
      <w:r w:rsidRPr="003B7C5B">
        <w:rPr>
          <w:rFonts w:ascii="Times New Roman" w:eastAsia="TimesNewRomanPSMT-Identity-H" w:hAnsi="Times New Roman"/>
          <w:sz w:val="24"/>
          <w:szCs w:val="24"/>
          <w:lang w:val="id-ID"/>
        </w:rPr>
        <w:t xml:space="preserve">Dumai. </w:t>
      </w:r>
      <w:r w:rsidRPr="003B7C5B">
        <w:rPr>
          <w:rFonts w:ascii="Times New Roman" w:eastAsia="TimesNewRomanPSMT-Identity-H" w:hAnsi="Times New Roman"/>
          <w:sz w:val="24"/>
          <w:szCs w:val="24"/>
        </w:rPr>
        <w:t>Fakultas Perikanan dan Ilmu Kelautan Universitas Riau.</w:t>
      </w:r>
    </w:p>
    <w:p w:rsidR="004E4DDE" w:rsidRPr="00B808E4" w:rsidRDefault="004E4DDE" w:rsidP="00E650A1">
      <w:pPr>
        <w:tabs>
          <w:tab w:val="left" w:pos="0"/>
        </w:tabs>
        <w:autoSpaceDE w:val="0"/>
        <w:autoSpaceDN w:val="0"/>
        <w:adjustRightInd w:val="0"/>
        <w:spacing w:after="120" w:line="360" w:lineRule="auto"/>
        <w:ind w:left="709" w:hanging="709"/>
        <w:jc w:val="both"/>
        <w:rPr>
          <w:rFonts w:asciiTheme="majorBidi" w:hAnsiTheme="majorBidi" w:cstheme="majorBidi"/>
          <w:iCs/>
          <w:sz w:val="24"/>
          <w:szCs w:val="24"/>
          <w:lang w:val="id-ID"/>
        </w:rPr>
      </w:pPr>
      <w:r w:rsidRPr="00654AAE">
        <w:rPr>
          <w:rFonts w:asciiTheme="majorBidi" w:hAnsiTheme="majorBidi" w:cstheme="majorBidi"/>
          <w:bCs/>
          <w:sz w:val="24"/>
          <w:szCs w:val="24"/>
        </w:rPr>
        <w:t>Indarjo</w:t>
      </w:r>
      <w:r w:rsidR="00E650A1">
        <w:rPr>
          <w:rFonts w:asciiTheme="majorBidi" w:hAnsiTheme="majorBidi" w:cstheme="majorBidi"/>
          <w:bCs/>
          <w:sz w:val="24"/>
          <w:szCs w:val="24"/>
          <w:lang w:val="id-ID"/>
        </w:rPr>
        <w:t>, Agus, Wisnu Widyatmoko, M. Munasik</w:t>
      </w:r>
      <w:r>
        <w:rPr>
          <w:rFonts w:asciiTheme="majorBidi" w:hAnsiTheme="majorBidi" w:cstheme="majorBidi"/>
          <w:bCs/>
          <w:sz w:val="24"/>
          <w:szCs w:val="24"/>
        </w:rPr>
        <w:t>. 20</w:t>
      </w:r>
      <w:r>
        <w:rPr>
          <w:rFonts w:asciiTheme="majorBidi" w:hAnsiTheme="majorBidi" w:cstheme="majorBidi"/>
          <w:bCs/>
          <w:sz w:val="24"/>
          <w:szCs w:val="24"/>
          <w:lang w:val="id-ID"/>
        </w:rPr>
        <w:t>0</w:t>
      </w:r>
      <w:r w:rsidRPr="00654AAE">
        <w:rPr>
          <w:rFonts w:asciiTheme="majorBidi" w:hAnsiTheme="majorBidi" w:cstheme="majorBidi"/>
          <w:bCs/>
          <w:sz w:val="24"/>
          <w:szCs w:val="24"/>
        </w:rPr>
        <w:t xml:space="preserve">4. </w:t>
      </w:r>
      <w:r w:rsidRPr="001717E7">
        <w:rPr>
          <w:rFonts w:asciiTheme="majorBidi" w:hAnsiTheme="majorBidi" w:cstheme="majorBidi"/>
          <w:bCs/>
          <w:i/>
          <w:sz w:val="24"/>
          <w:szCs w:val="24"/>
        </w:rPr>
        <w:t>Kondisi Terumbu Karang di Perairan Pulau Panjang Jepara</w:t>
      </w:r>
      <w:r w:rsidRPr="00654AAE">
        <w:rPr>
          <w:rFonts w:asciiTheme="majorBidi" w:hAnsiTheme="majorBidi" w:cstheme="majorBidi"/>
          <w:bCs/>
          <w:sz w:val="24"/>
          <w:szCs w:val="24"/>
        </w:rPr>
        <w:t xml:space="preserve">. </w:t>
      </w:r>
      <w:r>
        <w:rPr>
          <w:rFonts w:asciiTheme="majorBidi" w:hAnsiTheme="majorBidi" w:cstheme="majorBidi"/>
          <w:iCs/>
          <w:sz w:val="24"/>
          <w:szCs w:val="24"/>
          <w:lang w:val="id-ID"/>
        </w:rPr>
        <w:t>Semarang:</w:t>
      </w:r>
      <w:r>
        <w:rPr>
          <w:rFonts w:asciiTheme="majorBidi" w:hAnsiTheme="majorBidi" w:cstheme="majorBidi"/>
          <w:iCs/>
          <w:sz w:val="24"/>
          <w:szCs w:val="24"/>
        </w:rPr>
        <w:t xml:space="preserve"> Universitas Diponegoro</w:t>
      </w:r>
      <w:r w:rsidRPr="00654AAE">
        <w:rPr>
          <w:rFonts w:asciiTheme="majorBidi" w:hAnsiTheme="majorBidi" w:cstheme="majorBidi"/>
          <w:iCs/>
          <w:sz w:val="24"/>
          <w:szCs w:val="24"/>
        </w:rPr>
        <w:t>.</w:t>
      </w:r>
      <w:r>
        <w:rPr>
          <w:rFonts w:asciiTheme="majorBidi" w:hAnsiTheme="majorBidi" w:cstheme="majorBidi"/>
          <w:iCs/>
          <w:sz w:val="24"/>
          <w:szCs w:val="24"/>
          <w:lang w:val="id-ID"/>
        </w:rPr>
        <w:t xml:space="preserve"> Jurnal Ilmu Kelautan Vol. 9 (4): 217 – 224, ISSN 0853 – 7291.</w:t>
      </w:r>
    </w:p>
    <w:p w:rsidR="004E4DDE" w:rsidRDefault="004E4DDE" w:rsidP="004E4DDE">
      <w:pPr>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Jaedun, Amat. 2011. Metodologi Penelitian Eksperimen. Yogyakarta: Universitas Negeri Yogyakarta.</w:t>
      </w:r>
    </w:p>
    <w:p w:rsidR="004E4DDE" w:rsidRPr="00654AAE" w:rsidRDefault="004E4DDE" w:rsidP="004E4DDE">
      <w:pPr>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Jeng, M. S. 1998. </w:t>
      </w:r>
      <w:r w:rsidRPr="000D5593">
        <w:rPr>
          <w:rFonts w:asciiTheme="majorBidi" w:hAnsiTheme="majorBidi" w:cstheme="majorBidi"/>
          <w:i/>
          <w:iCs/>
          <w:sz w:val="24"/>
          <w:szCs w:val="24"/>
          <w:lang w:val="id-ID"/>
        </w:rPr>
        <w:t>Shallow-water Echinoders of Taiping Island in the South China</w:t>
      </w:r>
      <w:r w:rsidRPr="00654AAE">
        <w:rPr>
          <w:rFonts w:asciiTheme="majorBidi" w:hAnsiTheme="majorBidi" w:cstheme="majorBidi"/>
          <w:sz w:val="24"/>
          <w:szCs w:val="24"/>
          <w:lang w:val="id-ID"/>
        </w:rPr>
        <w:t xml:space="preserve">. </w:t>
      </w:r>
      <w:r w:rsidRPr="000D5593">
        <w:rPr>
          <w:rFonts w:asciiTheme="majorBidi" w:hAnsiTheme="majorBidi" w:cstheme="majorBidi"/>
          <w:sz w:val="24"/>
          <w:szCs w:val="24"/>
          <w:lang w:val="id-ID"/>
        </w:rPr>
        <w:t>Journal Zoological Studies</w:t>
      </w:r>
      <w:r w:rsidRPr="00654AAE">
        <w:rPr>
          <w:rFonts w:asciiTheme="majorBidi" w:hAnsiTheme="majorBidi" w:cstheme="majorBidi"/>
          <w:sz w:val="24"/>
          <w:szCs w:val="24"/>
          <w:lang w:val="id-ID"/>
        </w:rPr>
        <w:t>. 37(2):137-157.</w:t>
      </w:r>
    </w:p>
    <w:p w:rsidR="004E4DDE" w:rsidRPr="00654AAE"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Katilis</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Abubakar Sidik</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2011</w:t>
      </w:r>
      <w:r w:rsidRPr="00654AAE">
        <w:rPr>
          <w:rFonts w:asciiTheme="majorBidi" w:hAnsiTheme="majorBidi" w:cstheme="majorBidi"/>
          <w:sz w:val="24"/>
          <w:szCs w:val="24"/>
          <w:lang w:val="id-ID"/>
        </w:rPr>
        <w:t>.</w:t>
      </w:r>
      <w:r w:rsidRPr="001717E7">
        <w:rPr>
          <w:rFonts w:asciiTheme="majorBidi" w:hAnsiTheme="majorBidi" w:cstheme="majorBidi"/>
          <w:i/>
          <w:iCs/>
          <w:sz w:val="24"/>
          <w:szCs w:val="24"/>
          <w:lang w:val="id-ID"/>
        </w:rPr>
        <w:t>S</w:t>
      </w:r>
      <w:r w:rsidRPr="001717E7">
        <w:rPr>
          <w:rFonts w:asciiTheme="majorBidi" w:hAnsiTheme="majorBidi" w:cstheme="majorBidi"/>
          <w:i/>
          <w:iCs/>
          <w:sz w:val="24"/>
          <w:szCs w:val="24"/>
        </w:rPr>
        <w:t>t</w:t>
      </w:r>
      <w:r>
        <w:rPr>
          <w:rFonts w:asciiTheme="majorBidi" w:hAnsiTheme="majorBidi" w:cstheme="majorBidi"/>
          <w:i/>
          <w:iCs/>
          <w:sz w:val="24"/>
          <w:szCs w:val="24"/>
        </w:rPr>
        <w:t xml:space="preserve">ruktur Komunitas Echinodermata </w:t>
      </w:r>
      <w:r>
        <w:rPr>
          <w:rFonts w:asciiTheme="majorBidi" w:hAnsiTheme="majorBidi" w:cstheme="majorBidi"/>
          <w:i/>
          <w:iCs/>
          <w:sz w:val="24"/>
          <w:szCs w:val="24"/>
          <w:lang w:val="id-ID"/>
        </w:rPr>
        <w:t>p</w:t>
      </w:r>
      <w:r w:rsidRPr="001717E7">
        <w:rPr>
          <w:rFonts w:asciiTheme="majorBidi" w:hAnsiTheme="majorBidi" w:cstheme="majorBidi"/>
          <w:i/>
          <w:iCs/>
          <w:sz w:val="24"/>
          <w:szCs w:val="24"/>
        </w:rPr>
        <w:t>ada Zona</w:t>
      </w:r>
      <w:r>
        <w:rPr>
          <w:rFonts w:asciiTheme="majorBidi" w:hAnsiTheme="majorBidi" w:cstheme="majorBidi"/>
          <w:i/>
          <w:iCs/>
          <w:sz w:val="24"/>
          <w:szCs w:val="24"/>
        </w:rPr>
        <w:t xml:space="preserve">Intertidal </w:t>
      </w:r>
      <w:r>
        <w:rPr>
          <w:rFonts w:asciiTheme="majorBidi" w:hAnsiTheme="majorBidi" w:cstheme="majorBidi"/>
          <w:i/>
          <w:iCs/>
          <w:sz w:val="24"/>
          <w:szCs w:val="24"/>
          <w:lang w:val="id-ID"/>
        </w:rPr>
        <w:t>d</w:t>
      </w:r>
      <w:r w:rsidRPr="001717E7">
        <w:rPr>
          <w:rFonts w:asciiTheme="majorBidi" w:hAnsiTheme="majorBidi" w:cstheme="majorBidi"/>
          <w:i/>
          <w:iCs/>
          <w:sz w:val="24"/>
          <w:szCs w:val="24"/>
        </w:rPr>
        <w:t>i Gorontalo</w:t>
      </w:r>
      <w:r w:rsidRPr="00654AAE">
        <w:rPr>
          <w:rFonts w:asciiTheme="majorBidi" w:hAnsiTheme="majorBidi" w:cstheme="majorBidi"/>
          <w:sz w:val="24"/>
          <w:szCs w:val="24"/>
        </w:rPr>
        <w:t xml:space="preserve">. </w:t>
      </w:r>
      <w:r w:rsidRPr="000D5593">
        <w:rPr>
          <w:rFonts w:asciiTheme="majorBidi" w:hAnsiTheme="majorBidi" w:cstheme="majorBidi"/>
          <w:sz w:val="24"/>
          <w:szCs w:val="24"/>
        </w:rPr>
        <w:t>Jurnal Penelitian dan Pendidikan</w:t>
      </w:r>
      <w:r w:rsidRPr="00654AAE">
        <w:rPr>
          <w:rFonts w:asciiTheme="majorBidi" w:hAnsiTheme="majorBidi" w:cstheme="majorBidi"/>
          <w:sz w:val="24"/>
          <w:szCs w:val="24"/>
        </w:rPr>
        <w:t xml:space="preserve"> Vol. 8 No. 1.</w:t>
      </w:r>
    </w:p>
    <w:p w:rsidR="004E4DDE" w:rsidRPr="00654AA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Kementrian Kelautan dan Perikanan. 2016. </w:t>
      </w:r>
      <w:r w:rsidRPr="001717E7">
        <w:rPr>
          <w:rFonts w:asciiTheme="majorBidi" w:hAnsiTheme="majorBidi" w:cstheme="majorBidi"/>
          <w:i/>
          <w:iCs/>
          <w:sz w:val="24"/>
          <w:szCs w:val="24"/>
          <w:lang w:val="id-ID"/>
        </w:rPr>
        <w:t>Rencana Aksi Sosial (RAN) Konservasi Karang</w:t>
      </w:r>
      <w:r w:rsidRPr="00654AAE">
        <w:rPr>
          <w:rFonts w:asciiTheme="majorBidi" w:hAnsiTheme="majorBidi" w:cstheme="majorBidi"/>
          <w:sz w:val="24"/>
          <w:szCs w:val="24"/>
          <w:lang w:val="id-ID"/>
        </w:rPr>
        <w:t>. Jakarta: Direktorat Jenderal Pengelolaan Ruang Laut Kementrian Kelautan dan Perikanan.</w:t>
      </w:r>
    </w:p>
    <w:p w:rsidR="004E4DDE" w:rsidRDefault="004E4DDE" w:rsidP="004E4DDE">
      <w:pPr>
        <w:tabs>
          <w:tab w:val="left" w:pos="0"/>
        </w:tabs>
        <w:autoSpaceDE w:val="0"/>
        <w:autoSpaceDN w:val="0"/>
        <w:adjustRightInd w:val="0"/>
        <w:spacing w:after="120" w:line="360" w:lineRule="auto"/>
        <w:ind w:left="709" w:hanging="709"/>
        <w:jc w:val="both"/>
        <w:rPr>
          <w:rFonts w:asciiTheme="majorBidi" w:hAnsiTheme="majorBidi" w:cstheme="majorBidi"/>
          <w:iCs/>
          <w:sz w:val="24"/>
          <w:szCs w:val="24"/>
          <w:lang w:val="id-ID"/>
        </w:rPr>
      </w:pPr>
      <w:r w:rsidRPr="00654AAE">
        <w:rPr>
          <w:rFonts w:asciiTheme="majorBidi" w:hAnsiTheme="majorBidi" w:cstheme="majorBidi"/>
          <w:iCs/>
          <w:sz w:val="24"/>
          <w:szCs w:val="24"/>
          <w:lang w:val="id-ID"/>
        </w:rPr>
        <w:t>Keputusan Menteri Negara Lingkungan Hidup. 2001. Nomor: 04 Tahun 2001 Tentang Kriteria Baku Kerusakan Terumbu Karang.</w:t>
      </w:r>
    </w:p>
    <w:p w:rsidR="004E4DDE" w:rsidRPr="00654AAE" w:rsidRDefault="004E4DDE" w:rsidP="004E4DDE">
      <w:pPr>
        <w:tabs>
          <w:tab w:val="left" w:pos="0"/>
        </w:tabs>
        <w:autoSpaceDE w:val="0"/>
        <w:autoSpaceDN w:val="0"/>
        <w:adjustRightInd w:val="0"/>
        <w:spacing w:after="120" w:line="360" w:lineRule="auto"/>
        <w:ind w:left="709" w:hanging="709"/>
        <w:jc w:val="both"/>
        <w:rPr>
          <w:rFonts w:asciiTheme="majorBidi" w:hAnsiTheme="majorBidi" w:cstheme="majorBidi"/>
          <w:iCs/>
          <w:sz w:val="24"/>
          <w:szCs w:val="24"/>
          <w:lang w:val="id-ID"/>
        </w:rPr>
      </w:pPr>
      <w:r w:rsidRPr="00654AAE">
        <w:rPr>
          <w:rFonts w:asciiTheme="majorBidi" w:hAnsiTheme="majorBidi" w:cstheme="majorBidi"/>
          <w:iCs/>
          <w:sz w:val="24"/>
          <w:szCs w:val="24"/>
          <w:lang w:val="id-ID"/>
        </w:rPr>
        <w:t>Keputusan Mente</w:t>
      </w:r>
      <w:r>
        <w:rPr>
          <w:rFonts w:asciiTheme="majorBidi" w:hAnsiTheme="majorBidi" w:cstheme="majorBidi"/>
          <w:iCs/>
          <w:sz w:val="24"/>
          <w:szCs w:val="24"/>
          <w:lang w:val="id-ID"/>
        </w:rPr>
        <w:t>ri Negara Lingkungan Hidup. 2004</w:t>
      </w:r>
      <w:r w:rsidRPr="00654AAE">
        <w:rPr>
          <w:rFonts w:asciiTheme="majorBidi" w:hAnsiTheme="majorBidi" w:cstheme="majorBidi"/>
          <w:iCs/>
          <w:sz w:val="24"/>
          <w:szCs w:val="24"/>
          <w:lang w:val="id-ID"/>
        </w:rPr>
        <w:t xml:space="preserve">. </w:t>
      </w:r>
      <w:r>
        <w:rPr>
          <w:rFonts w:asciiTheme="majorBidi" w:hAnsiTheme="majorBidi" w:cstheme="majorBidi"/>
          <w:iCs/>
          <w:sz w:val="24"/>
          <w:szCs w:val="24"/>
          <w:lang w:val="id-ID"/>
        </w:rPr>
        <w:t>Lampiran II</w:t>
      </w:r>
      <w:r w:rsidRPr="00654AAE">
        <w:rPr>
          <w:rFonts w:asciiTheme="majorBidi" w:hAnsiTheme="majorBidi" w:cstheme="majorBidi"/>
          <w:iCs/>
          <w:sz w:val="24"/>
          <w:szCs w:val="24"/>
          <w:lang w:val="id-ID"/>
        </w:rPr>
        <w:t xml:space="preserve"> Tentang Kriter</w:t>
      </w:r>
      <w:r>
        <w:rPr>
          <w:rFonts w:asciiTheme="majorBidi" w:hAnsiTheme="majorBidi" w:cstheme="majorBidi"/>
          <w:iCs/>
          <w:sz w:val="24"/>
          <w:szCs w:val="24"/>
          <w:lang w:val="id-ID"/>
        </w:rPr>
        <w:t>ia Baku Mutu Air Laut untuk Wisata Bahari.</w:t>
      </w:r>
    </w:p>
    <w:p w:rsidR="004E4DDE" w:rsidRPr="00654AAE" w:rsidRDefault="00B01C68" w:rsidP="004E4DDE">
      <w:pPr>
        <w:tabs>
          <w:tab w:val="left" w:pos="6804"/>
        </w:tabs>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Khouw, A.</w:t>
      </w:r>
      <w:r w:rsidR="004E4DDE" w:rsidRPr="00654AAE">
        <w:rPr>
          <w:rFonts w:asciiTheme="majorBidi" w:hAnsiTheme="majorBidi" w:cstheme="majorBidi"/>
          <w:sz w:val="24"/>
          <w:szCs w:val="24"/>
        </w:rPr>
        <w:t>S. 2009.</w:t>
      </w:r>
      <w:r w:rsidR="004E4DDE" w:rsidRPr="001717E7">
        <w:rPr>
          <w:rFonts w:asciiTheme="majorBidi" w:hAnsiTheme="majorBidi" w:cstheme="majorBidi"/>
          <w:i/>
          <w:iCs/>
          <w:sz w:val="24"/>
          <w:szCs w:val="24"/>
        </w:rPr>
        <w:t>Metode dan Analisa Kuantitatif dalam Bioekologi Laut</w:t>
      </w:r>
      <w:r w:rsidR="004E4DDE" w:rsidRPr="00654AAE">
        <w:rPr>
          <w:rFonts w:asciiTheme="majorBidi" w:hAnsiTheme="majorBidi" w:cstheme="majorBidi"/>
          <w:sz w:val="24"/>
          <w:szCs w:val="24"/>
        </w:rPr>
        <w:t>. PusatPembelajaran Pengembangan Pesisir dan Laut: Jakarta.</w:t>
      </w:r>
    </w:p>
    <w:p w:rsidR="004E4DDE" w:rsidRPr="00654AAE" w:rsidRDefault="004E4DDE" w:rsidP="004E4DDE">
      <w:pPr>
        <w:tabs>
          <w:tab w:val="left" w:pos="0"/>
        </w:tabs>
        <w:autoSpaceDE w:val="0"/>
        <w:autoSpaceDN w:val="0"/>
        <w:adjustRightInd w:val="0"/>
        <w:spacing w:after="120" w:line="360" w:lineRule="auto"/>
        <w:ind w:left="709" w:hanging="709"/>
        <w:jc w:val="both"/>
        <w:rPr>
          <w:rFonts w:asciiTheme="majorBidi" w:hAnsiTheme="majorBidi" w:cstheme="majorBidi"/>
          <w:iCs/>
          <w:sz w:val="24"/>
          <w:szCs w:val="24"/>
          <w:lang w:val="id-ID"/>
        </w:rPr>
      </w:pPr>
      <w:r w:rsidRPr="00654AAE">
        <w:rPr>
          <w:rFonts w:asciiTheme="majorBidi" w:hAnsiTheme="majorBidi" w:cstheme="majorBidi"/>
          <w:iCs/>
          <w:sz w:val="24"/>
          <w:szCs w:val="24"/>
          <w:lang w:val="id-ID"/>
        </w:rPr>
        <w:t xml:space="preserve">Krebs. 1972. Ecology: </w:t>
      </w:r>
      <w:r w:rsidRPr="001717E7">
        <w:rPr>
          <w:rFonts w:asciiTheme="majorBidi" w:hAnsiTheme="majorBidi" w:cstheme="majorBidi"/>
          <w:i/>
          <w:sz w:val="24"/>
          <w:szCs w:val="24"/>
          <w:lang w:val="id-ID"/>
        </w:rPr>
        <w:t>The Experimental Analysis of Distribution and Abudance</w:t>
      </w:r>
      <w:r w:rsidRPr="00654AAE">
        <w:rPr>
          <w:rFonts w:asciiTheme="majorBidi" w:hAnsiTheme="majorBidi" w:cstheme="majorBidi"/>
          <w:iCs/>
          <w:sz w:val="24"/>
          <w:szCs w:val="24"/>
          <w:lang w:val="id-ID"/>
        </w:rPr>
        <w:t>. Harper and Row Publisher, New York.</w:t>
      </w:r>
    </w:p>
    <w:p w:rsidR="004E4DDE" w:rsidRDefault="004E4DDE" w:rsidP="004E4DDE">
      <w:pPr>
        <w:tabs>
          <w:tab w:val="left" w:pos="0"/>
        </w:tabs>
        <w:autoSpaceDE w:val="0"/>
        <w:autoSpaceDN w:val="0"/>
        <w:adjustRightInd w:val="0"/>
        <w:spacing w:after="120" w:line="360" w:lineRule="auto"/>
        <w:ind w:left="709" w:hanging="709"/>
        <w:jc w:val="both"/>
        <w:rPr>
          <w:rFonts w:asciiTheme="majorBidi" w:hAnsiTheme="majorBidi" w:cstheme="majorBidi"/>
          <w:iCs/>
          <w:sz w:val="24"/>
          <w:szCs w:val="24"/>
          <w:lang w:val="id-ID"/>
        </w:rPr>
      </w:pPr>
      <w:r w:rsidRPr="00654AAE">
        <w:rPr>
          <w:rFonts w:asciiTheme="majorBidi" w:hAnsiTheme="majorBidi" w:cstheme="majorBidi"/>
          <w:iCs/>
          <w:sz w:val="24"/>
          <w:szCs w:val="24"/>
          <w:lang w:val="id-ID"/>
        </w:rPr>
        <w:t xml:space="preserve">Krebs, C. 1985. </w:t>
      </w:r>
      <w:r w:rsidRPr="001717E7">
        <w:rPr>
          <w:rFonts w:asciiTheme="majorBidi" w:hAnsiTheme="majorBidi" w:cstheme="majorBidi"/>
          <w:i/>
          <w:sz w:val="24"/>
          <w:szCs w:val="24"/>
          <w:lang w:val="id-ID"/>
        </w:rPr>
        <w:t>Experimental Analysis of Distribution and Abudance Third Edition</w:t>
      </w:r>
      <w:r w:rsidRPr="00654AAE">
        <w:rPr>
          <w:rFonts w:asciiTheme="majorBidi" w:hAnsiTheme="majorBidi" w:cstheme="majorBidi"/>
          <w:iCs/>
          <w:sz w:val="24"/>
          <w:szCs w:val="24"/>
          <w:lang w:val="id-ID"/>
        </w:rPr>
        <w:t>. Harper and Row Publisher, New York.</w:t>
      </w:r>
    </w:p>
    <w:p w:rsidR="003D4637" w:rsidRPr="003D4637" w:rsidRDefault="003D4637" w:rsidP="00E650A1">
      <w:pPr>
        <w:tabs>
          <w:tab w:val="left" w:pos="0"/>
        </w:tabs>
        <w:autoSpaceDE w:val="0"/>
        <w:autoSpaceDN w:val="0"/>
        <w:adjustRightInd w:val="0"/>
        <w:spacing w:after="120" w:line="360" w:lineRule="auto"/>
        <w:ind w:left="709" w:hanging="709"/>
        <w:jc w:val="both"/>
        <w:rPr>
          <w:rFonts w:asciiTheme="majorBidi" w:hAnsiTheme="majorBidi" w:cstheme="majorBidi"/>
          <w:iCs/>
          <w:sz w:val="24"/>
          <w:szCs w:val="24"/>
          <w:lang w:val="id-ID"/>
        </w:rPr>
      </w:pPr>
      <w:r>
        <w:rPr>
          <w:rFonts w:asciiTheme="majorBidi" w:hAnsiTheme="majorBidi" w:cstheme="majorBidi"/>
          <w:iCs/>
          <w:sz w:val="24"/>
          <w:szCs w:val="24"/>
          <w:lang w:val="id-ID"/>
        </w:rPr>
        <w:t>Linarwati, Mega,</w:t>
      </w:r>
      <w:r w:rsidR="00E650A1">
        <w:rPr>
          <w:rFonts w:asciiTheme="majorBidi" w:hAnsiTheme="majorBidi" w:cstheme="majorBidi"/>
          <w:iCs/>
          <w:sz w:val="24"/>
          <w:szCs w:val="24"/>
          <w:lang w:val="id-ID"/>
        </w:rPr>
        <w:t xml:space="preserve"> Azis Fathoni, Maria M. Minarsih</w:t>
      </w:r>
      <w:r>
        <w:rPr>
          <w:rFonts w:asciiTheme="majorBidi" w:hAnsiTheme="majorBidi" w:cstheme="majorBidi"/>
          <w:iCs/>
          <w:sz w:val="24"/>
          <w:szCs w:val="24"/>
          <w:lang w:val="id-ID"/>
        </w:rPr>
        <w:t xml:space="preserve">. 2016. </w:t>
      </w:r>
      <w:r>
        <w:rPr>
          <w:rFonts w:asciiTheme="majorBidi" w:hAnsiTheme="majorBidi" w:cstheme="majorBidi"/>
          <w:i/>
          <w:sz w:val="24"/>
          <w:szCs w:val="24"/>
          <w:lang w:val="id-ID"/>
        </w:rPr>
        <w:t>Studi Deskriptif Pelatihan dan Pengembangan Sumberdaya Manusia serta Penggunaan Metode Behavioral Event Interview dalam Merekrut Karyawan Baru di Bank Mega Cabang Kudus</w:t>
      </w:r>
      <w:r>
        <w:rPr>
          <w:rFonts w:asciiTheme="majorBidi" w:hAnsiTheme="majorBidi" w:cstheme="majorBidi"/>
          <w:iCs/>
          <w:sz w:val="24"/>
          <w:szCs w:val="24"/>
          <w:lang w:val="id-ID"/>
        </w:rPr>
        <w:t>. Semarang. Journal of Management No. 2 Vol. 2.</w:t>
      </w:r>
    </w:p>
    <w:p w:rsidR="004E4DD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lastRenderedPageBreak/>
        <w:t xml:space="preserve">Lubis, Siti Aisyah, Arief A. P., Rofiza Yolanda. 2016. </w:t>
      </w:r>
      <w:r w:rsidR="00394128">
        <w:rPr>
          <w:rFonts w:asciiTheme="majorBidi" w:hAnsiTheme="majorBidi" w:cstheme="majorBidi"/>
          <w:i/>
          <w:iCs/>
          <w:sz w:val="24"/>
          <w:szCs w:val="24"/>
          <w:lang w:val="id-ID"/>
        </w:rPr>
        <w:t>Spesies Sea U</w:t>
      </w:r>
      <w:r w:rsidRPr="001717E7">
        <w:rPr>
          <w:rFonts w:asciiTheme="majorBidi" w:hAnsiTheme="majorBidi" w:cstheme="majorBidi"/>
          <w:i/>
          <w:iCs/>
          <w:sz w:val="24"/>
          <w:szCs w:val="24"/>
          <w:lang w:val="id-ID"/>
        </w:rPr>
        <w:t>rchin (Echinoidea) di Perairan Pulau Panjang Ka</w:t>
      </w:r>
      <w:r w:rsidR="00394128">
        <w:rPr>
          <w:rFonts w:asciiTheme="majorBidi" w:hAnsiTheme="majorBidi" w:cstheme="majorBidi"/>
          <w:i/>
          <w:iCs/>
          <w:sz w:val="24"/>
          <w:szCs w:val="24"/>
          <w:lang w:val="id-ID"/>
        </w:rPr>
        <w:t>bupaten Bangka Tengah Provinsi B</w:t>
      </w:r>
      <w:r w:rsidRPr="001717E7">
        <w:rPr>
          <w:rFonts w:asciiTheme="majorBidi" w:hAnsiTheme="majorBidi" w:cstheme="majorBidi"/>
          <w:i/>
          <w:iCs/>
          <w:sz w:val="24"/>
          <w:szCs w:val="24"/>
          <w:lang w:val="id-ID"/>
        </w:rPr>
        <w:t>angka Belitung</w:t>
      </w:r>
      <w:r w:rsidRPr="00654AAE">
        <w:rPr>
          <w:rFonts w:asciiTheme="majorBidi" w:hAnsiTheme="majorBidi" w:cstheme="majorBidi"/>
          <w:sz w:val="24"/>
          <w:szCs w:val="24"/>
          <w:lang w:val="id-ID"/>
        </w:rPr>
        <w:t>. Riau: Universitas Pasir Pengaraian.</w:t>
      </w:r>
    </w:p>
    <w:p w:rsidR="004E4DDE" w:rsidRPr="000C5CFF"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 xml:space="preserve">Luthfi, Oktiyas Muzaky, </w:t>
      </w:r>
      <w:r w:rsidR="008A19A1">
        <w:rPr>
          <w:rFonts w:asciiTheme="majorBidi" w:hAnsiTheme="majorBidi" w:cstheme="majorBidi"/>
          <w:sz w:val="24"/>
          <w:szCs w:val="24"/>
          <w:lang w:val="id-ID"/>
        </w:rPr>
        <w:t>Guntur, Novendra Adi Nugraha</w:t>
      </w:r>
      <w:r>
        <w:rPr>
          <w:rFonts w:asciiTheme="majorBidi" w:hAnsiTheme="majorBidi" w:cstheme="majorBidi"/>
          <w:sz w:val="24"/>
          <w:szCs w:val="24"/>
          <w:lang w:val="id-ID"/>
        </w:rPr>
        <w:t xml:space="preserve">. 2016. </w:t>
      </w:r>
      <w:r w:rsidRPr="000C5CFF">
        <w:rPr>
          <w:rFonts w:asciiTheme="majorBidi" w:hAnsiTheme="majorBidi" w:cstheme="majorBidi"/>
          <w:i/>
          <w:iCs/>
          <w:sz w:val="24"/>
          <w:szCs w:val="24"/>
          <w:lang w:val="id-ID"/>
        </w:rPr>
        <w:t>Identifikasi Morfologi Karang Massive Porites di Perairan Laut Selatan Jawa</w:t>
      </w:r>
      <w:r>
        <w:rPr>
          <w:rFonts w:asciiTheme="majorBidi" w:hAnsiTheme="majorBidi" w:cstheme="majorBidi"/>
          <w:sz w:val="24"/>
          <w:szCs w:val="24"/>
          <w:lang w:val="id-ID"/>
        </w:rPr>
        <w:t>. Malang: Universitas Brawijaya.</w:t>
      </w:r>
    </w:p>
    <w:p w:rsidR="004E4DDE" w:rsidRPr="00654AAE" w:rsidRDefault="004E4DDE" w:rsidP="004E4DDE">
      <w:pPr>
        <w:tabs>
          <w:tab w:val="left" w:pos="0"/>
        </w:tabs>
        <w:autoSpaceDE w:val="0"/>
        <w:autoSpaceDN w:val="0"/>
        <w:adjustRightInd w:val="0"/>
        <w:spacing w:after="120" w:line="360" w:lineRule="auto"/>
        <w:ind w:left="709" w:hanging="709"/>
        <w:jc w:val="both"/>
        <w:rPr>
          <w:rFonts w:asciiTheme="majorBidi" w:hAnsiTheme="majorBidi" w:cstheme="majorBidi"/>
          <w:iCs/>
          <w:sz w:val="24"/>
          <w:szCs w:val="24"/>
          <w:lang w:val="id-ID"/>
        </w:rPr>
      </w:pPr>
      <w:r>
        <w:rPr>
          <w:rFonts w:asciiTheme="majorBidi" w:hAnsiTheme="majorBidi" w:cstheme="majorBidi"/>
          <w:iCs/>
          <w:sz w:val="24"/>
          <w:szCs w:val="24"/>
          <w:lang w:val="id-ID"/>
        </w:rPr>
        <w:t xml:space="preserve">Ma’arif, Muhammad Chusnan. 2018. </w:t>
      </w:r>
      <w:r w:rsidRPr="001717E7">
        <w:rPr>
          <w:rFonts w:asciiTheme="majorBidi" w:hAnsiTheme="majorBidi" w:cstheme="majorBidi"/>
          <w:i/>
          <w:sz w:val="24"/>
          <w:szCs w:val="24"/>
          <w:lang w:val="id-ID"/>
        </w:rPr>
        <w:t>Perbandingan Keanekaragaman dan Kelimpahan Plankton Pada Ekosistem Terumbu Karang Dengan Terumbu Buatan di Perairan Pasir Putih Situbondo</w:t>
      </w:r>
      <w:r>
        <w:rPr>
          <w:rFonts w:asciiTheme="majorBidi" w:hAnsiTheme="majorBidi" w:cstheme="majorBidi"/>
          <w:iCs/>
          <w:sz w:val="24"/>
          <w:szCs w:val="24"/>
          <w:lang w:val="id-ID"/>
        </w:rPr>
        <w:t>. Surabaya: Universitas Islam Negeri Sunan Ampel Surabaya.</w:t>
      </w:r>
    </w:p>
    <w:p w:rsidR="004E4DDE" w:rsidRDefault="004E4DDE" w:rsidP="004E4DDE">
      <w:pPr>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Miala, L., A. Pratomo., H. Irawan. 2015. </w:t>
      </w:r>
      <w:r w:rsidRPr="001717E7">
        <w:rPr>
          <w:rFonts w:asciiTheme="majorBidi" w:hAnsiTheme="majorBidi" w:cstheme="majorBidi"/>
          <w:i/>
          <w:iCs/>
          <w:sz w:val="24"/>
          <w:szCs w:val="24"/>
          <w:lang w:val="id-ID"/>
        </w:rPr>
        <w:t>Hubungan Antara Sea urchin, Makroalgae</w:t>
      </w:r>
      <w:r w:rsidR="00DB6B1B">
        <w:rPr>
          <w:rFonts w:asciiTheme="majorBidi" w:hAnsiTheme="majorBidi" w:cstheme="majorBidi"/>
          <w:i/>
          <w:iCs/>
          <w:sz w:val="24"/>
          <w:szCs w:val="24"/>
          <w:lang w:val="id-ID"/>
        </w:rPr>
        <w:t xml:space="preserve">, dan Karang di Perairan  Daerah </w:t>
      </w:r>
      <w:r w:rsidRPr="001717E7">
        <w:rPr>
          <w:rFonts w:asciiTheme="majorBidi" w:hAnsiTheme="majorBidi" w:cstheme="majorBidi"/>
          <w:i/>
          <w:iCs/>
          <w:sz w:val="24"/>
          <w:szCs w:val="24"/>
          <w:lang w:val="id-ID"/>
        </w:rPr>
        <w:t>Pulau Pucung</w:t>
      </w:r>
      <w:r w:rsidRPr="00654AAE">
        <w:rPr>
          <w:rFonts w:asciiTheme="majorBidi" w:hAnsiTheme="majorBidi" w:cstheme="majorBidi"/>
          <w:sz w:val="24"/>
          <w:szCs w:val="24"/>
          <w:lang w:val="id-ID"/>
        </w:rPr>
        <w:t>. Universitas Maritim Raja Ali Haji Riau.</w:t>
      </w:r>
    </w:p>
    <w:p w:rsidR="004E4DDE" w:rsidRPr="00654AAE" w:rsidRDefault="004E4DDE" w:rsidP="004E4DDE">
      <w:pPr>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 xml:space="preserve">Michael, P. 1994. </w:t>
      </w:r>
      <w:r w:rsidRPr="00E01A6B">
        <w:rPr>
          <w:rFonts w:asciiTheme="majorBidi" w:hAnsiTheme="majorBidi" w:cstheme="majorBidi"/>
          <w:i/>
          <w:iCs/>
          <w:sz w:val="24"/>
          <w:szCs w:val="24"/>
          <w:lang w:val="id-ID"/>
        </w:rPr>
        <w:t>Metoda Ekologi untuk Penyelidikan Lapangan dan Laboratorium</w:t>
      </w:r>
      <w:r>
        <w:rPr>
          <w:rFonts w:asciiTheme="majorBidi" w:hAnsiTheme="majorBidi" w:cstheme="majorBidi"/>
          <w:sz w:val="24"/>
          <w:szCs w:val="24"/>
          <w:lang w:val="id-ID"/>
        </w:rPr>
        <w:t>. Jakarta: UI Press.</w:t>
      </w:r>
    </w:p>
    <w:p w:rsidR="004E4DDE" w:rsidRPr="00654AA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Musfirah, Nurul Huda. 2018. </w:t>
      </w:r>
      <w:r w:rsidRPr="001717E7">
        <w:rPr>
          <w:rFonts w:asciiTheme="majorBidi" w:hAnsiTheme="majorBidi" w:cstheme="majorBidi"/>
          <w:i/>
          <w:iCs/>
          <w:sz w:val="24"/>
          <w:szCs w:val="24"/>
        </w:rPr>
        <w:t xml:space="preserve">Struktur Komunitas Sea urchin (Echinoidea) </w:t>
      </w:r>
      <w:r w:rsidRPr="001717E7">
        <w:rPr>
          <w:rFonts w:asciiTheme="majorBidi" w:hAnsiTheme="majorBidi" w:cstheme="majorBidi"/>
          <w:i/>
          <w:iCs/>
          <w:sz w:val="24"/>
          <w:szCs w:val="24"/>
          <w:lang w:val="id-ID"/>
        </w:rPr>
        <w:t>y</w:t>
      </w:r>
      <w:r w:rsidRPr="001717E7">
        <w:rPr>
          <w:rFonts w:asciiTheme="majorBidi" w:hAnsiTheme="majorBidi" w:cstheme="majorBidi"/>
          <w:i/>
          <w:iCs/>
          <w:sz w:val="24"/>
          <w:szCs w:val="24"/>
        </w:rPr>
        <w:t xml:space="preserve">angBerasosiasi </w:t>
      </w:r>
      <w:r w:rsidRPr="001717E7">
        <w:rPr>
          <w:rFonts w:asciiTheme="majorBidi" w:hAnsiTheme="majorBidi" w:cstheme="majorBidi"/>
          <w:i/>
          <w:iCs/>
          <w:sz w:val="24"/>
          <w:szCs w:val="24"/>
          <w:lang w:val="id-ID"/>
        </w:rPr>
        <w:t>d</w:t>
      </w:r>
      <w:r w:rsidRPr="001717E7">
        <w:rPr>
          <w:rFonts w:asciiTheme="majorBidi" w:hAnsiTheme="majorBidi" w:cstheme="majorBidi"/>
          <w:i/>
          <w:iCs/>
          <w:sz w:val="24"/>
          <w:szCs w:val="24"/>
        </w:rPr>
        <w:t xml:space="preserve">engan Ekosistem Lamun </w:t>
      </w:r>
      <w:r w:rsidRPr="001717E7">
        <w:rPr>
          <w:rFonts w:asciiTheme="majorBidi" w:hAnsiTheme="majorBidi" w:cstheme="majorBidi"/>
          <w:i/>
          <w:iCs/>
          <w:sz w:val="24"/>
          <w:szCs w:val="24"/>
          <w:lang w:val="id-ID"/>
        </w:rPr>
        <w:t>d</w:t>
      </w:r>
      <w:r w:rsidRPr="001717E7">
        <w:rPr>
          <w:rFonts w:asciiTheme="majorBidi" w:hAnsiTheme="majorBidi" w:cstheme="majorBidi"/>
          <w:i/>
          <w:iCs/>
          <w:sz w:val="24"/>
          <w:szCs w:val="24"/>
        </w:rPr>
        <w:t>i PulauBarrang Lompo, Sulawesi Selatan</w:t>
      </w:r>
      <w:r w:rsidRPr="00654AAE">
        <w:rPr>
          <w:rFonts w:asciiTheme="majorBidi" w:hAnsiTheme="majorBidi" w:cstheme="majorBidi"/>
          <w:sz w:val="24"/>
          <w:szCs w:val="24"/>
          <w:lang w:val="id-ID"/>
        </w:rPr>
        <w:t>. Makassar: Universitas Hasanuddin.</w:t>
      </w:r>
    </w:p>
    <w:p w:rsidR="004E4DDE" w:rsidRDefault="004E4DDE" w:rsidP="004E4DDE">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Nazar, Muhammad. 2017. </w:t>
      </w:r>
      <w:r w:rsidRPr="001717E7">
        <w:rPr>
          <w:rFonts w:asciiTheme="majorBidi" w:hAnsiTheme="majorBidi" w:cstheme="majorBidi"/>
          <w:i/>
          <w:iCs/>
          <w:sz w:val="24"/>
          <w:szCs w:val="24"/>
          <w:lang w:val="id-ID"/>
        </w:rPr>
        <w:t>Pola Distribusi Sea urchin (Echinoidea) Pada Ekosistem Terumbu Karang (Coral Reefs) di Perairan Iboih Kecamatan Sukakarya Kota Sabang Sebagai Penunjang Praktikum Ekologi Hewan</w:t>
      </w:r>
      <w:r w:rsidRPr="00654AAE">
        <w:rPr>
          <w:rFonts w:asciiTheme="majorBidi" w:hAnsiTheme="majorBidi" w:cstheme="majorBidi"/>
          <w:sz w:val="24"/>
          <w:szCs w:val="24"/>
          <w:lang w:val="id-ID"/>
        </w:rPr>
        <w:t>. Banda Aceh: Universitas Islam Negeri Ar-Raniry.</w:t>
      </w:r>
    </w:p>
    <w:p w:rsidR="004E4DDE" w:rsidRPr="00654AAE" w:rsidRDefault="00394128" w:rsidP="004E4DDE">
      <w:pPr>
        <w:tabs>
          <w:tab w:val="left" w:pos="6804"/>
        </w:tabs>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 xml:space="preserve">Nontji, A. </w:t>
      </w:r>
      <w:r w:rsidR="004E4DDE">
        <w:rPr>
          <w:rFonts w:asciiTheme="majorBidi" w:hAnsiTheme="majorBidi" w:cstheme="majorBidi"/>
          <w:sz w:val="24"/>
          <w:szCs w:val="24"/>
          <w:lang w:val="id-ID"/>
        </w:rPr>
        <w:t xml:space="preserve">2005. </w:t>
      </w:r>
      <w:r w:rsidR="004E4DDE" w:rsidRPr="001717E7">
        <w:rPr>
          <w:rFonts w:asciiTheme="majorBidi" w:hAnsiTheme="majorBidi" w:cstheme="majorBidi"/>
          <w:i/>
          <w:iCs/>
          <w:sz w:val="24"/>
          <w:szCs w:val="24"/>
          <w:lang w:val="id-ID"/>
        </w:rPr>
        <w:t>Laut Nusantara</w:t>
      </w:r>
      <w:r w:rsidR="004E4DDE">
        <w:rPr>
          <w:rFonts w:asciiTheme="majorBidi" w:hAnsiTheme="majorBidi" w:cstheme="majorBidi"/>
          <w:sz w:val="24"/>
          <w:szCs w:val="24"/>
          <w:lang w:val="id-ID"/>
        </w:rPr>
        <w:t>. Djambatan: Jakarta.</w:t>
      </w:r>
    </w:p>
    <w:p w:rsidR="004E4DDE" w:rsidRDefault="004E4DDE" w:rsidP="004E4DDE">
      <w:pPr>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Nybakken, J. 1992. </w:t>
      </w:r>
      <w:r w:rsidRPr="001717E7">
        <w:rPr>
          <w:rFonts w:asciiTheme="majorBidi" w:hAnsiTheme="majorBidi" w:cstheme="majorBidi"/>
          <w:i/>
          <w:iCs/>
          <w:sz w:val="24"/>
          <w:szCs w:val="24"/>
          <w:lang w:val="id-ID"/>
        </w:rPr>
        <w:t>Biologi Suatu Pendekatan Ekologis</w:t>
      </w:r>
      <w:r w:rsidRPr="00654AAE">
        <w:rPr>
          <w:rFonts w:asciiTheme="majorBidi" w:hAnsiTheme="majorBidi" w:cstheme="majorBidi"/>
          <w:sz w:val="24"/>
          <w:szCs w:val="24"/>
          <w:lang w:val="id-ID"/>
        </w:rPr>
        <w:t>. Jakarta: PT. Gramedia Pustaka Utama.</w:t>
      </w:r>
    </w:p>
    <w:p w:rsidR="004E4DDE" w:rsidRPr="00654AAE" w:rsidRDefault="004E4DDE" w:rsidP="004E4DDE">
      <w:pPr>
        <w:spacing w:after="120" w:line="360" w:lineRule="auto"/>
        <w:ind w:left="709" w:hanging="709"/>
        <w:jc w:val="both"/>
        <w:rPr>
          <w:rFonts w:asciiTheme="majorBidi" w:hAnsiTheme="majorBidi" w:cstheme="majorBidi"/>
          <w:sz w:val="24"/>
          <w:szCs w:val="24"/>
          <w:lang w:val="id-ID"/>
        </w:rPr>
      </w:pPr>
      <w:r w:rsidRPr="00323E6F">
        <w:rPr>
          <w:rFonts w:asciiTheme="majorBidi" w:hAnsiTheme="majorBidi" w:cstheme="majorBidi"/>
          <w:sz w:val="24"/>
          <w:szCs w:val="24"/>
        </w:rPr>
        <w:t>Nystrom, M.,C. Folke., F. Moberg.</w:t>
      </w:r>
      <w:r w:rsidR="00DB6B1B">
        <w:rPr>
          <w:rFonts w:asciiTheme="majorBidi" w:hAnsiTheme="majorBidi" w:cstheme="majorBidi"/>
          <w:sz w:val="24"/>
          <w:szCs w:val="24"/>
          <w:lang w:val="id-ID"/>
        </w:rPr>
        <w:t xml:space="preserve"> </w:t>
      </w:r>
      <w:r w:rsidRPr="00323E6F">
        <w:rPr>
          <w:rFonts w:asciiTheme="majorBidi" w:hAnsiTheme="majorBidi" w:cstheme="majorBidi"/>
          <w:sz w:val="24"/>
          <w:szCs w:val="24"/>
        </w:rPr>
        <w:t xml:space="preserve">2000. </w:t>
      </w:r>
      <w:r w:rsidRPr="00323E6F">
        <w:rPr>
          <w:rFonts w:asciiTheme="majorBidi" w:hAnsiTheme="majorBidi" w:cstheme="majorBidi"/>
          <w:i/>
          <w:iCs/>
          <w:sz w:val="24"/>
          <w:szCs w:val="24"/>
        </w:rPr>
        <w:t xml:space="preserve">Coral Reef Disturbance and </w:t>
      </w:r>
      <w:r w:rsidR="00DB6B1B">
        <w:rPr>
          <w:rFonts w:asciiTheme="majorBidi" w:hAnsiTheme="majorBidi" w:cstheme="majorBidi"/>
          <w:i/>
          <w:iCs/>
          <w:sz w:val="24"/>
          <w:szCs w:val="24"/>
        </w:rPr>
        <w:t>Resilience in A Human-Dominated</w:t>
      </w:r>
      <w:r w:rsidR="00DB6B1B">
        <w:rPr>
          <w:rFonts w:asciiTheme="majorBidi" w:hAnsiTheme="majorBidi" w:cstheme="majorBidi"/>
          <w:i/>
          <w:iCs/>
          <w:sz w:val="24"/>
          <w:szCs w:val="24"/>
          <w:lang w:val="id-ID"/>
        </w:rPr>
        <w:t xml:space="preserve"> </w:t>
      </w:r>
      <w:r w:rsidRPr="00323E6F">
        <w:rPr>
          <w:rFonts w:asciiTheme="majorBidi" w:hAnsiTheme="majorBidi" w:cstheme="majorBidi"/>
          <w:i/>
          <w:iCs/>
          <w:sz w:val="24"/>
          <w:szCs w:val="24"/>
        </w:rPr>
        <w:t>Environment</w:t>
      </w:r>
      <w:r w:rsidRPr="00323E6F">
        <w:rPr>
          <w:rFonts w:asciiTheme="majorBidi" w:hAnsiTheme="majorBidi" w:cstheme="majorBidi"/>
          <w:sz w:val="24"/>
          <w:szCs w:val="24"/>
        </w:rPr>
        <w:t>. Trends in Ecology and Evolution.</w:t>
      </w:r>
    </w:p>
    <w:p w:rsidR="004E4DDE" w:rsidRPr="00654AAE" w:rsidRDefault="004E4DDE" w:rsidP="004E4DDE">
      <w:pPr>
        <w:autoSpaceDE w:val="0"/>
        <w:autoSpaceDN w:val="0"/>
        <w:adjustRightInd w:val="0"/>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rPr>
        <w:t xml:space="preserve">Odum, E. P., 1971. </w:t>
      </w:r>
      <w:r w:rsidRPr="00654AAE">
        <w:rPr>
          <w:rFonts w:asciiTheme="majorBidi" w:hAnsiTheme="majorBidi" w:cstheme="majorBidi"/>
          <w:i/>
          <w:sz w:val="24"/>
          <w:szCs w:val="24"/>
        </w:rPr>
        <w:t>Fundamental of Ecology</w:t>
      </w:r>
      <w:r w:rsidRPr="00654AAE">
        <w:rPr>
          <w:rFonts w:asciiTheme="majorBidi" w:hAnsiTheme="majorBidi" w:cstheme="majorBidi"/>
          <w:sz w:val="24"/>
          <w:szCs w:val="24"/>
        </w:rPr>
        <w:t>. W.B. Saunders Company. Philadelphia andLondon.</w:t>
      </w:r>
    </w:p>
    <w:p w:rsidR="004E4DDE" w:rsidRDefault="004E4DDE" w:rsidP="004E4DDE">
      <w:pPr>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Odum, E .P. 1993. </w:t>
      </w:r>
      <w:r w:rsidRPr="001717E7">
        <w:rPr>
          <w:rFonts w:asciiTheme="majorBidi" w:hAnsiTheme="majorBidi" w:cstheme="majorBidi"/>
          <w:i/>
          <w:iCs/>
          <w:sz w:val="24"/>
          <w:szCs w:val="24"/>
          <w:lang w:val="id-ID"/>
        </w:rPr>
        <w:t>Dasar-dasar Ekologi</w:t>
      </w:r>
      <w:r w:rsidRPr="00654AAE">
        <w:rPr>
          <w:rFonts w:asciiTheme="majorBidi" w:hAnsiTheme="majorBidi" w:cstheme="majorBidi"/>
          <w:sz w:val="24"/>
          <w:szCs w:val="24"/>
          <w:lang w:val="id-ID"/>
        </w:rPr>
        <w:t>. Yogyakarta: Gajah Mada University Press.</w:t>
      </w:r>
    </w:p>
    <w:p w:rsidR="004E4DDE" w:rsidRDefault="004E4DDE" w:rsidP="004E4DDE">
      <w:pPr>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 xml:space="preserve">Pichon, M.. 2011. </w:t>
      </w:r>
      <w:r w:rsidRPr="001717E7">
        <w:rPr>
          <w:rFonts w:asciiTheme="majorBidi" w:hAnsiTheme="majorBidi" w:cstheme="majorBidi"/>
          <w:i/>
          <w:iCs/>
          <w:sz w:val="24"/>
          <w:szCs w:val="24"/>
          <w:lang w:val="id-ID"/>
        </w:rPr>
        <w:t>Porites In Encyclopedia of Modern Coral Reefs (pp. 815-821)</w:t>
      </w:r>
      <w:r>
        <w:rPr>
          <w:rFonts w:asciiTheme="majorBidi" w:hAnsiTheme="majorBidi" w:cstheme="majorBidi"/>
          <w:sz w:val="24"/>
          <w:szCs w:val="24"/>
          <w:lang w:val="id-ID"/>
        </w:rPr>
        <w:t>. Springer Netherlands.</w:t>
      </w:r>
    </w:p>
    <w:p w:rsidR="00394128" w:rsidRPr="00394128" w:rsidRDefault="00394128" w:rsidP="004E4DDE">
      <w:pPr>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Pribadi, Tri Dewi Kusumaningrum, </w:t>
      </w:r>
      <w:r w:rsidR="00CE22D2">
        <w:rPr>
          <w:rFonts w:asciiTheme="majorBidi" w:hAnsiTheme="majorBidi" w:cstheme="majorBidi"/>
          <w:sz w:val="24"/>
          <w:szCs w:val="24"/>
          <w:lang w:val="id-ID"/>
        </w:rPr>
        <w:t>Keukeu Kaniawati Rosada, Selviana Asmara Putri</w:t>
      </w:r>
      <w:r>
        <w:rPr>
          <w:rFonts w:asciiTheme="majorBidi" w:hAnsiTheme="majorBidi" w:cstheme="majorBidi"/>
          <w:sz w:val="24"/>
          <w:szCs w:val="24"/>
          <w:lang w:val="id-ID"/>
        </w:rPr>
        <w:t xml:space="preserve">. 2017. </w:t>
      </w:r>
      <w:r>
        <w:rPr>
          <w:rFonts w:asciiTheme="majorBidi" w:hAnsiTheme="majorBidi" w:cstheme="majorBidi"/>
          <w:i/>
          <w:iCs/>
          <w:sz w:val="24"/>
          <w:szCs w:val="24"/>
          <w:lang w:val="id-ID"/>
        </w:rPr>
        <w:t>Asosiasi Makroalga dengan Gastropoda pada Zona Intertidal Pantai Pananjung Pangandaran</w:t>
      </w:r>
      <w:r>
        <w:rPr>
          <w:rFonts w:asciiTheme="majorBidi" w:hAnsiTheme="majorBidi" w:cstheme="majorBidi"/>
          <w:sz w:val="24"/>
          <w:szCs w:val="24"/>
          <w:lang w:val="id-ID"/>
        </w:rPr>
        <w:t>. Bandung. Jurnal Biodjati 2 (2) ISSN: 2541-4208</w:t>
      </w:r>
    </w:p>
    <w:p w:rsidR="004E4DDE" w:rsidRPr="00654AAE" w:rsidRDefault="004E4DDE" w:rsidP="004E4DDE">
      <w:pPr>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Purwandatama, R. W., A. Churun, Suryanti. 2014. </w:t>
      </w:r>
      <w:r>
        <w:rPr>
          <w:rFonts w:asciiTheme="majorBidi" w:hAnsiTheme="majorBidi" w:cstheme="majorBidi"/>
          <w:i/>
          <w:iCs/>
          <w:sz w:val="24"/>
          <w:szCs w:val="24"/>
          <w:lang w:val="id-ID"/>
        </w:rPr>
        <w:t xml:space="preserve">Kelimpahan Bulu Babi </w:t>
      </w:r>
      <w:r w:rsidRPr="001717E7">
        <w:rPr>
          <w:rFonts w:asciiTheme="majorBidi" w:hAnsiTheme="majorBidi" w:cstheme="majorBidi"/>
          <w:i/>
          <w:iCs/>
          <w:sz w:val="24"/>
          <w:szCs w:val="24"/>
          <w:lang w:val="id-ID"/>
        </w:rPr>
        <w:t>(Sea Urchin) pada Karang Massive dan Branching di Daerah Rataan dan Tubir di Legon Boyo, Pulau Karimun Jawa, Taman Nasional Karimun Jawa</w:t>
      </w:r>
      <w:r w:rsidRPr="00654AAE">
        <w:rPr>
          <w:rFonts w:asciiTheme="majorBidi" w:hAnsiTheme="majorBidi" w:cstheme="majorBidi"/>
          <w:sz w:val="24"/>
          <w:szCs w:val="24"/>
          <w:lang w:val="id-ID"/>
        </w:rPr>
        <w:t xml:space="preserve">. </w:t>
      </w:r>
      <w:r w:rsidRPr="000D5593">
        <w:rPr>
          <w:rFonts w:asciiTheme="majorBidi" w:hAnsiTheme="majorBidi" w:cstheme="majorBidi"/>
          <w:sz w:val="24"/>
          <w:szCs w:val="24"/>
          <w:lang w:val="id-ID"/>
        </w:rPr>
        <w:t>Jurnal Maquares</w:t>
      </w:r>
      <w:r w:rsidRPr="00654AAE">
        <w:rPr>
          <w:rFonts w:asciiTheme="majorBidi" w:hAnsiTheme="majorBidi" w:cstheme="majorBidi"/>
          <w:sz w:val="24"/>
          <w:szCs w:val="24"/>
          <w:lang w:val="id-ID"/>
        </w:rPr>
        <w:t>. 3 (1): 17-26.</w:t>
      </w:r>
    </w:p>
    <w:p w:rsidR="004E4DDE" w:rsidRPr="00654AAE"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Radjab, A.W</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2011</w:t>
      </w:r>
      <w:r w:rsidRPr="00654AAE">
        <w:rPr>
          <w:rFonts w:asciiTheme="majorBidi" w:hAnsiTheme="majorBidi" w:cstheme="majorBidi"/>
          <w:i/>
          <w:iCs/>
          <w:sz w:val="24"/>
          <w:szCs w:val="24"/>
          <w:lang w:val="id-ID"/>
        </w:rPr>
        <w:t>.</w:t>
      </w:r>
      <w:r w:rsidRPr="001717E7">
        <w:rPr>
          <w:rFonts w:asciiTheme="majorBidi" w:hAnsiTheme="majorBidi" w:cstheme="majorBidi"/>
          <w:i/>
          <w:iCs/>
          <w:sz w:val="24"/>
          <w:szCs w:val="24"/>
        </w:rPr>
        <w:t xml:space="preserve">Reproduksi dan Siklus Hidup Sea </w:t>
      </w:r>
      <w:r w:rsidR="00394128">
        <w:rPr>
          <w:rFonts w:asciiTheme="majorBidi" w:hAnsiTheme="majorBidi" w:cstheme="majorBidi"/>
          <w:i/>
          <w:iCs/>
          <w:sz w:val="24"/>
          <w:szCs w:val="24"/>
          <w:lang w:val="id-ID"/>
        </w:rPr>
        <w:t>U</w:t>
      </w:r>
      <w:r w:rsidRPr="001717E7">
        <w:rPr>
          <w:rFonts w:asciiTheme="majorBidi" w:hAnsiTheme="majorBidi" w:cstheme="majorBidi"/>
          <w:i/>
          <w:iCs/>
          <w:sz w:val="24"/>
          <w:szCs w:val="24"/>
        </w:rPr>
        <w:t>rchin</w:t>
      </w:r>
      <w:r w:rsidRPr="00654AAE">
        <w:rPr>
          <w:rFonts w:asciiTheme="majorBidi" w:hAnsiTheme="majorBidi" w:cstheme="majorBidi"/>
          <w:i/>
          <w:iCs/>
          <w:sz w:val="24"/>
          <w:szCs w:val="24"/>
          <w:lang w:val="id-ID"/>
        </w:rPr>
        <w:t xml:space="preserve">. </w:t>
      </w:r>
      <w:r w:rsidRPr="00654AAE">
        <w:rPr>
          <w:rFonts w:asciiTheme="majorBidi" w:hAnsiTheme="majorBidi" w:cstheme="majorBidi"/>
          <w:sz w:val="24"/>
          <w:szCs w:val="24"/>
        </w:rPr>
        <w:t>Jurnal Oseana</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Vol</w:t>
      </w:r>
      <w:r w:rsidR="00394128">
        <w:rPr>
          <w:rFonts w:asciiTheme="majorBidi" w:hAnsiTheme="majorBidi" w:cstheme="majorBidi"/>
          <w:sz w:val="24"/>
          <w:szCs w:val="24"/>
          <w:lang w:val="id-ID"/>
        </w:rPr>
        <w:t xml:space="preserve">. </w:t>
      </w:r>
      <w:r w:rsidRPr="00654AAE">
        <w:rPr>
          <w:rFonts w:asciiTheme="majorBidi" w:hAnsiTheme="majorBidi" w:cstheme="majorBidi"/>
          <w:sz w:val="24"/>
          <w:szCs w:val="24"/>
        </w:rPr>
        <w:t>XXVI (3)</w:t>
      </w:r>
      <w:r w:rsidRPr="00654AAE">
        <w:rPr>
          <w:rFonts w:asciiTheme="majorBidi" w:hAnsiTheme="majorBidi" w:cstheme="majorBidi"/>
          <w:sz w:val="24"/>
          <w:szCs w:val="24"/>
          <w:lang w:val="id-ID"/>
        </w:rPr>
        <w:t xml:space="preserve">. </w:t>
      </w:r>
      <w:r w:rsidRPr="00654AAE">
        <w:rPr>
          <w:rFonts w:asciiTheme="majorBidi" w:hAnsiTheme="majorBidi" w:cstheme="majorBidi"/>
          <w:sz w:val="24"/>
          <w:szCs w:val="24"/>
        </w:rPr>
        <w:t>Jakarta: Pusat Penelitian Oseanografi-LIPI, 2011.</w:t>
      </w:r>
    </w:p>
    <w:p w:rsidR="004E4DDE"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Rahardjanto, A.K</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2001. </w:t>
      </w:r>
      <w:r w:rsidRPr="001717E7">
        <w:rPr>
          <w:rFonts w:asciiTheme="majorBidi" w:hAnsiTheme="majorBidi" w:cstheme="majorBidi"/>
          <w:i/>
          <w:iCs/>
          <w:sz w:val="24"/>
          <w:szCs w:val="24"/>
        </w:rPr>
        <w:t>Buku Petunjuk Dasar-Dasar Ekologi Tumbuhan</w:t>
      </w:r>
      <w:r w:rsidRPr="000D5593">
        <w:rPr>
          <w:rFonts w:asciiTheme="majorBidi" w:hAnsiTheme="majorBidi" w:cstheme="majorBidi"/>
          <w:sz w:val="24"/>
          <w:szCs w:val="24"/>
          <w:lang w:val="id-ID"/>
        </w:rPr>
        <w:t xml:space="preserve">. </w:t>
      </w:r>
      <w:r w:rsidRPr="000D5593">
        <w:rPr>
          <w:rFonts w:asciiTheme="majorBidi" w:hAnsiTheme="majorBidi" w:cstheme="majorBidi"/>
          <w:sz w:val="24"/>
          <w:szCs w:val="24"/>
        </w:rPr>
        <w:t>Malang</w:t>
      </w:r>
      <w:r w:rsidRPr="00654AAE">
        <w:rPr>
          <w:rFonts w:asciiTheme="majorBidi" w:hAnsiTheme="majorBidi" w:cstheme="majorBidi"/>
          <w:sz w:val="24"/>
          <w:szCs w:val="24"/>
        </w:rPr>
        <w:t>: UMM Press.</w:t>
      </w:r>
    </w:p>
    <w:p w:rsidR="00394128" w:rsidRDefault="004E4DDE" w:rsidP="00394128">
      <w:pPr>
        <w:tabs>
          <w:tab w:val="left" w:pos="6804"/>
        </w:tabs>
        <w:spacing w:after="0" w:line="360" w:lineRule="auto"/>
        <w:ind w:left="567" w:hanging="567"/>
        <w:jc w:val="both"/>
        <w:rPr>
          <w:rFonts w:asciiTheme="majorBidi" w:hAnsiTheme="majorBidi" w:cstheme="majorBidi"/>
          <w:sz w:val="24"/>
          <w:szCs w:val="24"/>
          <w:lang w:val="id-ID"/>
        </w:rPr>
      </w:pPr>
      <w:r w:rsidRPr="00E456CF">
        <w:rPr>
          <w:rFonts w:asciiTheme="majorBidi" w:hAnsiTheme="majorBidi" w:cstheme="majorBidi"/>
          <w:sz w:val="24"/>
          <w:szCs w:val="24"/>
        </w:rPr>
        <w:t xml:space="preserve">Rahmasari, T., T. Purnomo dan R. Ambarawati. 2015. </w:t>
      </w:r>
      <w:r w:rsidRPr="001717E7">
        <w:rPr>
          <w:rFonts w:asciiTheme="majorBidi" w:hAnsiTheme="majorBidi" w:cstheme="majorBidi"/>
          <w:i/>
          <w:iCs/>
          <w:sz w:val="24"/>
          <w:szCs w:val="24"/>
        </w:rPr>
        <w:t>Keanekaragaman dan Kelimpahan Gastropoda di Pantai Selatan Kabupaten Pamekasan, Mad</w:t>
      </w:r>
      <w:r w:rsidRPr="001717E7">
        <w:rPr>
          <w:rFonts w:asciiTheme="majorBidi" w:hAnsiTheme="majorBidi" w:cstheme="majorBidi"/>
          <w:i/>
          <w:iCs/>
          <w:sz w:val="24"/>
          <w:szCs w:val="24"/>
        </w:rPr>
        <w:softHyphen/>
        <w:t>ura</w:t>
      </w:r>
      <w:r w:rsidRPr="00E456CF">
        <w:rPr>
          <w:rFonts w:asciiTheme="majorBidi" w:hAnsiTheme="majorBidi" w:cstheme="majorBidi"/>
          <w:sz w:val="24"/>
          <w:szCs w:val="24"/>
        </w:rPr>
        <w:t xml:space="preserve">. </w:t>
      </w:r>
      <w:r w:rsidRPr="000D5593">
        <w:rPr>
          <w:rFonts w:asciiTheme="majorBidi" w:hAnsiTheme="majorBidi" w:cstheme="majorBidi"/>
          <w:sz w:val="24"/>
          <w:szCs w:val="24"/>
        </w:rPr>
        <w:t>Biosaintifika</w:t>
      </w:r>
      <w:r w:rsidRPr="00E456CF">
        <w:rPr>
          <w:rFonts w:asciiTheme="majorBidi" w:hAnsiTheme="majorBidi" w:cstheme="majorBidi"/>
          <w:i/>
          <w:iCs/>
          <w:sz w:val="24"/>
          <w:szCs w:val="24"/>
        </w:rPr>
        <w:t xml:space="preserve">, </w:t>
      </w:r>
      <w:r w:rsidRPr="00E456CF">
        <w:rPr>
          <w:rFonts w:asciiTheme="majorBidi" w:hAnsiTheme="majorBidi" w:cstheme="majorBidi"/>
          <w:sz w:val="24"/>
          <w:szCs w:val="24"/>
        </w:rPr>
        <w:t>7(1), 1 – 14.</w:t>
      </w:r>
    </w:p>
    <w:p w:rsidR="004E4DDE" w:rsidRDefault="004E4DDE" w:rsidP="00394128">
      <w:pPr>
        <w:tabs>
          <w:tab w:val="left" w:pos="6804"/>
        </w:tabs>
        <w:spacing w:after="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rPr>
        <w:t>Rusyana</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Adun</w:t>
      </w:r>
      <w:r w:rsidRPr="00654AAE">
        <w:rPr>
          <w:rFonts w:asciiTheme="majorBidi" w:hAnsiTheme="majorBidi" w:cstheme="majorBidi"/>
          <w:sz w:val="24"/>
          <w:szCs w:val="24"/>
          <w:lang w:val="id-ID"/>
        </w:rPr>
        <w:t xml:space="preserve">. </w:t>
      </w:r>
      <w:r w:rsidRPr="00654AAE">
        <w:rPr>
          <w:rFonts w:asciiTheme="majorBidi" w:hAnsiTheme="majorBidi" w:cstheme="majorBidi"/>
          <w:sz w:val="24"/>
          <w:szCs w:val="24"/>
        </w:rPr>
        <w:t xml:space="preserve">2011. </w:t>
      </w:r>
      <w:r w:rsidRPr="00654AAE">
        <w:rPr>
          <w:rFonts w:asciiTheme="majorBidi" w:hAnsiTheme="majorBidi" w:cstheme="majorBidi"/>
          <w:i/>
          <w:iCs/>
          <w:sz w:val="24"/>
          <w:szCs w:val="24"/>
        </w:rPr>
        <w:t>Zoologi Invertebrata</w:t>
      </w:r>
      <w:r w:rsidRPr="00654AAE">
        <w:rPr>
          <w:rFonts w:asciiTheme="majorBidi" w:hAnsiTheme="majorBidi" w:cstheme="majorBidi"/>
          <w:sz w:val="24"/>
          <w:szCs w:val="24"/>
        </w:rPr>
        <w:t>, Bandung: Alfabeta.</w:t>
      </w:r>
    </w:p>
    <w:p w:rsidR="004E4DDE" w:rsidRDefault="004E4DDE" w:rsidP="004E4DDE">
      <w:pPr>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 xml:space="preserve">Sarwono, Jonathan. 2015. </w:t>
      </w:r>
      <w:r w:rsidRPr="00323E6F">
        <w:rPr>
          <w:rFonts w:asciiTheme="majorBidi" w:hAnsiTheme="majorBidi" w:cstheme="majorBidi"/>
          <w:i/>
          <w:iCs/>
          <w:sz w:val="24"/>
          <w:szCs w:val="24"/>
          <w:lang w:val="id-ID"/>
        </w:rPr>
        <w:t>Rumus-rumus Populer dalam SPSS 22 untuk Riset Skripsi</w:t>
      </w:r>
      <w:r>
        <w:rPr>
          <w:rFonts w:asciiTheme="majorBidi" w:hAnsiTheme="majorBidi" w:cstheme="majorBidi"/>
          <w:sz w:val="24"/>
          <w:szCs w:val="24"/>
          <w:lang w:val="id-ID"/>
        </w:rPr>
        <w:t>. Yogyakarta: Andi Offset.</w:t>
      </w:r>
    </w:p>
    <w:p w:rsidR="004E4DDE" w:rsidRPr="00C252EC" w:rsidRDefault="004E4DDE" w:rsidP="004E4DDE">
      <w:pPr>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Silalahi, Harry N.,</w:t>
      </w:r>
      <w:r w:rsidR="00E650A1">
        <w:rPr>
          <w:rFonts w:asciiTheme="majorBidi" w:hAnsiTheme="majorBidi" w:cstheme="majorBidi"/>
          <w:sz w:val="24"/>
          <w:szCs w:val="24"/>
          <w:lang w:val="id-ID"/>
        </w:rPr>
        <w:t xml:space="preserve"> Marhan Manaf, Alianto</w:t>
      </w:r>
      <w:r>
        <w:rPr>
          <w:rFonts w:asciiTheme="majorBidi" w:hAnsiTheme="majorBidi" w:cstheme="majorBidi"/>
          <w:sz w:val="24"/>
          <w:szCs w:val="24"/>
          <w:lang w:val="id-ID"/>
        </w:rPr>
        <w:t xml:space="preserve">. 2017. </w:t>
      </w:r>
      <w:r w:rsidRPr="00C252EC">
        <w:rPr>
          <w:rFonts w:asciiTheme="majorBidi" w:hAnsiTheme="majorBidi" w:cstheme="majorBidi"/>
          <w:i/>
          <w:iCs/>
          <w:sz w:val="24"/>
          <w:szCs w:val="24"/>
          <w:lang w:val="id-ID"/>
        </w:rPr>
        <w:t>Status Mutu Kualitas Air Laut Pantai Maruni Kabupaten Manokwari</w:t>
      </w:r>
      <w:r>
        <w:rPr>
          <w:rFonts w:asciiTheme="majorBidi" w:hAnsiTheme="majorBidi" w:cstheme="majorBidi"/>
          <w:sz w:val="24"/>
          <w:szCs w:val="24"/>
          <w:lang w:val="id-ID"/>
        </w:rPr>
        <w:t>. Jurnal Sumberdaya Akuatik Indopasifik, Vol. 1 No. 1, ISSN 2550 – 1232 dan 2550 – 0929.</w:t>
      </w:r>
    </w:p>
    <w:p w:rsidR="004E4DDE" w:rsidRDefault="004E4DDE" w:rsidP="004E4DDE">
      <w:pPr>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Schultz, A. G Heinke. 2015. </w:t>
      </w:r>
      <w:r w:rsidRPr="00654AAE">
        <w:rPr>
          <w:rFonts w:asciiTheme="majorBidi" w:hAnsiTheme="majorBidi" w:cstheme="majorBidi"/>
          <w:i/>
          <w:iCs/>
          <w:sz w:val="24"/>
          <w:szCs w:val="24"/>
          <w:lang w:val="id-ID"/>
        </w:rPr>
        <w:t>Handbook of Zoologi</w:t>
      </w:r>
      <w:r w:rsidRPr="00654AAE">
        <w:rPr>
          <w:rFonts w:asciiTheme="majorBidi" w:hAnsiTheme="majorBidi" w:cstheme="majorBidi"/>
          <w:sz w:val="24"/>
          <w:szCs w:val="24"/>
          <w:lang w:val="id-ID"/>
        </w:rPr>
        <w:t>. Berlin: Heinke and Peter Schultz Scientific Publication.</w:t>
      </w:r>
    </w:p>
    <w:p w:rsidR="004E4DDE" w:rsidRPr="000C5CFF" w:rsidRDefault="004E4DDE" w:rsidP="00BB2412">
      <w:pPr>
        <w:spacing w:after="120" w:line="360" w:lineRule="auto"/>
        <w:ind w:left="567" w:hanging="567"/>
        <w:jc w:val="both"/>
        <w:rPr>
          <w:rFonts w:asciiTheme="majorBidi" w:hAnsiTheme="majorBidi" w:cstheme="majorBidi"/>
          <w:sz w:val="24"/>
          <w:szCs w:val="24"/>
        </w:rPr>
      </w:pPr>
      <w:r w:rsidRPr="000C5CFF">
        <w:rPr>
          <w:rFonts w:asciiTheme="majorBidi" w:hAnsiTheme="majorBidi" w:cstheme="majorBidi"/>
          <w:sz w:val="24"/>
          <w:szCs w:val="24"/>
        </w:rPr>
        <w:t>Steven,</w:t>
      </w:r>
      <w:r w:rsidR="00BB2412">
        <w:rPr>
          <w:rFonts w:asciiTheme="majorBidi" w:hAnsiTheme="majorBidi" w:cstheme="majorBidi"/>
          <w:sz w:val="24"/>
          <w:szCs w:val="24"/>
          <w:lang w:val="id-ID"/>
        </w:rPr>
        <w:t xml:space="preserve"> Syafruddin Nasution, Thamrin</w:t>
      </w:r>
      <w:r>
        <w:rPr>
          <w:rFonts w:asciiTheme="majorBidi" w:hAnsiTheme="majorBidi" w:cstheme="majorBidi"/>
          <w:sz w:val="24"/>
          <w:szCs w:val="24"/>
          <w:lang w:val="id-ID"/>
        </w:rPr>
        <w:t>.</w:t>
      </w:r>
      <w:r>
        <w:rPr>
          <w:rFonts w:asciiTheme="majorBidi" w:hAnsiTheme="majorBidi" w:cstheme="majorBidi"/>
          <w:sz w:val="24"/>
          <w:szCs w:val="24"/>
        </w:rPr>
        <w:t xml:space="preserve"> 2014</w:t>
      </w:r>
      <w:r>
        <w:rPr>
          <w:rFonts w:asciiTheme="majorBidi" w:hAnsiTheme="majorBidi" w:cstheme="majorBidi"/>
          <w:sz w:val="24"/>
          <w:szCs w:val="24"/>
          <w:lang w:val="id-ID"/>
        </w:rPr>
        <w:t xml:space="preserve">. </w:t>
      </w:r>
      <w:r>
        <w:rPr>
          <w:rFonts w:asciiTheme="majorBidi" w:hAnsiTheme="majorBidi" w:cstheme="majorBidi"/>
          <w:i/>
          <w:iCs/>
          <w:sz w:val="24"/>
          <w:szCs w:val="24"/>
        </w:rPr>
        <w:t xml:space="preserve">Density </w:t>
      </w:r>
      <w:r>
        <w:rPr>
          <w:rFonts w:asciiTheme="majorBidi" w:hAnsiTheme="majorBidi" w:cstheme="majorBidi"/>
          <w:i/>
          <w:iCs/>
          <w:sz w:val="24"/>
          <w:szCs w:val="24"/>
          <w:lang w:val="id-ID"/>
        </w:rPr>
        <w:t>a</w:t>
      </w:r>
      <w:r>
        <w:rPr>
          <w:rFonts w:asciiTheme="majorBidi" w:hAnsiTheme="majorBidi" w:cstheme="majorBidi"/>
          <w:i/>
          <w:iCs/>
          <w:sz w:val="24"/>
          <w:szCs w:val="24"/>
        </w:rPr>
        <w:t xml:space="preserve">nd Distribution Pattern </w:t>
      </w:r>
      <w:r>
        <w:rPr>
          <w:rFonts w:asciiTheme="majorBidi" w:hAnsiTheme="majorBidi" w:cstheme="majorBidi"/>
          <w:i/>
          <w:iCs/>
          <w:sz w:val="24"/>
          <w:szCs w:val="24"/>
          <w:lang w:val="id-ID"/>
        </w:rPr>
        <w:t>o</w:t>
      </w:r>
      <w:r w:rsidRPr="000C5CFF">
        <w:rPr>
          <w:rFonts w:asciiTheme="majorBidi" w:hAnsiTheme="majorBidi" w:cstheme="majorBidi"/>
          <w:i/>
          <w:iCs/>
          <w:sz w:val="24"/>
          <w:szCs w:val="24"/>
        </w:rPr>
        <w:t>f Sea Urchin Population</w:t>
      </w:r>
      <w:r>
        <w:rPr>
          <w:rFonts w:asciiTheme="majorBidi" w:hAnsiTheme="majorBidi" w:cstheme="majorBidi"/>
          <w:i/>
          <w:iCs/>
          <w:sz w:val="24"/>
          <w:szCs w:val="24"/>
        </w:rPr>
        <w:t xml:space="preserve">(Diadema </w:t>
      </w:r>
      <w:r>
        <w:rPr>
          <w:rFonts w:asciiTheme="majorBidi" w:hAnsiTheme="majorBidi" w:cstheme="majorBidi"/>
          <w:i/>
          <w:iCs/>
          <w:sz w:val="24"/>
          <w:szCs w:val="24"/>
          <w:lang w:val="id-ID"/>
        </w:rPr>
        <w:t>s</w:t>
      </w:r>
      <w:r>
        <w:rPr>
          <w:rFonts w:asciiTheme="majorBidi" w:hAnsiTheme="majorBidi" w:cstheme="majorBidi"/>
          <w:i/>
          <w:iCs/>
          <w:sz w:val="24"/>
          <w:szCs w:val="24"/>
        </w:rPr>
        <w:t xml:space="preserve">etosum) </w:t>
      </w:r>
      <w:r>
        <w:rPr>
          <w:rFonts w:asciiTheme="majorBidi" w:hAnsiTheme="majorBidi" w:cstheme="majorBidi"/>
          <w:i/>
          <w:iCs/>
          <w:sz w:val="24"/>
          <w:szCs w:val="24"/>
          <w:lang w:val="id-ID"/>
        </w:rPr>
        <w:t>o</w:t>
      </w:r>
      <w:r w:rsidRPr="000C5CFF">
        <w:rPr>
          <w:rFonts w:asciiTheme="majorBidi" w:hAnsiTheme="majorBidi" w:cstheme="majorBidi"/>
          <w:i/>
          <w:iCs/>
          <w:sz w:val="24"/>
          <w:szCs w:val="24"/>
        </w:rPr>
        <w:t>n Coral R</w:t>
      </w:r>
      <w:r>
        <w:rPr>
          <w:rFonts w:asciiTheme="majorBidi" w:hAnsiTheme="majorBidi" w:cstheme="majorBidi"/>
          <w:i/>
          <w:iCs/>
          <w:sz w:val="24"/>
          <w:szCs w:val="24"/>
        </w:rPr>
        <w:t xml:space="preserve">eef (Reef Flat) </w:t>
      </w:r>
      <w:r>
        <w:rPr>
          <w:rFonts w:asciiTheme="majorBidi" w:hAnsiTheme="majorBidi" w:cstheme="majorBidi"/>
          <w:i/>
          <w:iCs/>
          <w:sz w:val="24"/>
          <w:szCs w:val="24"/>
          <w:lang w:val="id-ID"/>
        </w:rPr>
        <w:t>a</w:t>
      </w:r>
      <w:r w:rsidRPr="000C5CFF">
        <w:rPr>
          <w:rFonts w:asciiTheme="majorBidi" w:hAnsiTheme="majorBidi" w:cstheme="majorBidi"/>
          <w:i/>
          <w:iCs/>
          <w:sz w:val="24"/>
          <w:szCs w:val="24"/>
        </w:rPr>
        <w:t>t Setan Island</w:t>
      </w:r>
      <w:r w:rsidRPr="000C5CFF">
        <w:rPr>
          <w:rFonts w:asciiTheme="majorBidi" w:hAnsiTheme="majorBidi" w:cstheme="majorBidi"/>
          <w:sz w:val="24"/>
          <w:szCs w:val="24"/>
        </w:rPr>
        <w:t>. JournalFisheries and Marine.</w:t>
      </w:r>
    </w:p>
    <w:p w:rsidR="004E4DDE" w:rsidRDefault="004E4DDE" w:rsidP="00BB2412">
      <w:pPr>
        <w:tabs>
          <w:tab w:val="left" w:pos="6804"/>
        </w:tabs>
        <w:spacing w:after="120" w:line="360" w:lineRule="auto"/>
        <w:jc w:val="both"/>
        <w:rPr>
          <w:rFonts w:asciiTheme="majorBidi" w:hAnsiTheme="majorBidi" w:cstheme="majorBidi"/>
          <w:sz w:val="24"/>
          <w:szCs w:val="24"/>
          <w:lang w:val="id-ID"/>
        </w:rPr>
      </w:pPr>
      <w:r w:rsidRPr="00654AAE">
        <w:rPr>
          <w:rFonts w:asciiTheme="majorBidi" w:hAnsiTheme="majorBidi" w:cstheme="majorBidi"/>
          <w:sz w:val="24"/>
          <w:szCs w:val="24"/>
        </w:rPr>
        <w:t>Suantika, G</w:t>
      </w:r>
      <w:r w:rsidRPr="00654AAE">
        <w:rPr>
          <w:rFonts w:asciiTheme="majorBidi" w:hAnsiTheme="majorBidi" w:cstheme="majorBidi"/>
          <w:sz w:val="24"/>
          <w:szCs w:val="24"/>
          <w:lang w:val="id-ID"/>
        </w:rPr>
        <w:t>.</w:t>
      </w:r>
      <w:r>
        <w:rPr>
          <w:rFonts w:asciiTheme="majorBidi" w:hAnsiTheme="majorBidi" w:cstheme="majorBidi"/>
          <w:sz w:val="24"/>
          <w:szCs w:val="24"/>
        </w:rPr>
        <w:t xml:space="preserve">2007. </w:t>
      </w:r>
      <w:r w:rsidRPr="001717E7">
        <w:rPr>
          <w:rFonts w:asciiTheme="majorBidi" w:hAnsiTheme="majorBidi" w:cstheme="majorBidi"/>
          <w:i/>
          <w:iCs/>
          <w:sz w:val="24"/>
          <w:szCs w:val="24"/>
        </w:rPr>
        <w:t>Biologi Kelautan</w:t>
      </w:r>
      <w:r>
        <w:rPr>
          <w:rFonts w:asciiTheme="majorBidi" w:hAnsiTheme="majorBidi" w:cstheme="majorBidi"/>
          <w:sz w:val="24"/>
          <w:szCs w:val="24"/>
        </w:rPr>
        <w:t>. Jakarta</w:t>
      </w:r>
      <w:r w:rsidRPr="00654AAE">
        <w:rPr>
          <w:rFonts w:asciiTheme="majorBidi" w:hAnsiTheme="majorBidi" w:cstheme="majorBidi"/>
          <w:sz w:val="24"/>
          <w:szCs w:val="24"/>
        </w:rPr>
        <w:t>: Universitas Terbuka</w:t>
      </w:r>
      <w:r w:rsidRPr="00654AAE">
        <w:rPr>
          <w:rFonts w:asciiTheme="majorBidi" w:hAnsiTheme="majorBidi" w:cstheme="majorBidi"/>
          <w:sz w:val="24"/>
          <w:szCs w:val="24"/>
          <w:lang w:val="id-ID"/>
        </w:rPr>
        <w:t>.</w:t>
      </w:r>
    </w:p>
    <w:p w:rsidR="004E4DDE"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 xml:space="preserve">Sugiarto dan Supardi. 1995. </w:t>
      </w:r>
      <w:r w:rsidRPr="001717E7">
        <w:rPr>
          <w:rFonts w:asciiTheme="majorBidi" w:hAnsiTheme="majorBidi" w:cstheme="majorBidi"/>
          <w:i/>
          <w:iCs/>
          <w:sz w:val="24"/>
          <w:szCs w:val="24"/>
          <w:lang w:val="id-ID"/>
        </w:rPr>
        <w:t>Beberapa Catatan Tentang Bulu Babi Marga Diadema</w:t>
      </w:r>
      <w:r>
        <w:rPr>
          <w:rFonts w:asciiTheme="majorBidi" w:hAnsiTheme="majorBidi" w:cstheme="majorBidi"/>
          <w:sz w:val="24"/>
          <w:szCs w:val="24"/>
          <w:lang w:val="id-ID"/>
        </w:rPr>
        <w:t>. Oseana XX (4): 34-41.</w:t>
      </w:r>
    </w:p>
    <w:p w:rsidR="004E4DDE"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sidRPr="00323E6F">
        <w:rPr>
          <w:rFonts w:asciiTheme="majorBidi" w:hAnsiTheme="majorBidi" w:cstheme="majorBidi"/>
          <w:sz w:val="24"/>
          <w:szCs w:val="24"/>
        </w:rPr>
        <w:t xml:space="preserve">Sugiyono. 2007. </w:t>
      </w:r>
      <w:r w:rsidRPr="00323E6F">
        <w:rPr>
          <w:rFonts w:asciiTheme="majorBidi" w:hAnsiTheme="majorBidi" w:cstheme="majorBidi"/>
          <w:i/>
          <w:iCs/>
          <w:sz w:val="24"/>
          <w:szCs w:val="24"/>
        </w:rPr>
        <w:t>Metode Penelitian Administasi</w:t>
      </w:r>
      <w:r w:rsidR="00394128">
        <w:rPr>
          <w:rFonts w:asciiTheme="majorBidi" w:hAnsiTheme="majorBidi" w:cstheme="majorBidi"/>
          <w:sz w:val="24"/>
          <w:szCs w:val="24"/>
        </w:rPr>
        <w:t>. Bandung</w:t>
      </w:r>
      <w:r w:rsidRPr="00323E6F">
        <w:rPr>
          <w:rFonts w:asciiTheme="majorBidi" w:hAnsiTheme="majorBidi" w:cstheme="majorBidi"/>
          <w:sz w:val="24"/>
          <w:szCs w:val="24"/>
        </w:rPr>
        <w:t>: Alfabeta.</w:t>
      </w:r>
    </w:p>
    <w:p w:rsidR="004E4DDE" w:rsidRPr="003F408C" w:rsidRDefault="004E4DDE" w:rsidP="004E4DDE">
      <w:pPr>
        <w:tabs>
          <w:tab w:val="left" w:pos="6804"/>
        </w:tabs>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 xml:space="preserve">Sugiyono. 2008. </w:t>
      </w:r>
      <w:r w:rsidRPr="003F408C">
        <w:rPr>
          <w:rFonts w:asciiTheme="majorBidi" w:hAnsiTheme="majorBidi" w:cstheme="majorBidi"/>
          <w:i/>
          <w:iCs/>
          <w:sz w:val="24"/>
          <w:szCs w:val="24"/>
          <w:lang w:val="id-ID"/>
        </w:rPr>
        <w:t>Metode Penelitian Bisnis.</w:t>
      </w:r>
      <w:r w:rsidRPr="00323E6F">
        <w:rPr>
          <w:rFonts w:asciiTheme="majorBidi" w:hAnsiTheme="majorBidi" w:cstheme="majorBidi"/>
          <w:sz w:val="24"/>
          <w:szCs w:val="24"/>
        </w:rPr>
        <w:t>Band</w:t>
      </w:r>
      <w:r w:rsidR="00394128">
        <w:rPr>
          <w:rFonts w:asciiTheme="majorBidi" w:hAnsiTheme="majorBidi" w:cstheme="majorBidi"/>
          <w:sz w:val="24"/>
          <w:szCs w:val="24"/>
        </w:rPr>
        <w:t>ung</w:t>
      </w:r>
      <w:r w:rsidRPr="00323E6F">
        <w:rPr>
          <w:rFonts w:asciiTheme="majorBidi" w:hAnsiTheme="majorBidi" w:cstheme="majorBidi"/>
          <w:sz w:val="24"/>
          <w:szCs w:val="24"/>
        </w:rPr>
        <w:t>: Alfabeta</w:t>
      </w:r>
      <w:r>
        <w:rPr>
          <w:rFonts w:asciiTheme="majorBidi" w:hAnsiTheme="majorBidi" w:cstheme="majorBidi"/>
          <w:sz w:val="24"/>
          <w:szCs w:val="24"/>
          <w:lang w:val="id-ID"/>
        </w:rPr>
        <w:t>.</w:t>
      </w:r>
    </w:p>
    <w:p w:rsidR="004E4DDE" w:rsidRPr="007F0967" w:rsidRDefault="004E4DDE" w:rsidP="004E4DDE">
      <w:pPr>
        <w:autoSpaceDE w:val="0"/>
        <w:autoSpaceDN w:val="0"/>
        <w:adjustRightInd w:val="0"/>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Suharsono. 1996. </w:t>
      </w:r>
      <w:r w:rsidRPr="001717E7">
        <w:rPr>
          <w:rFonts w:asciiTheme="majorBidi" w:hAnsiTheme="majorBidi" w:cstheme="majorBidi"/>
          <w:i/>
          <w:iCs/>
          <w:sz w:val="24"/>
          <w:szCs w:val="24"/>
          <w:lang w:val="id-ID"/>
        </w:rPr>
        <w:t>Jenis-jenis Karang yang Umum Dijumpai di Perairan Indonesia, Pusat Penelitian dan Pengembangan Oseanologi</w:t>
      </w:r>
      <w:r>
        <w:rPr>
          <w:rFonts w:asciiTheme="majorBidi" w:hAnsiTheme="majorBidi" w:cstheme="majorBidi"/>
          <w:sz w:val="24"/>
          <w:szCs w:val="24"/>
          <w:lang w:val="id-ID"/>
        </w:rPr>
        <w:t>. Lembaga Ilmu Pengetahuan Indonesia, Jakarta.</w:t>
      </w:r>
    </w:p>
    <w:p w:rsidR="004E4DDE" w:rsidRPr="00101009" w:rsidRDefault="004E4DDE" w:rsidP="004E4DDE">
      <w:pPr>
        <w:spacing w:after="120" w:line="360" w:lineRule="auto"/>
        <w:ind w:left="709" w:hanging="709"/>
        <w:jc w:val="both"/>
        <w:rPr>
          <w:rFonts w:ascii="Times New Roman" w:hAnsi="Times New Roman"/>
          <w:sz w:val="24"/>
          <w:szCs w:val="24"/>
          <w:lang w:val="id-ID"/>
        </w:rPr>
      </w:pPr>
      <w:r w:rsidRPr="00101009">
        <w:rPr>
          <w:rFonts w:ascii="Times New Roman" w:hAnsi="Times New Roman"/>
          <w:sz w:val="24"/>
          <w:szCs w:val="24"/>
          <w:lang w:val="id-ID"/>
        </w:rPr>
        <w:t xml:space="preserve">Suhery, Noveldesra. 2016. </w:t>
      </w:r>
      <w:r w:rsidRPr="001717E7">
        <w:rPr>
          <w:rFonts w:ascii="Times New Roman" w:hAnsi="Times New Roman"/>
          <w:i/>
          <w:iCs/>
          <w:sz w:val="24"/>
          <w:szCs w:val="24"/>
          <w:lang w:val="id-ID"/>
        </w:rPr>
        <w:t>Indeks Kerentanan Ekosistem Terumbu Karang terhadap Tumpahan Minyak (Studi Kasus: Ekosistem Terumbu Karang di Kepulauan Seribu)</w:t>
      </w:r>
      <w:r w:rsidRPr="00101009">
        <w:rPr>
          <w:rFonts w:ascii="Times New Roman" w:hAnsi="Times New Roman"/>
          <w:sz w:val="24"/>
          <w:szCs w:val="24"/>
          <w:lang w:val="id-ID"/>
        </w:rPr>
        <w:t>. Bogor. Institut Pertanian Bogor.</w:t>
      </w:r>
    </w:p>
    <w:p w:rsidR="004E4DDE" w:rsidRPr="00FD0530" w:rsidRDefault="004E4DDE" w:rsidP="00BB2412">
      <w:pPr>
        <w:autoSpaceDE w:val="0"/>
        <w:autoSpaceDN w:val="0"/>
        <w:adjustRightInd w:val="0"/>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lang w:val="id-ID"/>
        </w:rPr>
        <w:t>Sukandar</w:t>
      </w:r>
      <w:r w:rsidR="00BB2412">
        <w:rPr>
          <w:rFonts w:asciiTheme="majorBidi" w:hAnsiTheme="majorBidi" w:cstheme="majorBidi"/>
          <w:sz w:val="24"/>
          <w:szCs w:val="24"/>
          <w:lang w:val="id-ID"/>
        </w:rPr>
        <w:t>,</w:t>
      </w:r>
      <w:r w:rsidR="00DB6B1B">
        <w:rPr>
          <w:rFonts w:asciiTheme="majorBidi" w:hAnsiTheme="majorBidi" w:cstheme="majorBidi"/>
          <w:sz w:val="24"/>
          <w:szCs w:val="24"/>
          <w:lang w:val="id-ID"/>
        </w:rPr>
        <w:t xml:space="preserve"> </w:t>
      </w:r>
      <w:r w:rsidR="00BB2412">
        <w:rPr>
          <w:rFonts w:asciiTheme="majorBidi" w:hAnsiTheme="majorBidi" w:cstheme="majorBidi"/>
          <w:sz w:val="24"/>
          <w:szCs w:val="24"/>
          <w:lang w:val="id-ID"/>
        </w:rPr>
        <w:t>Citra Dewi, Muliawati Handayani</w:t>
      </w:r>
      <w:r w:rsidR="00BB2412">
        <w:rPr>
          <w:rFonts w:asciiTheme="majorBidi" w:hAnsiTheme="majorBidi" w:cstheme="majorBidi"/>
          <w:i/>
          <w:iCs/>
          <w:sz w:val="24"/>
          <w:szCs w:val="24"/>
          <w:lang w:val="id-ID"/>
        </w:rPr>
        <w:t xml:space="preserve">. </w:t>
      </w:r>
      <w:r w:rsidRPr="00654AAE">
        <w:rPr>
          <w:rFonts w:asciiTheme="majorBidi" w:hAnsiTheme="majorBidi" w:cstheme="majorBidi"/>
          <w:sz w:val="24"/>
          <w:szCs w:val="24"/>
        </w:rPr>
        <w:t>20</w:t>
      </w:r>
      <w:r w:rsidRPr="00654AAE">
        <w:rPr>
          <w:rFonts w:asciiTheme="majorBidi" w:hAnsiTheme="majorBidi" w:cstheme="majorBidi"/>
          <w:sz w:val="24"/>
          <w:szCs w:val="24"/>
          <w:lang w:val="id-ID"/>
        </w:rPr>
        <w:t>17</w:t>
      </w:r>
      <w:r w:rsidRPr="00654AAE">
        <w:rPr>
          <w:rFonts w:asciiTheme="majorBidi" w:hAnsiTheme="majorBidi" w:cstheme="majorBidi"/>
          <w:sz w:val="24"/>
          <w:szCs w:val="24"/>
        </w:rPr>
        <w:t xml:space="preserve">. </w:t>
      </w:r>
      <w:r w:rsidRPr="001717E7">
        <w:rPr>
          <w:rFonts w:asciiTheme="majorBidi" w:hAnsiTheme="majorBidi" w:cstheme="majorBidi"/>
          <w:i/>
          <w:iCs/>
          <w:sz w:val="24"/>
          <w:szCs w:val="24"/>
          <w:lang w:val="id-ID"/>
        </w:rPr>
        <w:t xml:space="preserve">Analisis Kesesuaian dan Daya Dukung Lingkungan Bagi Pengembangan Wisata Bahari di </w:t>
      </w:r>
      <w:r>
        <w:rPr>
          <w:rFonts w:asciiTheme="majorBidi" w:hAnsiTheme="majorBidi" w:cstheme="majorBidi"/>
          <w:i/>
          <w:iCs/>
          <w:sz w:val="24"/>
          <w:szCs w:val="24"/>
          <w:lang w:val="id-ID"/>
        </w:rPr>
        <w:t>Pulau Bawean</w:t>
      </w:r>
      <w:r w:rsidRPr="001717E7">
        <w:rPr>
          <w:rFonts w:asciiTheme="majorBidi" w:hAnsiTheme="majorBidi" w:cstheme="majorBidi"/>
          <w:i/>
          <w:iCs/>
          <w:sz w:val="24"/>
          <w:szCs w:val="24"/>
          <w:lang w:val="id-ID"/>
        </w:rPr>
        <w:t xml:space="preserve"> Kabupaten Gresik Provinsi Jawa Timur</w:t>
      </w:r>
      <w:r>
        <w:rPr>
          <w:rFonts w:asciiTheme="majorBidi" w:hAnsiTheme="majorBidi" w:cstheme="majorBidi"/>
          <w:sz w:val="24"/>
          <w:szCs w:val="24"/>
          <w:lang w:val="id-ID"/>
        </w:rPr>
        <w:t>. Jurnal Ilmu – Ilmu Perairan, Pesisir, dan Perikanan, ISSN: 2502 – 6194. Volume 6 (3). 205 – 213.</w:t>
      </w:r>
    </w:p>
    <w:p w:rsidR="004E4DDE" w:rsidRDefault="004E4DDE" w:rsidP="004E4DDE">
      <w:pPr>
        <w:autoSpaceDE w:val="0"/>
        <w:autoSpaceDN w:val="0"/>
        <w:adjustRightInd w:val="0"/>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rPr>
        <w:t>Supono, Arbi UY</w:t>
      </w:r>
      <w:r>
        <w:rPr>
          <w:rFonts w:asciiTheme="majorBidi" w:hAnsiTheme="majorBidi" w:cstheme="majorBidi"/>
          <w:sz w:val="24"/>
          <w:szCs w:val="24"/>
          <w:lang w:val="id-ID"/>
        </w:rPr>
        <w:t xml:space="preserve">. </w:t>
      </w:r>
      <w:r>
        <w:rPr>
          <w:rFonts w:asciiTheme="majorBidi" w:hAnsiTheme="majorBidi" w:cstheme="majorBidi"/>
          <w:sz w:val="24"/>
          <w:szCs w:val="24"/>
        </w:rPr>
        <w:t>2012</w:t>
      </w:r>
      <w:r>
        <w:rPr>
          <w:rFonts w:asciiTheme="majorBidi" w:hAnsiTheme="majorBidi" w:cstheme="majorBidi"/>
          <w:sz w:val="24"/>
          <w:szCs w:val="24"/>
          <w:lang w:val="id-ID"/>
        </w:rPr>
        <w:t>.</w:t>
      </w:r>
      <w:r w:rsidRPr="00EA1E5E">
        <w:rPr>
          <w:rFonts w:asciiTheme="majorBidi" w:hAnsiTheme="majorBidi" w:cstheme="majorBidi"/>
          <w:i/>
          <w:iCs/>
          <w:sz w:val="24"/>
          <w:szCs w:val="24"/>
        </w:rPr>
        <w:t>Kelimpahan dan keragamanEchinodermata di Pulau Pari, Kepulauan Seribu</w:t>
      </w:r>
      <w:r w:rsidRPr="00E456CF">
        <w:rPr>
          <w:rFonts w:asciiTheme="majorBidi" w:hAnsiTheme="majorBidi" w:cstheme="majorBidi"/>
          <w:sz w:val="24"/>
          <w:szCs w:val="24"/>
        </w:rPr>
        <w:t>. JurnalIlmu dan Teknologi Kelautan Tropis 4 (1): 114-120.</w:t>
      </w:r>
    </w:p>
    <w:p w:rsidR="004E4DDE" w:rsidRDefault="004E4DDE" w:rsidP="004E4DDE">
      <w:pPr>
        <w:autoSpaceDE w:val="0"/>
        <w:autoSpaceDN w:val="0"/>
        <w:adjustRightInd w:val="0"/>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 xml:space="preserve">Supriharyono. 2007. </w:t>
      </w:r>
      <w:r w:rsidRPr="00EA1E5E">
        <w:rPr>
          <w:rFonts w:asciiTheme="majorBidi" w:hAnsiTheme="majorBidi" w:cstheme="majorBidi"/>
          <w:i/>
          <w:iCs/>
          <w:sz w:val="24"/>
          <w:szCs w:val="24"/>
          <w:lang w:val="id-ID"/>
        </w:rPr>
        <w:t>Pengelolaan Ekosistem Terumbu Karang</w:t>
      </w:r>
      <w:r>
        <w:rPr>
          <w:rFonts w:asciiTheme="majorBidi" w:hAnsiTheme="majorBidi" w:cstheme="majorBidi"/>
          <w:sz w:val="24"/>
          <w:szCs w:val="24"/>
          <w:lang w:val="id-ID"/>
        </w:rPr>
        <w:t>. Djambatan: Jakarta.</w:t>
      </w:r>
    </w:p>
    <w:p w:rsidR="004E4DDE" w:rsidRDefault="004E4DDE" w:rsidP="004E4DDE">
      <w:pPr>
        <w:autoSpaceDE w:val="0"/>
        <w:autoSpaceDN w:val="0"/>
        <w:adjustRightInd w:val="0"/>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 xml:space="preserve">Suryanti dan Ruswahyuni. 2014. </w:t>
      </w:r>
      <w:r w:rsidRPr="00EA1E5E">
        <w:rPr>
          <w:rFonts w:asciiTheme="majorBidi" w:hAnsiTheme="majorBidi" w:cstheme="majorBidi"/>
          <w:i/>
          <w:iCs/>
          <w:sz w:val="24"/>
          <w:szCs w:val="24"/>
          <w:lang w:val="id-ID"/>
        </w:rPr>
        <w:t>Perbedaan Kelimpahan Bulu Babi (Echinoidea) Pada Ekosistem Karang dan Lamun di Pancuran Belakang, Karimunjawa Jepara</w:t>
      </w:r>
      <w:r>
        <w:rPr>
          <w:rFonts w:asciiTheme="majorBidi" w:hAnsiTheme="majorBidi" w:cstheme="majorBidi"/>
          <w:sz w:val="24"/>
          <w:szCs w:val="24"/>
          <w:lang w:val="id-ID"/>
        </w:rPr>
        <w:t>. Jurnal Saintek Perikanan Vol. 10, No. 1: 62-67.</w:t>
      </w:r>
    </w:p>
    <w:p w:rsidR="004E4DDE" w:rsidRDefault="004E4DDE" w:rsidP="004E4DDE">
      <w:pPr>
        <w:autoSpaceDE w:val="0"/>
        <w:autoSpaceDN w:val="0"/>
        <w:adjustRightInd w:val="0"/>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 xml:space="preserve">Tenribali. 2015. </w:t>
      </w:r>
      <w:r>
        <w:rPr>
          <w:rFonts w:asciiTheme="majorBidi" w:hAnsiTheme="majorBidi" w:cstheme="majorBidi"/>
          <w:i/>
          <w:iCs/>
          <w:sz w:val="24"/>
          <w:szCs w:val="24"/>
          <w:lang w:val="id-ID"/>
        </w:rPr>
        <w:t>Sebaran dan Keanekaragaman Makrozoobentos serta Keterkaitannya dengan Komunitas Lamun di Calon Kawasan Konservasi Perairan Daerah (KKPD) di Perairan Kabupaten Luwu Utara</w:t>
      </w:r>
      <w:r>
        <w:rPr>
          <w:rFonts w:asciiTheme="majorBidi" w:hAnsiTheme="majorBidi" w:cstheme="majorBidi"/>
          <w:sz w:val="24"/>
          <w:szCs w:val="24"/>
          <w:lang w:val="id-ID"/>
        </w:rPr>
        <w:t>. Makassar: Universitas Hasanuddin.</w:t>
      </w:r>
    </w:p>
    <w:p w:rsidR="004E4DDE" w:rsidRPr="00E63CE6" w:rsidRDefault="004E4DDE" w:rsidP="00BB2412">
      <w:pPr>
        <w:autoSpaceDE w:val="0"/>
        <w:autoSpaceDN w:val="0"/>
        <w:adjustRightInd w:val="0"/>
        <w:spacing w:after="120" w:line="360" w:lineRule="auto"/>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t>Thamrin</w:t>
      </w:r>
      <w:r w:rsidR="00BB2412">
        <w:rPr>
          <w:rFonts w:asciiTheme="majorBidi" w:hAnsiTheme="majorBidi" w:cstheme="majorBidi"/>
          <w:sz w:val="24"/>
          <w:szCs w:val="24"/>
          <w:lang w:val="id-ID"/>
        </w:rPr>
        <w:t>,Yudha Januarizki Setiawan, Sofyan Husein Siregar</w:t>
      </w:r>
      <w:r w:rsidR="00BB2412">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2011. </w:t>
      </w:r>
      <w:r w:rsidRPr="00E63CE6">
        <w:rPr>
          <w:rFonts w:asciiTheme="majorBidi" w:hAnsiTheme="majorBidi" w:cstheme="majorBidi"/>
          <w:i/>
          <w:iCs/>
          <w:sz w:val="24"/>
          <w:szCs w:val="24"/>
          <w:lang w:val="id-ID"/>
        </w:rPr>
        <w:t>Analisis Kepadatan Bulu Babi Diadema setosum Pada Kondisi Ekosistem Terumbu Karang Berbeda di Desa Mapur Kepulauan Riau</w:t>
      </w:r>
      <w:r>
        <w:rPr>
          <w:rFonts w:asciiTheme="majorBidi" w:hAnsiTheme="majorBidi" w:cstheme="majorBidi"/>
          <w:sz w:val="24"/>
          <w:szCs w:val="24"/>
          <w:lang w:val="id-ID"/>
        </w:rPr>
        <w:t>. Pekanbaru. Jurnal Ilmu Lingkungan ISSN 1978-5283.</w:t>
      </w:r>
    </w:p>
    <w:p w:rsidR="004E4DDE" w:rsidRDefault="004E4DDE" w:rsidP="004E4DDE">
      <w:pPr>
        <w:spacing w:after="120" w:line="360" w:lineRule="auto"/>
        <w:ind w:left="567" w:hanging="567"/>
        <w:jc w:val="both"/>
        <w:rPr>
          <w:rFonts w:asciiTheme="majorBidi" w:hAnsiTheme="majorBidi" w:cstheme="majorBidi"/>
          <w:sz w:val="24"/>
          <w:szCs w:val="24"/>
          <w:lang w:val="id-ID"/>
        </w:rPr>
      </w:pPr>
      <w:r w:rsidRPr="00654AAE">
        <w:rPr>
          <w:rFonts w:asciiTheme="majorBidi" w:hAnsiTheme="majorBidi" w:cstheme="majorBidi"/>
          <w:sz w:val="24"/>
          <w:szCs w:val="24"/>
          <w:lang w:val="id-ID"/>
        </w:rPr>
        <w:t xml:space="preserve">Toha, Abdul Hamid A., 2006. </w:t>
      </w:r>
      <w:r w:rsidRPr="00EA1E5E">
        <w:rPr>
          <w:rFonts w:asciiTheme="majorBidi" w:hAnsiTheme="majorBidi" w:cstheme="majorBidi"/>
          <w:i/>
          <w:iCs/>
          <w:sz w:val="24"/>
          <w:szCs w:val="24"/>
        </w:rPr>
        <w:t>Manfaat Sea urchin (Echinoidea), dari SumberPangan Sampai Organisme Hias</w:t>
      </w:r>
      <w:r w:rsidRPr="00654AAE">
        <w:rPr>
          <w:rFonts w:asciiTheme="majorBidi" w:hAnsiTheme="majorBidi" w:cstheme="majorBidi"/>
          <w:sz w:val="24"/>
          <w:szCs w:val="24"/>
        </w:rPr>
        <w:t xml:space="preserve">. </w:t>
      </w:r>
      <w:r w:rsidRPr="000D5593">
        <w:rPr>
          <w:rFonts w:asciiTheme="majorBidi" w:hAnsiTheme="majorBidi" w:cstheme="majorBidi"/>
          <w:sz w:val="24"/>
          <w:szCs w:val="24"/>
        </w:rPr>
        <w:t>Jurnal Ilmu-ilmu Perairan danPerikanan Indonesia</w:t>
      </w:r>
      <w:r w:rsidRPr="00654AAE">
        <w:rPr>
          <w:rFonts w:asciiTheme="majorBidi" w:hAnsiTheme="majorBidi" w:cstheme="majorBidi"/>
          <w:sz w:val="24"/>
          <w:szCs w:val="24"/>
        </w:rPr>
        <w:t>, Vol 13, No 1.</w:t>
      </w:r>
    </w:p>
    <w:p w:rsidR="004E4DDE" w:rsidRPr="002F3F0E" w:rsidRDefault="004E4DDE" w:rsidP="004E4DDE">
      <w:pPr>
        <w:spacing w:after="120"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lang w:val="id-ID"/>
        </w:rPr>
        <w:t xml:space="preserve">Tomascik, T.. 1997. </w:t>
      </w:r>
      <w:r w:rsidRPr="00EA1E5E">
        <w:rPr>
          <w:rFonts w:asciiTheme="majorBidi" w:hAnsiTheme="majorBidi" w:cstheme="majorBidi"/>
          <w:i/>
          <w:iCs/>
          <w:sz w:val="24"/>
          <w:szCs w:val="24"/>
          <w:lang w:val="id-ID"/>
        </w:rPr>
        <w:t>The Ecology of the Indonesian Seas</w:t>
      </w:r>
      <w:r>
        <w:rPr>
          <w:rFonts w:asciiTheme="majorBidi" w:hAnsiTheme="majorBidi" w:cstheme="majorBidi"/>
          <w:sz w:val="24"/>
          <w:szCs w:val="24"/>
          <w:lang w:val="id-ID"/>
        </w:rPr>
        <w:t>. Oxford University Press.</w:t>
      </w:r>
    </w:p>
    <w:p w:rsidR="004E4DDE" w:rsidRDefault="004E4DDE" w:rsidP="004E4DDE">
      <w:pPr>
        <w:tabs>
          <w:tab w:val="left" w:pos="6804"/>
        </w:tabs>
        <w:spacing w:after="120" w:line="360" w:lineRule="auto"/>
        <w:jc w:val="both"/>
        <w:rPr>
          <w:rFonts w:asciiTheme="majorBidi" w:hAnsiTheme="majorBidi" w:cstheme="majorBidi"/>
          <w:sz w:val="24"/>
          <w:szCs w:val="24"/>
          <w:lang w:val="id-ID"/>
        </w:rPr>
      </w:pPr>
      <w:r w:rsidRPr="00654AAE">
        <w:rPr>
          <w:rFonts w:asciiTheme="majorBidi" w:hAnsiTheme="majorBidi" w:cstheme="majorBidi"/>
          <w:sz w:val="24"/>
          <w:szCs w:val="24"/>
        </w:rPr>
        <w:t>Wildan</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Yatim</w:t>
      </w:r>
      <w:r w:rsidRPr="00654AAE">
        <w:rPr>
          <w:rFonts w:asciiTheme="majorBidi" w:hAnsiTheme="majorBidi" w:cstheme="majorBidi"/>
          <w:sz w:val="24"/>
          <w:szCs w:val="24"/>
          <w:lang w:val="id-ID"/>
        </w:rPr>
        <w:t>.</w:t>
      </w:r>
      <w:r w:rsidRPr="00654AAE">
        <w:rPr>
          <w:rFonts w:asciiTheme="majorBidi" w:hAnsiTheme="majorBidi" w:cstheme="majorBidi"/>
          <w:sz w:val="24"/>
          <w:szCs w:val="24"/>
        </w:rPr>
        <w:t xml:space="preserve"> 2003. </w:t>
      </w:r>
      <w:r w:rsidRPr="00EA1E5E">
        <w:rPr>
          <w:rFonts w:asciiTheme="majorBidi" w:hAnsiTheme="majorBidi" w:cstheme="majorBidi"/>
          <w:i/>
          <w:iCs/>
          <w:sz w:val="24"/>
          <w:szCs w:val="24"/>
        </w:rPr>
        <w:t>Kamus Biologi</w:t>
      </w:r>
      <w:r w:rsidRPr="00654AAE">
        <w:rPr>
          <w:rFonts w:asciiTheme="majorBidi" w:hAnsiTheme="majorBidi" w:cstheme="majorBidi"/>
          <w:i/>
          <w:iCs/>
          <w:sz w:val="24"/>
          <w:szCs w:val="24"/>
          <w:lang w:val="id-ID"/>
        </w:rPr>
        <w:t>.</w:t>
      </w:r>
      <w:r w:rsidRPr="00654AAE">
        <w:rPr>
          <w:rFonts w:asciiTheme="majorBidi" w:hAnsiTheme="majorBidi" w:cstheme="majorBidi"/>
          <w:sz w:val="24"/>
          <w:szCs w:val="24"/>
        </w:rPr>
        <w:t xml:space="preserve"> Jakarta: Yayasan Obor Indonesia.</w:t>
      </w:r>
    </w:p>
    <w:p w:rsidR="004E4DDE" w:rsidRPr="00654AAE" w:rsidRDefault="004E4DDE" w:rsidP="002B5422">
      <w:pPr>
        <w:tabs>
          <w:tab w:val="left" w:pos="6804"/>
        </w:tabs>
        <w:spacing w:after="120" w:line="360" w:lineRule="auto"/>
        <w:ind w:left="709" w:hanging="709"/>
        <w:jc w:val="both"/>
        <w:rPr>
          <w:rFonts w:asciiTheme="majorBidi" w:hAnsiTheme="majorBidi" w:cstheme="majorBidi"/>
          <w:sz w:val="24"/>
          <w:szCs w:val="24"/>
          <w:lang w:val="id-ID"/>
        </w:rPr>
      </w:pPr>
      <w:r w:rsidRPr="00654AAE">
        <w:rPr>
          <w:rFonts w:asciiTheme="majorBidi" w:hAnsiTheme="majorBidi" w:cstheme="majorBidi"/>
          <w:sz w:val="24"/>
          <w:szCs w:val="24"/>
        </w:rPr>
        <w:t>Wulandari</w:t>
      </w:r>
      <w:r w:rsidRPr="00654AAE">
        <w:rPr>
          <w:rFonts w:asciiTheme="majorBidi" w:hAnsiTheme="majorBidi" w:cstheme="majorBidi"/>
          <w:sz w:val="24"/>
          <w:szCs w:val="24"/>
          <w:lang w:val="id-ID"/>
        </w:rPr>
        <w:t xml:space="preserve">, </w:t>
      </w:r>
      <w:r w:rsidRPr="00654AAE">
        <w:rPr>
          <w:rFonts w:asciiTheme="majorBidi" w:hAnsiTheme="majorBidi" w:cstheme="majorBidi"/>
          <w:sz w:val="24"/>
          <w:szCs w:val="24"/>
        </w:rPr>
        <w:t>Eka, N.L</w:t>
      </w:r>
      <w:r w:rsidR="002B5422">
        <w:rPr>
          <w:rFonts w:asciiTheme="majorBidi" w:hAnsiTheme="majorBidi" w:cstheme="majorBidi"/>
          <w:sz w:val="24"/>
          <w:szCs w:val="24"/>
          <w:lang w:val="id-ID"/>
        </w:rPr>
        <w:t>., Subagio J.N., Wiryatno J..</w:t>
      </w:r>
      <w:r w:rsidRPr="00654AAE">
        <w:rPr>
          <w:rFonts w:asciiTheme="majorBidi" w:hAnsiTheme="majorBidi" w:cstheme="majorBidi"/>
          <w:sz w:val="24"/>
          <w:szCs w:val="24"/>
        </w:rPr>
        <w:t xml:space="preserve"> 2015.</w:t>
      </w:r>
      <w:r w:rsidRPr="00EA1E5E">
        <w:rPr>
          <w:rFonts w:asciiTheme="majorBidi" w:hAnsiTheme="majorBidi" w:cstheme="majorBidi"/>
          <w:i/>
          <w:iCs/>
          <w:sz w:val="24"/>
          <w:szCs w:val="24"/>
        </w:rPr>
        <w:t>Jenis dan Densitas Sea urchin (Echinoidea) di Kawasan Pantai Sanur dan Serangan Denpasar-Bali</w:t>
      </w:r>
      <w:r w:rsidRPr="00654AAE">
        <w:rPr>
          <w:rFonts w:asciiTheme="majorBidi" w:hAnsiTheme="majorBidi" w:cstheme="majorBidi"/>
          <w:sz w:val="24"/>
          <w:szCs w:val="24"/>
          <w:lang w:val="id-ID"/>
        </w:rPr>
        <w:t xml:space="preserve">. </w:t>
      </w:r>
      <w:r w:rsidRPr="000D5593">
        <w:rPr>
          <w:rFonts w:asciiTheme="majorBidi" w:hAnsiTheme="majorBidi" w:cstheme="majorBidi"/>
          <w:sz w:val="24"/>
          <w:szCs w:val="24"/>
        </w:rPr>
        <w:t>Jurnal Simbiosis</w:t>
      </w:r>
      <w:r w:rsidRPr="00654AAE">
        <w:rPr>
          <w:rFonts w:asciiTheme="majorBidi" w:hAnsiTheme="majorBidi" w:cstheme="majorBidi"/>
          <w:sz w:val="24"/>
          <w:szCs w:val="24"/>
        </w:rPr>
        <w:t xml:space="preserve"> Vol. III, No. 1.</w:t>
      </w:r>
    </w:p>
    <w:p w:rsidR="00663FFA" w:rsidRPr="00793B65" w:rsidRDefault="004E4DDE" w:rsidP="00793B65">
      <w:pPr>
        <w:tabs>
          <w:tab w:val="left" w:pos="6804"/>
        </w:tabs>
        <w:spacing w:after="0" w:line="360" w:lineRule="auto"/>
        <w:ind w:left="709" w:hanging="709"/>
        <w:jc w:val="both"/>
        <w:rPr>
          <w:rFonts w:asciiTheme="majorBidi" w:hAnsiTheme="majorBidi" w:cstheme="majorBidi"/>
          <w:sz w:val="24"/>
          <w:szCs w:val="24"/>
          <w:lang w:val="id-ID"/>
        </w:rPr>
        <w:sectPr w:rsidR="00663FFA" w:rsidRPr="00793B65" w:rsidSect="00C02BAD">
          <w:footerReference w:type="first" r:id="rId20"/>
          <w:pgSz w:w="11907" w:h="16839" w:code="9"/>
          <w:pgMar w:top="1440" w:right="1440" w:bottom="1440" w:left="1440" w:header="720" w:footer="720" w:gutter="0"/>
          <w:cols w:space="720"/>
          <w:docGrid w:linePitch="360"/>
        </w:sectPr>
      </w:pPr>
      <w:r w:rsidRPr="00654AAE">
        <w:rPr>
          <w:rFonts w:asciiTheme="majorBidi" w:hAnsiTheme="majorBidi" w:cstheme="majorBidi"/>
          <w:sz w:val="24"/>
          <w:szCs w:val="24"/>
        </w:rPr>
        <w:lastRenderedPageBreak/>
        <w:t xml:space="preserve">Zakaria, I.J. 2013. </w:t>
      </w:r>
      <w:r w:rsidRPr="00EA1E5E">
        <w:rPr>
          <w:rFonts w:asciiTheme="majorBidi" w:hAnsiTheme="majorBidi" w:cstheme="majorBidi"/>
          <w:i/>
          <w:iCs/>
          <w:sz w:val="24"/>
          <w:szCs w:val="24"/>
        </w:rPr>
        <w:t>Komunitas Sea urchin (Echinoidea) di Pulau Cingkuak, Pulau Sikuai dan Pulau Setan Sumatera Barat</w:t>
      </w:r>
      <w:r w:rsidRPr="00654AAE">
        <w:rPr>
          <w:rFonts w:asciiTheme="majorBidi" w:hAnsiTheme="majorBidi" w:cstheme="majorBidi"/>
          <w:sz w:val="24"/>
          <w:szCs w:val="24"/>
        </w:rPr>
        <w:t xml:space="preserve">. </w:t>
      </w:r>
      <w:r w:rsidRPr="000D5593">
        <w:rPr>
          <w:rFonts w:asciiTheme="majorBidi" w:hAnsiTheme="majorBidi" w:cstheme="majorBidi"/>
          <w:sz w:val="24"/>
          <w:szCs w:val="24"/>
        </w:rPr>
        <w:t>Prosiding SE</w:t>
      </w:r>
      <w:r>
        <w:rPr>
          <w:rFonts w:asciiTheme="majorBidi" w:hAnsiTheme="majorBidi" w:cstheme="majorBidi"/>
          <w:sz w:val="24"/>
          <w:szCs w:val="24"/>
        </w:rPr>
        <w:t>MIRATA FMIPA Universitas Lampun</w:t>
      </w:r>
      <w:r>
        <w:rPr>
          <w:rFonts w:asciiTheme="majorBidi" w:hAnsiTheme="majorBidi" w:cstheme="majorBidi"/>
          <w:sz w:val="24"/>
          <w:szCs w:val="24"/>
          <w:lang w:val="id-ID"/>
        </w:rPr>
        <w:t>g</w:t>
      </w:r>
      <w:r w:rsidRPr="00654AAE">
        <w:rPr>
          <w:rFonts w:asciiTheme="majorBidi" w:hAnsiTheme="majorBidi" w:cstheme="majorBidi"/>
          <w:sz w:val="24"/>
          <w:szCs w:val="24"/>
        </w:rPr>
        <w:t>.</w:t>
      </w:r>
    </w:p>
    <w:p w:rsidR="00085678" w:rsidRPr="005A7E8B" w:rsidRDefault="00085678" w:rsidP="00793B65">
      <w:pPr>
        <w:pStyle w:val="Heading1"/>
        <w:rPr>
          <w:rFonts w:asciiTheme="majorBidi" w:hAnsiTheme="majorBidi"/>
          <w:b w:val="0"/>
          <w:bCs w:val="0"/>
          <w:sz w:val="20"/>
          <w:szCs w:val="20"/>
          <w:lang w:val="id-ID"/>
        </w:rPr>
      </w:pPr>
    </w:p>
    <w:sectPr w:rsidR="00085678" w:rsidRPr="005A7E8B" w:rsidSect="00243E3F">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78A" w:rsidRDefault="00C1378A" w:rsidP="00AA6DB3">
      <w:pPr>
        <w:spacing w:after="0" w:line="240" w:lineRule="auto"/>
      </w:pPr>
      <w:r>
        <w:separator/>
      </w:r>
    </w:p>
  </w:endnote>
  <w:endnote w:type="continuationSeparator" w:id="1">
    <w:p w:rsidR="00C1378A" w:rsidRDefault="00C1378A" w:rsidP="00AA6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Math">
    <w:panose1 w:val="02040503050406030204"/>
    <w:charset w:val="00"/>
    <w:family w:val="roman"/>
    <w:pitch w:val="variable"/>
    <w:sig w:usb0="A00002EF" w:usb1="420020EB" w:usb2="00000000" w:usb3="00000000" w:csb0="0000019F" w:csb1="00000000"/>
  </w:font>
  <w:font w:name="TimesNewRomanPSMT-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C01" w:rsidRPr="00D91EBA" w:rsidRDefault="00402C01" w:rsidP="00D91EBA">
    <w:pPr>
      <w:pStyle w:val="Footer"/>
      <w:jc w:val="center"/>
      <w:rPr>
        <w:lang w:val="id-ID"/>
      </w:rPr>
    </w:pPr>
    <w:r>
      <w:rPr>
        <w:lang w:val="id-ID"/>
      </w:rPr>
      <w:t>ii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1125131"/>
      <w:docPartObj>
        <w:docPartGallery w:val="Page Numbers (Bottom of Page)"/>
        <w:docPartUnique/>
      </w:docPartObj>
    </w:sdtPr>
    <w:sdtEndPr>
      <w:rPr>
        <w:rFonts w:ascii="Times New Roman" w:hAnsi="Times New Roman"/>
        <w:noProof/>
        <w:sz w:val="24"/>
        <w:szCs w:val="24"/>
      </w:rPr>
    </w:sdtEndPr>
    <w:sdtContent>
      <w:p w:rsidR="00402C01" w:rsidRPr="00432B69" w:rsidRDefault="00147EA7">
        <w:pPr>
          <w:pStyle w:val="Footer"/>
          <w:jc w:val="center"/>
          <w:rPr>
            <w:rFonts w:ascii="Times New Roman" w:hAnsi="Times New Roman"/>
            <w:sz w:val="24"/>
            <w:szCs w:val="24"/>
          </w:rPr>
        </w:pPr>
        <w:r w:rsidRPr="00432B69">
          <w:rPr>
            <w:rFonts w:ascii="Times New Roman" w:hAnsi="Times New Roman"/>
            <w:sz w:val="24"/>
            <w:szCs w:val="24"/>
          </w:rPr>
          <w:fldChar w:fldCharType="begin"/>
        </w:r>
        <w:r w:rsidR="00402C01" w:rsidRPr="00432B69">
          <w:rPr>
            <w:rFonts w:ascii="Times New Roman" w:hAnsi="Times New Roman"/>
            <w:sz w:val="24"/>
            <w:szCs w:val="24"/>
          </w:rPr>
          <w:instrText xml:space="preserve"> PAGE   \* MERGEFORMAT </w:instrText>
        </w:r>
        <w:r w:rsidRPr="00432B69">
          <w:rPr>
            <w:rFonts w:ascii="Times New Roman" w:hAnsi="Times New Roman"/>
            <w:sz w:val="24"/>
            <w:szCs w:val="24"/>
          </w:rPr>
          <w:fldChar w:fldCharType="separate"/>
        </w:r>
        <w:r w:rsidR="00793B65">
          <w:rPr>
            <w:rFonts w:ascii="Times New Roman" w:hAnsi="Times New Roman"/>
            <w:noProof/>
            <w:sz w:val="24"/>
            <w:szCs w:val="24"/>
          </w:rPr>
          <w:t>2</w:t>
        </w:r>
        <w:r w:rsidRPr="00432B69">
          <w:rPr>
            <w:rFonts w:ascii="Times New Roman" w:hAnsi="Times New Roman"/>
            <w:noProof/>
            <w:sz w:val="24"/>
            <w:szCs w:val="24"/>
          </w:rPr>
          <w:fldChar w:fldCharType="end"/>
        </w:r>
      </w:p>
    </w:sdtContent>
  </w:sdt>
  <w:p w:rsidR="00402C01" w:rsidRDefault="00402C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33440"/>
      <w:docPartObj>
        <w:docPartGallery w:val="Page Numbers (Bottom of Page)"/>
        <w:docPartUnique/>
      </w:docPartObj>
    </w:sdtPr>
    <w:sdtEndPr>
      <w:rPr>
        <w:noProof/>
      </w:rPr>
    </w:sdtEndPr>
    <w:sdtContent>
      <w:p w:rsidR="00402C01" w:rsidRPr="00432B69" w:rsidRDefault="00147EA7" w:rsidP="00402C01">
        <w:pPr>
          <w:pStyle w:val="Footer"/>
          <w:jc w:val="center"/>
        </w:pPr>
        <w:r w:rsidRPr="00432B69">
          <w:rPr>
            <w:rFonts w:ascii="Times New Roman" w:hAnsi="Times New Roman"/>
            <w:sz w:val="24"/>
            <w:szCs w:val="24"/>
          </w:rPr>
          <w:fldChar w:fldCharType="begin"/>
        </w:r>
        <w:r w:rsidR="00402C01" w:rsidRPr="00432B69">
          <w:rPr>
            <w:rFonts w:ascii="Times New Roman" w:hAnsi="Times New Roman"/>
            <w:sz w:val="24"/>
            <w:szCs w:val="24"/>
          </w:rPr>
          <w:instrText xml:space="preserve"> PAGE   \* MERGEFORMAT </w:instrText>
        </w:r>
        <w:r w:rsidRPr="00432B69">
          <w:rPr>
            <w:rFonts w:ascii="Times New Roman" w:hAnsi="Times New Roman"/>
            <w:sz w:val="24"/>
            <w:szCs w:val="24"/>
          </w:rPr>
          <w:fldChar w:fldCharType="separate"/>
        </w:r>
        <w:r w:rsidR="00793B65">
          <w:rPr>
            <w:rFonts w:ascii="Times New Roman" w:hAnsi="Times New Roman"/>
            <w:noProof/>
            <w:sz w:val="24"/>
            <w:szCs w:val="24"/>
          </w:rPr>
          <w:t>1</w:t>
        </w:r>
        <w:r w:rsidRPr="00432B69">
          <w:rPr>
            <w:rFonts w:ascii="Times New Roman" w:hAnsi="Times New Roman"/>
            <w:noProof/>
            <w:sz w:val="24"/>
            <w:szCs w:val="24"/>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C01" w:rsidRPr="00D91EBA" w:rsidRDefault="00402C01" w:rsidP="00D91EBA">
    <w:pPr>
      <w:pStyle w:val="Footer"/>
      <w:jc w:val="center"/>
      <w:rPr>
        <w:lang w:val="id-ID"/>
      </w:rPr>
    </w:pPr>
    <w:r>
      <w:rPr>
        <w:lang w:val="id-ID"/>
      </w:rPr>
      <w:t>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C01" w:rsidRDefault="00402C01" w:rsidP="00663FFA">
    <w:pPr>
      <w:pStyle w:val="Footer"/>
      <w:jc w:val="center"/>
    </w:pPr>
  </w:p>
  <w:p w:rsidR="00402C01" w:rsidRDefault="00402C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78A" w:rsidRDefault="00C1378A" w:rsidP="00AA6DB3">
      <w:pPr>
        <w:spacing w:after="0" w:line="240" w:lineRule="auto"/>
      </w:pPr>
      <w:r>
        <w:separator/>
      </w:r>
    </w:p>
  </w:footnote>
  <w:footnote w:type="continuationSeparator" w:id="1">
    <w:p w:rsidR="00C1378A" w:rsidRDefault="00C1378A" w:rsidP="00AA6D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B7B0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4"/>
    <w:multiLevelType w:val="hybridMultilevel"/>
    <w:tmpl w:val="9E8017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7"/>
    <w:multiLevelType w:val="hybridMultilevel"/>
    <w:tmpl w:val="FFB4289C"/>
    <w:lvl w:ilvl="0" w:tplc="94260E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9414692"/>
    <w:multiLevelType w:val="hybridMultilevel"/>
    <w:tmpl w:val="B69CF3FC"/>
    <w:lvl w:ilvl="0" w:tplc="0421000F">
      <w:start w:val="1"/>
      <w:numFmt w:val="decimal"/>
      <w:lvlText w:val="%1."/>
      <w:lvlJc w:val="left"/>
      <w:pPr>
        <w:ind w:left="1800" w:hanging="360"/>
      </w:pPr>
      <w:rPr>
        <w:rFonts w:eastAsia="Times New Roman" w:hint="default"/>
        <w:b w:val="0"/>
      </w:rPr>
    </w:lvl>
    <w:lvl w:ilvl="1" w:tplc="CDACEB84">
      <w:start w:val="1"/>
      <w:numFmt w:val="decimal"/>
      <w:lvlText w:val="%2)"/>
      <w:lvlJc w:val="left"/>
      <w:pPr>
        <w:ind w:left="2520" w:hanging="360"/>
      </w:pPr>
      <w:rPr>
        <w:rFonts w:hint="default"/>
      </w:r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0F276BDA"/>
    <w:multiLevelType w:val="hybridMultilevel"/>
    <w:tmpl w:val="14685DDE"/>
    <w:lvl w:ilvl="0" w:tplc="C5C6C50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765B"/>
    <w:multiLevelType w:val="hybridMultilevel"/>
    <w:tmpl w:val="C1C2B696"/>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nsid w:val="19A167C6"/>
    <w:multiLevelType w:val="multilevel"/>
    <w:tmpl w:val="B84E3ECC"/>
    <w:lvl w:ilvl="0">
      <w:start w:val="1"/>
      <w:numFmt w:val="decimal"/>
      <w:lvlText w:val="%1."/>
      <w:lvlJc w:val="left"/>
      <w:pPr>
        <w:ind w:left="720"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7">
    <w:nsid w:val="1CF048AA"/>
    <w:multiLevelType w:val="hybridMultilevel"/>
    <w:tmpl w:val="4C6E7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22F8E"/>
    <w:multiLevelType w:val="hybridMultilevel"/>
    <w:tmpl w:val="1A021906"/>
    <w:lvl w:ilvl="0" w:tplc="04090015">
      <w:start w:val="1"/>
      <w:numFmt w:val="upperLetter"/>
      <w:lvlText w:val="%1."/>
      <w:lvlJc w:val="left"/>
      <w:pPr>
        <w:ind w:left="720" w:hanging="360"/>
      </w:pPr>
      <w:rPr>
        <w:rFonts w:hint="default"/>
      </w:rPr>
    </w:lvl>
    <w:lvl w:ilvl="1" w:tplc="CB168030">
      <w:start w:val="1"/>
      <w:numFmt w:val="decimal"/>
      <w:lvlText w:val="%2."/>
      <w:lvlJc w:val="left"/>
      <w:pPr>
        <w:ind w:left="1440" w:hanging="360"/>
      </w:pPr>
      <w:rPr>
        <w:rFonts w:hint="default"/>
      </w:rPr>
    </w:lvl>
    <w:lvl w:ilvl="2" w:tplc="74D479CA">
      <w:start w:val="11"/>
      <w:numFmt w:val="bullet"/>
      <w:lvlText w:val=""/>
      <w:lvlJc w:val="left"/>
      <w:pPr>
        <w:ind w:left="2340" w:hanging="360"/>
      </w:pPr>
      <w:rPr>
        <w:rFonts w:ascii="Wingdings" w:eastAsia="Times New Roman" w:hAnsi="Wingdings" w:cstheme="maj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479AC"/>
    <w:multiLevelType w:val="multilevel"/>
    <w:tmpl w:val="2E4468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0F05BE0"/>
    <w:multiLevelType w:val="hybridMultilevel"/>
    <w:tmpl w:val="F446D6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1446B07"/>
    <w:multiLevelType w:val="hybridMultilevel"/>
    <w:tmpl w:val="66B257AA"/>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nsid w:val="23FA71CF"/>
    <w:multiLevelType w:val="hybridMultilevel"/>
    <w:tmpl w:val="E278A1DC"/>
    <w:lvl w:ilvl="0" w:tplc="FDB0DF04">
      <w:start w:val="1"/>
      <w:numFmt w:val="decimal"/>
      <w:lvlText w:val="%1."/>
      <w:lvlJc w:val="left"/>
      <w:pPr>
        <w:tabs>
          <w:tab w:val="num" w:pos="720"/>
        </w:tabs>
        <w:ind w:left="720" w:hanging="360"/>
      </w:pPr>
    </w:lvl>
    <w:lvl w:ilvl="1" w:tplc="54C43C58" w:tentative="1">
      <w:start w:val="1"/>
      <w:numFmt w:val="decimal"/>
      <w:lvlText w:val="%2."/>
      <w:lvlJc w:val="left"/>
      <w:pPr>
        <w:tabs>
          <w:tab w:val="num" w:pos="1440"/>
        </w:tabs>
        <w:ind w:left="1440" w:hanging="360"/>
      </w:pPr>
    </w:lvl>
    <w:lvl w:ilvl="2" w:tplc="8B20F55E" w:tentative="1">
      <w:start w:val="1"/>
      <w:numFmt w:val="decimal"/>
      <w:lvlText w:val="%3."/>
      <w:lvlJc w:val="left"/>
      <w:pPr>
        <w:tabs>
          <w:tab w:val="num" w:pos="2160"/>
        </w:tabs>
        <w:ind w:left="2160" w:hanging="360"/>
      </w:pPr>
    </w:lvl>
    <w:lvl w:ilvl="3" w:tplc="9972568E" w:tentative="1">
      <w:start w:val="1"/>
      <w:numFmt w:val="decimal"/>
      <w:lvlText w:val="%4."/>
      <w:lvlJc w:val="left"/>
      <w:pPr>
        <w:tabs>
          <w:tab w:val="num" w:pos="2880"/>
        </w:tabs>
        <w:ind w:left="2880" w:hanging="360"/>
      </w:pPr>
    </w:lvl>
    <w:lvl w:ilvl="4" w:tplc="F1644CB2" w:tentative="1">
      <w:start w:val="1"/>
      <w:numFmt w:val="decimal"/>
      <w:lvlText w:val="%5."/>
      <w:lvlJc w:val="left"/>
      <w:pPr>
        <w:tabs>
          <w:tab w:val="num" w:pos="3600"/>
        </w:tabs>
        <w:ind w:left="3600" w:hanging="360"/>
      </w:pPr>
    </w:lvl>
    <w:lvl w:ilvl="5" w:tplc="D0B43822" w:tentative="1">
      <w:start w:val="1"/>
      <w:numFmt w:val="decimal"/>
      <w:lvlText w:val="%6."/>
      <w:lvlJc w:val="left"/>
      <w:pPr>
        <w:tabs>
          <w:tab w:val="num" w:pos="4320"/>
        </w:tabs>
        <w:ind w:left="4320" w:hanging="360"/>
      </w:pPr>
    </w:lvl>
    <w:lvl w:ilvl="6" w:tplc="C5E8FB6C" w:tentative="1">
      <w:start w:val="1"/>
      <w:numFmt w:val="decimal"/>
      <w:lvlText w:val="%7."/>
      <w:lvlJc w:val="left"/>
      <w:pPr>
        <w:tabs>
          <w:tab w:val="num" w:pos="5040"/>
        </w:tabs>
        <w:ind w:left="5040" w:hanging="360"/>
      </w:pPr>
    </w:lvl>
    <w:lvl w:ilvl="7" w:tplc="19760CB6" w:tentative="1">
      <w:start w:val="1"/>
      <w:numFmt w:val="decimal"/>
      <w:lvlText w:val="%8."/>
      <w:lvlJc w:val="left"/>
      <w:pPr>
        <w:tabs>
          <w:tab w:val="num" w:pos="5760"/>
        </w:tabs>
        <w:ind w:left="5760" w:hanging="360"/>
      </w:pPr>
    </w:lvl>
    <w:lvl w:ilvl="8" w:tplc="FD22C6E0" w:tentative="1">
      <w:start w:val="1"/>
      <w:numFmt w:val="decimal"/>
      <w:lvlText w:val="%9."/>
      <w:lvlJc w:val="left"/>
      <w:pPr>
        <w:tabs>
          <w:tab w:val="num" w:pos="6480"/>
        </w:tabs>
        <w:ind w:left="6480" w:hanging="360"/>
      </w:pPr>
    </w:lvl>
  </w:abstractNum>
  <w:abstractNum w:abstractNumId="13">
    <w:nsid w:val="24E05CC3"/>
    <w:multiLevelType w:val="hybridMultilevel"/>
    <w:tmpl w:val="E34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D353E"/>
    <w:multiLevelType w:val="hybridMultilevel"/>
    <w:tmpl w:val="FC029E36"/>
    <w:lvl w:ilvl="0" w:tplc="49C0AB5C">
      <w:start w:val="1"/>
      <w:numFmt w:val="decimal"/>
      <w:lvlText w:val="%1."/>
      <w:lvlJc w:val="left"/>
      <w:pPr>
        <w:ind w:left="199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5">
    <w:nsid w:val="2742438D"/>
    <w:multiLevelType w:val="hybridMultilevel"/>
    <w:tmpl w:val="6D1A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8959B1"/>
    <w:multiLevelType w:val="multilevel"/>
    <w:tmpl w:val="5B58BA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AA1BD0"/>
    <w:multiLevelType w:val="multilevel"/>
    <w:tmpl w:val="E32A4EF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E12200A"/>
    <w:multiLevelType w:val="hybridMultilevel"/>
    <w:tmpl w:val="97B45A6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9">
    <w:nsid w:val="2F092707"/>
    <w:multiLevelType w:val="hybridMultilevel"/>
    <w:tmpl w:val="C290C4C0"/>
    <w:lvl w:ilvl="0" w:tplc="04090001">
      <w:start w:val="1"/>
      <w:numFmt w:val="bullet"/>
      <w:lvlText w:val=""/>
      <w:lvlJc w:val="left"/>
      <w:pPr>
        <w:ind w:left="5025" w:hanging="360"/>
      </w:pPr>
      <w:rPr>
        <w:rFonts w:ascii="Symbol" w:hAnsi="Symbol" w:hint="default"/>
      </w:rPr>
    </w:lvl>
    <w:lvl w:ilvl="1" w:tplc="04090003" w:tentative="1">
      <w:start w:val="1"/>
      <w:numFmt w:val="bullet"/>
      <w:lvlText w:val="o"/>
      <w:lvlJc w:val="left"/>
      <w:pPr>
        <w:ind w:left="5745" w:hanging="360"/>
      </w:pPr>
      <w:rPr>
        <w:rFonts w:ascii="Courier New" w:hAnsi="Courier New" w:cs="Courier New" w:hint="default"/>
      </w:rPr>
    </w:lvl>
    <w:lvl w:ilvl="2" w:tplc="04090005" w:tentative="1">
      <w:start w:val="1"/>
      <w:numFmt w:val="bullet"/>
      <w:lvlText w:val=""/>
      <w:lvlJc w:val="left"/>
      <w:pPr>
        <w:ind w:left="6465" w:hanging="360"/>
      </w:pPr>
      <w:rPr>
        <w:rFonts w:ascii="Wingdings" w:hAnsi="Wingdings" w:hint="default"/>
      </w:rPr>
    </w:lvl>
    <w:lvl w:ilvl="3" w:tplc="04090001" w:tentative="1">
      <w:start w:val="1"/>
      <w:numFmt w:val="bullet"/>
      <w:lvlText w:val=""/>
      <w:lvlJc w:val="left"/>
      <w:pPr>
        <w:ind w:left="7185" w:hanging="360"/>
      </w:pPr>
      <w:rPr>
        <w:rFonts w:ascii="Symbol" w:hAnsi="Symbol" w:hint="default"/>
      </w:rPr>
    </w:lvl>
    <w:lvl w:ilvl="4" w:tplc="04090003" w:tentative="1">
      <w:start w:val="1"/>
      <w:numFmt w:val="bullet"/>
      <w:lvlText w:val="o"/>
      <w:lvlJc w:val="left"/>
      <w:pPr>
        <w:ind w:left="7905" w:hanging="360"/>
      </w:pPr>
      <w:rPr>
        <w:rFonts w:ascii="Courier New" w:hAnsi="Courier New" w:cs="Courier New" w:hint="default"/>
      </w:rPr>
    </w:lvl>
    <w:lvl w:ilvl="5" w:tplc="04090005" w:tentative="1">
      <w:start w:val="1"/>
      <w:numFmt w:val="bullet"/>
      <w:lvlText w:val=""/>
      <w:lvlJc w:val="left"/>
      <w:pPr>
        <w:ind w:left="8625" w:hanging="360"/>
      </w:pPr>
      <w:rPr>
        <w:rFonts w:ascii="Wingdings" w:hAnsi="Wingdings" w:hint="default"/>
      </w:rPr>
    </w:lvl>
    <w:lvl w:ilvl="6" w:tplc="04090001" w:tentative="1">
      <w:start w:val="1"/>
      <w:numFmt w:val="bullet"/>
      <w:lvlText w:val=""/>
      <w:lvlJc w:val="left"/>
      <w:pPr>
        <w:ind w:left="9345" w:hanging="360"/>
      </w:pPr>
      <w:rPr>
        <w:rFonts w:ascii="Symbol" w:hAnsi="Symbol" w:hint="default"/>
      </w:rPr>
    </w:lvl>
    <w:lvl w:ilvl="7" w:tplc="04090003" w:tentative="1">
      <w:start w:val="1"/>
      <w:numFmt w:val="bullet"/>
      <w:lvlText w:val="o"/>
      <w:lvlJc w:val="left"/>
      <w:pPr>
        <w:ind w:left="10065" w:hanging="360"/>
      </w:pPr>
      <w:rPr>
        <w:rFonts w:ascii="Courier New" w:hAnsi="Courier New" w:cs="Courier New" w:hint="default"/>
      </w:rPr>
    </w:lvl>
    <w:lvl w:ilvl="8" w:tplc="04090005" w:tentative="1">
      <w:start w:val="1"/>
      <w:numFmt w:val="bullet"/>
      <w:lvlText w:val=""/>
      <w:lvlJc w:val="left"/>
      <w:pPr>
        <w:ind w:left="10785" w:hanging="360"/>
      </w:pPr>
      <w:rPr>
        <w:rFonts w:ascii="Wingdings" w:hAnsi="Wingdings" w:hint="default"/>
      </w:rPr>
    </w:lvl>
  </w:abstractNum>
  <w:abstractNum w:abstractNumId="20">
    <w:nsid w:val="32B80752"/>
    <w:multiLevelType w:val="multilevel"/>
    <w:tmpl w:val="F01C249E"/>
    <w:lvl w:ilvl="0">
      <w:start w:val="1"/>
      <w:numFmt w:val="decimal"/>
      <w:lvlText w:val="%1."/>
      <w:lvlJc w:val="left"/>
      <w:pPr>
        <w:ind w:left="786" w:hanging="360"/>
      </w:pPr>
    </w:lvl>
    <w:lvl w:ilvl="1">
      <w:start w:val="3"/>
      <w:numFmt w:val="decimal"/>
      <w:isLgl/>
      <w:lvlText w:val="%1.%2"/>
      <w:lvlJc w:val="left"/>
      <w:pPr>
        <w:ind w:left="1140" w:hanging="540"/>
      </w:pPr>
      <w:rPr>
        <w:rFonts w:hint="default"/>
      </w:rPr>
    </w:lvl>
    <w:lvl w:ilvl="2">
      <w:start w:val="3"/>
      <w:numFmt w:val="decimal"/>
      <w:isLgl/>
      <w:lvlText w:val="%1.%2.%3"/>
      <w:lvlJc w:val="left"/>
      <w:pPr>
        <w:ind w:left="1494" w:hanging="720"/>
      </w:pPr>
      <w:rPr>
        <w:rFonts w:hint="default"/>
      </w:rPr>
    </w:lvl>
    <w:lvl w:ilvl="3">
      <w:start w:val="1"/>
      <w:numFmt w:val="decimal"/>
      <w:isLgl/>
      <w:lvlText w:val="%1.%2.%3.%4"/>
      <w:lvlJc w:val="left"/>
      <w:pPr>
        <w:ind w:left="1668" w:hanging="720"/>
      </w:pPr>
      <w:rPr>
        <w:rFonts w:hint="default"/>
      </w:rPr>
    </w:lvl>
    <w:lvl w:ilvl="4">
      <w:start w:val="1"/>
      <w:numFmt w:val="decimal"/>
      <w:isLgl/>
      <w:lvlText w:val="%1.%2.%3.%4.%5"/>
      <w:lvlJc w:val="left"/>
      <w:pPr>
        <w:ind w:left="2202" w:hanging="1080"/>
      </w:pPr>
      <w:rPr>
        <w:rFonts w:hint="default"/>
      </w:rPr>
    </w:lvl>
    <w:lvl w:ilvl="5">
      <w:start w:val="1"/>
      <w:numFmt w:val="decimal"/>
      <w:isLgl/>
      <w:lvlText w:val="%1.%2.%3.%4.%5.%6"/>
      <w:lvlJc w:val="left"/>
      <w:pPr>
        <w:ind w:left="2376" w:hanging="108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3084" w:hanging="1440"/>
      </w:pPr>
      <w:rPr>
        <w:rFonts w:hint="default"/>
      </w:rPr>
    </w:lvl>
    <w:lvl w:ilvl="8">
      <w:start w:val="1"/>
      <w:numFmt w:val="decimal"/>
      <w:isLgl/>
      <w:lvlText w:val="%1.%2.%3.%4.%5.%6.%7.%8.%9"/>
      <w:lvlJc w:val="left"/>
      <w:pPr>
        <w:ind w:left="3258" w:hanging="1440"/>
      </w:pPr>
      <w:rPr>
        <w:rFonts w:hint="default"/>
      </w:rPr>
    </w:lvl>
  </w:abstractNum>
  <w:abstractNum w:abstractNumId="21">
    <w:nsid w:val="341D766D"/>
    <w:multiLevelType w:val="hybridMultilevel"/>
    <w:tmpl w:val="29A0398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5A7117C"/>
    <w:multiLevelType w:val="hybridMultilevel"/>
    <w:tmpl w:val="CB6476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5D0225B"/>
    <w:multiLevelType w:val="hybridMultilevel"/>
    <w:tmpl w:val="0714F1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36A46911"/>
    <w:multiLevelType w:val="hybridMultilevel"/>
    <w:tmpl w:val="EBEA35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8E025CF"/>
    <w:multiLevelType w:val="multilevel"/>
    <w:tmpl w:val="E32A4EF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3D3567FD"/>
    <w:multiLevelType w:val="multilevel"/>
    <w:tmpl w:val="E32A4EF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3D7D183F"/>
    <w:multiLevelType w:val="hybridMultilevel"/>
    <w:tmpl w:val="CEAE9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69D3428"/>
    <w:multiLevelType w:val="hybridMultilevel"/>
    <w:tmpl w:val="E734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5617C9"/>
    <w:multiLevelType w:val="hybridMultilevel"/>
    <w:tmpl w:val="C986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C80D00"/>
    <w:multiLevelType w:val="multilevel"/>
    <w:tmpl w:val="E32A4EF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2A553EF"/>
    <w:multiLevelType w:val="hybridMultilevel"/>
    <w:tmpl w:val="5F6E6D7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2">
    <w:nsid w:val="55113721"/>
    <w:multiLevelType w:val="multilevel"/>
    <w:tmpl w:val="E32A4EF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6694469"/>
    <w:multiLevelType w:val="hybridMultilevel"/>
    <w:tmpl w:val="65B074F6"/>
    <w:lvl w:ilvl="0" w:tplc="0421000F">
      <w:start w:val="1"/>
      <w:numFmt w:val="decimal"/>
      <w:lvlText w:val="%1."/>
      <w:lvlJc w:val="left"/>
      <w:pPr>
        <w:ind w:left="180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C55884"/>
    <w:multiLevelType w:val="hybridMultilevel"/>
    <w:tmpl w:val="F58209A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5D815772"/>
    <w:multiLevelType w:val="hybridMultilevel"/>
    <w:tmpl w:val="165416C2"/>
    <w:lvl w:ilvl="0" w:tplc="04090001">
      <w:start w:val="1"/>
      <w:numFmt w:val="bullet"/>
      <w:lvlText w:val=""/>
      <w:lvlJc w:val="left"/>
      <w:pPr>
        <w:ind w:left="6450" w:hanging="360"/>
      </w:pPr>
      <w:rPr>
        <w:rFonts w:ascii="Symbol" w:hAnsi="Symbol" w:hint="default"/>
      </w:rPr>
    </w:lvl>
    <w:lvl w:ilvl="1" w:tplc="04090003" w:tentative="1">
      <w:start w:val="1"/>
      <w:numFmt w:val="bullet"/>
      <w:lvlText w:val="o"/>
      <w:lvlJc w:val="left"/>
      <w:pPr>
        <w:ind w:left="7170" w:hanging="360"/>
      </w:pPr>
      <w:rPr>
        <w:rFonts w:ascii="Courier New" w:hAnsi="Courier New" w:cs="Courier New" w:hint="default"/>
      </w:rPr>
    </w:lvl>
    <w:lvl w:ilvl="2" w:tplc="04090005" w:tentative="1">
      <w:start w:val="1"/>
      <w:numFmt w:val="bullet"/>
      <w:lvlText w:val=""/>
      <w:lvlJc w:val="left"/>
      <w:pPr>
        <w:ind w:left="7890" w:hanging="360"/>
      </w:pPr>
      <w:rPr>
        <w:rFonts w:ascii="Wingdings" w:hAnsi="Wingdings" w:hint="default"/>
      </w:rPr>
    </w:lvl>
    <w:lvl w:ilvl="3" w:tplc="04090001" w:tentative="1">
      <w:start w:val="1"/>
      <w:numFmt w:val="bullet"/>
      <w:lvlText w:val=""/>
      <w:lvlJc w:val="left"/>
      <w:pPr>
        <w:ind w:left="8610" w:hanging="360"/>
      </w:pPr>
      <w:rPr>
        <w:rFonts w:ascii="Symbol" w:hAnsi="Symbol" w:hint="default"/>
      </w:rPr>
    </w:lvl>
    <w:lvl w:ilvl="4" w:tplc="04090003" w:tentative="1">
      <w:start w:val="1"/>
      <w:numFmt w:val="bullet"/>
      <w:lvlText w:val="o"/>
      <w:lvlJc w:val="left"/>
      <w:pPr>
        <w:ind w:left="9330" w:hanging="360"/>
      </w:pPr>
      <w:rPr>
        <w:rFonts w:ascii="Courier New" w:hAnsi="Courier New" w:cs="Courier New" w:hint="default"/>
      </w:rPr>
    </w:lvl>
    <w:lvl w:ilvl="5" w:tplc="04090005" w:tentative="1">
      <w:start w:val="1"/>
      <w:numFmt w:val="bullet"/>
      <w:lvlText w:val=""/>
      <w:lvlJc w:val="left"/>
      <w:pPr>
        <w:ind w:left="10050" w:hanging="360"/>
      </w:pPr>
      <w:rPr>
        <w:rFonts w:ascii="Wingdings" w:hAnsi="Wingdings" w:hint="default"/>
      </w:rPr>
    </w:lvl>
    <w:lvl w:ilvl="6" w:tplc="04090001" w:tentative="1">
      <w:start w:val="1"/>
      <w:numFmt w:val="bullet"/>
      <w:lvlText w:val=""/>
      <w:lvlJc w:val="left"/>
      <w:pPr>
        <w:ind w:left="10770" w:hanging="360"/>
      </w:pPr>
      <w:rPr>
        <w:rFonts w:ascii="Symbol" w:hAnsi="Symbol" w:hint="default"/>
      </w:rPr>
    </w:lvl>
    <w:lvl w:ilvl="7" w:tplc="04090003" w:tentative="1">
      <w:start w:val="1"/>
      <w:numFmt w:val="bullet"/>
      <w:lvlText w:val="o"/>
      <w:lvlJc w:val="left"/>
      <w:pPr>
        <w:ind w:left="11490" w:hanging="360"/>
      </w:pPr>
      <w:rPr>
        <w:rFonts w:ascii="Courier New" w:hAnsi="Courier New" w:cs="Courier New" w:hint="default"/>
      </w:rPr>
    </w:lvl>
    <w:lvl w:ilvl="8" w:tplc="04090005" w:tentative="1">
      <w:start w:val="1"/>
      <w:numFmt w:val="bullet"/>
      <w:lvlText w:val=""/>
      <w:lvlJc w:val="left"/>
      <w:pPr>
        <w:ind w:left="12210" w:hanging="360"/>
      </w:pPr>
      <w:rPr>
        <w:rFonts w:ascii="Wingdings" w:hAnsi="Wingdings" w:hint="default"/>
      </w:rPr>
    </w:lvl>
  </w:abstractNum>
  <w:abstractNum w:abstractNumId="36">
    <w:nsid w:val="5F3126B9"/>
    <w:multiLevelType w:val="hybridMultilevel"/>
    <w:tmpl w:val="34C6F2F8"/>
    <w:lvl w:ilvl="0" w:tplc="0421000F">
      <w:start w:val="1"/>
      <w:numFmt w:val="decimal"/>
      <w:lvlText w:val="%1."/>
      <w:lvlJc w:val="left"/>
      <w:pPr>
        <w:ind w:left="180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152DDF"/>
    <w:multiLevelType w:val="hybridMultilevel"/>
    <w:tmpl w:val="112C1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F10FB5"/>
    <w:multiLevelType w:val="hybridMultilevel"/>
    <w:tmpl w:val="8D126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34C2422"/>
    <w:multiLevelType w:val="hybridMultilevel"/>
    <w:tmpl w:val="EFA2D79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0">
    <w:nsid w:val="637436F1"/>
    <w:multiLevelType w:val="hybridMultilevel"/>
    <w:tmpl w:val="E734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C120C2"/>
    <w:multiLevelType w:val="hybridMultilevel"/>
    <w:tmpl w:val="ED464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9A7A71"/>
    <w:multiLevelType w:val="hybridMultilevel"/>
    <w:tmpl w:val="9BB2774E"/>
    <w:lvl w:ilvl="0" w:tplc="49C0AB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E3E157C"/>
    <w:multiLevelType w:val="hybridMultilevel"/>
    <w:tmpl w:val="F1B8E78C"/>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4">
    <w:nsid w:val="6FB82DE8"/>
    <w:multiLevelType w:val="hybridMultilevel"/>
    <w:tmpl w:val="972AC4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0D436CF"/>
    <w:multiLevelType w:val="hybridMultilevel"/>
    <w:tmpl w:val="92E6FF08"/>
    <w:lvl w:ilvl="0" w:tplc="0421000F">
      <w:start w:val="1"/>
      <w:numFmt w:val="decimal"/>
      <w:lvlText w:val="%1."/>
      <w:lvlJc w:val="left"/>
      <w:pPr>
        <w:ind w:left="1800" w:hanging="360"/>
      </w:pPr>
      <w:rPr>
        <w:rFonts w:eastAsia="Times New Roman" w:hint="default"/>
        <w:b w:val="0"/>
      </w:rPr>
    </w:lvl>
    <w:lvl w:ilvl="1" w:tplc="6B66865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70199C"/>
    <w:multiLevelType w:val="hybridMultilevel"/>
    <w:tmpl w:val="C3EA79F8"/>
    <w:lvl w:ilvl="0" w:tplc="06F421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46B6B12"/>
    <w:multiLevelType w:val="hybridMultilevel"/>
    <w:tmpl w:val="A8763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E7B7ABA"/>
    <w:multiLevelType w:val="hybridMultilevel"/>
    <w:tmpl w:val="218E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8"/>
  </w:num>
  <w:num w:numId="3">
    <w:abstractNumId w:val="20"/>
  </w:num>
  <w:num w:numId="4">
    <w:abstractNumId w:val="9"/>
  </w:num>
  <w:num w:numId="5">
    <w:abstractNumId w:val="2"/>
  </w:num>
  <w:num w:numId="6">
    <w:abstractNumId w:val="1"/>
  </w:num>
  <w:num w:numId="7">
    <w:abstractNumId w:val="0"/>
  </w:num>
  <w:num w:numId="8">
    <w:abstractNumId w:val="23"/>
  </w:num>
  <w:num w:numId="9">
    <w:abstractNumId w:val="34"/>
  </w:num>
  <w:num w:numId="10">
    <w:abstractNumId w:val="3"/>
  </w:num>
  <w:num w:numId="11">
    <w:abstractNumId w:val="11"/>
  </w:num>
  <w:num w:numId="12">
    <w:abstractNumId w:val="36"/>
  </w:num>
  <w:num w:numId="13">
    <w:abstractNumId w:val="6"/>
  </w:num>
  <w:num w:numId="14">
    <w:abstractNumId w:val="33"/>
  </w:num>
  <w:num w:numId="15">
    <w:abstractNumId w:val="45"/>
  </w:num>
  <w:num w:numId="16">
    <w:abstractNumId w:val="8"/>
  </w:num>
  <w:num w:numId="17">
    <w:abstractNumId w:val="17"/>
  </w:num>
  <w:num w:numId="18">
    <w:abstractNumId w:val="30"/>
  </w:num>
  <w:num w:numId="19">
    <w:abstractNumId w:val="26"/>
  </w:num>
  <w:num w:numId="20">
    <w:abstractNumId w:val="25"/>
  </w:num>
  <w:num w:numId="21">
    <w:abstractNumId w:val="32"/>
  </w:num>
  <w:num w:numId="22">
    <w:abstractNumId w:val="7"/>
  </w:num>
  <w:num w:numId="23">
    <w:abstractNumId w:val="19"/>
  </w:num>
  <w:num w:numId="24">
    <w:abstractNumId w:val="18"/>
  </w:num>
  <w:num w:numId="25">
    <w:abstractNumId w:val="35"/>
  </w:num>
  <w:num w:numId="26">
    <w:abstractNumId w:val="10"/>
  </w:num>
  <w:num w:numId="27">
    <w:abstractNumId w:val="22"/>
  </w:num>
  <w:num w:numId="28">
    <w:abstractNumId w:val="37"/>
  </w:num>
  <w:num w:numId="29">
    <w:abstractNumId w:val="43"/>
  </w:num>
  <w:num w:numId="30">
    <w:abstractNumId w:val="24"/>
  </w:num>
  <w:num w:numId="31">
    <w:abstractNumId w:val="46"/>
  </w:num>
  <w:num w:numId="32">
    <w:abstractNumId w:val="31"/>
  </w:num>
  <w:num w:numId="33">
    <w:abstractNumId w:val="27"/>
  </w:num>
  <w:num w:numId="34">
    <w:abstractNumId w:val="42"/>
  </w:num>
  <w:num w:numId="35">
    <w:abstractNumId w:val="14"/>
  </w:num>
  <w:num w:numId="36">
    <w:abstractNumId w:val="21"/>
  </w:num>
  <w:num w:numId="37">
    <w:abstractNumId w:val="12"/>
  </w:num>
  <w:num w:numId="38">
    <w:abstractNumId w:val="15"/>
  </w:num>
  <w:num w:numId="39">
    <w:abstractNumId w:val="4"/>
  </w:num>
  <w:num w:numId="40">
    <w:abstractNumId w:val="28"/>
  </w:num>
  <w:num w:numId="41">
    <w:abstractNumId w:val="41"/>
  </w:num>
  <w:num w:numId="42">
    <w:abstractNumId w:val="29"/>
  </w:num>
  <w:num w:numId="43">
    <w:abstractNumId w:val="40"/>
  </w:num>
  <w:num w:numId="44">
    <w:abstractNumId w:val="47"/>
  </w:num>
  <w:num w:numId="45">
    <w:abstractNumId w:val="44"/>
  </w:num>
  <w:num w:numId="46">
    <w:abstractNumId w:val="48"/>
  </w:num>
  <w:num w:numId="47">
    <w:abstractNumId w:val="13"/>
  </w:num>
  <w:num w:numId="48">
    <w:abstractNumId w:val="39"/>
  </w:num>
  <w:num w:numId="4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740E39"/>
    <w:rsid w:val="00006013"/>
    <w:rsid w:val="0001160F"/>
    <w:rsid w:val="000252BB"/>
    <w:rsid w:val="00040CD0"/>
    <w:rsid w:val="0007071B"/>
    <w:rsid w:val="00081F76"/>
    <w:rsid w:val="00085678"/>
    <w:rsid w:val="00085C90"/>
    <w:rsid w:val="0009075C"/>
    <w:rsid w:val="000A1FA1"/>
    <w:rsid w:val="000A42A2"/>
    <w:rsid w:val="000A5A83"/>
    <w:rsid w:val="000D744C"/>
    <w:rsid w:val="000E1A6B"/>
    <w:rsid w:val="000F2F0C"/>
    <w:rsid w:val="000F6E1D"/>
    <w:rsid w:val="00125599"/>
    <w:rsid w:val="001469DB"/>
    <w:rsid w:val="00147EA7"/>
    <w:rsid w:val="00154EE0"/>
    <w:rsid w:val="00155E23"/>
    <w:rsid w:val="0016529D"/>
    <w:rsid w:val="00170A19"/>
    <w:rsid w:val="00177503"/>
    <w:rsid w:val="0019511B"/>
    <w:rsid w:val="001B44E0"/>
    <w:rsid w:val="001B4516"/>
    <w:rsid w:val="001B5E34"/>
    <w:rsid w:val="001C30D5"/>
    <w:rsid w:val="001D16D4"/>
    <w:rsid w:val="001D294B"/>
    <w:rsid w:val="001D3B90"/>
    <w:rsid w:val="001E4F4E"/>
    <w:rsid w:val="00214D44"/>
    <w:rsid w:val="00220ED3"/>
    <w:rsid w:val="00224B7F"/>
    <w:rsid w:val="0023125F"/>
    <w:rsid w:val="002326F6"/>
    <w:rsid w:val="002362AE"/>
    <w:rsid w:val="00241120"/>
    <w:rsid w:val="0024279F"/>
    <w:rsid w:val="00243E3F"/>
    <w:rsid w:val="00247069"/>
    <w:rsid w:val="00267F0E"/>
    <w:rsid w:val="00276479"/>
    <w:rsid w:val="00282AB1"/>
    <w:rsid w:val="0028386F"/>
    <w:rsid w:val="00287D04"/>
    <w:rsid w:val="00294389"/>
    <w:rsid w:val="002A1DDD"/>
    <w:rsid w:val="002A7576"/>
    <w:rsid w:val="002B2C06"/>
    <w:rsid w:val="002B5422"/>
    <w:rsid w:val="002E0BD1"/>
    <w:rsid w:val="002E1192"/>
    <w:rsid w:val="002E27D3"/>
    <w:rsid w:val="003047A3"/>
    <w:rsid w:val="00312ECE"/>
    <w:rsid w:val="00321532"/>
    <w:rsid w:val="00355D2E"/>
    <w:rsid w:val="00367D38"/>
    <w:rsid w:val="00383E3A"/>
    <w:rsid w:val="0039264F"/>
    <w:rsid w:val="00394128"/>
    <w:rsid w:val="003B342E"/>
    <w:rsid w:val="003C5C50"/>
    <w:rsid w:val="003D4637"/>
    <w:rsid w:val="003F0A2A"/>
    <w:rsid w:val="003F408C"/>
    <w:rsid w:val="00402C01"/>
    <w:rsid w:val="004242F4"/>
    <w:rsid w:val="0043714E"/>
    <w:rsid w:val="00453B41"/>
    <w:rsid w:val="0045437F"/>
    <w:rsid w:val="00473DF5"/>
    <w:rsid w:val="00483A71"/>
    <w:rsid w:val="004B0C73"/>
    <w:rsid w:val="004B440B"/>
    <w:rsid w:val="004C0D34"/>
    <w:rsid w:val="004C78EF"/>
    <w:rsid w:val="004D0790"/>
    <w:rsid w:val="004E11B9"/>
    <w:rsid w:val="004E4DDE"/>
    <w:rsid w:val="004E72DE"/>
    <w:rsid w:val="004F20F7"/>
    <w:rsid w:val="00505B26"/>
    <w:rsid w:val="005179CC"/>
    <w:rsid w:val="00526C61"/>
    <w:rsid w:val="0054407C"/>
    <w:rsid w:val="00550F35"/>
    <w:rsid w:val="00562D66"/>
    <w:rsid w:val="0057604C"/>
    <w:rsid w:val="005839F0"/>
    <w:rsid w:val="005A06BD"/>
    <w:rsid w:val="005A3033"/>
    <w:rsid w:val="005A7E8B"/>
    <w:rsid w:val="005C2B8F"/>
    <w:rsid w:val="005C4EB7"/>
    <w:rsid w:val="005C6815"/>
    <w:rsid w:val="005D562E"/>
    <w:rsid w:val="005D6B39"/>
    <w:rsid w:val="005E069A"/>
    <w:rsid w:val="005E6065"/>
    <w:rsid w:val="005F201A"/>
    <w:rsid w:val="005F76AC"/>
    <w:rsid w:val="00602564"/>
    <w:rsid w:val="006278E7"/>
    <w:rsid w:val="00635093"/>
    <w:rsid w:val="00637D3B"/>
    <w:rsid w:val="006409C1"/>
    <w:rsid w:val="00647C43"/>
    <w:rsid w:val="00661151"/>
    <w:rsid w:val="00663FFA"/>
    <w:rsid w:val="0066687E"/>
    <w:rsid w:val="0067029C"/>
    <w:rsid w:val="00696802"/>
    <w:rsid w:val="006975F4"/>
    <w:rsid w:val="006A640B"/>
    <w:rsid w:val="006A7786"/>
    <w:rsid w:val="006B1EB4"/>
    <w:rsid w:val="006B53EE"/>
    <w:rsid w:val="006D3437"/>
    <w:rsid w:val="006D6C53"/>
    <w:rsid w:val="006F164F"/>
    <w:rsid w:val="006F1DF2"/>
    <w:rsid w:val="006F645B"/>
    <w:rsid w:val="00700324"/>
    <w:rsid w:val="00715D13"/>
    <w:rsid w:val="0073052C"/>
    <w:rsid w:val="00731F62"/>
    <w:rsid w:val="00737456"/>
    <w:rsid w:val="00740E39"/>
    <w:rsid w:val="00752839"/>
    <w:rsid w:val="00766727"/>
    <w:rsid w:val="0077114C"/>
    <w:rsid w:val="00786E06"/>
    <w:rsid w:val="00793B65"/>
    <w:rsid w:val="007A2B2D"/>
    <w:rsid w:val="007A7CE7"/>
    <w:rsid w:val="007B232B"/>
    <w:rsid w:val="007B2337"/>
    <w:rsid w:val="007C2E75"/>
    <w:rsid w:val="007C4DE1"/>
    <w:rsid w:val="007C6B72"/>
    <w:rsid w:val="007D0901"/>
    <w:rsid w:val="007F0986"/>
    <w:rsid w:val="00806EE4"/>
    <w:rsid w:val="008070D6"/>
    <w:rsid w:val="008173D8"/>
    <w:rsid w:val="00842796"/>
    <w:rsid w:val="00855FE5"/>
    <w:rsid w:val="008827EF"/>
    <w:rsid w:val="00891325"/>
    <w:rsid w:val="00892C52"/>
    <w:rsid w:val="00897678"/>
    <w:rsid w:val="008A19A1"/>
    <w:rsid w:val="008B0B59"/>
    <w:rsid w:val="008D3962"/>
    <w:rsid w:val="008D4B87"/>
    <w:rsid w:val="008E4245"/>
    <w:rsid w:val="008E5C8C"/>
    <w:rsid w:val="008E75CF"/>
    <w:rsid w:val="008F4AAD"/>
    <w:rsid w:val="00903C50"/>
    <w:rsid w:val="009049F5"/>
    <w:rsid w:val="0090578C"/>
    <w:rsid w:val="009270AF"/>
    <w:rsid w:val="00940567"/>
    <w:rsid w:val="00943A3D"/>
    <w:rsid w:val="00947E42"/>
    <w:rsid w:val="009506BB"/>
    <w:rsid w:val="009509D3"/>
    <w:rsid w:val="00992768"/>
    <w:rsid w:val="009A238D"/>
    <w:rsid w:val="009A38D7"/>
    <w:rsid w:val="009C6FD8"/>
    <w:rsid w:val="009D216A"/>
    <w:rsid w:val="009D61DA"/>
    <w:rsid w:val="009E127F"/>
    <w:rsid w:val="009F6140"/>
    <w:rsid w:val="00A00FBF"/>
    <w:rsid w:val="00A01FB2"/>
    <w:rsid w:val="00A03109"/>
    <w:rsid w:val="00A20A1E"/>
    <w:rsid w:val="00A25689"/>
    <w:rsid w:val="00A62800"/>
    <w:rsid w:val="00A66023"/>
    <w:rsid w:val="00A67FF0"/>
    <w:rsid w:val="00A74F70"/>
    <w:rsid w:val="00A942EE"/>
    <w:rsid w:val="00AA6DB3"/>
    <w:rsid w:val="00AB2778"/>
    <w:rsid w:val="00AB2F42"/>
    <w:rsid w:val="00AD6EA6"/>
    <w:rsid w:val="00AF2E6C"/>
    <w:rsid w:val="00B01C68"/>
    <w:rsid w:val="00B2438E"/>
    <w:rsid w:val="00B2496D"/>
    <w:rsid w:val="00B24EA0"/>
    <w:rsid w:val="00B32FB8"/>
    <w:rsid w:val="00B33535"/>
    <w:rsid w:val="00B375E6"/>
    <w:rsid w:val="00B4123A"/>
    <w:rsid w:val="00B53756"/>
    <w:rsid w:val="00B54CFD"/>
    <w:rsid w:val="00B65891"/>
    <w:rsid w:val="00B6685D"/>
    <w:rsid w:val="00B67097"/>
    <w:rsid w:val="00B735CB"/>
    <w:rsid w:val="00B808E4"/>
    <w:rsid w:val="00B81839"/>
    <w:rsid w:val="00B828C4"/>
    <w:rsid w:val="00B832EC"/>
    <w:rsid w:val="00B8536A"/>
    <w:rsid w:val="00B96E35"/>
    <w:rsid w:val="00BA04B7"/>
    <w:rsid w:val="00BA6327"/>
    <w:rsid w:val="00BB2412"/>
    <w:rsid w:val="00BB480B"/>
    <w:rsid w:val="00BB4B45"/>
    <w:rsid w:val="00BC3E74"/>
    <w:rsid w:val="00BD39BD"/>
    <w:rsid w:val="00BE6A39"/>
    <w:rsid w:val="00C02BAD"/>
    <w:rsid w:val="00C118E7"/>
    <w:rsid w:val="00C1378A"/>
    <w:rsid w:val="00C1590D"/>
    <w:rsid w:val="00C25B56"/>
    <w:rsid w:val="00C3065C"/>
    <w:rsid w:val="00C50C09"/>
    <w:rsid w:val="00C5778D"/>
    <w:rsid w:val="00C64C3A"/>
    <w:rsid w:val="00C70AF1"/>
    <w:rsid w:val="00C710D7"/>
    <w:rsid w:val="00C82D7A"/>
    <w:rsid w:val="00C96C6C"/>
    <w:rsid w:val="00CA17D4"/>
    <w:rsid w:val="00CA689E"/>
    <w:rsid w:val="00CB07F6"/>
    <w:rsid w:val="00CB5E99"/>
    <w:rsid w:val="00CE22D2"/>
    <w:rsid w:val="00CE488E"/>
    <w:rsid w:val="00CE6AEF"/>
    <w:rsid w:val="00CF158F"/>
    <w:rsid w:val="00D0609B"/>
    <w:rsid w:val="00D21A3D"/>
    <w:rsid w:val="00D26CD9"/>
    <w:rsid w:val="00D360DB"/>
    <w:rsid w:val="00D475A4"/>
    <w:rsid w:val="00D55F90"/>
    <w:rsid w:val="00D604D5"/>
    <w:rsid w:val="00D75C7C"/>
    <w:rsid w:val="00D91EBA"/>
    <w:rsid w:val="00D92F0C"/>
    <w:rsid w:val="00DA3A49"/>
    <w:rsid w:val="00DA575C"/>
    <w:rsid w:val="00DA658C"/>
    <w:rsid w:val="00DB6B1B"/>
    <w:rsid w:val="00DC05B7"/>
    <w:rsid w:val="00DC497A"/>
    <w:rsid w:val="00DD3CFE"/>
    <w:rsid w:val="00DD40F3"/>
    <w:rsid w:val="00DD694A"/>
    <w:rsid w:val="00DE1B7F"/>
    <w:rsid w:val="00DF226E"/>
    <w:rsid w:val="00DF3650"/>
    <w:rsid w:val="00E235EE"/>
    <w:rsid w:val="00E4456C"/>
    <w:rsid w:val="00E54AB7"/>
    <w:rsid w:val="00E63CE6"/>
    <w:rsid w:val="00E650A1"/>
    <w:rsid w:val="00E7233A"/>
    <w:rsid w:val="00E762C6"/>
    <w:rsid w:val="00E7742F"/>
    <w:rsid w:val="00E91715"/>
    <w:rsid w:val="00E96AFE"/>
    <w:rsid w:val="00EA091B"/>
    <w:rsid w:val="00EB25B4"/>
    <w:rsid w:val="00EB458E"/>
    <w:rsid w:val="00EB6C59"/>
    <w:rsid w:val="00ED4A03"/>
    <w:rsid w:val="00EE5EAA"/>
    <w:rsid w:val="00EF2876"/>
    <w:rsid w:val="00EF5683"/>
    <w:rsid w:val="00F04EE3"/>
    <w:rsid w:val="00F1276D"/>
    <w:rsid w:val="00F22126"/>
    <w:rsid w:val="00F24CBC"/>
    <w:rsid w:val="00F31EDF"/>
    <w:rsid w:val="00F523FE"/>
    <w:rsid w:val="00F544DE"/>
    <w:rsid w:val="00F61971"/>
    <w:rsid w:val="00F82A04"/>
    <w:rsid w:val="00F87F98"/>
    <w:rsid w:val="00FA5D65"/>
    <w:rsid w:val="00FD7359"/>
    <w:rsid w:val="00FE1E80"/>
    <w:rsid w:val="00FE5F34"/>
    <w:rsid w:val="00FF5E5E"/>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E39"/>
    <w:rPr>
      <w:rFonts w:ascii="Calibri" w:eastAsia="Times New Roman" w:hAnsi="Calibri" w:cs="Times New Roman"/>
      <w:lang w:eastAsia="en-US"/>
    </w:rPr>
  </w:style>
  <w:style w:type="paragraph" w:styleId="Heading1">
    <w:name w:val="heading 1"/>
    <w:basedOn w:val="Normal"/>
    <w:next w:val="Normal"/>
    <w:link w:val="Heading1Char"/>
    <w:uiPriority w:val="9"/>
    <w:qFormat/>
    <w:rsid w:val="00C02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2BA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C02B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0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E39"/>
    <w:rPr>
      <w:rFonts w:ascii="Calibri" w:eastAsia="Times New Roman" w:hAnsi="Calibri" w:cs="Times New Roman"/>
      <w:lang w:eastAsia="en-US"/>
    </w:rPr>
  </w:style>
  <w:style w:type="paragraph" w:styleId="NoSpacing">
    <w:name w:val="No Spacing"/>
    <w:uiPriority w:val="1"/>
    <w:qFormat/>
    <w:rsid w:val="00740E3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740E39"/>
    <w:pPr>
      <w:ind w:left="720"/>
      <w:contextualSpacing/>
    </w:pPr>
    <w:rPr>
      <w:rFonts w:eastAsia="Calibri" w:cs="Arial"/>
      <w:lang w:val="id-ID"/>
    </w:rPr>
  </w:style>
  <w:style w:type="paragraph" w:customStyle="1" w:styleId="Default">
    <w:name w:val="Default"/>
    <w:rsid w:val="00740E39"/>
    <w:pPr>
      <w:autoSpaceDE w:val="0"/>
      <w:autoSpaceDN w:val="0"/>
      <w:adjustRightInd w:val="0"/>
      <w:spacing w:after="0" w:line="240" w:lineRule="auto"/>
    </w:pPr>
    <w:rPr>
      <w:rFonts w:ascii="Times New Roman" w:eastAsia="Calibri" w:hAnsi="Times New Roman" w:cs="Times New Roman"/>
      <w:color w:val="000000"/>
      <w:sz w:val="24"/>
      <w:szCs w:val="24"/>
      <w:lang w:val="id-ID" w:eastAsia="en-US"/>
    </w:rPr>
  </w:style>
  <w:style w:type="paragraph" w:styleId="BalloonText">
    <w:name w:val="Balloon Text"/>
    <w:basedOn w:val="Normal"/>
    <w:link w:val="BalloonTextChar"/>
    <w:uiPriority w:val="99"/>
    <w:semiHidden/>
    <w:unhideWhenUsed/>
    <w:rsid w:val="00740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39"/>
    <w:rPr>
      <w:rFonts w:ascii="Tahoma" w:eastAsia="Times New Roman" w:hAnsi="Tahoma" w:cs="Tahoma"/>
      <w:sz w:val="16"/>
      <w:szCs w:val="16"/>
      <w:lang w:eastAsia="en-US"/>
    </w:rPr>
  </w:style>
  <w:style w:type="character" w:customStyle="1" w:styleId="Heading1Char">
    <w:name w:val="Heading 1 Char"/>
    <w:basedOn w:val="DefaultParagraphFont"/>
    <w:link w:val="Heading1"/>
    <w:uiPriority w:val="9"/>
    <w:rsid w:val="00C02BA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02BA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C02BAD"/>
    <w:rPr>
      <w:rFonts w:asciiTheme="majorHAnsi" w:eastAsiaTheme="majorEastAsia" w:hAnsiTheme="majorHAnsi" w:cstheme="majorBidi"/>
      <w:b/>
      <w:bCs/>
      <w:color w:val="4F81BD" w:themeColor="accent1"/>
      <w:lang w:eastAsia="en-US"/>
    </w:rPr>
  </w:style>
  <w:style w:type="character" w:customStyle="1" w:styleId="Heading6Char">
    <w:name w:val="Heading 6 Char"/>
    <w:basedOn w:val="DefaultParagraphFont"/>
    <w:link w:val="Heading6"/>
    <w:uiPriority w:val="9"/>
    <w:semiHidden/>
    <w:rsid w:val="00C02BAD"/>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C02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BAD"/>
    <w:rPr>
      <w:rFonts w:ascii="Calibri" w:eastAsia="Times New Roman" w:hAnsi="Calibri" w:cs="Times New Roman"/>
      <w:lang w:eastAsia="en-US"/>
    </w:rPr>
  </w:style>
  <w:style w:type="paragraph" w:styleId="Date">
    <w:name w:val="Date"/>
    <w:basedOn w:val="Normal"/>
    <w:next w:val="Normal"/>
    <w:link w:val="DateChar"/>
    <w:uiPriority w:val="99"/>
    <w:semiHidden/>
    <w:unhideWhenUsed/>
    <w:rsid w:val="00C02BAD"/>
  </w:style>
  <w:style w:type="character" w:customStyle="1" w:styleId="DateChar">
    <w:name w:val="Date Char"/>
    <w:basedOn w:val="DefaultParagraphFont"/>
    <w:link w:val="Date"/>
    <w:uiPriority w:val="99"/>
    <w:semiHidden/>
    <w:rsid w:val="00C02BAD"/>
    <w:rPr>
      <w:rFonts w:ascii="Calibri" w:eastAsia="Times New Roman" w:hAnsi="Calibri" w:cs="Times New Roman"/>
      <w:lang w:eastAsia="en-US"/>
    </w:rPr>
  </w:style>
  <w:style w:type="table" w:styleId="TableGrid">
    <w:name w:val="Table Grid"/>
    <w:basedOn w:val="TableNormal"/>
    <w:uiPriority w:val="59"/>
    <w:rsid w:val="00C02BAD"/>
    <w:pPr>
      <w:spacing w:after="0"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2BAD"/>
    <w:rPr>
      <w:color w:val="808080"/>
    </w:rPr>
  </w:style>
  <w:style w:type="paragraph" w:styleId="TOC1">
    <w:name w:val="toc 1"/>
    <w:basedOn w:val="Normal"/>
    <w:next w:val="Normal"/>
    <w:autoRedefine/>
    <w:uiPriority w:val="39"/>
    <w:unhideWhenUsed/>
    <w:qFormat/>
    <w:rsid w:val="00C02BAD"/>
    <w:pPr>
      <w:spacing w:after="100"/>
    </w:pPr>
  </w:style>
  <w:style w:type="paragraph" w:styleId="TOC2">
    <w:name w:val="toc 2"/>
    <w:basedOn w:val="Normal"/>
    <w:next w:val="Normal"/>
    <w:autoRedefine/>
    <w:uiPriority w:val="39"/>
    <w:unhideWhenUsed/>
    <w:qFormat/>
    <w:rsid w:val="00562D66"/>
    <w:pPr>
      <w:tabs>
        <w:tab w:val="right" w:leader="dot" w:pos="7928"/>
      </w:tabs>
      <w:spacing w:after="100"/>
      <w:ind w:left="993" w:hanging="426"/>
    </w:pPr>
  </w:style>
  <w:style w:type="character" w:styleId="Hyperlink">
    <w:name w:val="Hyperlink"/>
    <w:basedOn w:val="DefaultParagraphFont"/>
    <w:uiPriority w:val="99"/>
    <w:unhideWhenUsed/>
    <w:rsid w:val="00C02BAD"/>
    <w:rPr>
      <w:color w:val="0000FF" w:themeColor="hyperlink"/>
      <w:u w:val="single"/>
    </w:rPr>
  </w:style>
  <w:style w:type="paragraph" w:styleId="TOCHeading">
    <w:name w:val="TOC Heading"/>
    <w:basedOn w:val="Heading1"/>
    <w:next w:val="Normal"/>
    <w:uiPriority w:val="39"/>
    <w:unhideWhenUsed/>
    <w:qFormat/>
    <w:rsid w:val="00C02BAD"/>
    <w:pPr>
      <w:outlineLvl w:val="9"/>
    </w:pPr>
  </w:style>
  <w:style w:type="paragraph" w:styleId="TOC3">
    <w:name w:val="toc 3"/>
    <w:basedOn w:val="Normal"/>
    <w:next w:val="Normal"/>
    <w:autoRedefine/>
    <w:uiPriority w:val="39"/>
    <w:unhideWhenUsed/>
    <w:qFormat/>
    <w:rsid w:val="00562D66"/>
    <w:pPr>
      <w:tabs>
        <w:tab w:val="left" w:pos="1276"/>
        <w:tab w:val="right" w:leader="dot" w:pos="7928"/>
      </w:tabs>
      <w:spacing w:after="100"/>
      <w:ind w:left="1560" w:hanging="567"/>
    </w:pPr>
    <w:rPr>
      <w:rFonts w:asciiTheme="majorBidi" w:eastAsiaTheme="minorEastAsia" w:hAnsiTheme="majorBidi" w:cstheme="majorBidi"/>
      <w:noProof/>
      <w:sz w:val="24"/>
      <w:szCs w:val="24"/>
      <w:lang w:val="id-ID"/>
    </w:rPr>
  </w:style>
  <w:style w:type="paragraph" w:customStyle="1" w:styleId="abstrak">
    <w:name w:val="abstrak"/>
    <w:basedOn w:val="Normal"/>
    <w:link w:val="abstrakChar"/>
    <w:qFormat/>
    <w:rsid w:val="00C02BAD"/>
    <w:pPr>
      <w:spacing w:after="0" w:line="240" w:lineRule="auto"/>
      <w:jc w:val="both"/>
    </w:pPr>
    <w:rPr>
      <w:rFonts w:eastAsia="Calibri" w:cs="Calibri"/>
      <w:bCs/>
      <w:sz w:val="20"/>
      <w:szCs w:val="20"/>
    </w:rPr>
  </w:style>
  <w:style w:type="character" w:customStyle="1" w:styleId="abstrakChar">
    <w:name w:val="abstrak Char"/>
    <w:basedOn w:val="DefaultParagraphFont"/>
    <w:link w:val="abstrak"/>
    <w:rsid w:val="00C02BAD"/>
    <w:rPr>
      <w:rFonts w:ascii="Calibri" w:eastAsia="Calibri" w:hAnsi="Calibri" w:cs="Calibri"/>
      <w:bCs/>
      <w:sz w:val="20"/>
      <w:szCs w:val="20"/>
      <w:lang w:eastAsia="en-US"/>
    </w:rPr>
  </w:style>
  <w:style w:type="paragraph" w:styleId="TableofFigures">
    <w:name w:val="table of figures"/>
    <w:basedOn w:val="Normal"/>
    <w:next w:val="Normal"/>
    <w:uiPriority w:val="99"/>
    <w:unhideWhenUsed/>
    <w:rsid w:val="00040CD0"/>
    <w:pPr>
      <w:spacing w:after="0"/>
      <w:ind w:left="440" w:hanging="440"/>
    </w:pPr>
    <w:rPr>
      <w:rFonts w:asciiTheme="minorHAnsi" w:hAnsiTheme="minorHAnsi"/>
      <w:smallCaps/>
      <w:sz w:val="20"/>
      <w:szCs w:val="24"/>
    </w:rPr>
  </w:style>
  <w:style w:type="paragraph" w:styleId="Caption">
    <w:name w:val="caption"/>
    <w:basedOn w:val="Normal"/>
    <w:next w:val="Normal"/>
    <w:uiPriority w:val="35"/>
    <w:unhideWhenUsed/>
    <w:qFormat/>
    <w:rsid w:val="00752839"/>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D91EBA"/>
  </w:style>
  <w:style w:type="paragraph" w:styleId="HTMLPreformatted">
    <w:name w:val="HTML Preformatted"/>
    <w:basedOn w:val="Normal"/>
    <w:link w:val="HTMLPreformattedChar"/>
    <w:semiHidden/>
    <w:rsid w:val="00B37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B375E6"/>
    <w:rPr>
      <w:rFonts w:ascii="Courier New" w:eastAsia="Courier New"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078897">
      <w:bodyDiv w:val="1"/>
      <w:marLeft w:val="0"/>
      <w:marRight w:val="0"/>
      <w:marTop w:val="0"/>
      <w:marBottom w:val="0"/>
      <w:divBdr>
        <w:top w:val="none" w:sz="0" w:space="0" w:color="auto"/>
        <w:left w:val="none" w:sz="0" w:space="0" w:color="auto"/>
        <w:bottom w:val="none" w:sz="0" w:space="0" w:color="auto"/>
        <w:right w:val="none" w:sz="0" w:space="0" w:color="auto"/>
      </w:divBdr>
    </w:div>
    <w:div w:id="150025301">
      <w:bodyDiv w:val="1"/>
      <w:marLeft w:val="0"/>
      <w:marRight w:val="0"/>
      <w:marTop w:val="0"/>
      <w:marBottom w:val="0"/>
      <w:divBdr>
        <w:top w:val="none" w:sz="0" w:space="0" w:color="auto"/>
        <w:left w:val="none" w:sz="0" w:space="0" w:color="auto"/>
        <w:bottom w:val="none" w:sz="0" w:space="0" w:color="auto"/>
        <w:right w:val="none" w:sz="0" w:space="0" w:color="auto"/>
      </w:divBdr>
    </w:div>
    <w:div w:id="440614045">
      <w:bodyDiv w:val="1"/>
      <w:marLeft w:val="0"/>
      <w:marRight w:val="0"/>
      <w:marTop w:val="0"/>
      <w:marBottom w:val="0"/>
      <w:divBdr>
        <w:top w:val="none" w:sz="0" w:space="0" w:color="auto"/>
        <w:left w:val="none" w:sz="0" w:space="0" w:color="auto"/>
        <w:bottom w:val="none" w:sz="0" w:space="0" w:color="auto"/>
        <w:right w:val="none" w:sz="0" w:space="0" w:color="auto"/>
      </w:divBdr>
    </w:div>
    <w:div w:id="446319999">
      <w:bodyDiv w:val="1"/>
      <w:marLeft w:val="0"/>
      <w:marRight w:val="0"/>
      <w:marTop w:val="0"/>
      <w:marBottom w:val="0"/>
      <w:divBdr>
        <w:top w:val="none" w:sz="0" w:space="0" w:color="auto"/>
        <w:left w:val="none" w:sz="0" w:space="0" w:color="auto"/>
        <w:bottom w:val="none" w:sz="0" w:space="0" w:color="auto"/>
        <w:right w:val="none" w:sz="0" w:space="0" w:color="auto"/>
      </w:divBdr>
    </w:div>
    <w:div w:id="678582424">
      <w:bodyDiv w:val="1"/>
      <w:marLeft w:val="0"/>
      <w:marRight w:val="0"/>
      <w:marTop w:val="0"/>
      <w:marBottom w:val="0"/>
      <w:divBdr>
        <w:top w:val="none" w:sz="0" w:space="0" w:color="auto"/>
        <w:left w:val="none" w:sz="0" w:space="0" w:color="auto"/>
        <w:bottom w:val="none" w:sz="0" w:space="0" w:color="auto"/>
        <w:right w:val="none" w:sz="0" w:space="0" w:color="auto"/>
      </w:divBdr>
    </w:div>
    <w:div w:id="907232769">
      <w:bodyDiv w:val="1"/>
      <w:marLeft w:val="0"/>
      <w:marRight w:val="0"/>
      <w:marTop w:val="0"/>
      <w:marBottom w:val="0"/>
      <w:divBdr>
        <w:top w:val="none" w:sz="0" w:space="0" w:color="auto"/>
        <w:left w:val="none" w:sz="0" w:space="0" w:color="auto"/>
        <w:bottom w:val="none" w:sz="0" w:space="0" w:color="auto"/>
        <w:right w:val="none" w:sz="0" w:space="0" w:color="auto"/>
      </w:divBdr>
    </w:div>
    <w:div w:id="911819633">
      <w:bodyDiv w:val="1"/>
      <w:marLeft w:val="0"/>
      <w:marRight w:val="0"/>
      <w:marTop w:val="0"/>
      <w:marBottom w:val="0"/>
      <w:divBdr>
        <w:top w:val="none" w:sz="0" w:space="0" w:color="auto"/>
        <w:left w:val="none" w:sz="0" w:space="0" w:color="auto"/>
        <w:bottom w:val="none" w:sz="0" w:space="0" w:color="auto"/>
        <w:right w:val="none" w:sz="0" w:space="0" w:color="auto"/>
      </w:divBdr>
    </w:div>
    <w:div w:id="1017196843">
      <w:bodyDiv w:val="1"/>
      <w:marLeft w:val="0"/>
      <w:marRight w:val="0"/>
      <w:marTop w:val="0"/>
      <w:marBottom w:val="0"/>
      <w:divBdr>
        <w:top w:val="none" w:sz="0" w:space="0" w:color="auto"/>
        <w:left w:val="none" w:sz="0" w:space="0" w:color="auto"/>
        <w:bottom w:val="none" w:sz="0" w:space="0" w:color="auto"/>
        <w:right w:val="none" w:sz="0" w:space="0" w:color="auto"/>
      </w:divBdr>
    </w:div>
    <w:div w:id="1095129958">
      <w:bodyDiv w:val="1"/>
      <w:marLeft w:val="0"/>
      <w:marRight w:val="0"/>
      <w:marTop w:val="0"/>
      <w:marBottom w:val="0"/>
      <w:divBdr>
        <w:top w:val="none" w:sz="0" w:space="0" w:color="auto"/>
        <w:left w:val="none" w:sz="0" w:space="0" w:color="auto"/>
        <w:bottom w:val="none" w:sz="0" w:space="0" w:color="auto"/>
        <w:right w:val="none" w:sz="0" w:space="0" w:color="auto"/>
      </w:divBdr>
    </w:div>
    <w:div w:id="1106383732">
      <w:bodyDiv w:val="1"/>
      <w:marLeft w:val="0"/>
      <w:marRight w:val="0"/>
      <w:marTop w:val="0"/>
      <w:marBottom w:val="0"/>
      <w:divBdr>
        <w:top w:val="none" w:sz="0" w:space="0" w:color="auto"/>
        <w:left w:val="none" w:sz="0" w:space="0" w:color="auto"/>
        <w:bottom w:val="none" w:sz="0" w:space="0" w:color="auto"/>
        <w:right w:val="none" w:sz="0" w:space="0" w:color="auto"/>
      </w:divBdr>
    </w:div>
    <w:div w:id="1124349923">
      <w:bodyDiv w:val="1"/>
      <w:marLeft w:val="0"/>
      <w:marRight w:val="0"/>
      <w:marTop w:val="0"/>
      <w:marBottom w:val="0"/>
      <w:divBdr>
        <w:top w:val="none" w:sz="0" w:space="0" w:color="auto"/>
        <w:left w:val="none" w:sz="0" w:space="0" w:color="auto"/>
        <w:bottom w:val="none" w:sz="0" w:space="0" w:color="auto"/>
        <w:right w:val="none" w:sz="0" w:space="0" w:color="auto"/>
      </w:divBdr>
    </w:div>
    <w:div w:id="1258907654">
      <w:bodyDiv w:val="1"/>
      <w:marLeft w:val="0"/>
      <w:marRight w:val="0"/>
      <w:marTop w:val="0"/>
      <w:marBottom w:val="0"/>
      <w:divBdr>
        <w:top w:val="none" w:sz="0" w:space="0" w:color="auto"/>
        <w:left w:val="none" w:sz="0" w:space="0" w:color="auto"/>
        <w:bottom w:val="none" w:sz="0" w:space="0" w:color="auto"/>
        <w:right w:val="none" w:sz="0" w:space="0" w:color="auto"/>
      </w:divBdr>
    </w:div>
    <w:div w:id="1325552556">
      <w:bodyDiv w:val="1"/>
      <w:marLeft w:val="0"/>
      <w:marRight w:val="0"/>
      <w:marTop w:val="0"/>
      <w:marBottom w:val="0"/>
      <w:divBdr>
        <w:top w:val="none" w:sz="0" w:space="0" w:color="auto"/>
        <w:left w:val="none" w:sz="0" w:space="0" w:color="auto"/>
        <w:bottom w:val="none" w:sz="0" w:space="0" w:color="auto"/>
        <w:right w:val="none" w:sz="0" w:space="0" w:color="auto"/>
      </w:divBdr>
    </w:div>
    <w:div w:id="1866360745">
      <w:bodyDiv w:val="1"/>
      <w:marLeft w:val="0"/>
      <w:marRight w:val="0"/>
      <w:marTop w:val="0"/>
      <w:marBottom w:val="0"/>
      <w:divBdr>
        <w:top w:val="none" w:sz="0" w:space="0" w:color="auto"/>
        <w:left w:val="none" w:sz="0" w:space="0" w:color="auto"/>
        <w:bottom w:val="none" w:sz="0" w:space="0" w:color="auto"/>
        <w:right w:val="none" w:sz="0" w:space="0" w:color="auto"/>
      </w:divBdr>
    </w:div>
    <w:div w:id="1958754887">
      <w:bodyDiv w:val="1"/>
      <w:marLeft w:val="0"/>
      <w:marRight w:val="0"/>
      <w:marTop w:val="0"/>
      <w:marBottom w:val="0"/>
      <w:divBdr>
        <w:top w:val="none" w:sz="0" w:space="0" w:color="auto"/>
        <w:left w:val="none" w:sz="0" w:space="0" w:color="auto"/>
        <w:bottom w:val="none" w:sz="0" w:space="0" w:color="auto"/>
        <w:right w:val="none" w:sz="0" w:space="0" w:color="auto"/>
      </w:divBdr>
    </w:div>
    <w:div w:id="20551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0716D-8F49-4F90-ADFE-446BF3CF8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1</Pages>
  <Words>9285</Words>
  <Characters>52926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24</cp:revision>
  <cp:lastPrinted>2019-08-08T03:36:00Z</cp:lastPrinted>
  <dcterms:created xsi:type="dcterms:W3CDTF">2019-07-20T13:59:00Z</dcterms:created>
  <dcterms:modified xsi:type="dcterms:W3CDTF">2019-08-08T03:54:00Z</dcterms:modified>
</cp:coreProperties>
</file>