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2026-W33</w:t>
      </w:r>
    </w:p>
    <w:p>
      <w:pPr>
        <w:pStyle w:val="Heading1"/>
      </w:pPr>
      <w:r>
        <w:t>一、总体概况</w:t>
      </w:r>
    </w:p>
    <w:p>
      <w:r>
        <w:t>论文总数：19</w:t>
      </w:r>
    </w:p>
    <w:p>
      <w:r>
        <w:t>已确认开源论文数：4</w:t>
      </w:r>
    </w:p>
    <w:p>
      <w:r>
        <w:t>待人工复核候选数：0</w:t>
      </w:r>
    </w:p>
    <w:p>
      <w:r>
        <w:t>自动未发现代码数：15</w:t>
      </w:r>
    </w:p>
    <w:p>
      <w:r>
        <w:t>年份分布：2026 12；2025 6；2024 1</w:t>
      </w:r>
    </w:p>
    <w:p>
      <w:r>
        <w:t>场景分布：文本语义通信 8；LLM / Agent 辅助语义通信 3；图像语义通信 3；6G / 无线通信 2；IoT / 边缘智能 1；未分类 1；任务导向通信 1</w:t>
      </w:r>
    </w:p>
    <w:p>
      <w:r>
        <w:t>技术框架分布：Autoencoder / DeepSC 5；Hybrid Classical + Neural Coding 4；Foundation Model / LLM 3；未分类 2；Transformer 2；Multi-Agent 2；Optimization / Resource Allocation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IoT / 边缘智能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Agent-Native Task-Oriented Communication with Joint Token Compression Coding and Modulation（2026）｜LLM / Agent 辅助语义通信｜Foundation Model / LLM｜相关性 10.0｜not_detected</w:t>
      </w:r>
    </w:p>
    <w:p>
      <w:pPr>
        <w:pStyle w:val="ListBullet"/>
      </w:pPr>
      <w:r>
        <w:t>VQ-VAE Based Digital Semantic Communication with Importance-Aware OFDM Transmission（2025）｜文本语义通信｜Autoencoder / DeepSC｜相关性 9.0｜detected: https://github.com/Molkaat/semantic-communication-refs</w:t>
      </w:r>
    </w:p>
    <w:p>
      <w:pPr>
        <w:pStyle w:val="ListBullet"/>
      </w:pPr>
      <w:r>
        <w:t>LLM-Enabled Data Transmission in End-to-End Semantic Communication（2025）｜文本语义通信｜Foundation Model / LLM｜相关性 9.0｜not_detected</w:t>
      </w:r>
    </w:p>
    <w:p>
      <w:pPr>
        <w:pStyle w:val="ListBullet"/>
      </w:pPr>
      <w:r>
        <w:t>When Robots Exchange Meaning: A Demo of Goal-Oriented Semantic Communications for Collaborative Robotics（2026）｜图像语义通信｜未分类｜相关性 8.5｜not_detected</w:t>
      </w:r>
    </w:p>
    <w:p>
      <w:pPr>
        <w:pStyle w:val="ListBullet"/>
      </w:pPr>
      <w:r>
        <w:t>SignDeepSC: A Semantic Signature-based Approach for Robust Semantic Communication（2026）｜文本语义通信｜Transformer｜相关性 8.5｜not_detected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Agent-Native Task-Oriented Communication with Joint Token Compression Coding and Modulation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When Robots Exchange Meaning: A Demo of Goal-Oriented Semantic Communications for Collaborative Robotics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SEM-EDGE-X: INTeNT-aWaRe Semantic Edge Intelligence for Autonomous 6G Vehicular and UAV Communication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IoT / 边缘智能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detected: https://github.com/salma-shaik-begum/SEM-EDGE-X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Goal-Oriented Logic-based Semantic Communication for Neuro-Symbolic Reasoning with Applications onto Autonomous Driving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detected: https://github.com/ahmetfsaz/GOLBSCNSR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The Price of Meaning: Quantifying Semantic Communication Overheads in Practice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Toward Semantic Communication for Real-time Mobile 3D Reconstruction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Optimization of Collaborative Semantic Communication Network Performance with Channel and Content Preference Feedback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Document-Level Transformer-Based Text Semantic Communication System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Goal-Oriented Semantic Communication for Distributed ISAC-Enabled Vehicle Coordination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Generalized Query-Oriented Image Semantic Coding Empowered by Large AI Models and Semantic-Aware Hybrid Beamforming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ListBullet"/>
      </w:pPr>
      <w:r>
        <w:t>SEM-EDGE-X: INTeNT-aWaRe Semantic Edge Intelligence for Autonomous 6G Vehicular and UAV Communication Networks (2026) | https://github.com/salma-shaik-begum/SEM-EDGE-X | evidence=pdf_link_extract</w:t>
      </w:r>
    </w:p>
    <w:p>
      <w:pPr>
        <w:pStyle w:val="ListBullet"/>
      </w:pPr>
      <w:r>
        <w:t>Goal-Oriented Logic-based Semantic Communication for Neuro-Symbolic Reasoning with Applications onto Autonomous Driving (2026) | https://github.com/ahmetfsaz/GOLBSCNSR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本次没有需要人工复核的候选链接。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Agent-Native Task-Oriented Communication with Joint Token Compression Coding and Modulation (2026) | evidence=source_error:papers_with_code</w:t>
      </w:r>
    </w:p>
    <w:p>
      <w:pPr>
        <w:pStyle w:val="ListBullet"/>
      </w:pPr>
      <w:r>
        <w:t>LLM-Enabled Data Transmission in End-to-End Semantic Communication (2025) | evidence=source_error:papers_with_code;source_error:github_search</w:t>
      </w:r>
    </w:p>
    <w:p>
      <w:pPr>
        <w:pStyle w:val="ListBullet"/>
      </w:pPr>
      <w:r>
        <w:t>When Robots Exchange Meaning: A Demo of Goal-Oriented Semantic Communications for Collaborative Robotics (2026) | evidence=source_error:papers_with_code</w:t>
      </w:r>
    </w:p>
    <w:p>
      <w:pPr>
        <w:pStyle w:val="ListBullet"/>
      </w:pPr>
      <w:r>
        <w:t>SignDeepSC: A Semantic Signature-based Approach for Robust Semantic Communication (2026) | evidence=source_error:papers_with_code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The Price of Meaning: Quantifying Semantic Communication Overheads in Practice (2026) | evidence=source_error:papers_with_code</w:t>
      </w:r>
    </w:p>
    <w:p>
      <w:pPr>
        <w:pStyle w:val="ListBullet"/>
      </w:pPr>
      <w:r>
        <w:t>Toward Semantic Communication for Real-time Mobile 3D Reconstruction (2026) | evidence=source_error:papers_with_code;source_error:github_search</w:t>
      </w:r>
    </w:p>
    <w:p>
      <w:pPr>
        <w:pStyle w:val="ListBullet"/>
      </w:pPr>
      <w:r>
        <w:t>Optimization of Collaborative Semantic Communication Network Performance with Channel and Content Preference Feedback (2026) | evidence=source_error:papers_with_code;source_error:github_search</w:t>
      </w:r>
    </w:p>
    <w:p>
      <w:pPr>
        <w:pStyle w:val="ListBullet"/>
      </w:pPr>
      <w:r>
        <w:t>Document-Level Transformer-Based Text Semantic Communication System (2026) | evidence=source_error:papers_with_code;source_error:github_search;source_error:pdf_link_extract</w:t>
      </w:r>
    </w:p>
    <w:p>
      <w:pPr>
        <w:pStyle w:val="ListBullet"/>
      </w:pPr>
      <w:r>
        <w:t>Goal-Oriented Semantic Communication for Distributed ISAC-Enabled Vehicle Coordination (2026) | evidence=source_error:papers_with_code</w:t>
      </w:r>
    </w:p>
    <w:p>
      <w:pPr>
        <w:pStyle w:val="ListBullet"/>
      </w:pPr>
      <w:r>
        <w:t>Generalized Query-Oriented Image Semantic Coding Empowered by Large AI Models and Semantic-Aware Hybrid Beamforming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