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8B0000"/>
          <w:sz w:val="52"/>
          <w:szCs w:val="52"/>
        </w:rPr>
        <w:t xml:space="preserve">致所有街头奋斗者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36"/>
          <w:szCs w:val="36"/>
        </w:rPr>
        <w:t xml:space="preserve">一场关于尊严、生存与个体解放的宣言</w:t>
      </w: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6"/>
          <w:szCs w:val="26"/>
        </w:rPr>
        <w:t xml:space="preserve">发起人：飘叔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6"/>
          <w:szCs w:val="26"/>
        </w:rPr>
        <w:t xml:space="preserve">烟火节点创始人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8B0000" w:sz="6"/>
          <w:bottom w:val="single" w:color="8B0000" w:sz="6"/>
        </w:pBdr>
        <w:spacing w:after="2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8B0000"/>
          <w:sz w:val="28"/>
          <w:szCs w:val="28"/>
        </w:rPr>
        <w:t xml:space="preserve">让每一个认真生活的人，都能靠双手，有尊严地赚钱。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2026年7月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序章：我是谁，我为什么站在这里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三十年前，我21岁，一个人东渡日本。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那是1990年代，中国还不富裕。我靠着打17种零工——洗碗、搬家、工厂流水线——读完了经济学硕士学位，挤进了世界百强企业，成为月薪3500美元的精英白领。那时候，3500美元，换算成人民币，是国内普通人几年的收入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我曾在东京的摩天大楼里，穿着西装，与全球最聪明的人共事。我曾以为，这就是人生的全部答案。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后来，我回国了。带着满腔热血，一头扎进互联网的浪潮。我做了IDC行业，也就是互联网基础设施服务。那些年，我是真正站在中国互联网最前沿的人。我亲手搭建的机房，托起了无数后来改变了中国互联网格局的公司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我用11年，把公司做到了几千万的规模。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然后，因为触碰了某些人的蛋糕——说得直白一点，因为坚持了商业的道德底线，拒绝同流合污——我一夜之间，全部归零。几千万的资产，十一年的青春，像一场梦一样，醒了就什么都没了。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那一刻，我第一次理解了什么叫做"规则不是为你写的"。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之后的十年，我像一个溺水的人，拼命想抓住任何一根浮木。我做过区块链技术集成，做过分布式存储，在上海第一八佰伴开过面馆，在深圳创过"飘叔公拌面"品牌。我读过几千本书，哲学、经济学、社会学、计算机科学。我想找到一条路，一条能让个体不被系统碾压的路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但现实，一次又一次把我按在地上。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我穷到众叛亲离。我失败到妻离子散。那些曾经围在我身边的人，像潮水一样退去，只剩下我一个人站在空旷的沙滩上。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最绝望的时候，我因为一份关于"飘叔公道串烤香"的商业提案，被诬陷为"合同诈骗"，锒铛入狱。几万块钱的事情，被生生演变成一场牢狱之灾。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那冰冷的铁窗，彻底击碎了我对这个世界最后的幻想。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但也是在那个阴暗的角落里，我完成了我人生中最重要的一次思考。我不再问"为什么是我"，我开始问："我还能做什么？"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答案是：站起来，反抗。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不是挥舞拳头的反抗。而是用我的脑子、我的经验、我的AI技术，去建一个系统——一个让普通人不必再像我一样，被命运随意践踏的系统。</w:t>
      </w:r>
    </w:p>
    <w:p>
      <w:pPr>
        <w:spacing w:after="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第一章：我们身处怎样的时代？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 一个全民都在寻找出路的时刻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我不需要罗列数据，因为你我都活在其中。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店铺倒闭潮、裁员潮、中年危机、大学生就业难……这些词，每天轰炸着我们的神经。几十万开个店，三个月亏光；辛辛苦苦打工攒的钱，跑不过通货膨胀；想创业，放眼望去全是坑。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我曾站在写字楼的顶端，也曾跌到地下室的泥泞。正因为我见过所有的风景，我才能无比确定地说：这个时代，对普通人太不友好了。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1.2 四万亿的地摊经济：一个被忽视的"蝼蚁市场"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中国地摊餐饮市场，4万亿的规模，品牌化率不到2%。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这是什么概念？这是一个完全被主流资本和巨头忽视的"蝼蚁市场"。没有品牌、没有标准、没有系统。所有人都在单打独斗，像一个一个的孤岛。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但对我来说，这恰恰是最大的机会。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因为这个市场里，装着中国最真实、最坚韧的一群人。他们不需要花哨的商业模式，不需要资本的泡沫故事。他们只想要一个东西：一个能让他们靠自己的力气，站着把钱挣了的机会。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1.3 真正的危机，不是没钱，是没尊严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在我看来，经济下滑带来的真正危机，不是收入的减少。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而是一个人，当他失去了稳定的工作、耗尽了积蓄、求告无门之后，那种对自己价值的彻底否定。那种"我被这个社会抛弃了"的窒息感。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我经历过。我知道那种感觉可以杀死一个人。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所以，我们要夺回的，不只是收入，更是尊严。</w:t>
      </w:r>
    </w:p>
    <w:p>
      <w:pPr>
        <w:spacing w:after="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第二章：我们究竟在发起什么？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这不是一个品牌，这是一场"个体劳动解放运动"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"烟火节点"，从来不被定义为一个地摊品牌。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它是一场运动。一场以地摊为起点，以AI为武器，以尊严为目标的个体劳动解放运动。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我们不招募"加盟商"，我们寻找的是"节点主理人"。你不是为我打工，你是你自己的老板。你不欠我任何东西，除了我们一起约定的标准。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我们的三大信仰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我花了三十年，把所有的血泪教训，凝结成了这三句话：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行为即契约。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在这个系统里，不需要复杂的合同和律师。你每天的出摊、你的数据上传、你对SOP的执行，就是你的契约。你的行为，就是你在整个网络里的通行证。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记忆即永生。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你流的每一滴汗，你做对的每一个决策，甚至你犯过的每一个错误，都被系统记录、分析、沉淀。它不只是数据，它是你作为劳动者，在这个时代留下的不可磨灭的记忆。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共性才是通往神性的路。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当一个节点、一百个节点、一万个节点的真实数据汇聚，那种集体涌现的智慧，就是我们共同的"神性"——它能指引每一个后来者，避开我曾经掉过的所有坑。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 我的武器：AI，不是为了取代你，而是为了武装你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很多人谈论AI时，内心是恐惧的。他们害怕被AI抢走饭碗。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但在我这里，AI是另一条路。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我把我的AI系统，打造成三个永远在线、永不疲倦的助手：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AI选址罗盘：用数据告诉你，明天去哪里，能卖出最多的钱。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AI巡店教练：每天收摊后，用图像识别检查出品质量，比任何老师傅都严格、都公正。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AI经营参谋：每天自动生成一份只属于你的赚钱报告。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我想要的未来，不是AI主宰一切。我想要的未来，是每一个微小的个体劳动者，都拥有一个能被AI武装的、超级个体的未来。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2.4 我们为何不同？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我们不碰货，不赚差价。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我们不收管理费。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我们只做一件事：输出标准、输出系统、输出信任。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因为我知道，只有让每一个主理人，把最大块的利润装进自己的口袋，这个网络才真正具有牢不可破的生命力。</w:t>
      </w:r>
    </w:p>
    <w:p>
      <w:pPr>
        <w:spacing w:after="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第三章：凭什么我们能让你赚到钱？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333333"/>
          <w:sz w:val="24"/>
          <w:szCs w:val="24"/>
        </w:rPr>
        <w:t xml:space="preserve">再深刻的哲学，如果不落地，都是空谈。以下是我给你的解决方案。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我的信誉，即是我的生命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我会亲自下场，跑通第一个样板。我会把每一天、每一笔的真实营收数据，无保留地公开。我不怕被质疑，因为我将从废墟里，用双手重新搭建起一切。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一个被验证的系统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当我和首批100个种子节点，跑出月纯利润1-1.5万的真实数据，它们就是我最有力的证明。届时，所有AI系统的价值，都不再是纸上谈兵。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我们的目标是：一个普通人，通过每天下午4点到凌晨1点的努力，一个月内覆盖所有投入，此后十个月，全是利润。月纯收入1-1.5万人民币，是一个完全可以实现的目标。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3.3 品牌的力量：从一辆车开始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"飘叔公道"——这四个字，代表公道、专业和信任。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我们的摊车，不是普通的铁皮三轮车。它是一个融汇了"清明上河"文化和现代工业美学的移动艺术作品。当它出现在街头，就是"专业"和"信任"的代名词，让你从周围所有的摊贩中，立刻脱颖而出。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顾客会拍照、会传播、会信任，并最终成为你的回头客。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3.4 极致的轻，极致的低风险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投入：1.5-2万元，这是你为自己打造一份事业的几乎最低的成本。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风险：我们坚持"风险共担"的原则。如果你严格按标准执行，依然无法达到最低预期，我们会依据事前约定的规则，退还大部分会员费。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利润：你通过认证供应商网络直接采购，没有中间商赚差价。你赚的每一分钱，都属于你自己。</w:t>
      </w:r>
    </w:p>
    <w:p>
      <w:pPr>
        <w:spacing w:after="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第四章：我们在寻找怎样的"你"？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如果你只是一个想随便试试、想赚快钱的人，这里不适合你。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我们需要的是战士。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如果你符合以下任何一种描述，我们正在找你：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你是一个正在寻找出路的失业者或下岗工人。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你是一个不想再被流水线或资本压榨的工厂灵魂。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你负债累累，但从未放弃尊严，正在寻找一条切实的翻身之路。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你是一个为了家庭，甘愿付出更多努力的父母。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你是一个不甘平庸，想在家乡或任何城市拥有自己一份小事业的年轻人。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如果你文化程度不高，没关系，我们的AI系统会一步步教你怎么做。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如果你没有任何餐饮经验，没关系，我们的SOP标准已将一切流程傻瓜化。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如果你曾经失败过、跌倒过、对一切失去信心，那么，我更想对你说：兄弟，我懂你。这条路，我走过。现在，我带你走一遍。</w:t>
      </w:r>
    </w:p>
    <w:p>
      <w:pPr>
        <w:spacing w:after="120" w:line="36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因为，我就是你。</w:t>
      </w:r>
    </w:p>
    <w:p>
      <w:pPr>
        <w:spacing w:after="6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第五章：如何加入这场革命？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加入条件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认同"烟火节点"的价值观：靠劳动赚钱，诚信经营，数据共享。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具备基本的启动资金（1.5-2万元）和完全的民事行为能力。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加入流程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阅读宣言与白皮书：确保我们理念一致。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提交申请：通过官方渠道填写个人信息和创业意向。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视频沟通：我们团队会和你进行一次视频沟通，互相了解。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签约与缴费：签订电子协议，支付年费，正式成为"烟火节点"主理人。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AI启动与采购：登录"烟火节点"系统，根据AI指引，向本地认证供应商采购设备和首批物料。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培训与开业：完成在线AI培训课程，通过考核后，正式出摊。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"创始主理人"特别招募计划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为了找到第一批真正坚定的信仰者，我们开放前100名"创始主理人"名额：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专属权益：首年数字会员年费减免至5000元，并获得由我本人签名的创始主理人证书。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共创权利：你将拥有参与产品测试、反馈建议、共享网络早期发展红利的权利。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唯一要求：你必须每日上传经营数据，严格执行SOP，与我们共同完成从0到1的验证。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终章：致未来，致我们共同的命运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请闭上眼睛，和我一起想象这样一个未来：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在每一个华灯初上的夜晚，无论是一线城市的繁华街角，还是小县城的夜市深处，都有一辆干净、体面、散发着温暖光芒的"烟火节点"摊车。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每一个摊车的车主，都因自己的劳动而被尊重。他们不再是被人驱赶的"走鬼"，而是拥有品牌、技术和尊严的"街头主理人"。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他们可以骄傲地对孩子说："看，那是爸爸/妈妈的事业。"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他们可以自豪地对自己说："我是我自己的老板。"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这，就是"烟火节点"。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它是一部单车，或一个摊位——你走向独立的起点。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它是一份情怀——你曾对生活有过的不甘与热爱，在这里有了寄托。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它是一份梦想——不需要多大，但足以照亮你和你家人的前路。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它是一份归属——你不再是一个孤独的游勇，你是一个强大网络里，被看见、被尊重的一员。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而最终，它是一份有尊严的生活——你用自己的双手，堂堂正正地站立在这片土地上，不欠任何人，不惧任何目光。</w:t>
      </w:r>
    </w:p>
    <w:p>
      <w:pPr>
        <w:spacing w:after="60"/>
      </w:pPr>
    </w:p>
    <w:p>
      <w:pPr>
        <w:pStyle w:val="Slogan"/>
      </w:pPr>
      <w:r>
        <w:rPr>
          <w:rFonts w:ascii="Microsoft YaHei" w:cs="Microsoft YaHei" w:eastAsia="Microsoft YaHei" w:hAnsi="Microsoft YaHei"/>
        </w:rPr>
        <w:t xml:space="preserve">清明上河凡心暖，飘叔公道串烤香。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九百年前，张择端用一幅《清明上河图》，画尽了宋代市井的繁荣与普通人的尊严。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今天，我想用"烟火节点"，用AI，用我们每一个劳动者的双手，在数字时代，续写一幅属于我们自己的、有尊严的人间烟火。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我不承诺你能暴富，但我承诺：你付出了，就一定有回报。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我不承诺过程轻松，但我承诺：你不再是孤单一人。</w:t>
      </w:r>
    </w:p>
    <w:p>
      <w:pPr>
        <w:spacing w:after="60"/>
      </w:pPr>
    </w:p>
    <w:p>
      <w:pPr>
        <w:spacing w:after="120" w:line="360"/>
        <w:jc w:val="center"/>
      </w:pPr>
      <w:r>
        <w:rPr>
          <w:rFonts w:ascii="Microsoft YaHei" w:cs="Microsoft YaHei" w:eastAsia="Microsoft YaHei" w:hAnsi="Microsoft YaHei"/>
          <w:b/>
          <w:bCs/>
          <w:color w:val="8B0000"/>
          <w:sz w:val="26"/>
          <w:szCs w:val="26"/>
        </w:rPr>
        <w:t xml:space="preserve">我，飘叔，一个从地狱爬回来的老兵，已经把我所有的一切，都赌在了这条路上。</w:t>
      </w:r>
    </w:p>
    <w:p>
      <w:pPr>
        <w:spacing w:after="120" w:line="360"/>
        <w:jc w:val="center"/>
      </w:pPr>
      <w:r>
        <w:rPr>
          <w:rFonts w:ascii="Microsoft YaHei" w:cs="Microsoft YaHei" w:eastAsia="Microsoft YaHei" w:hAnsi="Microsoft YaHei"/>
          <w:b/>
          <w:bCs/>
          <w:color w:val="8B0000"/>
          <w:sz w:val="28"/>
          <w:szCs w:val="28"/>
        </w:rPr>
        <w:t xml:space="preserve">现在，轮到你了。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附录：品牌矩阵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以下为"摊博 TANBOT"完整品牌体系架构：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4860"/>
      </w:tblGrid>
      <w:tr>
        <w:trPr>
          <w:tblHeader/>
        </w:trP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名称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定位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对外品牌 / 技术公司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摊博TANBOT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AI驱动的微型创业赋能平台，对外传播、资本市场的核心标的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内部思想 / 文化体系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烟火节点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分布式节点网络的中式哲学表达，内部社群和精神凝聚的核心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个体身份 / 尊严称谓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街头主理人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每一个加入网络的独立劳动者，最接地气、最有尊严感的身份标签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旗下品类品牌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飘叔公道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已注册商标，首个孵化品类（烤串毛肚），是样板和起点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"摊博 TANBOT"战略解读：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TAN = 摊。是起点，是场景，是人间烟火。直接、有力，没有任何歧义。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BOT = Robot。是AI，是智能，是自动化。是你的核心杠杆。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组合：地摊的智慧，街头的拼搏，AI的赋能。一个等待被赋予意义的全新词汇。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"烟火节点"与"街头主理人"的关系：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"烟火节点"是系统——那个看不见的、赋能所有人的AI网络。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"街头主理人"是系统中的每一个独立的人——那些被赋能、被尊重的个体劳动者。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333333"/>
          <w:sz w:val="24"/>
          <w:szCs w:val="24"/>
        </w:rPr>
        <w:t xml:space="preserve">"烟火节点"是骨架，是电路，是那个看不见的赋能网络。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color w:val="333333"/>
          <w:sz w:val="24"/>
          <w:szCs w:val="24"/>
        </w:rPr>
        <w:t xml:space="preserve">"街头主理人"是血肉，是灵魂，是每一个活生生的、在街头奋斗的人。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所以，你不是在招募"系统的用户"，你是在招募"街头主理人"，来共同点亮"烟火节点"这个网络。</w:t>
      </w:r>
    </w:p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摊博 TANBOT · 烟火节点 · 内部文件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4"/>
        <w:szCs w:val="24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00" w:before="600"/>
      <w:jc w:val="center"/>
    </w:pPr>
    <w:rPr>
      <w:rFonts w:ascii="Microsoft YaHei" w:cs="Microsoft YaHei" w:eastAsia="Microsoft YaHei" w:hAnsi="Microsoft YaHei"/>
      <w:b/>
      <w:bCs/>
      <w:color w:val="8B0000"/>
      <w:sz w:val="44"/>
      <w:szCs w:val="44"/>
    </w:rPr>
  </w:style>
  <w:style w:type="paragraph" w:styleId="Subtitle">
    <w:name w:val="Subtitle"/>
    <w:basedOn w:val="Normal"/>
    <w:pPr>
      <w:spacing w:after="200"/>
      <w:jc w:val="center"/>
    </w:pPr>
    <w:rPr>
      <w:rFonts w:ascii="Microsoft YaHei" w:cs="Microsoft YaHei" w:eastAsia="Microsoft YaHei" w:hAnsi="Microsoft YaHei"/>
      <w:color w:val="666666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Quote">
    <w:name w:val="Quote"/>
    <w:basedOn w:val="Normal"/>
    <w:pPr>
      <w:spacing w:after="200" w:before="200"/>
      <w:ind w:left="720" w:right="720"/>
      <w:jc w:val="center"/>
    </w:pPr>
    <w:rPr>
      <w:rFonts w:ascii="Microsoft YaHei" w:cs="Microsoft YaHei" w:eastAsia="Microsoft YaHei" w:hAnsi="Microsoft YaHei"/>
      <w:i/>
      <w:iCs/>
      <w:color w:val="666666"/>
      <w:sz w:val="24"/>
      <w:szCs w:val="24"/>
    </w:rPr>
  </w:style>
  <w:style w:type="paragraph" w:styleId="Slogan">
    <w:name w:val="Slogan"/>
    <w:basedOn w:val="Normal"/>
    <w:pPr>
      <w:spacing w:after="300" w:before="300"/>
      <w:jc w:val="center"/>
    </w:pPr>
    <w:rPr>
      <w:rFonts w:ascii="Microsoft YaHei" w:cs="Microsoft YaHei" w:eastAsia="Microsoft YaHei" w:hAnsi="Microsoft YaHei"/>
      <w:b/>
      <w:bCs/>
      <w:color w:val="8B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2026-07-24T16:08:17.230Z</dcterms:created>
  <dcterms:modified xsi:type="dcterms:W3CDTF">2026-07-24T16:08:17.231Z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