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Modulo vuot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</w:p>
    <w:p>
      <w:pPr>
        <w:pStyle w:val="Titol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tl w:val="0"/>
          <w:lang w:val="it-IT"/>
        </w:rPr>
        <w:t>Uma: Smart SRS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>
          <w:headerReference w:type="default" r:id="rId4"/>
          <w:headerReference w:type="even" r:id="rId5"/>
          <w:headerReference w:type="first" r:id="rId6"/>
          <w:footerReference w:type="default" r:id="rId7"/>
          <w:footerReference w:type="even" r:id="rId8"/>
          <w:footerReference w:type="first" r:id="rId9"/>
          <w:pgSz w:w="11900" w:h="16840" w:orient="portrait"/>
          <w:pgMar w:top="3260" w:right="1134" w:bottom="1417" w:left="1134" w:header="709" w:footer="850"/>
          <w:titlePg w:val="1"/>
          <w:bidi w:val="0"/>
        </w:sectPr>
      </w:pPr>
    </w:p>
    <w:p>
      <w:pPr>
        <w:pStyle w:val="Titol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tl w:val="0"/>
          <w:lang w:val="it-IT"/>
        </w:rPr>
        <w:t>Uma - Entities</w:t>
      </w:r>
    </w:p>
    <w:p>
      <w:pPr>
        <w:pStyle w:val="Intestazione 1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tl w:val="0"/>
          <w:lang w:val="it-IT"/>
        </w:rPr>
        <w:t>User, Group, Role, Profile definition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User:</w:t>
      </w:r>
      <w:r>
        <w:rPr>
          <w:rtl w:val="0"/>
          <w:lang w:val="it-IT"/>
        </w:rPr>
        <w:t xml:space="preserve"> it represents a registered user. This entity will contain the main information for the authentication phase (username, password). The application will perform all the operation for create, update, delete on the USER entity.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Role:</w:t>
      </w:r>
      <w:r>
        <w:rPr>
          <w:rtl w:val="0"/>
          <w:lang w:val="it-IT"/>
        </w:rPr>
        <w:t xml:space="preserve"> it represents the main entity for the aut</w:t>
      </w:r>
      <w:r>
        <w:rPr>
          <w:rtl w:val="0"/>
          <w:lang w:val="it-IT"/>
        </w:rPr>
        <w:t>h</w:t>
      </w:r>
      <w:r>
        <w:rPr>
          <w:rtl w:val="0"/>
          <w:lang w:val="it-IT"/>
        </w:rPr>
        <w:t>ori</w:t>
      </w:r>
      <w:r>
        <w:rPr>
          <w:rtl w:val="0"/>
          <w:lang w:val="it-IT"/>
        </w:rPr>
        <w:t>s</w:t>
      </w:r>
      <w:r>
        <w:rPr>
          <w:rtl w:val="0"/>
          <w:lang w:val="it-IT"/>
        </w:rPr>
        <w:t>ation phase. The role will enable the user to perform or not an action and if the user can access to a particular view or not. The application will perform all the operation for create, update, delete on the ROLE entity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Group:</w:t>
      </w:r>
      <w:r>
        <w:rPr>
          <w:rtl w:val="0"/>
          <w:lang w:val="it-IT"/>
        </w:rPr>
        <w:t xml:space="preserve"> it represent a set roles. If a user is placed in a group he will inherits all the roles related to that group. The application will perform all the operation for create, update, delete on the GROUP entity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Profile:</w:t>
      </w:r>
      <w:r>
        <w:rPr>
          <w:rtl w:val="0"/>
          <w:lang w:val="it-IT"/>
        </w:rPr>
        <w:t xml:space="preserve"> The profile is the relationship between the user and each related group. A profile can be primary o secondary. Can be defined one and only one primary profile. The application will perform all the operation for create, update, delete on the PROFILE entity.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b w:val="1"/>
          <w:bCs w:val="1"/>
          <w:rtl w:val="0"/>
        </w:rPr>
      </w:pPr>
      <w:r>
        <w:rPr>
          <w:b w:val="1"/>
          <w:bCs w:val="1"/>
          <w:rtl w:val="0"/>
          <w:lang w:val="it-IT"/>
        </w:rPr>
        <w:t xml:space="preserve">Service configurations: </w:t>
      </w:r>
      <w:r>
        <w:rPr>
          <w:b w:val="0"/>
          <w:bCs w:val="0"/>
          <w:rtl w:val="0"/>
          <w:lang w:val="it-IT"/>
        </w:rPr>
        <w:t xml:space="preserve">The service profile contains the application configuration for the security integration. The administrator can define the default role for the new auto registered user, the configuration for </w:t>
      </w:r>
    </w:p>
    <w:p>
      <w:pPr>
        <w:pStyle w:val="Intestazione 1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tl w:val="0"/>
          <w:lang w:val="it-IT"/>
        </w:rPr>
        <w:t>Entities relationship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User - Role</w:t>
      </w:r>
      <w:r>
        <w:rPr>
          <w:rtl w:val="0"/>
          <w:lang w:val="it-IT"/>
        </w:rPr>
        <w:t>: A user can be related to one or more role.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Role - Group</w:t>
      </w:r>
      <w:r>
        <w:rPr>
          <w:rtl w:val="0"/>
          <w:lang w:val="it-IT"/>
        </w:rPr>
        <w:t>: A role can be related to one or more group.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Group - Role</w:t>
      </w:r>
      <w:r>
        <w:rPr>
          <w:rtl w:val="0"/>
          <w:lang w:val="it-IT"/>
        </w:rPr>
        <w:t>: A group can be related one or more role.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Fonts w:ascii="Helvetica Neue"/>
          <w:b w:val="1"/>
          <w:bCs w:val="1"/>
          <w:rtl w:val="0"/>
          <w:lang w:val="it-IT"/>
        </w:rPr>
        <w:t>User - Group</w:t>
      </w:r>
      <w:r>
        <w:rPr>
          <w:rtl w:val="0"/>
          <w:lang w:val="it-IT"/>
        </w:rPr>
        <w:t>: A user can be related to one or more group.</w:t>
      </w: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1900" w:h="16840" w:orient="portrait"/>
          <w:pgMar w:top="1843" w:right="1134" w:bottom="1417" w:left="1134" w:header="709" w:footer="850"/>
          <w:pgNumType w:start="1"/>
          <w:bidi w:val="0"/>
        </w:sectPr>
      </w:pPr>
    </w:p>
    <w:p>
      <w:pPr>
        <w:pStyle w:val="Titolo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tl w:val="0"/>
          <w:lang w:val="it-IT"/>
        </w:rPr>
        <w:t>Uma - Functionalities</w:t>
      </w:r>
    </w:p>
    <w:p>
      <w:pPr>
        <w:pStyle w:val="Intestazione 1"/>
        <w:rPr>
          <w:rtl w:val="0"/>
        </w:rPr>
      </w:pPr>
      <w:r>
        <w:rPr>
          <w:rFonts w:ascii="Helvetica Neue" w:cs="Arial Unicode MS" w:hAnsi="Arial Unicode MS" w:eastAsia="Arial Unicode MS"/>
          <w:rtl w:val="0"/>
          <w:lang w:val="it-IT"/>
        </w:rPr>
        <w:t>User management</w:t>
      </w:r>
    </w:p>
    <w:p>
      <w:pPr>
        <w:pStyle w:val="Corpo A"/>
        <w:numPr>
          <w:ilvl w:val="0"/>
          <w:numId w:val="2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Create: create a new user on database.</w:t>
      </w:r>
    </w:p>
    <w:p>
      <w:pPr>
        <w:pStyle w:val="Corpo A"/>
        <w:numPr>
          <w:ilvl w:val="0"/>
          <w:numId w:val="3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Update: update the user on database.</w:t>
      </w:r>
    </w:p>
    <w:p>
      <w:pPr>
        <w:pStyle w:val="Corpo A"/>
        <w:numPr>
          <w:ilvl w:val="0"/>
          <w:numId w:val="4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Delete: remove a database on database.</w:t>
      </w:r>
    </w:p>
    <w:p>
      <w:pPr>
        <w:pStyle w:val="Intestazione 1"/>
        <w:rPr>
          <w:rtl w:val="0"/>
        </w:rPr>
      </w:pPr>
      <w:r>
        <w:rPr>
          <w:rFonts w:ascii="Helvetica Neue" w:cs="Arial Unicode MS" w:hAnsi="Arial Unicode MS" w:eastAsia="Arial Unicode MS"/>
          <w:rtl w:val="0"/>
          <w:lang w:val="it-IT"/>
        </w:rPr>
        <w:t>Role management</w:t>
      </w:r>
    </w:p>
    <w:p>
      <w:pPr>
        <w:pStyle w:val="Corpo A"/>
        <w:numPr>
          <w:ilvl w:val="0"/>
          <w:numId w:val="5"/>
        </w:numPr>
        <w:tabs>
          <w:tab w:val="num" w:pos="196"/>
          <w:tab w:val="clear" w:pos="0"/>
        </w:tabs>
        <w:spacing w:line="312" w:lineRule="auto"/>
        <w:ind w:left="196" w:hanging="196"/>
        <w:rPr>
          <w:position w:val="4"/>
          <w:sz w:val="22"/>
          <w:szCs w:val="22"/>
          <w:rtl w:val="0"/>
        </w:rPr>
      </w:pPr>
      <w:r>
        <w:rPr>
          <w:rtl w:val="0"/>
          <w:lang w:val="it-IT"/>
        </w:rPr>
        <w:t>Create: create a new role on database.</w:t>
      </w:r>
    </w:p>
    <w:p>
      <w:pPr>
        <w:pStyle w:val="Corpo A"/>
        <w:numPr>
          <w:ilvl w:val="0"/>
          <w:numId w:val="6"/>
        </w:numPr>
        <w:tabs>
          <w:tab w:val="num" w:pos="196"/>
          <w:tab w:val="clear" w:pos="0"/>
        </w:tabs>
        <w:spacing w:line="312" w:lineRule="auto"/>
        <w:ind w:left="196" w:hanging="196"/>
        <w:rPr>
          <w:position w:val="4"/>
          <w:sz w:val="22"/>
          <w:szCs w:val="22"/>
          <w:rtl w:val="0"/>
        </w:rPr>
      </w:pPr>
      <w:r>
        <w:rPr>
          <w:rtl w:val="0"/>
          <w:lang w:val="it-IT"/>
        </w:rPr>
        <w:t>Update: update the role on database.</w:t>
      </w:r>
    </w:p>
    <w:p>
      <w:pPr>
        <w:pStyle w:val="Corpo A"/>
        <w:numPr>
          <w:ilvl w:val="0"/>
          <w:numId w:val="7"/>
        </w:numPr>
        <w:tabs>
          <w:tab w:val="num" w:pos="196"/>
          <w:tab w:val="clear" w:pos="0"/>
        </w:tabs>
        <w:spacing w:line="312" w:lineRule="auto"/>
        <w:ind w:left="196" w:hanging="196"/>
        <w:rPr>
          <w:position w:val="4"/>
          <w:sz w:val="22"/>
          <w:szCs w:val="22"/>
          <w:rtl w:val="0"/>
        </w:rPr>
      </w:pPr>
      <w:r>
        <w:rPr>
          <w:rtl w:val="0"/>
          <w:lang w:val="it-IT"/>
        </w:rPr>
        <w:t>Delete: remove the role on database.</w:t>
      </w:r>
    </w:p>
    <w:p>
      <w:pPr>
        <w:pStyle w:val="Intestazione 1"/>
        <w:rPr>
          <w:rtl w:val="0"/>
        </w:rPr>
      </w:pPr>
      <w:r>
        <w:rPr>
          <w:rFonts w:ascii="Helvetica Neue" w:cs="Arial Unicode MS" w:hAnsi="Arial Unicode MS" w:eastAsia="Arial Unicode MS"/>
          <w:rtl w:val="0"/>
          <w:lang w:val="it-IT"/>
        </w:rPr>
        <w:t>Group management</w:t>
      </w:r>
    </w:p>
    <w:p>
      <w:pPr>
        <w:pStyle w:val="Corpo A"/>
        <w:numPr>
          <w:ilvl w:val="0"/>
          <w:numId w:val="8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Create: create a new group on database.</w:t>
      </w:r>
    </w:p>
    <w:p>
      <w:pPr>
        <w:pStyle w:val="Corpo A"/>
        <w:numPr>
          <w:ilvl w:val="0"/>
          <w:numId w:val="9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Update: update the group composition on database.</w:t>
      </w:r>
    </w:p>
    <w:p>
      <w:pPr>
        <w:pStyle w:val="Corpo A"/>
        <w:numPr>
          <w:ilvl w:val="0"/>
          <w:numId w:val="10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Delete: Remove the group and all the relationship on database.</w:t>
      </w:r>
    </w:p>
    <w:p>
      <w:pPr>
        <w:pStyle w:val="Intestazione 1"/>
        <w:rPr>
          <w:rtl w:val="0"/>
        </w:rPr>
      </w:pPr>
      <w:r>
        <w:rPr>
          <w:rFonts w:ascii="Helvetica Neue" w:cs="Arial Unicode MS" w:hAnsi="Arial Unicode MS" w:eastAsia="Arial Unicode MS"/>
          <w:rtl w:val="0"/>
          <w:lang w:val="it-IT"/>
        </w:rPr>
        <w:t>Profile management</w:t>
      </w:r>
    </w:p>
    <w:p>
      <w:pPr>
        <w:pStyle w:val="Corpo A"/>
        <w:numPr>
          <w:ilvl w:val="0"/>
          <w:numId w:val="11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Create: create the relationship between the User and the group and other Profile properties.</w:t>
      </w:r>
    </w:p>
    <w:p>
      <w:pPr>
        <w:pStyle w:val="Corpo A"/>
        <w:numPr>
          <w:ilvl w:val="0"/>
          <w:numId w:val="12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>Update: update the relationship between the User and group and other Profile properties.</w:t>
      </w:r>
    </w:p>
    <w:p>
      <w:pPr>
        <w:pStyle w:val="Corpo A"/>
        <w:numPr>
          <w:ilvl w:val="0"/>
          <w:numId w:val="13"/>
        </w:numPr>
        <w:tabs>
          <w:tab w:val="num" w:pos="196"/>
          <w:tab w:val="clear" w:pos="0"/>
        </w:tabs>
        <w:ind w:left="196" w:hanging="196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2"/>
          <w:szCs w:val="22"/>
          <w:u w:val="none" w:color="000000"/>
          <w:vertAlign w:val="baseline"/>
          <w:rtl w:val="0"/>
          <w:lang w:val="it-IT"/>
        </w:rPr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Delete: Remove the profile configuration on database. </w:t>
      </w:r>
    </w:p>
    <w:p>
      <w:pPr>
        <w:pStyle w:val="Intestazione 1"/>
        <w:spacing w:line="312" w:lineRule="auto"/>
        <w:rPr>
          <w:rtl w:val="0"/>
        </w:rPr>
      </w:pPr>
      <w:r>
        <w:rPr>
          <w:rtl w:val="0"/>
          <w:lang w:val="it-IT"/>
        </w:rPr>
        <w:t>Register new user</w:t>
      </w:r>
    </w:p>
    <w:p>
      <w:pPr>
        <w:pStyle w:val="Corpo A"/>
        <w:spacing w:line="312" w:lineRule="auto"/>
        <w:rPr>
          <w:rtl w:val="0"/>
        </w:rPr>
      </w:pPr>
      <w:r>
        <w:rPr>
          <w:rtl w:val="0"/>
          <w:lang w:val="it-IT"/>
        </w:rPr>
        <w:t>Web service for user registration. The application under UMA security realm can implements a web page for user registration. When the user submit the registration the application will crate the user with the default role and manages the confirm email registration for the user.</w:t>
      </w:r>
    </w:p>
    <w:p>
      <w:pPr>
        <w:pStyle w:val="Corpo A"/>
        <w:spacing w:line="312" w:lineRule="auto"/>
        <w:sectPr>
          <w:headerReference w:type="default" r:id="rId14"/>
          <w:headerReference w:type="even" r:id="rId15"/>
          <w:footerReference w:type="default" r:id="rId16"/>
          <w:footerReference w:type="even" r:id="rId17"/>
          <w:pgSz w:w="11900" w:h="16840" w:orient="portrait"/>
          <w:pgMar w:top="1843" w:right="1134" w:bottom="1417" w:left="1134" w:header="709" w:footer="850"/>
          <w:pgNumType w:start="1"/>
          <w:bidi w:val="0"/>
        </w:sectPr>
      </w:pP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</w:p>
    <w:p>
      <w:pPr>
        <w:pStyle w:val="Corpo 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tl w:val="0"/>
        </w:rPr>
      </w:pPr>
      <w:r>
        <w:rPr>
          <w:rtl w:val="0"/>
          <w:lang w:val="it-IT"/>
        </w:rPr>
        <w:t xml:space="preserve"> </w:t>
      </w:r>
    </w:p>
    <w:p>
      <w:pPr>
        <w:pStyle w:val="Heading 3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</w:pPr>
      <w:r>
        <w:rPr>
          <w:rtl w:val="0"/>
        </w:rPr>
      </w:r>
    </w:p>
    <w:sectPr>
      <w:headerReference w:type="default" r:id="rId18"/>
      <w:headerReference w:type="even" r:id="rId19"/>
      <w:footerReference w:type="default" r:id="rId20"/>
      <w:footerReference w:type="even" r:id="rId21"/>
      <w:pgSz w:w="11900" w:h="16840" w:orient="portrait"/>
      <w:pgMar w:top="1843" w:right="1134" w:bottom="1417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Nome resoconto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Nome resoconto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dirizzo azienda"/>
      <w:tabs>
        <w:tab w:val="center" w:pos="4680"/>
        <w:tab w:val="right" w:pos="9360"/>
      </w:tabs>
    </w:pPr>
    <w: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4"/>
        <w:szCs w:val="14"/>
        <w:u w:val="none" w:color="000000"/>
        <w:vertAlign w:val="baseline"/>
        <w:rtl w:val="0"/>
        <w:lang w:val="it-IT"/>
      </w:rPr>
      <w:t>Author: Reale Leonardo</w:t>
      <w:tab/>
      <w:tab/>
      <w:t>Date: 19/07/2014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Nome resoconto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Nome resoconto</w:t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</w:rPr>
      <w:fldChar w:fldCharType="begin" w:fldLock="0"/>
    </w:r>
    <w:r>
      <w:rPr>
        <w:rtl w:val="0"/>
      </w:rPr>
      <w:t xml:space="preserve"> MERGEFIELD Organization </w:t>
    </w:r>
    <w:r>
      <w:rPr>
        <w:rtl w:val="0"/>
      </w:rPr>
      <w:fldChar w:fldCharType="separate" w:fldLock="0"/>
    </w:r>
    <w:r>
      <w:rPr>
        <w:rFonts w:hAnsi="Helvetica Neue Light" w:hint="default"/>
        <w:rtl w:val="0"/>
        <w:lang w:val="it-IT"/>
      </w:rPr>
      <w:t>Società</w:t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</w:rPr>
      <w:fldChar w:fldCharType="begin" w:fldLock="0"/>
    </w:r>
    <w:r>
      <w:rPr>
        <w:rtl w:val="0"/>
      </w:rPr>
      <w:t xml:space="preserve"> MERGEFIELD Organization </w:t>
    </w:r>
    <w:r>
      <w:rPr>
        <w:rtl w:val="0"/>
      </w:rPr>
      <w:fldChar w:fldCharType="separate" w:fldLock="0"/>
    </w:r>
    <w:r>
      <w:rPr>
        <w:rFonts w:hAnsi="Helvetica Neue Light" w:hint="default"/>
        <w:rtl w:val="0"/>
        <w:lang w:val="it-IT"/>
      </w:rPr>
      <w:t>Società</w:t>
    </w:r>
    <w:r>
      <w:rPr>
        <w:rtl w:val="0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</w:r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</w:r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</w:r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right" w:pos="9612"/>
        <w:tab w:val="clear" w:pos="9632"/>
      </w:tabs>
    </w:pPr>
    <w:r>
      <w:rPr>
        <w:rtl w:val="0"/>
        <w:lang w:val="it-IT"/>
      </w:rPr>
      <w:t>UMA - Smart SRS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2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3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4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5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6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7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8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9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0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1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2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1"/>
      <w:bidi w:val="0"/>
      <w:spacing w:before="0" w:after="180" w:line="312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it-IT"/>
    </w:rPr>
  </w:style>
  <w:style w:type="paragraph" w:styleId="Indirizzo azienda">
    <w:name w:val="Indirizzo azienda"/>
    <w:next w:val="Indirizzo azien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it-IT"/>
    </w:rPr>
  </w:style>
  <w:style w:type="paragraph" w:styleId="Modulo vuoto">
    <w:name w:val="Modulo vuoto"/>
    <w:next w:val="Modulo vuo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it-IT"/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360" w:line="240" w:lineRule="auto"/>
      <w:ind w:left="0" w:right="0" w:firstLine="0"/>
      <w:jc w:val="left"/>
      <w:outlineLvl w:val="0"/>
    </w:pPr>
    <w:rPr>
      <w:rFonts w:ascii="Helvetica Neue Ultra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38"/>
      <w:kern w:val="0"/>
      <w:position w:val="0"/>
      <w:sz w:val="64"/>
      <w:szCs w:val="64"/>
      <w:u w:val="none" w:color="000000"/>
      <w:vertAlign w:val="baseline"/>
      <w:lang w:val="it-IT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312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it-IT"/>
    </w:rPr>
  </w:style>
  <w:style w:type="paragraph" w:styleId="Intestazione 1">
    <w:name w:val="Intestazione 1"/>
    <w:next w:val="Corpo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312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b6991"/>
      <w:spacing w:val="0"/>
      <w:kern w:val="0"/>
      <w:position w:val="0"/>
      <w:sz w:val="26"/>
      <w:szCs w:val="26"/>
      <w:u w:val="none" w:color="2b6991"/>
      <w:vertAlign w:val="baseline"/>
      <w:lang w:val="it-IT"/>
    </w:rPr>
  </w:style>
  <w:style w:type="numbering" w:styleId="Trattino">
    <w:name w:val="Trattino"/>
    <w:next w:val="Trattino"/>
    <w:pPr>
      <w:numPr>
        <w:numId w:val="1"/>
      </w:numPr>
    </w:pPr>
  </w:style>
  <w:style w:type="paragraph" w:styleId="Heading 3">
    <w:name w:val="Heading 3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UltraLight"/>
        <a:ea typeface="Helvetica Neue UltraLight"/>
        <a:cs typeface="Helvetica Neue Ultra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