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8CEF4" w14:textId="085747C6" w:rsidR="00F0063A" w:rsidRDefault="003E6987" w:rsidP="00F0063A">
      <w:pPr>
        <w:pStyle w:val="Heading1"/>
      </w:pPr>
      <w:r>
        <w:t>1145 – Exercise</w:t>
      </w:r>
      <w:bookmarkStart w:id="0" w:name="_GoBack"/>
      <w:bookmarkEnd w:id="0"/>
      <w:r w:rsidR="0093605E">
        <w:t xml:space="preserve"> 6</w:t>
      </w:r>
    </w:p>
    <w:p w14:paraId="1FA84906" w14:textId="77777777" w:rsidR="00F0063A" w:rsidRDefault="00F0063A" w:rsidP="00F0063A"/>
    <w:p w14:paraId="160631B1" w14:textId="6554C40B" w:rsidR="00F0063A" w:rsidRDefault="00F0063A" w:rsidP="00F0063A">
      <w:r>
        <w:t xml:space="preserve">In this assignment you will </w:t>
      </w:r>
      <w:r w:rsidR="0093605E">
        <w:t xml:space="preserve">make edits to an existing stylesheet to incorporate a few of the layout techniques you learned about in this unit. There will be starter files located in Blackboard for this assignment, so please download them to begin your work. Your page should look like the example you can view in Blackboard. </w:t>
      </w:r>
    </w:p>
    <w:p w14:paraId="66281F42" w14:textId="13D7603A" w:rsidR="0093605E" w:rsidRDefault="0093605E" w:rsidP="00F0063A">
      <w:r>
        <w:t>Perform the following tasks by editing the existing styles.css and index.html file</w:t>
      </w:r>
    </w:p>
    <w:p w14:paraId="529ADF80" w14:textId="77777777" w:rsidR="0093605E" w:rsidRPr="00923D44" w:rsidRDefault="0093605E" w:rsidP="0093605E">
      <w:pPr>
        <w:numPr>
          <w:ilvl w:val="0"/>
          <w:numId w:val="1"/>
        </w:numPr>
        <w:shd w:val="clear" w:color="auto" w:fill="FFFFFF"/>
        <w:spacing w:after="90" w:line="240" w:lineRule="auto"/>
        <w:rPr>
          <w:rFonts w:eastAsia="Times New Roman" w:cstheme="minorHAnsi"/>
          <w:color w:val="333333"/>
          <w:spacing w:val="-1"/>
          <w:sz w:val="24"/>
          <w:szCs w:val="24"/>
        </w:rPr>
      </w:pPr>
      <w:r w:rsidRPr="00923D44">
        <w:rPr>
          <w:rFonts w:eastAsia="Times New Roman" w:cstheme="minorHAnsi"/>
          <w:color w:val="333333"/>
          <w:spacing w:val="-1"/>
          <w:sz w:val="24"/>
          <w:szCs w:val="24"/>
        </w:rPr>
        <w:t>The navigation bar should scroll with the content and then become stuck at the top of the viewport when it reaches it.</w:t>
      </w:r>
    </w:p>
    <w:p w14:paraId="2DB227E1" w14:textId="77777777" w:rsidR="0093605E" w:rsidRPr="0093605E" w:rsidRDefault="0093605E" w:rsidP="0093605E">
      <w:pPr>
        <w:numPr>
          <w:ilvl w:val="0"/>
          <w:numId w:val="1"/>
        </w:numPr>
        <w:shd w:val="clear" w:color="auto" w:fill="FFFFFF"/>
        <w:spacing w:after="90" w:line="240" w:lineRule="auto"/>
        <w:rPr>
          <w:rFonts w:eastAsia="Times New Roman" w:cstheme="minorHAnsi"/>
          <w:color w:val="333333"/>
          <w:spacing w:val="-1"/>
          <w:sz w:val="24"/>
          <w:szCs w:val="24"/>
        </w:rPr>
      </w:pPr>
      <w:r w:rsidRPr="0093605E">
        <w:rPr>
          <w:rFonts w:eastAsia="Times New Roman" w:cstheme="minorHAnsi"/>
          <w:color w:val="333333"/>
          <w:spacing w:val="-1"/>
          <w:sz w:val="24"/>
          <w:szCs w:val="24"/>
        </w:rPr>
        <w:t>The image that is inside the article should have text wrapped around it.</w:t>
      </w:r>
    </w:p>
    <w:p w14:paraId="703598B6" w14:textId="58AA80E9" w:rsidR="0093605E" w:rsidRPr="0093605E" w:rsidRDefault="0093605E" w:rsidP="0093605E">
      <w:pPr>
        <w:numPr>
          <w:ilvl w:val="0"/>
          <w:numId w:val="1"/>
        </w:numPr>
        <w:shd w:val="clear" w:color="auto" w:fill="FFFFFF"/>
        <w:spacing w:after="0" w:line="240" w:lineRule="auto"/>
        <w:rPr>
          <w:rFonts w:eastAsia="Times New Roman" w:cstheme="minorHAnsi"/>
          <w:color w:val="333333"/>
          <w:spacing w:val="-1"/>
          <w:sz w:val="24"/>
          <w:szCs w:val="24"/>
        </w:rPr>
      </w:pPr>
      <w:r w:rsidRPr="0093605E">
        <w:rPr>
          <w:rFonts w:eastAsia="Times New Roman" w:cstheme="minorHAnsi"/>
          <w:color w:val="333333"/>
          <w:spacing w:val="-1"/>
          <w:sz w:val="24"/>
          <w:szCs w:val="24"/>
        </w:rPr>
        <w:t>The </w:t>
      </w:r>
      <w:hyperlink r:id="rId5" w:tooltip="The HTML &lt;article&gt; element represents a self-contained composition in a document, page, application, or site, which is intended to be independently distributable or reusable (e.g., in syndication). Examples include: a forum post, a magazine or newspaper articl" w:history="1">
        <w:r w:rsidRPr="00923D44">
          <w:rPr>
            <w:rFonts w:eastAsia="Times New Roman" w:cstheme="minorHAnsi"/>
            <w:color w:val="3D7E9A"/>
            <w:spacing w:val="-1"/>
            <w:sz w:val="20"/>
            <w:szCs w:val="20"/>
            <w:bdr w:val="none" w:sz="0" w:space="0" w:color="auto" w:frame="1"/>
          </w:rPr>
          <w:t>&lt;article&gt;</w:t>
        </w:r>
      </w:hyperlink>
      <w:r w:rsidRPr="0093605E">
        <w:rPr>
          <w:rFonts w:eastAsia="Times New Roman" w:cstheme="minorHAnsi"/>
          <w:color w:val="333333"/>
          <w:spacing w:val="-1"/>
          <w:sz w:val="24"/>
          <w:szCs w:val="24"/>
        </w:rPr>
        <w:t> and </w:t>
      </w:r>
      <w:hyperlink r:id="rId6" w:tooltip="The HTML &lt;aside&gt; element represents a portion of a document whose content is only indirectly related to the document's main content." w:history="1">
        <w:r w:rsidRPr="00923D44">
          <w:rPr>
            <w:rFonts w:eastAsia="Times New Roman" w:cstheme="minorHAnsi"/>
            <w:color w:val="3D7E9A"/>
            <w:spacing w:val="-1"/>
            <w:sz w:val="20"/>
            <w:szCs w:val="20"/>
            <w:bdr w:val="none" w:sz="0" w:space="0" w:color="auto" w:frame="1"/>
          </w:rPr>
          <w:t>&lt;aside&gt;</w:t>
        </w:r>
      </w:hyperlink>
      <w:r w:rsidRPr="0093605E">
        <w:rPr>
          <w:rFonts w:eastAsia="Times New Roman" w:cstheme="minorHAnsi"/>
          <w:color w:val="333333"/>
          <w:spacing w:val="-1"/>
          <w:sz w:val="24"/>
          <w:szCs w:val="24"/>
        </w:rPr>
        <w:t xml:space="preserve"> elements should </w:t>
      </w:r>
      <w:r w:rsidRPr="00923D44">
        <w:rPr>
          <w:rFonts w:eastAsia="Times New Roman" w:cstheme="minorHAnsi"/>
          <w:color w:val="333333"/>
          <w:spacing w:val="-1"/>
          <w:sz w:val="24"/>
          <w:szCs w:val="24"/>
        </w:rPr>
        <w:t xml:space="preserve">be contained in a flexible box. This box should be a flexible </w:t>
      </w:r>
      <w:r w:rsidRPr="0093605E">
        <w:rPr>
          <w:rFonts w:eastAsia="Times New Roman" w:cstheme="minorHAnsi"/>
          <w:color w:val="333333"/>
          <w:spacing w:val="-1"/>
          <w:sz w:val="24"/>
          <w:szCs w:val="24"/>
        </w:rPr>
        <w:t>so that if the browser window shrinks smaller the co</w:t>
      </w:r>
      <w:r w:rsidRPr="00923D44">
        <w:rPr>
          <w:rFonts w:eastAsia="Times New Roman" w:cstheme="minorHAnsi"/>
          <w:color w:val="333333"/>
          <w:spacing w:val="-1"/>
          <w:sz w:val="24"/>
          <w:szCs w:val="24"/>
        </w:rPr>
        <w:t xml:space="preserve">ntent </w:t>
      </w:r>
      <w:r w:rsidR="00923D44" w:rsidRPr="00923D44">
        <w:rPr>
          <w:rFonts w:eastAsia="Times New Roman" w:cstheme="minorHAnsi"/>
          <w:color w:val="333333"/>
          <w:spacing w:val="-1"/>
          <w:sz w:val="24"/>
          <w:szCs w:val="24"/>
        </w:rPr>
        <w:t xml:space="preserve">will </w:t>
      </w:r>
      <w:r w:rsidR="00923D44" w:rsidRPr="0093605E">
        <w:rPr>
          <w:rFonts w:eastAsia="Times New Roman" w:cstheme="minorHAnsi"/>
          <w:color w:val="333333"/>
          <w:spacing w:val="-1"/>
          <w:sz w:val="24"/>
          <w:szCs w:val="24"/>
        </w:rPr>
        <w:t>become</w:t>
      </w:r>
      <w:r w:rsidRPr="0093605E">
        <w:rPr>
          <w:rFonts w:eastAsia="Times New Roman" w:cstheme="minorHAnsi"/>
          <w:color w:val="333333"/>
          <w:spacing w:val="-1"/>
          <w:sz w:val="24"/>
          <w:szCs w:val="24"/>
        </w:rPr>
        <w:t xml:space="preserve"> narrower.</w:t>
      </w:r>
    </w:p>
    <w:p w14:paraId="108BF04F" w14:textId="77777777" w:rsidR="0093605E" w:rsidRPr="0093605E" w:rsidRDefault="0093605E" w:rsidP="0093605E">
      <w:pPr>
        <w:numPr>
          <w:ilvl w:val="0"/>
          <w:numId w:val="1"/>
        </w:numPr>
        <w:shd w:val="clear" w:color="auto" w:fill="FFFFFF"/>
        <w:spacing w:after="90" w:line="240" w:lineRule="auto"/>
        <w:rPr>
          <w:rFonts w:eastAsia="Times New Roman" w:cstheme="minorHAnsi"/>
          <w:color w:val="333333"/>
          <w:spacing w:val="-1"/>
          <w:sz w:val="24"/>
          <w:szCs w:val="24"/>
        </w:rPr>
      </w:pPr>
      <w:r w:rsidRPr="0093605E">
        <w:rPr>
          <w:rFonts w:eastAsia="Times New Roman" w:cstheme="minorHAnsi"/>
          <w:color w:val="333333"/>
          <w:spacing w:val="-1"/>
          <w:sz w:val="24"/>
          <w:szCs w:val="24"/>
        </w:rPr>
        <w:t>The photographs should display as a two column grid with a 1 pixel gap between the images.</w:t>
      </w:r>
    </w:p>
    <w:p w14:paraId="2E12285C" w14:textId="08CA5935" w:rsidR="0093605E" w:rsidRPr="00923D44" w:rsidRDefault="0093605E" w:rsidP="00C33986">
      <w:pPr>
        <w:pStyle w:val="ListParagraph"/>
        <w:numPr>
          <w:ilvl w:val="0"/>
          <w:numId w:val="1"/>
        </w:numPr>
        <w:rPr>
          <w:rFonts w:cstheme="minorHAnsi"/>
          <w:color w:val="000000" w:themeColor="text1"/>
        </w:rPr>
      </w:pPr>
      <w:r w:rsidRPr="00923D44">
        <w:rPr>
          <w:rFonts w:cstheme="minorHAnsi"/>
          <w:color w:val="000000" w:themeColor="text1"/>
        </w:rPr>
        <w:t>Add new paragraphs after the last &lt;p&gt; element in index.html to define the Flexbox layout module, Grid Layout, and the Multiple Column Layout specification.</w:t>
      </w:r>
    </w:p>
    <w:p w14:paraId="55CD01AC" w14:textId="34284B78" w:rsidR="00923D44" w:rsidRPr="00923D44" w:rsidRDefault="00923D44" w:rsidP="00C33986">
      <w:pPr>
        <w:pStyle w:val="ListParagraph"/>
        <w:numPr>
          <w:ilvl w:val="0"/>
          <w:numId w:val="1"/>
        </w:numPr>
        <w:rPr>
          <w:rFonts w:cstheme="minorHAnsi"/>
          <w:color w:val="000000" w:themeColor="text1"/>
        </w:rPr>
      </w:pPr>
      <w:r w:rsidRPr="00923D44">
        <w:rPr>
          <w:rFonts w:cstheme="minorHAnsi"/>
          <w:color w:val="000000" w:themeColor="text1"/>
        </w:rPr>
        <w:t>Save your changes in both styles.css and index.html.</w:t>
      </w:r>
    </w:p>
    <w:p w14:paraId="77F0BD03" w14:textId="1E4A78E5" w:rsidR="00923D44" w:rsidRPr="00923D44" w:rsidRDefault="00923D44" w:rsidP="00923D44">
      <w:pPr>
        <w:pStyle w:val="ListParagraph"/>
        <w:numPr>
          <w:ilvl w:val="0"/>
          <w:numId w:val="1"/>
        </w:numPr>
        <w:rPr>
          <w:rFonts w:cstheme="minorHAnsi"/>
          <w:color w:val="000000" w:themeColor="text1"/>
        </w:rPr>
      </w:pPr>
      <w:r w:rsidRPr="00923D44">
        <w:rPr>
          <w:rFonts w:cstheme="minorHAnsi"/>
          <w:color w:val="000000" w:themeColor="text1"/>
          <w:shd w:val="clear" w:color="auto" w:fill="FFFFFF"/>
        </w:rPr>
        <w:t>This assignment doesn’t need uploaded to the web server, just submit a zip folder that has your styles.css, index.html, and the images folder contained in it. (Windows: hold ctrl and select the two files and the folder, with them highlighted, right-click and choose Send to -&gt; Compressed folder. Mac: hold cmd and select the two files and the folder, with them highlighted, right-click and then choose Compress items.)</w:t>
      </w:r>
    </w:p>
    <w:p w14:paraId="2A0CAB6E" w14:textId="33094C11" w:rsidR="00923D44" w:rsidRPr="00923D44" w:rsidRDefault="00923D44" w:rsidP="00923D44">
      <w:pPr>
        <w:pStyle w:val="ListParagraph"/>
        <w:numPr>
          <w:ilvl w:val="0"/>
          <w:numId w:val="1"/>
        </w:numPr>
        <w:rPr>
          <w:rFonts w:cstheme="minorHAnsi"/>
          <w:color w:val="000000" w:themeColor="text1"/>
        </w:rPr>
      </w:pPr>
      <w:r w:rsidRPr="00923D44">
        <w:rPr>
          <w:rFonts w:cstheme="minorHAnsi"/>
          <w:color w:val="000000" w:themeColor="text1"/>
          <w:shd w:val="clear" w:color="auto" w:fill="FFFFFF"/>
        </w:rPr>
        <w:t>Once finished compressing your files, submit the resulting zipped folder to Blackboard for grading</w:t>
      </w:r>
      <w:r w:rsidR="00FB370A">
        <w:rPr>
          <w:rFonts w:cstheme="minorHAnsi"/>
          <w:color w:val="000000" w:themeColor="text1"/>
          <w:shd w:val="clear" w:color="auto" w:fill="FFFFFF"/>
        </w:rPr>
        <w:t xml:space="preserve"> by clicking on the HW6 link</w:t>
      </w:r>
      <w:r w:rsidRPr="00923D44">
        <w:rPr>
          <w:rFonts w:cstheme="minorHAnsi"/>
          <w:color w:val="000000" w:themeColor="text1"/>
          <w:shd w:val="clear" w:color="auto" w:fill="FFFFFF"/>
        </w:rPr>
        <w:t>.</w:t>
      </w:r>
    </w:p>
    <w:p w14:paraId="573E7DD0" w14:textId="35B0805C" w:rsidR="00984904" w:rsidRPr="00C33986" w:rsidRDefault="003E6987" w:rsidP="00923D44">
      <w:pPr>
        <w:pStyle w:val="ListParagraph"/>
        <w:rPr>
          <w:rFonts w:cstheme="minorHAnsi"/>
          <w:color w:val="000000" w:themeColor="text1"/>
        </w:rPr>
      </w:pPr>
    </w:p>
    <w:sectPr w:rsidR="00984904" w:rsidRPr="00C3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59AE"/>
    <w:multiLevelType w:val="multilevel"/>
    <w:tmpl w:val="4E98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A6849"/>
    <w:multiLevelType w:val="hybridMultilevel"/>
    <w:tmpl w:val="1A1E5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6327B"/>
    <w:multiLevelType w:val="hybridMultilevel"/>
    <w:tmpl w:val="C3F04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33B01"/>
    <w:multiLevelType w:val="multilevel"/>
    <w:tmpl w:val="A8C6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84E33"/>
    <w:multiLevelType w:val="multilevel"/>
    <w:tmpl w:val="A41A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B6712"/>
    <w:multiLevelType w:val="multilevel"/>
    <w:tmpl w:val="D5BA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3A"/>
    <w:rsid w:val="000C2EBD"/>
    <w:rsid w:val="00184292"/>
    <w:rsid w:val="001A185C"/>
    <w:rsid w:val="001F7232"/>
    <w:rsid w:val="00323DD3"/>
    <w:rsid w:val="00390D05"/>
    <w:rsid w:val="003917F5"/>
    <w:rsid w:val="003E6987"/>
    <w:rsid w:val="00622110"/>
    <w:rsid w:val="008648CB"/>
    <w:rsid w:val="00923D44"/>
    <w:rsid w:val="0093605E"/>
    <w:rsid w:val="009513E2"/>
    <w:rsid w:val="009A7234"/>
    <w:rsid w:val="00A27F38"/>
    <w:rsid w:val="00A879DD"/>
    <w:rsid w:val="00B30B43"/>
    <w:rsid w:val="00BE018B"/>
    <w:rsid w:val="00C33986"/>
    <w:rsid w:val="00D1182D"/>
    <w:rsid w:val="00D53D9F"/>
    <w:rsid w:val="00F0063A"/>
    <w:rsid w:val="00F34376"/>
    <w:rsid w:val="00F50184"/>
    <w:rsid w:val="00FB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C2FD"/>
  <w15:chartTrackingRefBased/>
  <w15:docId w15:val="{137996B4-9BE4-4227-A3AD-FD395C1C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6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063A"/>
    <w:pPr>
      <w:ind w:left="720"/>
      <w:contextualSpacing/>
    </w:pPr>
  </w:style>
  <w:style w:type="character" w:customStyle="1" w:styleId="mceitemhiddenspellword">
    <w:name w:val="mceitemhiddenspellword"/>
    <w:basedOn w:val="DefaultParagraphFont"/>
    <w:rsid w:val="00C33986"/>
  </w:style>
  <w:style w:type="character" w:styleId="HTMLCode">
    <w:name w:val="HTML Code"/>
    <w:basedOn w:val="DefaultParagraphFont"/>
    <w:uiPriority w:val="99"/>
    <w:semiHidden/>
    <w:unhideWhenUsed/>
    <w:rsid w:val="00936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4589">
      <w:bodyDiv w:val="1"/>
      <w:marLeft w:val="0"/>
      <w:marRight w:val="0"/>
      <w:marTop w:val="0"/>
      <w:marBottom w:val="0"/>
      <w:divBdr>
        <w:top w:val="none" w:sz="0" w:space="0" w:color="auto"/>
        <w:left w:val="none" w:sz="0" w:space="0" w:color="auto"/>
        <w:bottom w:val="none" w:sz="0" w:space="0" w:color="auto"/>
        <w:right w:val="none" w:sz="0" w:space="0" w:color="auto"/>
      </w:divBdr>
    </w:div>
    <w:div w:id="545216665">
      <w:bodyDiv w:val="1"/>
      <w:marLeft w:val="0"/>
      <w:marRight w:val="0"/>
      <w:marTop w:val="0"/>
      <w:marBottom w:val="0"/>
      <w:divBdr>
        <w:top w:val="none" w:sz="0" w:space="0" w:color="auto"/>
        <w:left w:val="none" w:sz="0" w:space="0" w:color="auto"/>
        <w:bottom w:val="none" w:sz="0" w:space="0" w:color="auto"/>
        <w:right w:val="none" w:sz="0" w:space="0" w:color="auto"/>
      </w:divBdr>
    </w:div>
    <w:div w:id="657808588">
      <w:bodyDiv w:val="1"/>
      <w:marLeft w:val="0"/>
      <w:marRight w:val="0"/>
      <w:marTop w:val="0"/>
      <w:marBottom w:val="0"/>
      <w:divBdr>
        <w:top w:val="none" w:sz="0" w:space="0" w:color="auto"/>
        <w:left w:val="none" w:sz="0" w:space="0" w:color="auto"/>
        <w:bottom w:val="none" w:sz="0" w:space="0" w:color="auto"/>
        <w:right w:val="none" w:sz="0" w:space="0" w:color="auto"/>
      </w:divBdr>
    </w:div>
    <w:div w:id="19463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aside" TargetMode="External"/><Relationship Id="rId5" Type="http://schemas.openxmlformats.org/officeDocument/2006/relationships/hyperlink" Target="https://developer.mozilla.org/en-US/docs/Web/HTML/Element/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Heywood</dc:creator>
  <cp:keywords/>
  <dc:description/>
  <cp:lastModifiedBy>Matthew Heywood</cp:lastModifiedBy>
  <cp:revision>4</cp:revision>
  <dcterms:created xsi:type="dcterms:W3CDTF">2018-11-14T22:40:00Z</dcterms:created>
  <dcterms:modified xsi:type="dcterms:W3CDTF">2019-02-21T23:26:00Z</dcterms:modified>
</cp:coreProperties>
</file>