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pPr w:leftFromText="180" w:rightFromText="180" w:horzAnchor="page" w:tblpX="316" w:tblpY="-765"/>
        <w:tblW w:w="11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3"/>
        <w:gridCol w:w="5753"/>
      </w:tblGrid>
      <w:tr w:rsidR="00AE72FB" w:rsidRPr="002216CA" w:rsidTr="00C4161C">
        <w:trPr>
          <w:trHeight w:val="1276"/>
        </w:trPr>
        <w:tc>
          <w:tcPr>
            <w:tcW w:w="5753" w:type="dxa"/>
          </w:tcPr>
          <w:p w:rsidR="00AE72FB" w:rsidRPr="002216CA" w:rsidRDefault="00AE72FB" w:rsidP="00AE72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16C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60288" behindDoc="0" locked="0" layoutInCell="1" allowOverlap="1" wp14:anchorId="675A0977" wp14:editId="042A133F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190500</wp:posOffset>
                  </wp:positionV>
                  <wp:extent cx="1676400" cy="474980"/>
                  <wp:effectExtent l="0" t="0" r="0" b="127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53" w:type="dxa"/>
          </w:tcPr>
          <w:p w:rsidR="00AE72FB" w:rsidRPr="002216CA" w:rsidRDefault="00AE72FB" w:rsidP="00AE72FB">
            <w:pPr>
              <w:spacing w:line="276" w:lineRule="auto"/>
              <w:ind w:right="8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E72FB" w:rsidRPr="002216CA" w:rsidRDefault="00AE72FB" w:rsidP="00AE72FB">
            <w:pPr>
              <w:spacing w:line="276" w:lineRule="auto"/>
              <w:ind w:right="85"/>
              <w:rPr>
                <w:rFonts w:ascii="Times New Roman" w:hAnsi="Times New Roman" w:cs="Times New Roman"/>
                <w:sz w:val="18"/>
                <w:szCs w:val="18"/>
              </w:rPr>
            </w:pPr>
            <w:r w:rsidRPr="002216CA">
              <w:rPr>
                <w:rFonts w:ascii="Times New Roman" w:hAnsi="Times New Roman" w:cs="Times New Roman"/>
                <w:sz w:val="18"/>
                <w:szCs w:val="18"/>
              </w:rPr>
              <w:t>Харківський регіональний центр оцінювання якості освіти,</w:t>
            </w:r>
          </w:p>
          <w:p w:rsidR="00AE72FB" w:rsidRPr="002216CA" w:rsidRDefault="00AE72FB" w:rsidP="00AE72FB">
            <w:pPr>
              <w:spacing w:line="276" w:lineRule="auto"/>
              <w:ind w:right="85"/>
              <w:rPr>
                <w:rFonts w:ascii="Times New Roman" w:hAnsi="Times New Roman" w:cs="Times New Roman"/>
                <w:sz w:val="18"/>
                <w:szCs w:val="18"/>
              </w:rPr>
            </w:pPr>
            <w:r w:rsidRPr="002216CA">
              <w:rPr>
                <w:rFonts w:ascii="Times New Roman" w:hAnsi="Times New Roman" w:cs="Times New Roman"/>
                <w:sz w:val="18"/>
                <w:szCs w:val="18"/>
              </w:rPr>
              <w:t>61022, м.</w:t>
            </w:r>
            <w:r w:rsidR="00870F63" w:rsidRPr="002216CA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 w:rsidRPr="002216CA">
              <w:rPr>
                <w:rFonts w:ascii="Times New Roman" w:hAnsi="Times New Roman" w:cs="Times New Roman"/>
                <w:sz w:val="18"/>
                <w:szCs w:val="18"/>
              </w:rPr>
              <w:t>Харків, майдан Свободи, 6, оф. 463,</w:t>
            </w:r>
          </w:p>
          <w:p w:rsidR="00AE72FB" w:rsidRPr="002216CA" w:rsidRDefault="00AE72FB" w:rsidP="00C47821">
            <w:pPr>
              <w:spacing w:line="276" w:lineRule="auto"/>
              <w:ind w:right="85"/>
              <w:rPr>
                <w:rFonts w:ascii="Times New Roman" w:hAnsi="Times New Roman" w:cs="Times New Roman"/>
                <w:sz w:val="18"/>
                <w:szCs w:val="18"/>
              </w:rPr>
            </w:pPr>
            <w:r w:rsidRPr="002216CA">
              <w:rPr>
                <w:rFonts w:ascii="Times New Roman" w:hAnsi="Times New Roman" w:cs="Times New Roman"/>
                <w:sz w:val="18"/>
                <w:szCs w:val="18"/>
              </w:rPr>
              <w:t xml:space="preserve">т. (057) 705 07 37, </w:t>
            </w:r>
            <w:hyperlink r:id="rId6" w:history="1">
              <w:r w:rsidR="00C47821" w:rsidRPr="00C47821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  <w:lang w:val="en-US"/>
                </w:rPr>
                <w:t>org</w:t>
              </w:r>
              <w:r w:rsidR="00C47821" w:rsidRPr="00C850BD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</w:rPr>
                <w:t>_</w:t>
              </w:r>
              <w:r w:rsidR="00C47821" w:rsidRPr="00C47821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  <w:lang w:val="en-US"/>
                </w:rPr>
                <w:t>metod</w:t>
              </w:r>
              <w:r w:rsidR="00C47821" w:rsidRPr="00C47821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</w:rPr>
                <w:t>@</w:t>
              </w:r>
              <w:r w:rsidR="00C47821" w:rsidRPr="00C47821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  <w:lang w:val="en-US"/>
                </w:rPr>
                <w:t>zno</w:t>
              </w:r>
              <w:r w:rsidR="00C47821" w:rsidRPr="00C47821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</w:rPr>
                <w:t>-</w:t>
              </w:r>
              <w:r w:rsidR="00C47821" w:rsidRPr="00C47821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  <w:lang w:val="en-US"/>
                </w:rPr>
                <w:t>kharkiv</w:t>
              </w:r>
              <w:r w:rsidR="00C47821" w:rsidRPr="00C47821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</w:rPr>
                <w:t>.</w:t>
              </w:r>
              <w:r w:rsidR="00C47821" w:rsidRPr="00C47821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  <w:lang w:val="en-US"/>
                </w:rPr>
                <w:t>org</w:t>
              </w:r>
              <w:r w:rsidR="00C47821" w:rsidRPr="00C47821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</w:rPr>
                <w:t>.</w:t>
              </w:r>
              <w:proofErr w:type="spellStart"/>
              <w:r w:rsidR="00C47821" w:rsidRPr="00C47821">
                <w:rPr>
                  <w:rStyle w:val="a5"/>
                  <w:rFonts w:ascii="Times New Roman" w:hAnsi="Times New Roman" w:cs="Times New Roman"/>
                  <w:sz w:val="18"/>
                  <w:szCs w:val="18"/>
                  <w:u w:val="none"/>
                  <w:lang w:val="en-US"/>
                </w:rPr>
                <w:t>ua</w:t>
              </w:r>
              <w:proofErr w:type="spellEnd"/>
            </w:hyperlink>
          </w:p>
        </w:tc>
      </w:tr>
    </w:tbl>
    <w:p w:rsidR="005E5426" w:rsidRDefault="006F321D" w:rsidP="00150D26">
      <w:pPr>
        <w:shd w:val="clear" w:color="auto" w:fill="FFFFFF"/>
        <w:spacing w:line="276" w:lineRule="auto"/>
        <w:ind w:right="85" w:hanging="426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Прес-реліз для ЗВО </w:t>
      </w:r>
      <w:r w:rsidRPr="00C850BD">
        <w:rPr>
          <w:rFonts w:ascii="Times New Roman" w:hAnsi="Times New Roman" w:cs="Times New Roman"/>
          <w:b/>
          <w:sz w:val="26"/>
          <w:szCs w:val="26"/>
        </w:rPr>
        <w:t>Полтавської області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50D26">
        <w:rPr>
          <w:rFonts w:ascii="Times New Roman" w:hAnsi="Times New Roman" w:cs="Times New Roman"/>
          <w:b/>
          <w:sz w:val="26"/>
          <w:szCs w:val="26"/>
        </w:rPr>
        <w:t>18</w:t>
      </w:r>
      <w:r w:rsidR="00870F63" w:rsidRPr="002216CA">
        <w:rPr>
          <w:rFonts w:ascii="Times New Roman" w:hAnsi="Times New Roman" w:cs="Times New Roman"/>
          <w:b/>
          <w:sz w:val="26"/>
          <w:szCs w:val="26"/>
        </w:rPr>
        <w:t>.</w:t>
      </w:r>
      <w:r w:rsidR="00150D26" w:rsidRPr="00694EAE">
        <w:rPr>
          <w:rFonts w:ascii="Times New Roman" w:hAnsi="Times New Roman" w:cs="Times New Roman"/>
          <w:b/>
          <w:sz w:val="26"/>
          <w:szCs w:val="26"/>
          <w:lang w:val="ru-RU"/>
        </w:rPr>
        <w:t>01</w:t>
      </w:r>
      <w:r w:rsidR="001920D6">
        <w:rPr>
          <w:rFonts w:ascii="Times New Roman" w:hAnsi="Times New Roman" w:cs="Times New Roman"/>
          <w:b/>
          <w:sz w:val="26"/>
          <w:szCs w:val="26"/>
        </w:rPr>
        <w:t>.</w:t>
      </w:r>
      <w:r w:rsidR="00150D26">
        <w:rPr>
          <w:rFonts w:ascii="Times New Roman" w:hAnsi="Times New Roman" w:cs="Times New Roman"/>
          <w:b/>
          <w:sz w:val="26"/>
          <w:szCs w:val="26"/>
        </w:rPr>
        <w:t>2019</w:t>
      </w:r>
      <w:r w:rsidR="005E542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E5426">
        <w:rPr>
          <w:rFonts w:ascii="Times New Roman" w:hAnsi="Times New Roman" w:cs="Times New Roman"/>
          <w:b/>
          <w:sz w:val="26"/>
          <w:szCs w:val="26"/>
        </w:rPr>
        <w:tab/>
      </w:r>
      <w:r w:rsidR="001F708B" w:rsidRPr="006250D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:rsidR="006F321D" w:rsidRDefault="006F321D" w:rsidP="006F321D">
      <w:pPr>
        <w:shd w:val="clear" w:color="auto" w:fill="FFFFFF"/>
        <w:spacing w:line="276" w:lineRule="auto"/>
        <w:ind w:right="85" w:hanging="42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lightGray"/>
        </w:rPr>
        <w:t>СТАРТУЄ РЕЄСТРАЦІЯ НА ЗОВНІШНЄ НЕЗАЛЕЖНЕ ОЦІНЮВАННЯ-2019</w:t>
      </w:r>
    </w:p>
    <w:p w:rsidR="006F321D" w:rsidRDefault="00F138DA" w:rsidP="006F321D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 5 лютого 2019 року </w:t>
      </w:r>
      <w:r w:rsidR="006F321D">
        <w:rPr>
          <w:sz w:val="22"/>
          <w:szCs w:val="22"/>
        </w:rPr>
        <w:t>розпочинається реєстрація на зовнішнє незалежне оцінювання.</w:t>
      </w:r>
    </w:p>
    <w:p w:rsidR="006F321D" w:rsidRDefault="006F321D" w:rsidP="006F321D">
      <w:pPr>
        <w:spacing w:after="0" w:line="240" w:lineRule="auto"/>
        <w:ind w:firstLine="709"/>
        <w:jc w:val="both"/>
        <w:rPr>
          <w:rFonts w:ascii="Times New Roman" w:hAnsi="Times New Roman" w:cs="Times New Roman"/>
          <w:lang w:eastAsia="uk-UA"/>
        </w:rPr>
      </w:pPr>
      <w:r>
        <w:rPr>
          <w:rFonts w:ascii="Times New Roman" w:hAnsi="Times New Roman" w:cs="Times New Roman"/>
        </w:rPr>
        <w:t xml:space="preserve">18 березня 2019 року – останній день реєстрації. </w:t>
      </w:r>
      <w:r>
        <w:rPr>
          <w:rFonts w:ascii="Times New Roman" w:hAnsi="Times New Roman" w:cs="Times New Roman"/>
          <w:bCs/>
          <w:iCs/>
        </w:rPr>
        <w:t>Зміни до реєстраційних даних можна буде вносити до 25 березня 2019 року.</w:t>
      </w:r>
      <w:r>
        <w:rPr>
          <w:rFonts w:ascii="Times New Roman" w:hAnsi="Times New Roman" w:cs="Times New Roman"/>
          <w:lang w:eastAsia="uk-UA"/>
        </w:rPr>
        <w:t xml:space="preserve"> </w:t>
      </w:r>
    </w:p>
    <w:p w:rsidR="006F321D" w:rsidRDefault="006F321D" w:rsidP="006F321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uk-UA"/>
        </w:rPr>
        <w:t xml:space="preserve">Програма реєстрації буде розміщена на  </w:t>
      </w:r>
      <w:r>
        <w:rPr>
          <w:rFonts w:ascii="Times New Roman" w:hAnsi="Times New Roman" w:cs="Times New Roman"/>
        </w:rPr>
        <w:t xml:space="preserve">веб-сайті Українського центру оцінювання якості освіти </w:t>
      </w:r>
      <w:r>
        <w:rPr>
          <w:rFonts w:ascii="Times New Roman" w:hAnsi="Times New Roman" w:cs="Times New Roman"/>
          <w:u w:val="single"/>
        </w:rPr>
        <w:t>testportal.gov.ua.</w:t>
      </w:r>
    </w:p>
    <w:p w:rsidR="006F321D" w:rsidRPr="00EE5DB8" w:rsidRDefault="006F321D" w:rsidP="006F321D">
      <w:pPr>
        <w:pStyle w:val="a3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color w:val="0D0D0D"/>
          <w:lang w:eastAsia="ru-RU"/>
        </w:rPr>
      </w:pPr>
      <w:r>
        <w:rPr>
          <w:rFonts w:ascii="Times New Roman" w:eastAsia="Times New Roman" w:hAnsi="Times New Roman" w:cs="Times New Roman"/>
          <w:color w:val="0D0D0D"/>
          <w:lang w:eastAsia="ru-RU"/>
        </w:rPr>
        <w:t xml:space="preserve">Реєстраційну картку необхідно сформувати за допомогою спеціального сервісу «Зареєструватися». </w:t>
      </w:r>
      <w:r w:rsidRPr="00EE5DB8">
        <w:rPr>
          <w:rFonts w:ascii="Times New Roman" w:eastAsia="Times New Roman" w:hAnsi="Times New Roman" w:cs="Times New Roman"/>
          <w:b/>
          <w:color w:val="0D0D0D"/>
          <w:lang w:eastAsia="ru-RU"/>
        </w:rPr>
        <w:t>Важливо правильно обрати категорію особи - учасника ЗНО:</w:t>
      </w:r>
    </w:p>
    <w:p w:rsidR="006F321D" w:rsidRPr="006F321D" w:rsidRDefault="006F321D" w:rsidP="006F321D">
      <w:pPr>
        <w:pStyle w:val="a3"/>
        <w:numPr>
          <w:ilvl w:val="0"/>
          <w:numId w:val="36"/>
        </w:numPr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</w:pPr>
      <w:r w:rsidRPr="006F321D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для студентів закладу вищої освіти (коледж), які здобувають в поточному році повну загальну середню освіту, – категорія «Студент закладу вищої освіти»;</w:t>
      </w:r>
    </w:p>
    <w:p w:rsidR="00513BA1" w:rsidRPr="006F321D" w:rsidRDefault="00513BA1" w:rsidP="00513BA1">
      <w:pPr>
        <w:pStyle w:val="a3"/>
        <w:numPr>
          <w:ilvl w:val="0"/>
          <w:numId w:val="36"/>
        </w:numPr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якщо особа має атестат (здобула</w:t>
      </w:r>
      <w:r w:rsidRPr="006F321D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 xml:space="preserve"> повну загальну середню освіту в попередні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 xml:space="preserve"> роки), незалежно від того, де </w:t>
      </w:r>
      <w:r w:rsidRPr="006F321D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навчає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тьс</w:t>
      </w:r>
      <w:r w:rsidRPr="006F321D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ru-RU"/>
        </w:rPr>
        <w:t>я зараз (чи продовжує навчатися) - категорія «Випускник минулих років».</w:t>
      </w:r>
    </w:p>
    <w:p w:rsidR="006F321D" w:rsidRDefault="006F321D" w:rsidP="006F32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lang w:eastAsia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highlight w:val="lightGray"/>
          <w:lang w:eastAsia="uk-UA"/>
        </w:rPr>
        <w:t>ПАКЕТ РЕЄСТРАЦІЙНИХ ДОКУМЕНТІВ</w:t>
      </w:r>
    </w:p>
    <w:p w:rsidR="006F321D" w:rsidRDefault="00170FE9" w:rsidP="006F321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Студенти закладів вищої освіти</w:t>
      </w:r>
      <w:r w:rsidR="006F321D">
        <w:rPr>
          <w:rFonts w:ascii="Times New Roman" w:hAnsi="Times New Roman" w:cs="Times New Roman"/>
        </w:rPr>
        <w:t xml:space="preserve">, які в 2019 році здобудуть повну загальну середню освіту, </w:t>
      </w:r>
      <w:r w:rsidR="006F321D">
        <w:rPr>
          <w:rFonts w:ascii="Times New Roman" w:hAnsi="Times New Roman" w:cs="Times New Roman"/>
          <w:b/>
        </w:rPr>
        <w:t>подають до закладу</w:t>
      </w:r>
      <w:r w:rsidR="006F321D">
        <w:rPr>
          <w:rFonts w:ascii="Times New Roman" w:hAnsi="Times New Roman" w:cs="Times New Roman"/>
        </w:rPr>
        <w:t xml:space="preserve">, в якому навчаються, такий комплект реєстраційних документів: </w:t>
      </w:r>
    </w:p>
    <w:p w:rsidR="006F321D" w:rsidRDefault="006F321D" w:rsidP="006F321D">
      <w:pPr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uk-UA"/>
        </w:rPr>
        <w:t xml:space="preserve">копію паспорта </w:t>
      </w:r>
      <w:r>
        <w:rPr>
          <w:rFonts w:ascii="Arial" w:hAnsi="Arial" w:cs="Arial"/>
          <w:color w:val="0D0D0D"/>
          <w:shd w:val="clear" w:color="auto" w:fill="FFFFFF"/>
        </w:rPr>
        <w:t>(</w:t>
      </w:r>
      <w:r>
        <w:rPr>
          <w:rFonts w:ascii="Times New Roman" w:hAnsi="Times New Roman" w:cs="Times New Roman"/>
          <w:color w:val="0D0D0D"/>
          <w:shd w:val="clear" w:color="auto" w:fill="FFFFFF"/>
        </w:rPr>
        <w:t>сторінки з фотокарткою, прізвищем, ім’ям та по батькові);</w:t>
      </w:r>
    </w:p>
    <w:p w:rsidR="006F321D" w:rsidRDefault="006F321D" w:rsidP="006F321D">
      <w:pPr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фотокартки для документів розміром 3*4 см із зображенням, що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відповідає досягнутому віку (</w:t>
      </w:r>
      <w:r>
        <w:rPr>
          <w:rFonts w:ascii="Times New Roman" w:hAnsi="Times New Roman" w:cs="Times New Roman"/>
          <w:color w:val="0D0D0D"/>
          <w:shd w:val="clear" w:color="auto" w:fill="FFFFFF"/>
        </w:rPr>
        <w:t>фотокартки мають бути виготовлені на білому або кольоровому фотопапері;</w:t>
      </w:r>
    </w:p>
    <w:p w:rsidR="006F321D" w:rsidRDefault="001453DC" w:rsidP="006F321D">
      <w:pPr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реєстраційну картку.</w:t>
      </w:r>
    </w:p>
    <w:p w:rsidR="006F321D" w:rsidRDefault="006F321D" w:rsidP="006F321D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Навчальний заклад надсилає список випускників і комплекти реєстраційних документів до Харківського РЦОЯО поштовим відправленням.</w:t>
      </w:r>
    </w:p>
    <w:p w:rsidR="006F321D" w:rsidRDefault="006F321D" w:rsidP="006F321D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Комплекти реєстраційних документів </w:t>
      </w:r>
      <w:r>
        <w:rPr>
          <w:rFonts w:ascii="Times New Roman" w:hAnsi="Times New Roman" w:cs="Times New Roman"/>
          <w:b/>
        </w:rPr>
        <w:t>надсилаються рекомендованим листом</w:t>
      </w:r>
      <w:r>
        <w:rPr>
          <w:rFonts w:ascii="Times New Roman" w:hAnsi="Times New Roman" w:cs="Times New Roman"/>
        </w:rPr>
        <w:t xml:space="preserve"> у встановлені строки (дата визначається за відтиском штемпеля відправлення на поштовому конверті) до Харківського РЦОЯО.</w:t>
      </w:r>
    </w:p>
    <w:p w:rsidR="006F321D" w:rsidRDefault="006F321D" w:rsidP="006F321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lightGray"/>
        </w:rPr>
        <w:t>ПУНКТИ РЕЄСТРАЦІЇ</w:t>
      </w:r>
    </w:p>
    <w:p w:rsidR="006F321D" w:rsidRPr="00C850BD" w:rsidRDefault="006F321D" w:rsidP="006F321D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C850BD">
        <w:rPr>
          <w:rFonts w:ascii="Times New Roman" w:hAnsi="Times New Roman" w:cs="Times New Roman"/>
        </w:rPr>
        <w:t xml:space="preserve">У разі потреби за консультацією або технічною допомогою з питань реєстрації можна звернутись до пунктів реєстрації. Перелік пункті реєстрації та графік їх роботи буде розміщено на сайтах Українського  центру оцінювання якості освіти </w:t>
      </w:r>
      <w:r w:rsidRPr="00C850BD">
        <w:rPr>
          <w:rFonts w:ascii="Times New Roman" w:hAnsi="Times New Roman" w:cs="Times New Roman"/>
          <w:u w:val="single"/>
        </w:rPr>
        <w:t>testportal.gov.</w:t>
      </w:r>
      <w:r w:rsidRPr="00C850BD">
        <w:rPr>
          <w:rFonts w:ascii="Times New Roman" w:hAnsi="Times New Roman" w:cs="Times New Roman"/>
        </w:rPr>
        <w:t xml:space="preserve">ua та Харківського РЦОЯО </w:t>
      </w:r>
      <w:r w:rsidRPr="00C850BD">
        <w:rPr>
          <w:rFonts w:ascii="Times New Roman" w:hAnsi="Times New Roman" w:cs="Times New Roman"/>
          <w:u w:val="single"/>
        </w:rPr>
        <w:t xml:space="preserve">zno-kharkiv.org.ua </w:t>
      </w:r>
      <w:r w:rsidRPr="00C850BD">
        <w:rPr>
          <w:rFonts w:ascii="Times New Roman" w:hAnsi="Times New Roman" w:cs="Times New Roman"/>
        </w:rPr>
        <w:t>в розділі «ЗНО-2019».</w:t>
      </w:r>
    </w:p>
    <w:p w:rsidR="006F321D" w:rsidRDefault="006F321D" w:rsidP="006F321D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C850BD">
        <w:rPr>
          <w:rFonts w:ascii="Times New Roman" w:hAnsi="Times New Roman" w:cs="Times New Roman"/>
        </w:rPr>
        <w:t xml:space="preserve">У м. Полтава пункти реєстрації будуть діяти на базі Полтавського національного технічного університету імені Юрія Кондратюка та ВНЗ Укоопспілки «Полтавський університет економіки і торгівлі», м. Кременчук – </w:t>
      </w:r>
      <w:r w:rsidRPr="00C850BD">
        <w:rPr>
          <w:rFonts w:ascii="Times New Roman" w:hAnsi="Times New Roman" w:cs="Times New Roman"/>
          <w:color w:val="000000"/>
        </w:rPr>
        <w:t>Кременчуцького національного університету імені Михайла Остроградського.</w:t>
      </w:r>
    </w:p>
    <w:p w:rsidR="006F321D" w:rsidRDefault="006F321D" w:rsidP="006F321D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lang w:eastAsia="uk-UA"/>
        </w:rPr>
      </w:pPr>
      <w:r>
        <w:rPr>
          <w:rFonts w:ascii="Times New Roman" w:eastAsia="Times New Roman" w:hAnsi="Times New Roman" w:cs="Times New Roman"/>
          <w:b/>
          <w:highlight w:val="lightGray"/>
          <w:lang w:eastAsia="uk-UA"/>
        </w:rPr>
        <w:t>ОСОБЛИВІ (СПЕЦІАЛЬНІ) УМОВИ</w:t>
      </w:r>
    </w:p>
    <w:p w:rsidR="006F321D" w:rsidRDefault="006F321D" w:rsidP="006F321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Arial" w:hAnsi="Arial" w:cs="Arial"/>
          <w:color w:val="0D0D0D"/>
        </w:rPr>
      </w:pPr>
      <w:r>
        <w:rPr>
          <w:rFonts w:ascii="Times New Roman" w:eastAsia="Times New Roman" w:hAnsi="Times New Roman" w:cs="Times New Roman"/>
          <w:color w:val="000000" w:themeColor="text1"/>
          <w:lang w:eastAsia="uk-UA"/>
        </w:rPr>
        <w:t xml:space="preserve">Особи з особливими освітніми потребами, які потребують створення особливих (спеціальних) умов в пунктах проведення ЗНО, повинні разом з пакетом документів надати </w:t>
      </w:r>
      <w:r>
        <w:rPr>
          <w:rFonts w:ascii="Times New Roman" w:hAnsi="Times New Roman" w:cs="Times New Roman"/>
          <w:color w:val="000000" w:themeColor="text1"/>
        </w:rPr>
        <w:t>медичний </w:t>
      </w:r>
      <w:hyperlink r:id="rId7" w:tgtFrame="_blank" w:history="1">
        <w:r>
          <w:rPr>
            <w:rStyle w:val="a5"/>
            <w:rFonts w:ascii="Times New Roman" w:hAnsi="Times New Roman" w:cs="Times New Roman"/>
            <w:color w:val="000000" w:themeColor="text1"/>
          </w:rPr>
          <w:t>висновок</w:t>
        </w:r>
      </w:hyperlink>
      <w:r>
        <w:rPr>
          <w:rFonts w:ascii="Times New Roman" w:hAnsi="Times New Roman" w:cs="Times New Roman"/>
          <w:color w:val="000000" w:themeColor="text1"/>
        </w:rPr>
        <w:t> про створення особливих (спеціальних) умов для проходження зовнішнього оцінювання за формою первинної облікової документації № 086-3/о «Медичний висновок про створення особливих (спеціальних) умов для проходження зовнішнього незалежного оцінювання», затвердженою наказом Міністерства освіти і науки України, Міністерства охорони здоров’я України від 29 серпня 2016 року № 1027/900</w:t>
      </w:r>
      <w:r>
        <w:rPr>
          <w:rFonts w:ascii="Arial" w:hAnsi="Arial" w:cs="Arial"/>
          <w:color w:val="0D0D0D"/>
        </w:rPr>
        <w:t>.</w:t>
      </w:r>
    </w:p>
    <w:p w:rsidR="006F321D" w:rsidRDefault="006F321D" w:rsidP="006F321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</w:p>
    <w:p w:rsidR="006F321D" w:rsidRDefault="006F321D" w:rsidP="006F321D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lang w:eastAsia="uk-UA"/>
        </w:rPr>
      </w:pPr>
      <w:r>
        <w:rPr>
          <w:rFonts w:ascii="Times New Roman" w:eastAsia="Times New Roman" w:hAnsi="Times New Roman" w:cs="Times New Roman"/>
          <w:b/>
          <w:highlight w:val="lightGray"/>
          <w:lang w:eastAsia="uk-UA"/>
        </w:rPr>
        <w:t>ПРИЧИНІ ВІДМОВИ У РЕЄСТРАЦІЇ</w:t>
      </w:r>
    </w:p>
    <w:p w:rsidR="006F321D" w:rsidRDefault="006F321D" w:rsidP="006F321D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/>
          <w:lang w:eastAsia="ru-RU"/>
        </w:rPr>
      </w:pPr>
      <w:r>
        <w:rPr>
          <w:rFonts w:ascii="Times New Roman" w:eastAsia="Times New Roman" w:hAnsi="Times New Roman" w:cs="Times New Roman"/>
          <w:color w:val="0D0D0D"/>
          <w:lang w:eastAsia="ru-RU"/>
        </w:rPr>
        <w:t>ненадання документа(</w:t>
      </w:r>
      <w:proofErr w:type="spellStart"/>
      <w:r>
        <w:rPr>
          <w:rFonts w:ascii="Times New Roman" w:eastAsia="Times New Roman" w:hAnsi="Times New Roman" w:cs="Times New Roman"/>
          <w:color w:val="0D0D0D"/>
          <w:lang w:eastAsia="ru-RU"/>
        </w:rPr>
        <w:t>ів</w:t>
      </w:r>
      <w:proofErr w:type="spellEnd"/>
      <w:r>
        <w:rPr>
          <w:rFonts w:ascii="Times New Roman" w:eastAsia="Times New Roman" w:hAnsi="Times New Roman" w:cs="Times New Roman"/>
          <w:color w:val="0D0D0D"/>
          <w:lang w:eastAsia="ru-RU"/>
        </w:rPr>
        <w:t>), що підтверджує(</w:t>
      </w:r>
      <w:proofErr w:type="spellStart"/>
      <w:r>
        <w:rPr>
          <w:rFonts w:ascii="Times New Roman" w:eastAsia="Times New Roman" w:hAnsi="Times New Roman" w:cs="Times New Roman"/>
          <w:color w:val="0D0D0D"/>
          <w:lang w:eastAsia="ru-RU"/>
        </w:rPr>
        <w:t>ють</w:t>
      </w:r>
      <w:proofErr w:type="spellEnd"/>
      <w:r>
        <w:rPr>
          <w:rFonts w:ascii="Times New Roman" w:eastAsia="Times New Roman" w:hAnsi="Times New Roman" w:cs="Times New Roman"/>
          <w:color w:val="0D0D0D"/>
          <w:lang w:eastAsia="ru-RU"/>
        </w:rPr>
        <w:t>) достовірність інформації, зазначеної в реєстраційній картці;</w:t>
      </w:r>
    </w:p>
    <w:p w:rsidR="006F321D" w:rsidRDefault="006F321D" w:rsidP="006F321D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/>
          <w:lang w:eastAsia="ru-RU"/>
        </w:rPr>
      </w:pPr>
      <w:r>
        <w:rPr>
          <w:rFonts w:ascii="Times New Roman" w:eastAsia="Times New Roman" w:hAnsi="Times New Roman" w:cs="Times New Roman"/>
          <w:color w:val="0D0D0D"/>
          <w:lang w:eastAsia="ru-RU"/>
        </w:rPr>
        <w:t>надання недостовірної інформації;</w:t>
      </w:r>
    </w:p>
    <w:p w:rsidR="006F321D" w:rsidRDefault="006F321D" w:rsidP="006F321D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/>
          <w:lang w:eastAsia="ru-RU"/>
        </w:rPr>
      </w:pPr>
      <w:r>
        <w:rPr>
          <w:rFonts w:ascii="Times New Roman" w:eastAsia="Times New Roman" w:hAnsi="Times New Roman" w:cs="Times New Roman"/>
          <w:color w:val="0D0D0D"/>
          <w:lang w:eastAsia="ru-RU"/>
        </w:rPr>
        <w:t>подання реєстраційних документів особою, яка відповідно до вимог законодавства не має права на участь у зовнішньому оцінюванні;</w:t>
      </w:r>
    </w:p>
    <w:p w:rsidR="006F321D" w:rsidRDefault="006F321D" w:rsidP="006F321D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/>
          <w:lang w:eastAsia="ru-RU"/>
        </w:rPr>
      </w:pPr>
      <w:r>
        <w:rPr>
          <w:rFonts w:ascii="Times New Roman" w:eastAsia="Times New Roman" w:hAnsi="Times New Roman" w:cs="Times New Roman"/>
          <w:color w:val="0D0D0D"/>
          <w:lang w:eastAsia="ru-RU"/>
        </w:rPr>
        <w:t>відправлення реєстраційних документів після завершення встановленого строку реєстрації (особі, яка в період реєстрації не подавала реєстраційних документів) або перереєстрації;</w:t>
      </w:r>
    </w:p>
    <w:p w:rsidR="006F321D" w:rsidRDefault="006F321D" w:rsidP="006F321D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/>
          <w:lang w:eastAsia="ru-RU"/>
        </w:rPr>
      </w:pPr>
      <w:r>
        <w:rPr>
          <w:rFonts w:ascii="Times New Roman" w:eastAsia="Times New Roman" w:hAnsi="Times New Roman" w:cs="Times New Roman"/>
          <w:color w:val="0D0D0D"/>
          <w:lang w:eastAsia="ru-RU"/>
        </w:rPr>
        <w:t>неналежного оформлення документів, необхідних для реєстрації;</w:t>
      </w:r>
    </w:p>
    <w:p w:rsidR="006F321D" w:rsidRDefault="006F321D" w:rsidP="006F321D">
      <w:pPr>
        <w:numPr>
          <w:ilvl w:val="0"/>
          <w:numId w:val="3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/>
          <w:lang w:eastAsia="ru-RU"/>
        </w:rPr>
      </w:pPr>
      <w:r>
        <w:rPr>
          <w:rFonts w:ascii="Times New Roman" w:eastAsia="Times New Roman" w:hAnsi="Times New Roman" w:cs="Times New Roman"/>
          <w:color w:val="0D0D0D"/>
          <w:lang w:eastAsia="ru-RU"/>
        </w:rPr>
        <w:t>неможливості створення особливих (спеціальних) умов для проходження зовнішнього оцінювання відповідно до медичного висновку.</w:t>
      </w:r>
    </w:p>
    <w:p w:rsidR="006F321D" w:rsidRDefault="006F321D" w:rsidP="006F321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Директор – Сидоренко Олександр Леонідович, доктор соціологічних наук, професор, член-кореспондент НАПН України, 057 705 15 64</w:t>
      </w:r>
    </w:p>
    <w:p w:rsidR="006F321D" w:rsidRDefault="006F321D" w:rsidP="006F321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Додаткова інформація з питань ЗНО: Якушева Олена Сергіївна, спеціаліст із </w:t>
      </w:r>
      <w:proofErr w:type="spellStart"/>
      <w:r>
        <w:rPr>
          <w:rFonts w:ascii="Times New Roman" w:hAnsi="Times New Roman" w:cs="Times New Roman"/>
          <w:i/>
        </w:rPr>
        <w:t>зв’язків</w:t>
      </w:r>
      <w:proofErr w:type="spellEnd"/>
      <w:r>
        <w:rPr>
          <w:rFonts w:ascii="Times New Roman" w:hAnsi="Times New Roman" w:cs="Times New Roman"/>
          <w:i/>
        </w:rPr>
        <w:t xml:space="preserve"> з громадськістю (057) 705 07 37, 097 83 23 496</w:t>
      </w:r>
    </w:p>
    <w:p w:rsidR="00EB6C71" w:rsidRDefault="00EB6C71" w:rsidP="006F321D">
      <w:pPr>
        <w:shd w:val="clear" w:color="auto" w:fill="FFFFFF"/>
        <w:tabs>
          <w:tab w:val="left" w:pos="9498"/>
        </w:tabs>
        <w:spacing w:after="0" w:line="240" w:lineRule="auto"/>
        <w:ind w:right="85"/>
        <w:jc w:val="center"/>
        <w:rPr>
          <w:rFonts w:ascii="Times New Roman" w:hAnsi="Times New Roman" w:cs="Times New Roman"/>
          <w:i/>
        </w:rPr>
      </w:pPr>
    </w:p>
    <w:sectPr w:rsidR="00EB6C71" w:rsidSect="00170FE9">
      <w:pgSz w:w="11906" w:h="16838"/>
      <w:pgMar w:top="624" w:right="624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935"/>
    <w:multiLevelType w:val="hybridMultilevel"/>
    <w:tmpl w:val="44700C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A012B"/>
    <w:multiLevelType w:val="hybridMultilevel"/>
    <w:tmpl w:val="7AE4E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E134C7"/>
    <w:multiLevelType w:val="hybridMultilevel"/>
    <w:tmpl w:val="CE5C5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D12"/>
    <w:multiLevelType w:val="hybridMultilevel"/>
    <w:tmpl w:val="868068C8"/>
    <w:lvl w:ilvl="0" w:tplc="21A4EF72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760C1"/>
    <w:multiLevelType w:val="hybridMultilevel"/>
    <w:tmpl w:val="4148D94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F4656C"/>
    <w:multiLevelType w:val="hybridMultilevel"/>
    <w:tmpl w:val="3F12F79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433591"/>
    <w:multiLevelType w:val="hybridMultilevel"/>
    <w:tmpl w:val="65A273C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CC912FC"/>
    <w:multiLevelType w:val="hybridMultilevel"/>
    <w:tmpl w:val="0D049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A432E"/>
    <w:multiLevelType w:val="hybridMultilevel"/>
    <w:tmpl w:val="86445C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C6755"/>
    <w:multiLevelType w:val="multilevel"/>
    <w:tmpl w:val="FD6C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95A0D"/>
    <w:multiLevelType w:val="hybridMultilevel"/>
    <w:tmpl w:val="FB940A3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97228C6"/>
    <w:multiLevelType w:val="multilevel"/>
    <w:tmpl w:val="CB52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C6F1D"/>
    <w:multiLevelType w:val="hybridMultilevel"/>
    <w:tmpl w:val="85F6BEE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081F2C"/>
    <w:multiLevelType w:val="hybridMultilevel"/>
    <w:tmpl w:val="71042F1C"/>
    <w:lvl w:ilvl="0" w:tplc="C164BE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C45D3"/>
    <w:multiLevelType w:val="hybridMultilevel"/>
    <w:tmpl w:val="65E2FBF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22CA5"/>
    <w:multiLevelType w:val="hybridMultilevel"/>
    <w:tmpl w:val="FCF63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3412F2"/>
    <w:multiLevelType w:val="hybridMultilevel"/>
    <w:tmpl w:val="ED347D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721C35"/>
    <w:multiLevelType w:val="hybridMultilevel"/>
    <w:tmpl w:val="C540D490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47F95012"/>
    <w:multiLevelType w:val="hybridMultilevel"/>
    <w:tmpl w:val="E5523064"/>
    <w:lvl w:ilvl="0" w:tplc="0422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5543292A"/>
    <w:multiLevelType w:val="hybridMultilevel"/>
    <w:tmpl w:val="C7C0B5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57A35FDF"/>
    <w:multiLevelType w:val="hybridMultilevel"/>
    <w:tmpl w:val="C01C64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A3CD0"/>
    <w:multiLevelType w:val="hybridMultilevel"/>
    <w:tmpl w:val="C63465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82CAF"/>
    <w:multiLevelType w:val="hybridMultilevel"/>
    <w:tmpl w:val="FB42BD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D25DE"/>
    <w:multiLevelType w:val="hybridMultilevel"/>
    <w:tmpl w:val="7E7E4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72959"/>
    <w:multiLevelType w:val="hybridMultilevel"/>
    <w:tmpl w:val="E1285B8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EF3800"/>
    <w:multiLevelType w:val="hybridMultilevel"/>
    <w:tmpl w:val="138EA8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921A04"/>
    <w:multiLevelType w:val="hybridMultilevel"/>
    <w:tmpl w:val="436008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60638E"/>
    <w:multiLevelType w:val="hybridMultilevel"/>
    <w:tmpl w:val="CF1E4B6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18548D9"/>
    <w:multiLevelType w:val="hybridMultilevel"/>
    <w:tmpl w:val="6F520E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352DD"/>
    <w:multiLevelType w:val="hybridMultilevel"/>
    <w:tmpl w:val="3DF8AD6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27C4C20"/>
    <w:multiLevelType w:val="hybridMultilevel"/>
    <w:tmpl w:val="7432024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446FA"/>
    <w:multiLevelType w:val="hybridMultilevel"/>
    <w:tmpl w:val="A0AC9162"/>
    <w:lvl w:ilvl="0" w:tplc="791CA02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6E6C0E"/>
    <w:multiLevelType w:val="hybridMultilevel"/>
    <w:tmpl w:val="61A6933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7263D22"/>
    <w:multiLevelType w:val="hybridMultilevel"/>
    <w:tmpl w:val="F4CA8250"/>
    <w:lvl w:ilvl="0" w:tplc="042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1A43A4"/>
    <w:multiLevelType w:val="hybridMultilevel"/>
    <w:tmpl w:val="1E98161E"/>
    <w:lvl w:ilvl="0" w:tplc="3B360C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34"/>
  </w:num>
  <w:num w:numId="4">
    <w:abstractNumId w:val="16"/>
  </w:num>
  <w:num w:numId="5">
    <w:abstractNumId w:val="29"/>
  </w:num>
  <w:num w:numId="6">
    <w:abstractNumId w:val="9"/>
  </w:num>
  <w:num w:numId="7">
    <w:abstractNumId w:val="26"/>
  </w:num>
  <w:num w:numId="8">
    <w:abstractNumId w:val="5"/>
  </w:num>
  <w:num w:numId="9">
    <w:abstractNumId w:val="30"/>
  </w:num>
  <w:num w:numId="10">
    <w:abstractNumId w:val="24"/>
  </w:num>
  <w:num w:numId="11">
    <w:abstractNumId w:val="4"/>
  </w:num>
  <w:num w:numId="12">
    <w:abstractNumId w:val="15"/>
  </w:num>
  <w:num w:numId="13">
    <w:abstractNumId w:val="0"/>
  </w:num>
  <w:num w:numId="14">
    <w:abstractNumId w:val="10"/>
  </w:num>
  <w:num w:numId="15">
    <w:abstractNumId w:val="14"/>
  </w:num>
  <w:num w:numId="16">
    <w:abstractNumId w:val="17"/>
  </w:num>
  <w:num w:numId="17">
    <w:abstractNumId w:val="19"/>
  </w:num>
  <w:num w:numId="18">
    <w:abstractNumId w:val="6"/>
  </w:num>
  <w:num w:numId="19">
    <w:abstractNumId w:val="21"/>
  </w:num>
  <w:num w:numId="20">
    <w:abstractNumId w:val="3"/>
  </w:num>
  <w:num w:numId="21">
    <w:abstractNumId w:val="12"/>
  </w:num>
  <w:num w:numId="22">
    <w:abstractNumId w:val="31"/>
  </w:num>
  <w:num w:numId="23">
    <w:abstractNumId w:val="23"/>
  </w:num>
  <w:num w:numId="24">
    <w:abstractNumId w:val="22"/>
  </w:num>
  <w:num w:numId="25">
    <w:abstractNumId w:val="18"/>
  </w:num>
  <w:num w:numId="26">
    <w:abstractNumId w:val="33"/>
  </w:num>
  <w:num w:numId="27">
    <w:abstractNumId w:val="20"/>
  </w:num>
  <w:num w:numId="28">
    <w:abstractNumId w:val="27"/>
  </w:num>
  <w:num w:numId="29">
    <w:abstractNumId w:val="32"/>
  </w:num>
  <w:num w:numId="30">
    <w:abstractNumId w:val="2"/>
  </w:num>
  <w:num w:numId="31">
    <w:abstractNumId w:val="1"/>
  </w:num>
  <w:num w:numId="32">
    <w:abstractNumId w:val="13"/>
  </w:num>
  <w:num w:numId="33">
    <w:abstractNumId w:val="25"/>
  </w:num>
  <w:num w:numId="34">
    <w:abstractNumId w:val="15"/>
  </w:num>
  <w:num w:numId="35">
    <w:abstractNumId w:val="1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8B"/>
    <w:rsid w:val="000032AD"/>
    <w:rsid w:val="00007549"/>
    <w:rsid w:val="00024DA9"/>
    <w:rsid w:val="00050E60"/>
    <w:rsid w:val="000525E3"/>
    <w:rsid w:val="000635C4"/>
    <w:rsid w:val="000A4A06"/>
    <w:rsid w:val="000A4C28"/>
    <w:rsid w:val="000E6470"/>
    <w:rsid w:val="0010299A"/>
    <w:rsid w:val="001144D0"/>
    <w:rsid w:val="00123475"/>
    <w:rsid w:val="00134A39"/>
    <w:rsid w:val="00142D71"/>
    <w:rsid w:val="001431FF"/>
    <w:rsid w:val="0014352E"/>
    <w:rsid w:val="001453DC"/>
    <w:rsid w:val="0014671C"/>
    <w:rsid w:val="00150D26"/>
    <w:rsid w:val="001569F0"/>
    <w:rsid w:val="00164727"/>
    <w:rsid w:val="00166D71"/>
    <w:rsid w:val="00167148"/>
    <w:rsid w:val="00170FE9"/>
    <w:rsid w:val="001920D6"/>
    <w:rsid w:val="001A56DF"/>
    <w:rsid w:val="001C0287"/>
    <w:rsid w:val="001F708B"/>
    <w:rsid w:val="00200BA6"/>
    <w:rsid w:val="002216CA"/>
    <w:rsid w:val="00227E98"/>
    <w:rsid w:val="00237AE3"/>
    <w:rsid w:val="00240E9F"/>
    <w:rsid w:val="00244D40"/>
    <w:rsid w:val="00257BF7"/>
    <w:rsid w:val="0026354D"/>
    <w:rsid w:val="00264B20"/>
    <w:rsid w:val="002B391D"/>
    <w:rsid w:val="002B50B8"/>
    <w:rsid w:val="002B6854"/>
    <w:rsid w:val="002C70F6"/>
    <w:rsid w:val="002C7CD3"/>
    <w:rsid w:val="002D2A01"/>
    <w:rsid w:val="002D7EB1"/>
    <w:rsid w:val="002E1484"/>
    <w:rsid w:val="002E2E64"/>
    <w:rsid w:val="003143FA"/>
    <w:rsid w:val="0034455B"/>
    <w:rsid w:val="00347AAE"/>
    <w:rsid w:val="00347BF6"/>
    <w:rsid w:val="003524F9"/>
    <w:rsid w:val="003608D7"/>
    <w:rsid w:val="00375918"/>
    <w:rsid w:val="003A71D6"/>
    <w:rsid w:val="003A7DEF"/>
    <w:rsid w:val="003B0057"/>
    <w:rsid w:val="003C22D5"/>
    <w:rsid w:val="003C23E4"/>
    <w:rsid w:val="003D562B"/>
    <w:rsid w:val="003E08C7"/>
    <w:rsid w:val="003E25FD"/>
    <w:rsid w:val="003F1FCB"/>
    <w:rsid w:val="003F53AE"/>
    <w:rsid w:val="0040199B"/>
    <w:rsid w:val="00411528"/>
    <w:rsid w:val="00415B10"/>
    <w:rsid w:val="004204F7"/>
    <w:rsid w:val="004375B8"/>
    <w:rsid w:val="0043798E"/>
    <w:rsid w:val="00443CFC"/>
    <w:rsid w:val="004619EE"/>
    <w:rsid w:val="00461E5F"/>
    <w:rsid w:val="0048755A"/>
    <w:rsid w:val="00497564"/>
    <w:rsid w:val="004B793C"/>
    <w:rsid w:val="004C4A28"/>
    <w:rsid w:val="004E02A8"/>
    <w:rsid w:val="00513BA1"/>
    <w:rsid w:val="00520394"/>
    <w:rsid w:val="00526936"/>
    <w:rsid w:val="00533CB1"/>
    <w:rsid w:val="005424AA"/>
    <w:rsid w:val="00543E4E"/>
    <w:rsid w:val="005560A7"/>
    <w:rsid w:val="00560860"/>
    <w:rsid w:val="0056114B"/>
    <w:rsid w:val="00564CBA"/>
    <w:rsid w:val="00581198"/>
    <w:rsid w:val="00584F0B"/>
    <w:rsid w:val="00586CB9"/>
    <w:rsid w:val="005B53E8"/>
    <w:rsid w:val="005B5FBE"/>
    <w:rsid w:val="005C2A5D"/>
    <w:rsid w:val="005E5426"/>
    <w:rsid w:val="005F04E1"/>
    <w:rsid w:val="005F2825"/>
    <w:rsid w:val="005F63A8"/>
    <w:rsid w:val="00606022"/>
    <w:rsid w:val="00607EB3"/>
    <w:rsid w:val="00621447"/>
    <w:rsid w:val="006250DF"/>
    <w:rsid w:val="0063056D"/>
    <w:rsid w:val="00633271"/>
    <w:rsid w:val="006336B3"/>
    <w:rsid w:val="00646D5B"/>
    <w:rsid w:val="00660E80"/>
    <w:rsid w:val="00667D6A"/>
    <w:rsid w:val="00674411"/>
    <w:rsid w:val="00694EAE"/>
    <w:rsid w:val="006B2FBA"/>
    <w:rsid w:val="006C44D8"/>
    <w:rsid w:val="006D09EB"/>
    <w:rsid w:val="006D11D7"/>
    <w:rsid w:val="006D187D"/>
    <w:rsid w:val="006E376B"/>
    <w:rsid w:val="006F321D"/>
    <w:rsid w:val="006F3F32"/>
    <w:rsid w:val="006F4C1F"/>
    <w:rsid w:val="00702A93"/>
    <w:rsid w:val="00706B8A"/>
    <w:rsid w:val="00721C01"/>
    <w:rsid w:val="00723D3F"/>
    <w:rsid w:val="00737E4A"/>
    <w:rsid w:val="0075651B"/>
    <w:rsid w:val="007637F3"/>
    <w:rsid w:val="00772FED"/>
    <w:rsid w:val="00777F4E"/>
    <w:rsid w:val="0078110B"/>
    <w:rsid w:val="007900DC"/>
    <w:rsid w:val="007965C0"/>
    <w:rsid w:val="007B62D8"/>
    <w:rsid w:val="007D0DF6"/>
    <w:rsid w:val="007D4D56"/>
    <w:rsid w:val="007E4B8F"/>
    <w:rsid w:val="007F4C29"/>
    <w:rsid w:val="008079BE"/>
    <w:rsid w:val="00812879"/>
    <w:rsid w:val="0081314F"/>
    <w:rsid w:val="008163B2"/>
    <w:rsid w:val="00824082"/>
    <w:rsid w:val="00831E4B"/>
    <w:rsid w:val="0084089B"/>
    <w:rsid w:val="0085621D"/>
    <w:rsid w:val="00864E23"/>
    <w:rsid w:val="00870F63"/>
    <w:rsid w:val="008725CF"/>
    <w:rsid w:val="008957C0"/>
    <w:rsid w:val="008A579A"/>
    <w:rsid w:val="008A5C89"/>
    <w:rsid w:val="008A688B"/>
    <w:rsid w:val="008A6F9C"/>
    <w:rsid w:val="008A7881"/>
    <w:rsid w:val="008B4686"/>
    <w:rsid w:val="008E05AF"/>
    <w:rsid w:val="008E5DFE"/>
    <w:rsid w:val="008F1301"/>
    <w:rsid w:val="0090681B"/>
    <w:rsid w:val="009148BC"/>
    <w:rsid w:val="0092014A"/>
    <w:rsid w:val="00923B95"/>
    <w:rsid w:val="009263D1"/>
    <w:rsid w:val="00933027"/>
    <w:rsid w:val="0094059F"/>
    <w:rsid w:val="009464C9"/>
    <w:rsid w:val="00946719"/>
    <w:rsid w:val="0096748F"/>
    <w:rsid w:val="00981B8B"/>
    <w:rsid w:val="009A0D3A"/>
    <w:rsid w:val="009A1EAA"/>
    <w:rsid w:val="009A23CC"/>
    <w:rsid w:val="009C0488"/>
    <w:rsid w:val="009D0563"/>
    <w:rsid w:val="009D6C6C"/>
    <w:rsid w:val="009F1B9F"/>
    <w:rsid w:val="00A04563"/>
    <w:rsid w:val="00A0676F"/>
    <w:rsid w:val="00A309E9"/>
    <w:rsid w:val="00A30B72"/>
    <w:rsid w:val="00A37488"/>
    <w:rsid w:val="00A4140F"/>
    <w:rsid w:val="00A45AE4"/>
    <w:rsid w:val="00A50757"/>
    <w:rsid w:val="00A53747"/>
    <w:rsid w:val="00A5408A"/>
    <w:rsid w:val="00A6683E"/>
    <w:rsid w:val="00A71B26"/>
    <w:rsid w:val="00A87878"/>
    <w:rsid w:val="00A9407E"/>
    <w:rsid w:val="00A96666"/>
    <w:rsid w:val="00A9790A"/>
    <w:rsid w:val="00AB44DE"/>
    <w:rsid w:val="00AC3CA0"/>
    <w:rsid w:val="00AD4494"/>
    <w:rsid w:val="00AE72FB"/>
    <w:rsid w:val="00AF527F"/>
    <w:rsid w:val="00B017A1"/>
    <w:rsid w:val="00B029D2"/>
    <w:rsid w:val="00B112A1"/>
    <w:rsid w:val="00B236D9"/>
    <w:rsid w:val="00B307FE"/>
    <w:rsid w:val="00B40040"/>
    <w:rsid w:val="00B40ADE"/>
    <w:rsid w:val="00B40E99"/>
    <w:rsid w:val="00B47C95"/>
    <w:rsid w:val="00B67A23"/>
    <w:rsid w:val="00BA1FFF"/>
    <w:rsid w:val="00BA27E0"/>
    <w:rsid w:val="00BA2F80"/>
    <w:rsid w:val="00BB5ECF"/>
    <w:rsid w:val="00BB64CE"/>
    <w:rsid w:val="00BC4B5A"/>
    <w:rsid w:val="00BC512E"/>
    <w:rsid w:val="00C04F14"/>
    <w:rsid w:val="00C06B5A"/>
    <w:rsid w:val="00C10CF1"/>
    <w:rsid w:val="00C21EDA"/>
    <w:rsid w:val="00C2208B"/>
    <w:rsid w:val="00C35613"/>
    <w:rsid w:val="00C4161C"/>
    <w:rsid w:val="00C44CED"/>
    <w:rsid w:val="00C47821"/>
    <w:rsid w:val="00C567BA"/>
    <w:rsid w:val="00C64018"/>
    <w:rsid w:val="00C8096D"/>
    <w:rsid w:val="00C84CFF"/>
    <w:rsid w:val="00C850BD"/>
    <w:rsid w:val="00C8606B"/>
    <w:rsid w:val="00C86957"/>
    <w:rsid w:val="00C90BE9"/>
    <w:rsid w:val="00C93BD7"/>
    <w:rsid w:val="00C94811"/>
    <w:rsid w:val="00C979A4"/>
    <w:rsid w:val="00CA2639"/>
    <w:rsid w:val="00CA2BB0"/>
    <w:rsid w:val="00CA59FB"/>
    <w:rsid w:val="00CF727F"/>
    <w:rsid w:val="00D129AE"/>
    <w:rsid w:val="00D3302B"/>
    <w:rsid w:val="00D3323A"/>
    <w:rsid w:val="00D349B7"/>
    <w:rsid w:val="00D41AFA"/>
    <w:rsid w:val="00D45A38"/>
    <w:rsid w:val="00D57594"/>
    <w:rsid w:val="00D65A6F"/>
    <w:rsid w:val="00D91E93"/>
    <w:rsid w:val="00D92D2C"/>
    <w:rsid w:val="00D93D1A"/>
    <w:rsid w:val="00D96882"/>
    <w:rsid w:val="00DA2F63"/>
    <w:rsid w:val="00DA4F97"/>
    <w:rsid w:val="00DB28CF"/>
    <w:rsid w:val="00DB740A"/>
    <w:rsid w:val="00DC0475"/>
    <w:rsid w:val="00DC220F"/>
    <w:rsid w:val="00DD261D"/>
    <w:rsid w:val="00DD575C"/>
    <w:rsid w:val="00E05024"/>
    <w:rsid w:val="00E05D2A"/>
    <w:rsid w:val="00E20868"/>
    <w:rsid w:val="00E222BB"/>
    <w:rsid w:val="00E26C44"/>
    <w:rsid w:val="00E3558A"/>
    <w:rsid w:val="00E4537A"/>
    <w:rsid w:val="00E63C70"/>
    <w:rsid w:val="00E64F1C"/>
    <w:rsid w:val="00E80246"/>
    <w:rsid w:val="00E94F25"/>
    <w:rsid w:val="00E95D0C"/>
    <w:rsid w:val="00EB6C71"/>
    <w:rsid w:val="00ED2E19"/>
    <w:rsid w:val="00ED6A1C"/>
    <w:rsid w:val="00EE52C7"/>
    <w:rsid w:val="00EE5DB8"/>
    <w:rsid w:val="00EF0724"/>
    <w:rsid w:val="00EF5A0C"/>
    <w:rsid w:val="00F114C6"/>
    <w:rsid w:val="00F138DA"/>
    <w:rsid w:val="00F30DA6"/>
    <w:rsid w:val="00F31D52"/>
    <w:rsid w:val="00F40FBB"/>
    <w:rsid w:val="00F4501B"/>
    <w:rsid w:val="00F518DB"/>
    <w:rsid w:val="00F60BF0"/>
    <w:rsid w:val="00F62CB5"/>
    <w:rsid w:val="00F70BB4"/>
    <w:rsid w:val="00FA2FD4"/>
    <w:rsid w:val="00FA4D64"/>
    <w:rsid w:val="00FA7B43"/>
    <w:rsid w:val="00FB24D1"/>
    <w:rsid w:val="00FB6013"/>
    <w:rsid w:val="00FC4319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2E235-0314-4682-B970-36CACAE1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F63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0DC"/>
    <w:pPr>
      <w:ind w:left="720"/>
      <w:contextualSpacing/>
    </w:pPr>
  </w:style>
  <w:style w:type="paragraph" w:styleId="a4">
    <w:name w:val="No Spacing"/>
    <w:uiPriority w:val="1"/>
    <w:qFormat/>
    <w:rsid w:val="00C84CF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84CFF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21">
    <w:name w:val="Quote"/>
    <w:basedOn w:val="a"/>
    <w:next w:val="a"/>
    <w:link w:val="22"/>
    <w:uiPriority w:val="29"/>
    <w:qFormat/>
    <w:rsid w:val="00C84C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CFF"/>
    <w:rPr>
      <w:i/>
      <w:iCs/>
      <w:color w:val="404040" w:themeColor="text1" w:themeTint="BF"/>
    </w:rPr>
  </w:style>
  <w:style w:type="paragraph" w:customStyle="1" w:styleId="Default">
    <w:name w:val="Default"/>
    <w:rsid w:val="00B67A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t">
    <w:name w:val="ot"/>
    <w:basedOn w:val="a"/>
    <w:rsid w:val="00DB28CF"/>
    <w:pPr>
      <w:spacing w:before="100" w:beforeAutospacing="1" w:after="100" w:afterAutospacing="1" w:line="240" w:lineRule="auto"/>
      <w:ind w:firstLine="300"/>
      <w:jc w:val="both"/>
    </w:pPr>
    <w:rPr>
      <w:rFonts w:ascii="Verdana" w:eastAsia="Times New Roman" w:hAnsi="Verdana" w:cs="Times New Roman"/>
      <w:color w:val="000000"/>
      <w:sz w:val="13"/>
      <w:szCs w:val="13"/>
      <w:lang w:val="ru-RU" w:eastAsia="ru-RU"/>
    </w:rPr>
  </w:style>
  <w:style w:type="character" w:styleId="a5">
    <w:name w:val="Hyperlink"/>
    <w:rsid w:val="00DB28C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44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44D4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AE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C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uiPriority w:val="22"/>
    <w:qFormat/>
    <w:rsid w:val="00667D6A"/>
    <w:rPr>
      <w:b/>
      <w:bCs/>
    </w:rPr>
  </w:style>
  <w:style w:type="character" w:customStyle="1" w:styleId="apple-style-span">
    <w:name w:val="apple-style-span"/>
    <w:basedOn w:val="a0"/>
    <w:rsid w:val="00FB24D1"/>
  </w:style>
  <w:style w:type="paragraph" w:customStyle="1" w:styleId="rvps2">
    <w:name w:val="rvps2"/>
    <w:basedOn w:val="a"/>
    <w:rsid w:val="002D2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870F63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character" w:customStyle="1" w:styleId="apple-converted-space">
    <w:name w:val="apple-converted-space"/>
    <w:basedOn w:val="a0"/>
    <w:rsid w:val="00870F63"/>
  </w:style>
  <w:style w:type="paragraph" w:customStyle="1" w:styleId="tj">
    <w:name w:val="tj"/>
    <w:basedOn w:val="a"/>
    <w:rsid w:val="00142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3">
    <w:name w:val="Body Text 2"/>
    <w:basedOn w:val="a"/>
    <w:link w:val="24"/>
    <w:rsid w:val="0094059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94059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BA2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stportal.gov.ua/wp-content/uploads/2016/12/dodat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g_metod@zno-kharkiv.org.u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Красный и фиолетовый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2626</Words>
  <Characters>1497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С. Якушева</dc:creator>
  <cp:keywords/>
  <dc:description/>
  <cp:lastModifiedBy>Елена С. Якушева</cp:lastModifiedBy>
  <cp:revision>16</cp:revision>
  <cp:lastPrinted>2018-12-07T13:31:00Z</cp:lastPrinted>
  <dcterms:created xsi:type="dcterms:W3CDTF">2019-01-16T13:05:00Z</dcterms:created>
  <dcterms:modified xsi:type="dcterms:W3CDTF">2019-01-17T15:41:00Z</dcterms:modified>
</cp:coreProperties>
</file>