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bzf4mtjs8md7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Trabalho — Memória, E/S e GPU na prática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Autores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Caio Lucena Andrade - 25011275; Emely Miguel Moreira - 25896580; Nicollas Fabbio - 25007563; Pietra Façanha Bortolato - 25002436; Viviane Conceição Costa - 25897398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Disciplina:</w:t>
      </w:r>
      <w:r w:rsidDel="00000000" w:rsidR="00000000" w:rsidRPr="00000000">
        <w:rPr>
          <w:rtl w:val="0"/>
        </w:rPr>
        <w:t xml:space="preserve"> Organização e Arquitetura de Computadores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ojzr6tc3xbq6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Identificação da Máquina e 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Pietra Bortolato: </w:t>
        <w:br w:type="textWrapping"/>
      </w:r>
      <w:r w:rsidDel="00000000" w:rsidR="00000000" w:rsidRPr="00000000">
        <w:rPr>
          <w:rtl w:val="0"/>
        </w:rPr>
        <w:t xml:space="preserve">Para mapear os componentes do sistema operacional Windows, foram utilizadas as ferramentas nativas (Gerenciador de Tarefas e Prompt de Comando/PowerShell).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do Processador (CPU):</w:t>
      </w:r>
      <w:r w:rsidDel="00000000" w:rsidR="00000000" w:rsidRPr="00000000">
        <w:rPr>
          <w:rtl w:val="0"/>
        </w:rPr>
        <w:t xml:space="preserve"> Intel Core i5 de 2ª Geração (i5-2400)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Armazenamento (SSD/HDD): </w:t>
      </w:r>
      <w:r w:rsidDel="00000000" w:rsidR="00000000" w:rsidRPr="00000000">
        <w:rPr>
          <w:rtl w:val="0"/>
        </w:rPr>
        <w:t xml:space="preserve">WDC WD5000AAKS-00A7B2 ATA Device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Placa de Vídeo (GPU): </w:t>
      </w:r>
      <w:r w:rsidDel="00000000" w:rsidR="00000000" w:rsidRPr="00000000">
        <w:rPr>
          <w:rtl w:val="0"/>
        </w:rPr>
        <w:t xml:space="preserve">Intel(R) HD Graphics 2000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qtox7ac5xwsh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Atividade 1 — Hierarquia de Memória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b0341tc9tbq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Especificações Reais das Caches da CPU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Valores de referência obtidos diretamente pelo monitoramento de hardware do sistema: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Cache L1: 256 KB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Cache L2: 1,0 MB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Cache L3: 6,0 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uac2rslrmbx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Gráfico da Hierarquia de Memória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</w:rPr>
        <w:drawing>
          <wp:inline distB="114300" distT="114300" distL="114300" distR="114300">
            <wp:extent cx="4303463" cy="263173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3463" cy="26317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Análise e Comentários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Analisando os dados gerados pelo benchmark na minha máquina, deu para identificar bem as transições na hierarquia de memória antes de chegar na RAM. Até 128 KB, o tempo de acesso ficou super baixo e estável, por volta de 0,90 ns a 0,97 ns, o que mostra o uso direto da cache L1. Quando o tamanho do array passou para a faixa de 256 KB até 1 MB (1024 KB), o tempo começou a subir de leve para 1,42 ns e 1,84 ns, indicando que a L1 estourou e o processador teve que buscar os dados na L2. O degrau mais nítido aconteceu entre 2 MB e 4 MB, onde a latência saltou direto para 6,86 ns, que é a faixa da cache L3 do i5-2400. Por fim, a partir de 8 MB, os tempos estabilizaram no patamar mais alto (entre 12 ns e 16 ns), porque o array ficou grande demais para as caches e o sistema teve que buscar tudo direto na memória RAM.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"degraus" aparecem no gráfico por causa da diferença de velocidade e do funcionamento das caches da CPU. Enquanto o vetor do teste cabe inteiramente dentro de um nível de cache, o processador consegue encontrar o dado de primeira (o que chamamos de cache hit), deixando o acesso muito rápido. Quando o tamanho do vetor supera o limite físico daquela cache, acontece o cache miss (falha de busca), obrigando a CPU a procurar no nível seguinte da hierarquia. Como as camadas mais baixas (L2, L3 e depois a RAM) são fisicamente maiores e mais distantes do núcleo do processador, elas demoram mais para responder, gerando esses saltos de tempo bem visíveis na curva do gráfico.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