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84BC" w14:textId="68B5002F" w:rsidR="008831D8" w:rsidRPr="005478F3" w:rsidRDefault="002F79E4" w:rsidP="005F6FB8">
      <w:pPr>
        <w:pStyle w:val="Titolo"/>
        <w:jc w:val="center"/>
        <w:rPr>
          <w:rFonts w:ascii="Amasis MT Pro Light" w:hAnsi="Amasis MT Pro Light"/>
          <w:sz w:val="72"/>
          <w:szCs w:val="72"/>
          <w:lang w:val="en-US"/>
        </w:rPr>
      </w:pPr>
      <w:r w:rsidRPr="005478F3">
        <w:rPr>
          <w:rFonts w:ascii="Amasis MT Pro Light" w:hAnsi="Amasis MT Pro Light"/>
          <w:sz w:val="72"/>
          <w:szCs w:val="72"/>
          <w:lang w:val="en-US"/>
        </w:rPr>
        <w:t xml:space="preserve">Progetto </w:t>
      </w:r>
      <w:r w:rsidRPr="005478F3">
        <w:rPr>
          <w:rFonts w:ascii="Amasis MT Pro Light" w:hAnsi="Amasis MT Pro Light"/>
          <w:sz w:val="72"/>
          <w:szCs w:val="72"/>
          <w:lang w:val="en-US"/>
        </w:rPr>
        <w:tab/>
        <w:t>W20D</w:t>
      </w:r>
      <w:r w:rsidR="00A64CAF" w:rsidRPr="005478F3">
        <w:rPr>
          <w:rFonts w:ascii="Amasis MT Pro Light" w:hAnsi="Amasis MT Pro Light"/>
          <w:sz w:val="72"/>
          <w:szCs w:val="72"/>
          <w:lang w:val="en-US"/>
        </w:rPr>
        <w:t>2</w:t>
      </w:r>
    </w:p>
    <w:p w14:paraId="612FA882" w14:textId="5D560102" w:rsidR="00536426" w:rsidRPr="005478F3" w:rsidRDefault="005F6FB8" w:rsidP="005F6FB8">
      <w:pPr>
        <w:pStyle w:val="Titolo"/>
        <w:jc w:val="center"/>
        <w:rPr>
          <w:rFonts w:ascii="Amasis MT Pro Light" w:hAnsi="Amasis MT Pro Light"/>
          <w:lang w:val="en-US"/>
        </w:rPr>
      </w:pPr>
      <w:r w:rsidRPr="005478F3">
        <w:rPr>
          <w:rFonts w:ascii="Amasis MT Pro Light" w:hAnsi="Amasis MT Pro Light"/>
          <w:lang w:val="en-US"/>
        </w:rPr>
        <w:t>Security Operation</w:t>
      </w:r>
    </w:p>
    <w:p w14:paraId="4C0D940C" w14:textId="77777777" w:rsidR="00D31BDC" w:rsidRPr="005478F3" w:rsidRDefault="00D31BDC" w:rsidP="00D31BDC">
      <w:pPr>
        <w:rPr>
          <w:lang w:val="en-US"/>
        </w:rPr>
      </w:pPr>
    </w:p>
    <w:p w14:paraId="47705BBF" w14:textId="77777777" w:rsidR="00D31BDC" w:rsidRPr="005478F3" w:rsidRDefault="00D31BDC" w:rsidP="00D31BDC">
      <w:pPr>
        <w:rPr>
          <w:lang w:val="en-US"/>
        </w:rPr>
      </w:pPr>
    </w:p>
    <w:p w14:paraId="128E1335" w14:textId="7F1714AF" w:rsidR="00D31BDC" w:rsidRPr="005478F3" w:rsidRDefault="00D31BDC" w:rsidP="00C50925">
      <w:pPr>
        <w:jc w:val="center"/>
        <w:rPr>
          <w:rFonts w:ascii="Amasis MT Pro Light" w:hAnsi="Amasis MT Pro Light"/>
          <w:sz w:val="36"/>
          <w:szCs w:val="36"/>
          <w:lang w:val="en-US"/>
        </w:rPr>
      </w:pPr>
      <w:r w:rsidRPr="005478F3">
        <w:rPr>
          <w:rFonts w:ascii="Amasis MT Pro Light" w:hAnsi="Amasis MT Pro Light"/>
          <w:sz w:val="36"/>
          <w:szCs w:val="36"/>
          <w:lang w:val="en-US"/>
        </w:rPr>
        <w:t>Indice:</w:t>
      </w:r>
    </w:p>
    <w:p w14:paraId="16DBBF89" w14:textId="77777777" w:rsidR="00C50925" w:rsidRPr="005478F3" w:rsidRDefault="00C50925" w:rsidP="00C50925">
      <w:pPr>
        <w:jc w:val="center"/>
        <w:rPr>
          <w:rFonts w:ascii="Amasis MT Pro Light" w:hAnsi="Amasis MT Pro Light"/>
          <w:sz w:val="36"/>
          <w:szCs w:val="36"/>
          <w:lang w:val="en-US"/>
        </w:rPr>
      </w:pPr>
    </w:p>
    <w:p w14:paraId="388D7EC8" w14:textId="4ADE17BF" w:rsidR="003F59D1" w:rsidRDefault="003C7A63" w:rsidP="00C50925">
      <w:pPr>
        <w:pStyle w:val="Paragrafoelenco"/>
        <w:numPr>
          <w:ilvl w:val="0"/>
          <w:numId w:val="7"/>
        </w:numPr>
        <w:rPr>
          <w:rFonts w:ascii="Amasis MT Pro Light" w:hAnsi="Amasis MT Pro Light"/>
          <w:sz w:val="28"/>
          <w:szCs w:val="28"/>
        </w:rPr>
      </w:pPr>
      <w:r>
        <w:rPr>
          <w:rFonts w:ascii="Amasis MT Pro Light" w:hAnsi="Amasis MT Pro Light"/>
          <w:sz w:val="28"/>
          <w:szCs w:val="28"/>
        </w:rPr>
        <w:t>Introduzione</w:t>
      </w:r>
    </w:p>
    <w:p w14:paraId="70762895" w14:textId="338184E5" w:rsidR="00E63C4E" w:rsidRPr="00B139F0" w:rsidRDefault="00E63C4E" w:rsidP="00C50925">
      <w:pPr>
        <w:pStyle w:val="Paragrafoelenco"/>
        <w:numPr>
          <w:ilvl w:val="0"/>
          <w:numId w:val="7"/>
        </w:numPr>
        <w:rPr>
          <w:rFonts w:ascii="Amasis MT Pro Light" w:hAnsi="Amasis MT Pro Light"/>
          <w:sz w:val="28"/>
          <w:szCs w:val="28"/>
        </w:rPr>
      </w:pPr>
      <w:r w:rsidRPr="00B139F0">
        <w:rPr>
          <w:rFonts w:ascii="Amasis MT Pro Light" w:hAnsi="Amasis MT Pro Light"/>
          <w:sz w:val="28"/>
          <w:szCs w:val="28"/>
        </w:rPr>
        <w:t>Azioni preventive</w:t>
      </w:r>
    </w:p>
    <w:p w14:paraId="219CD796" w14:textId="7F23C21C" w:rsidR="00E63C4E" w:rsidRPr="00B139F0" w:rsidRDefault="00E63C4E" w:rsidP="00C50925">
      <w:pPr>
        <w:pStyle w:val="Paragrafoelenco"/>
        <w:numPr>
          <w:ilvl w:val="0"/>
          <w:numId w:val="7"/>
        </w:numPr>
        <w:rPr>
          <w:rFonts w:ascii="Amasis MT Pro Light" w:hAnsi="Amasis MT Pro Light"/>
          <w:sz w:val="28"/>
          <w:szCs w:val="28"/>
        </w:rPr>
      </w:pPr>
      <w:r w:rsidRPr="00B139F0">
        <w:rPr>
          <w:rFonts w:ascii="Amasis MT Pro Light" w:hAnsi="Amasis MT Pro Light"/>
          <w:sz w:val="28"/>
          <w:szCs w:val="28"/>
        </w:rPr>
        <w:t>Impatti sul business</w:t>
      </w:r>
    </w:p>
    <w:p w14:paraId="68F0EE5E" w14:textId="0AD420D5" w:rsidR="00E63C4E" w:rsidRPr="00B139F0" w:rsidRDefault="00E63C4E" w:rsidP="00C50925">
      <w:pPr>
        <w:pStyle w:val="Paragrafoelenco"/>
        <w:numPr>
          <w:ilvl w:val="0"/>
          <w:numId w:val="7"/>
        </w:numPr>
        <w:rPr>
          <w:rFonts w:ascii="Amasis MT Pro Light" w:hAnsi="Amasis MT Pro Light"/>
          <w:sz w:val="28"/>
          <w:szCs w:val="28"/>
        </w:rPr>
      </w:pPr>
      <w:r w:rsidRPr="00B139F0">
        <w:rPr>
          <w:rFonts w:ascii="Amasis MT Pro Light" w:hAnsi="Amasis MT Pro Light"/>
          <w:sz w:val="28"/>
          <w:szCs w:val="28"/>
        </w:rPr>
        <w:t>Response</w:t>
      </w:r>
    </w:p>
    <w:p w14:paraId="338775C6" w14:textId="11C12057" w:rsidR="00E63C4E" w:rsidRPr="00B139F0" w:rsidRDefault="00E63C4E" w:rsidP="00C50925">
      <w:pPr>
        <w:pStyle w:val="Paragrafoelenco"/>
        <w:numPr>
          <w:ilvl w:val="0"/>
          <w:numId w:val="7"/>
        </w:numPr>
        <w:rPr>
          <w:rFonts w:ascii="Amasis MT Pro Light" w:hAnsi="Amasis MT Pro Light"/>
          <w:sz w:val="28"/>
          <w:szCs w:val="28"/>
        </w:rPr>
      </w:pPr>
      <w:r w:rsidRPr="00B139F0">
        <w:rPr>
          <w:rFonts w:ascii="Amasis MT Pro Light" w:hAnsi="Amasis MT Pro Light"/>
          <w:sz w:val="28"/>
          <w:szCs w:val="28"/>
        </w:rPr>
        <w:t>Soluzione completa</w:t>
      </w:r>
    </w:p>
    <w:p w14:paraId="22053678" w14:textId="77777777" w:rsidR="00E63C4E" w:rsidRDefault="00E63C4E" w:rsidP="007A3D85">
      <w:pPr>
        <w:jc w:val="both"/>
      </w:pPr>
    </w:p>
    <w:p w14:paraId="04823515" w14:textId="77777777" w:rsidR="00C50925" w:rsidRDefault="00C50925" w:rsidP="007A3D85">
      <w:pPr>
        <w:jc w:val="both"/>
      </w:pPr>
    </w:p>
    <w:p w14:paraId="7D857096" w14:textId="77777777" w:rsidR="00C50925" w:rsidRDefault="00C50925" w:rsidP="007A3D85">
      <w:pPr>
        <w:jc w:val="both"/>
      </w:pPr>
    </w:p>
    <w:p w14:paraId="59AAA24B" w14:textId="77777777" w:rsidR="00C50925" w:rsidRDefault="00C50925" w:rsidP="007A3D85">
      <w:pPr>
        <w:jc w:val="both"/>
      </w:pPr>
    </w:p>
    <w:p w14:paraId="469C8CD8" w14:textId="77777777" w:rsidR="00C50925" w:rsidRDefault="00C50925" w:rsidP="007A3D85">
      <w:pPr>
        <w:jc w:val="both"/>
      </w:pPr>
    </w:p>
    <w:p w14:paraId="2BBCA51D" w14:textId="77777777" w:rsidR="00C50925" w:rsidRDefault="00C50925" w:rsidP="007A3D85">
      <w:pPr>
        <w:jc w:val="both"/>
      </w:pPr>
    </w:p>
    <w:p w14:paraId="39706F56" w14:textId="77777777" w:rsidR="00CD3AEE" w:rsidRDefault="00CD3AEE" w:rsidP="00C50925">
      <w:pPr>
        <w:jc w:val="center"/>
        <w:rPr>
          <w:rFonts w:ascii="Amasis MT Pro Light" w:hAnsi="Amasis MT Pro Light"/>
          <w:sz w:val="40"/>
          <w:szCs w:val="40"/>
        </w:rPr>
      </w:pPr>
    </w:p>
    <w:p w14:paraId="30E2D09D" w14:textId="77777777" w:rsidR="00CD3AEE" w:rsidRDefault="00CD3AEE" w:rsidP="00C50925">
      <w:pPr>
        <w:jc w:val="center"/>
        <w:rPr>
          <w:rFonts w:ascii="Amasis MT Pro Light" w:hAnsi="Amasis MT Pro Light"/>
          <w:sz w:val="40"/>
          <w:szCs w:val="40"/>
        </w:rPr>
      </w:pPr>
    </w:p>
    <w:p w14:paraId="61B26569" w14:textId="77777777" w:rsidR="00CD3AEE" w:rsidRDefault="00CD3AEE" w:rsidP="00C50925">
      <w:pPr>
        <w:jc w:val="center"/>
        <w:rPr>
          <w:rFonts w:ascii="Amasis MT Pro Light" w:hAnsi="Amasis MT Pro Light"/>
          <w:sz w:val="40"/>
          <w:szCs w:val="40"/>
        </w:rPr>
      </w:pPr>
    </w:p>
    <w:p w14:paraId="78B9732E" w14:textId="77777777" w:rsidR="00CD3AEE" w:rsidRDefault="00CD3AEE" w:rsidP="00C50925">
      <w:pPr>
        <w:jc w:val="center"/>
        <w:rPr>
          <w:rFonts w:ascii="Amasis MT Pro Light" w:hAnsi="Amasis MT Pro Light"/>
          <w:sz w:val="40"/>
          <w:szCs w:val="40"/>
        </w:rPr>
      </w:pPr>
    </w:p>
    <w:p w14:paraId="63DB57BD" w14:textId="77777777" w:rsidR="00CD3AEE" w:rsidRDefault="00CD3AEE" w:rsidP="00C50925">
      <w:pPr>
        <w:jc w:val="center"/>
        <w:rPr>
          <w:rFonts w:ascii="Amasis MT Pro Light" w:hAnsi="Amasis MT Pro Light"/>
          <w:sz w:val="40"/>
          <w:szCs w:val="40"/>
        </w:rPr>
      </w:pPr>
    </w:p>
    <w:p w14:paraId="578D6E76" w14:textId="77777777" w:rsidR="00CD3AEE" w:rsidRDefault="00CD3AEE" w:rsidP="00C50925">
      <w:pPr>
        <w:jc w:val="center"/>
        <w:rPr>
          <w:rFonts w:ascii="Amasis MT Pro Light" w:hAnsi="Amasis MT Pro Light"/>
          <w:sz w:val="40"/>
          <w:szCs w:val="40"/>
        </w:rPr>
      </w:pPr>
    </w:p>
    <w:p w14:paraId="19AD28FE" w14:textId="77777777" w:rsidR="00567C61" w:rsidRDefault="00567C61" w:rsidP="00567C61">
      <w:pPr>
        <w:rPr>
          <w:rFonts w:ascii="Amasis MT Pro Light" w:hAnsi="Amasis MT Pro Light"/>
          <w:sz w:val="40"/>
          <w:szCs w:val="40"/>
        </w:rPr>
      </w:pPr>
    </w:p>
    <w:p w14:paraId="29965794" w14:textId="6D48B74E" w:rsidR="003C7A63" w:rsidRPr="00567C61" w:rsidRDefault="00567C61" w:rsidP="00567C61">
      <w:pPr>
        <w:jc w:val="center"/>
        <w:rPr>
          <w:rFonts w:ascii="Amasis MT Pro Light" w:hAnsi="Amasis MT Pro Light"/>
          <w:sz w:val="40"/>
          <w:szCs w:val="40"/>
        </w:rPr>
      </w:pPr>
      <w:r w:rsidRPr="00567C61">
        <w:rPr>
          <w:rFonts w:ascii="Amasis MT Pro Light" w:hAnsi="Amasis MT Pro Light"/>
          <w:sz w:val="40"/>
          <w:szCs w:val="40"/>
        </w:rPr>
        <w:lastRenderedPageBreak/>
        <w:t>1.</w:t>
      </w:r>
      <w:r>
        <w:rPr>
          <w:rFonts w:ascii="Amasis MT Pro Light" w:hAnsi="Amasis MT Pro Light"/>
          <w:sz w:val="40"/>
          <w:szCs w:val="40"/>
        </w:rPr>
        <w:t xml:space="preserve"> </w:t>
      </w:r>
      <w:r w:rsidR="003C7A63" w:rsidRPr="00567C61">
        <w:rPr>
          <w:rFonts w:ascii="Amasis MT Pro Light" w:hAnsi="Amasis MT Pro Light"/>
          <w:sz w:val="40"/>
          <w:szCs w:val="40"/>
        </w:rPr>
        <w:t>I</w:t>
      </w:r>
      <w:r w:rsidR="007A3D85" w:rsidRPr="00567C61">
        <w:rPr>
          <w:rFonts w:ascii="Amasis MT Pro Light" w:hAnsi="Amasis MT Pro Light"/>
          <w:sz w:val="40"/>
          <w:szCs w:val="40"/>
        </w:rPr>
        <w:t>ntroduzione</w:t>
      </w:r>
    </w:p>
    <w:p w14:paraId="5C76F822" w14:textId="64846338" w:rsidR="003C7A63" w:rsidRDefault="003C7A63" w:rsidP="00490077">
      <w:pPr>
        <w:jc w:val="both"/>
        <w:rPr>
          <w:rFonts w:ascii="Amasis MT Pro Light" w:hAnsi="Amasis MT Pro Light"/>
          <w:sz w:val="32"/>
          <w:szCs w:val="32"/>
        </w:rPr>
      </w:pPr>
      <w:r w:rsidRPr="003C7A63">
        <w:rPr>
          <w:rFonts w:ascii="Amasis MT Pro Light" w:hAnsi="Amasis MT Pro Light"/>
          <w:sz w:val="32"/>
          <w:szCs w:val="32"/>
        </w:rPr>
        <w:t>In questo progetto viene analizzata la sicurezza di un’architettura Web rappresentata nella figura di riferimento</w:t>
      </w:r>
      <w:r>
        <w:rPr>
          <w:rFonts w:ascii="Amasis MT Pro Light" w:hAnsi="Amasis MT Pro Light"/>
          <w:sz w:val="32"/>
          <w:szCs w:val="32"/>
        </w:rPr>
        <w:t xml:space="preserve"> (Figura 1)</w:t>
      </w:r>
      <w:r w:rsidRPr="003C7A63">
        <w:rPr>
          <w:rFonts w:ascii="Amasis MT Pro Light" w:hAnsi="Amasis MT Pro Light"/>
          <w:sz w:val="32"/>
          <w:szCs w:val="32"/>
        </w:rPr>
        <w:t>, valutandone sia le vulnerabilità sia le possibili contromisure. L’esercizio è articolato in più scenari operativi che simulano reali minacce informatiche ai danni di una piattaforma di e</w:t>
      </w:r>
      <w:r w:rsidRPr="003C7A63">
        <w:rPr>
          <w:rFonts w:ascii="Amasis MT Pro Light" w:hAnsi="Amasis MT Pro Light"/>
          <w:sz w:val="32"/>
          <w:szCs w:val="32"/>
        </w:rPr>
        <w:noBreakHyphen/>
        <w:t>commerce.</w:t>
      </w:r>
    </w:p>
    <w:p w14:paraId="12823E99" w14:textId="642B2F9E" w:rsidR="003814E5" w:rsidRDefault="003814E5" w:rsidP="00490077">
      <w:pPr>
        <w:jc w:val="both"/>
        <w:rPr>
          <w:rFonts w:ascii="Amasis MT Pro Light" w:hAnsi="Amasis MT Pro Light"/>
          <w:sz w:val="32"/>
          <w:szCs w:val="32"/>
        </w:rPr>
      </w:pPr>
      <w:r>
        <w:rPr>
          <w:noProof/>
        </w:rPr>
        <w:drawing>
          <wp:anchor distT="0" distB="0" distL="114300" distR="114300" simplePos="0" relativeHeight="251658240" behindDoc="0" locked="0" layoutInCell="1" allowOverlap="1" wp14:anchorId="41C18F92" wp14:editId="3384794F">
            <wp:simplePos x="0" y="0"/>
            <wp:positionH relativeFrom="margin">
              <wp:posOffset>629485</wp:posOffset>
            </wp:positionH>
            <wp:positionV relativeFrom="paragraph">
              <wp:posOffset>229269</wp:posOffset>
            </wp:positionV>
            <wp:extent cx="4533900" cy="1962150"/>
            <wp:effectExtent l="0" t="0" r="0" b="0"/>
            <wp:wrapSquare wrapText="bothSides"/>
            <wp:docPr id="1042042617" name="Immagine 1" descr="The diagram illustrates a network architecture where an e-commerce application is accessible via the Internet, with the DMZ (demilitarized zone) allowing external access, potentially exposing the internal network to attacker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42617" name="Immagine 1" descr="The diagram illustrates a network architecture where an e-commerce application is accessible via the Internet, with the DMZ (demilitarized zone) allowing external access, potentially exposing the internal network to attackers.&#10;&#10;Il contenuto generato dall'IA potrebbe non essere corretto."/>
                    <pic:cNvPicPr/>
                  </pic:nvPicPr>
                  <pic:blipFill rotWithShape="1">
                    <a:blip r:embed="rId6" cstate="print">
                      <a:extLst>
                        <a:ext uri="{28A0092B-C50C-407E-A947-70E740481C1C}">
                          <a14:useLocalDpi xmlns:a14="http://schemas.microsoft.com/office/drawing/2010/main" val="0"/>
                        </a:ext>
                      </a:extLst>
                    </a:blip>
                    <a:srcRect l="5338" t="36355" r="22759" b="12350"/>
                    <a:stretch>
                      <a:fillRect/>
                    </a:stretch>
                  </pic:blipFill>
                  <pic:spPr bwMode="auto">
                    <a:xfrm>
                      <a:off x="0" y="0"/>
                      <a:ext cx="4533900" cy="1962150"/>
                    </a:xfrm>
                    <a:prstGeom prst="rect">
                      <a:avLst/>
                    </a:prstGeom>
                    <a:ln>
                      <a:noFill/>
                    </a:ln>
                    <a:extLst>
                      <a:ext uri="{53640926-AAD7-44D8-BBD7-CCE9431645EC}">
                        <a14:shadowObscured xmlns:a14="http://schemas.microsoft.com/office/drawing/2010/main"/>
                      </a:ext>
                    </a:extLst>
                  </pic:spPr>
                </pic:pic>
              </a:graphicData>
            </a:graphic>
          </wp:anchor>
        </w:drawing>
      </w:r>
    </w:p>
    <w:p w14:paraId="3356B777" w14:textId="661F699E" w:rsidR="003814E5" w:rsidRDefault="003814E5" w:rsidP="00490077">
      <w:pPr>
        <w:jc w:val="both"/>
        <w:rPr>
          <w:rFonts w:ascii="Amasis MT Pro Light" w:hAnsi="Amasis MT Pro Light"/>
          <w:sz w:val="32"/>
          <w:szCs w:val="32"/>
        </w:rPr>
      </w:pPr>
    </w:p>
    <w:p w14:paraId="6111FE31" w14:textId="55440ACE" w:rsidR="003814E5" w:rsidRDefault="003814E5" w:rsidP="00490077">
      <w:pPr>
        <w:jc w:val="both"/>
        <w:rPr>
          <w:rFonts w:ascii="Amasis MT Pro Light" w:hAnsi="Amasis MT Pro Light"/>
          <w:sz w:val="32"/>
          <w:szCs w:val="32"/>
        </w:rPr>
      </w:pPr>
    </w:p>
    <w:p w14:paraId="744A8A85" w14:textId="45200458" w:rsidR="003814E5" w:rsidRDefault="003814E5" w:rsidP="00490077">
      <w:pPr>
        <w:jc w:val="both"/>
        <w:rPr>
          <w:rFonts w:ascii="Amasis MT Pro Light" w:hAnsi="Amasis MT Pro Light"/>
          <w:sz w:val="32"/>
          <w:szCs w:val="32"/>
        </w:rPr>
      </w:pPr>
    </w:p>
    <w:p w14:paraId="257D53F2" w14:textId="77777777" w:rsidR="003814E5" w:rsidRDefault="003814E5" w:rsidP="00490077">
      <w:pPr>
        <w:jc w:val="both"/>
        <w:rPr>
          <w:rFonts w:ascii="Amasis MT Pro Light" w:hAnsi="Amasis MT Pro Light"/>
          <w:sz w:val="32"/>
          <w:szCs w:val="32"/>
        </w:rPr>
      </w:pPr>
    </w:p>
    <w:p w14:paraId="257E7A02" w14:textId="68501B10" w:rsidR="003814E5" w:rsidRPr="003C7A63" w:rsidRDefault="003814E5" w:rsidP="00490077">
      <w:pPr>
        <w:jc w:val="both"/>
        <w:rPr>
          <w:rFonts w:ascii="Amasis MT Pro Light" w:hAnsi="Amasis MT Pro Light"/>
          <w:sz w:val="32"/>
          <w:szCs w:val="32"/>
        </w:rPr>
      </w:pPr>
    </w:p>
    <w:p w14:paraId="73DC9548" w14:textId="42C5B183" w:rsidR="003814E5" w:rsidRDefault="003814E5" w:rsidP="00490077">
      <w:pPr>
        <w:jc w:val="both"/>
        <w:rPr>
          <w:rFonts w:ascii="Amasis MT Pro Light" w:hAnsi="Amasis MT Pro Light"/>
          <w:sz w:val="32"/>
          <w:szCs w:val="32"/>
        </w:rPr>
      </w:pPr>
      <w:r>
        <w:rPr>
          <w:noProof/>
        </w:rPr>
        <mc:AlternateContent>
          <mc:Choice Requires="wps">
            <w:drawing>
              <wp:anchor distT="0" distB="0" distL="114300" distR="114300" simplePos="0" relativeHeight="251660288" behindDoc="0" locked="0" layoutInCell="1" allowOverlap="1" wp14:anchorId="126D541C" wp14:editId="6FA13626">
                <wp:simplePos x="0" y="0"/>
                <wp:positionH relativeFrom="column">
                  <wp:posOffset>641350</wp:posOffset>
                </wp:positionH>
                <wp:positionV relativeFrom="paragraph">
                  <wp:posOffset>28575</wp:posOffset>
                </wp:positionV>
                <wp:extent cx="548640" cy="635"/>
                <wp:effectExtent l="0" t="0" r="3810" b="0"/>
                <wp:wrapSquare wrapText="bothSides"/>
                <wp:docPr id="881845214" name="Casella di testo 1"/>
                <wp:cNvGraphicFramePr/>
                <a:graphic xmlns:a="http://schemas.openxmlformats.org/drawingml/2006/main">
                  <a:graphicData uri="http://schemas.microsoft.com/office/word/2010/wordprocessingShape">
                    <wps:wsp>
                      <wps:cNvSpPr txBox="1"/>
                      <wps:spPr>
                        <a:xfrm>
                          <a:off x="0" y="0"/>
                          <a:ext cx="548640" cy="635"/>
                        </a:xfrm>
                        <a:prstGeom prst="rect">
                          <a:avLst/>
                        </a:prstGeom>
                        <a:solidFill>
                          <a:prstClr val="white"/>
                        </a:solidFill>
                        <a:ln>
                          <a:noFill/>
                        </a:ln>
                      </wps:spPr>
                      <wps:txbx>
                        <w:txbxContent>
                          <w:p w14:paraId="0B71010C" w14:textId="5186E251" w:rsidR="00DD5A44" w:rsidRPr="006E1D57" w:rsidRDefault="00DD5A44" w:rsidP="00DD5A44">
                            <w:pPr>
                              <w:pStyle w:val="Didascalia"/>
                              <w:rPr>
                                <w:noProof/>
                              </w:rPr>
                            </w:pPr>
                            <w:r>
                              <w:t xml:space="preserve">Figura </w:t>
                            </w:r>
                            <w:r>
                              <w:fldChar w:fldCharType="begin"/>
                            </w:r>
                            <w:r>
                              <w:instrText xml:space="preserve"> SEQ Figura \* ARABIC </w:instrText>
                            </w:r>
                            <w:r>
                              <w:fldChar w:fldCharType="separate"/>
                            </w:r>
                            <w:r w:rsidR="00EA56C7">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26D541C" id="_x0000_t202" coordsize="21600,21600" o:spt="202" path="m,l,21600r21600,l21600,xe">
                <v:stroke joinstyle="miter"/>
                <v:path gradientshapeok="t" o:connecttype="rect"/>
              </v:shapetype>
              <v:shape id="Casella di testo 1" o:spid="_x0000_s1026" type="#_x0000_t202" style="position:absolute;left:0;text-align:left;margin-left:50.5pt;margin-top:2.25pt;width:43.2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" stroked="f">
                <v:textbox style="mso-fit-shape-to-text:t" inset="0,0,0,0">
                  <w:txbxContent>
                    <w:p w14:paraId="0B71010C" w14:textId="5186E251" w:rsidR="00DD5A44" w:rsidRPr="006E1D57" w:rsidRDefault="00DD5A44" w:rsidP="00DD5A44">
                      <w:pPr>
                        <w:pStyle w:val="Didascalia"/>
                        <w:rPr>
                          <w:noProof/>
                        </w:rPr>
                      </w:pPr>
                      <w:r>
                        <w:t xml:space="preserve">Figura </w:t>
                      </w:r>
                      <w:r>
                        <w:fldChar w:fldCharType="begin"/>
                      </w:r>
                      <w:r>
                        <w:instrText xml:space="preserve"> SEQ Figura \* ARABIC </w:instrText>
                      </w:r>
                      <w:r>
                        <w:fldChar w:fldCharType="separate"/>
                      </w:r>
                      <w:r w:rsidR="00EA56C7">
                        <w:rPr>
                          <w:noProof/>
                        </w:rPr>
                        <w:t>1</w:t>
                      </w:r>
                      <w:r>
                        <w:fldChar w:fldCharType="end"/>
                      </w:r>
                    </w:p>
                  </w:txbxContent>
                </v:textbox>
                <w10:wrap type="square"/>
              </v:shape>
            </w:pict>
          </mc:Fallback>
        </mc:AlternateContent>
      </w:r>
    </w:p>
    <w:p w14:paraId="75A8544A" w14:textId="1C45C3D6" w:rsidR="003814E5" w:rsidRDefault="003814E5" w:rsidP="00490077">
      <w:pPr>
        <w:jc w:val="both"/>
        <w:rPr>
          <w:rFonts w:ascii="Amasis MT Pro Light" w:hAnsi="Amasis MT Pro Light"/>
          <w:sz w:val="32"/>
          <w:szCs w:val="32"/>
        </w:rPr>
      </w:pPr>
    </w:p>
    <w:p w14:paraId="7CD23297" w14:textId="6F6D1AD7" w:rsidR="003C7A63" w:rsidRPr="007A3D85" w:rsidRDefault="007A3D85" w:rsidP="00490077">
      <w:pPr>
        <w:jc w:val="both"/>
        <w:rPr>
          <w:rFonts w:ascii="Amasis MT Pro Light" w:hAnsi="Amasis MT Pro Light"/>
          <w:color w:val="000000"/>
          <w:sz w:val="32"/>
          <w:szCs w:val="32"/>
        </w:rPr>
      </w:pPr>
      <w:r w:rsidRPr="007A3D85">
        <w:rPr>
          <w:rFonts w:ascii="Amasis MT Pro Light" w:hAnsi="Amasis MT Pro Light"/>
          <w:color w:val="000000"/>
          <w:sz w:val="32"/>
          <w:szCs w:val="32"/>
        </w:rPr>
        <w:t xml:space="preserve">Il primo obiettivo è identificare e descrivere le </w:t>
      </w:r>
      <w:r w:rsidRPr="007A3D85">
        <w:rPr>
          <w:rFonts w:ascii="Amasis MT Pro Light" w:hAnsi="Amasis MT Pro Light"/>
          <w:b/>
          <w:color w:val="000000"/>
          <w:sz w:val="32"/>
          <w:szCs w:val="32"/>
        </w:rPr>
        <w:t>azioni preventive</w:t>
      </w:r>
      <w:r w:rsidRPr="007A3D85">
        <w:rPr>
          <w:rFonts w:ascii="Amasis MT Pro Light" w:hAnsi="Amasis MT Pro Light"/>
          <w:color w:val="000000"/>
          <w:sz w:val="32"/>
          <w:szCs w:val="32"/>
        </w:rPr>
        <w:t xml:space="preserve"> contro </w:t>
      </w:r>
      <w:r w:rsidRPr="007A3D85">
        <w:rPr>
          <w:rFonts w:ascii="Amasis MT Pro Light" w:hAnsi="Amasis MT Pro Light"/>
          <w:b/>
          <w:color w:val="000000"/>
          <w:sz w:val="32"/>
          <w:szCs w:val="32"/>
        </w:rPr>
        <w:t>SQL Injection</w:t>
      </w:r>
      <w:r w:rsidRPr="007A3D85">
        <w:rPr>
          <w:rFonts w:ascii="Amasis MT Pro Light" w:hAnsi="Amasis MT Pro Light"/>
          <w:color w:val="000000"/>
          <w:sz w:val="32"/>
          <w:szCs w:val="32"/>
        </w:rPr>
        <w:t xml:space="preserve"> e Cross</w:t>
      </w:r>
      <w:r w:rsidRPr="007A3D85">
        <w:rPr>
          <w:rFonts w:ascii="Cambria Math" w:hAnsi="Cambria Math" w:cs="Cambria Math"/>
          <w:color w:val="000000"/>
          <w:sz w:val="32"/>
          <w:szCs w:val="32"/>
        </w:rPr>
        <w:t>‑</w:t>
      </w:r>
      <w:r w:rsidRPr="007A3D85">
        <w:rPr>
          <w:rFonts w:ascii="Amasis MT Pro Light" w:hAnsi="Amasis MT Pro Light"/>
          <w:color w:val="000000"/>
          <w:sz w:val="32"/>
          <w:szCs w:val="32"/>
        </w:rPr>
        <w:t>Site Scripting (XSS), aggiornando la figura per mostrare le protezioni. Si esamina poi l</w:t>
      </w:r>
      <w:r w:rsidRPr="007A3D85">
        <w:rPr>
          <w:rFonts w:ascii="Amasis MT Pro Light" w:hAnsi="Amasis MT Pro Light" w:cs="Aptos"/>
          <w:color w:val="000000"/>
          <w:sz w:val="32"/>
          <w:szCs w:val="32"/>
        </w:rPr>
        <w:t>’</w:t>
      </w:r>
      <w:r w:rsidRPr="007A3D85">
        <w:rPr>
          <w:rFonts w:ascii="Amasis MT Pro Light" w:hAnsi="Amasis MT Pro Light"/>
          <w:color w:val="000000"/>
          <w:sz w:val="32"/>
          <w:szCs w:val="32"/>
        </w:rPr>
        <w:t xml:space="preserve">impatto economico di un attacco </w:t>
      </w:r>
      <w:proofErr w:type="spellStart"/>
      <w:r w:rsidRPr="007A3D85">
        <w:rPr>
          <w:rFonts w:ascii="Amasis MT Pro Light" w:hAnsi="Amasis MT Pro Light"/>
          <w:b/>
          <w:color w:val="000000"/>
          <w:sz w:val="32"/>
          <w:szCs w:val="32"/>
        </w:rPr>
        <w:t>DDoS</w:t>
      </w:r>
      <w:proofErr w:type="spellEnd"/>
      <w:r w:rsidRPr="007A3D85">
        <w:rPr>
          <w:rFonts w:ascii="Amasis MT Pro Light" w:hAnsi="Amasis MT Pro Light"/>
          <w:color w:val="000000"/>
          <w:sz w:val="32"/>
          <w:szCs w:val="32"/>
        </w:rPr>
        <w:t xml:space="preserve"> di dieci minuti, calcolando la perdita e suggerendo soluzioni preventive. La terza parte riguarda un caso di </w:t>
      </w:r>
      <w:r w:rsidRPr="007A3D85">
        <w:rPr>
          <w:rFonts w:ascii="Amasis MT Pro Light" w:hAnsi="Amasis MT Pro Light"/>
          <w:b/>
          <w:color w:val="000000"/>
          <w:sz w:val="32"/>
          <w:szCs w:val="32"/>
        </w:rPr>
        <w:t>malware sull’applicazione Web</w:t>
      </w:r>
      <w:r w:rsidRPr="007A3D85">
        <w:rPr>
          <w:rFonts w:ascii="Amasis MT Pro Light" w:hAnsi="Amasis MT Pro Light"/>
          <w:color w:val="000000"/>
          <w:sz w:val="32"/>
          <w:szCs w:val="32"/>
        </w:rPr>
        <w:t xml:space="preserve">, con priorità al contenimento della propagazione nella rete interna e aggiornamento della figura architetturale. Infine, occorre proporre una </w:t>
      </w:r>
      <w:r w:rsidRPr="007A3D85">
        <w:rPr>
          <w:rFonts w:ascii="Amasis MT Pro Light" w:hAnsi="Amasis MT Pro Light"/>
          <w:b/>
          <w:color w:val="000000"/>
          <w:sz w:val="32"/>
          <w:szCs w:val="32"/>
        </w:rPr>
        <w:t>soluzione integrata</w:t>
      </w:r>
      <w:r w:rsidRPr="007A3D85">
        <w:rPr>
          <w:rFonts w:ascii="Amasis MT Pro Light" w:hAnsi="Amasis MT Pro Light"/>
          <w:color w:val="000000"/>
          <w:sz w:val="32"/>
          <w:szCs w:val="32"/>
        </w:rPr>
        <w:t xml:space="preserve"> e, facoltativamente, una modifica strutturale più incisiva per rafforzare la sicurezza.</w:t>
      </w:r>
    </w:p>
    <w:p w14:paraId="494D6F1D" w14:textId="761B1A5F" w:rsidR="002F79E4" w:rsidRDefault="002F79E4" w:rsidP="00490077">
      <w:pPr>
        <w:jc w:val="both"/>
        <w:rPr>
          <w:rFonts w:ascii="Amasis MT Pro Light" w:hAnsi="Amasis MT Pro Light"/>
          <w:sz w:val="32"/>
          <w:szCs w:val="32"/>
        </w:rPr>
      </w:pPr>
    </w:p>
    <w:p w14:paraId="361FC980" w14:textId="3313DFCF" w:rsidR="00750B88" w:rsidRPr="002F79E4" w:rsidRDefault="00750B88" w:rsidP="002F79E4">
      <w:pPr>
        <w:rPr>
          <w:rFonts w:ascii="Amasis MT Pro Light" w:hAnsi="Amasis MT Pro Light"/>
          <w:sz w:val="32"/>
          <w:szCs w:val="32"/>
        </w:rPr>
      </w:pPr>
    </w:p>
    <w:p w14:paraId="73DFE63C" w14:textId="77777777" w:rsidR="00567C61" w:rsidRDefault="00567C61" w:rsidP="00567C61">
      <w:pPr>
        <w:rPr>
          <w:rFonts w:ascii="Amasis MT Pro Light" w:hAnsi="Amasis MT Pro Light"/>
          <w:sz w:val="32"/>
          <w:szCs w:val="32"/>
        </w:rPr>
      </w:pPr>
    </w:p>
    <w:p w14:paraId="6D803660" w14:textId="6F90852E" w:rsidR="00D7178E" w:rsidRDefault="00567C61" w:rsidP="00567C61">
      <w:pPr>
        <w:jc w:val="center"/>
        <w:rPr>
          <w:rFonts w:ascii="Amasis MT Pro Light" w:hAnsi="Amasis MT Pro Light"/>
          <w:sz w:val="40"/>
          <w:szCs w:val="40"/>
        </w:rPr>
      </w:pPr>
      <w:r w:rsidRPr="00567C61">
        <w:rPr>
          <w:rFonts w:ascii="Amasis MT Pro Light" w:hAnsi="Amasis MT Pro Light"/>
          <w:sz w:val="40"/>
          <w:szCs w:val="40"/>
        </w:rPr>
        <w:lastRenderedPageBreak/>
        <w:t>2.</w:t>
      </w:r>
      <w:r>
        <w:rPr>
          <w:rFonts w:ascii="Amasis MT Pro Light" w:hAnsi="Amasis MT Pro Light"/>
          <w:sz w:val="40"/>
          <w:szCs w:val="40"/>
        </w:rPr>
        <w:t xml:space="preserve"> </w:t>
      </w:r>
      <w:r w:rsidR="00D7178E" w:rsidRPr="00567C61">
        <w:rPr>
          <w:rFonts w:ascii="Amasis MT Pro Light" w:hAnsi="Amasis MT Pro Light"/>
          <w:sz w:val="40"/>
          <w:szCs w:val="40"/>
        </w:rPr>
        <w:t>A</w:t>
      </w:r>
      <w:r w:rsidRPr="00567C61">
        <w:rPr>
          <w:rFonts w:ascii="Amasis MT Pro Light" w:hAnsi="Amasis MT Pro Light"/>
          <w:sz w:val="40"/>
          <w:szCs w:val="40"/>
        </w:rPr>
        <w:t>zioni preventive</w:t>
      </w:r>
    </w:p>
    <w:p w14:paraId="5E2EE96E" w14:textId="77777777" w:rsidR="00A91710" w:rsidRDefault="00ED1066" w:rsidP="00490077">
      <w:pPr>
        <w:jc w:val="both"/>
        <w:rPr>
          <w:rFonts w:ascii="Amasis MT Pro Light" w:hAnsi="Amasis MT Pro Light"/>
          <w:i/>
          <w:iCs/>
          <w:color w:val="000000"/>
          <w:sz w:val="32"/>
        </w:rPr>
      </w:pPr>
      <w:r w:rsidRPr="00ED1066">
        <w:rPr>
          <w:rFonts w:ascii="Amasis MT Pro Light" w:hAnsi="Amasis MT Pro Light"/>
          <w:i/>
          <w:iCs/>
          <w:color w:val="000000"/>
          <w:sz w:val="32"/>
        </w:rPr>
        <w:t xml:space="preserve">Quali azioni preventive si potrebbero implementare per difendere </w:t>
      </w:r>
      <w:proofErr w:type="spellStart"/>
      <w:r w:rsidRPr="00ED1066">
        <w:rPr>
          <w:rFonts w:ascii="Amasis MT Pro Light" w:hAnsi="Amasis MT Pro Light"/>
          <w:i/>
          <w:iCs/>
          <w:color w:val="000000"/>
          <w:sz w:val="32"/>
        </w:rPr>
        <w:t>l</w:t>
      </w:r>
      <w:r w:rsidRPr="00ED1066">
        <w:rPr>
          <w:rFonts w:ascii="Times New Roman" w:hAnsi="Times New Roman" w:cs="Times New Roman"/>
          <w:i/>
          <w:iCs/>
          <w:color w:val="000000"/>
          <w:sz w:val="32"/>
        </w:rPr>
        <w:t>ʼ</w:t>
      </w:r>
      <w:r w:rsidRPr="00ED1066">
        <w:rPr>
          <w:rFonts w:ascii="Amasis MT Pro Light" w:hAnsi="Amasis MT Pro Light"/>
          <w:i/>
          <w:iCs/>
          <w:color w:val="000000"/>
          <w:sz w:val="32"/>
        </w:rPr>
        <w:t>applicazione</w:t>
      </w:r>
      <w:proofErr w:type="spellEnd"/>
      <w:r w:rsidRPr="00ED1066">
        <w:rPr>
          <w:rFonts w:ascii="Amasis MT Pro Light" w:hAnsi="Amasis MT Pro Light"/>
          <w:i/>
          <w:iCs/>
          <w:color w:val="000000"/>
          <w:sz w:val="32"/>
        </w:rPr>
        <w:t xml:space="preserve"> Web da attacchi di tipo SQLi oppure XSS da parte di un utente malintenzionato?</w:t>
      </w:r>
      <w:r w:rsidRPr="00ED1066">
        <w:rPr>
          <w:rFonts w:ascii="Amasis MT Pro Light" w:hAnsi="Amasis MT Pro Light"/>
          <w:color w:val="000000"/>
          <w:sz w:val="32"/>
        </w:rPr>
        <w:t xml:space="preserve"> </w:t>
      </w:r>
      <w:r w:rsidRPr="00A91710">
        <w:rPr>
          <w:rFonts w:ascii="Amasis MT Pro Light" w:hAnsi="Amasis MT Pro Light"/>
          <w:i/>
          <w:iCs/>
          <w:color w:val="000000"/>
          <w:sz w:val="32"/>
        </w:rPr>
        <w:t>Modificate la figura in modo da evidenziare le implementazioni</w:t>
      </w:r>
    </w:p>
    <w:p w14:paraId="78688099" w14:textId="6334084A" w:rsidR="00B73B3A" w:rsidRDefault="00B73B3A" w:rsidP="00490077">
      <w:pPr>
        <w:jc w:val="both"/>
        <w:rPr>
          <w:rFonts w:ascii="Amasis MT Pro Light" w:hAnsi="Amasis MT Pro Light"/>
          <w:color w:val="000000"/>
          <w:sz w:val="32"/>
        </w:rPr>
      </w:pPr>
      <w:r w:rsidRPr="00B73B3A">
        <w:rPr>
          <w:rFonts w:ascii="Amasis MT Pro Light" w:hAnsi="Amasis MT Pro Light"/>
          <w:color w:val="000000"/>
          <w:sz w:val="32"/>
        </w:rPr>
        <w:t>Al fine di tutelare l'integrità dell'infrastruttura e la sicurezza dei dati aziendali, è essenziale adottare una serie di misure preventive, strutturate su diversi livelli. L'obiettivo principale consiste nel ridurre la superficie di attacco e ostacolare ogni tentativo di accesso non autorizzato o compromissione.</w:t>
      </w:r>
    </w:p>
    <w:p w14:paraId="4B22B461" w14:textId="2AF83388" w:rsidR="00B73B3A" w:rsidRPr="00B73B3A" w:rsidRDefault="00B73B3A" w:rsidP="00490077">
      <w:pPr>
        <w:jc w:val="both"/>
        <w:rPr>
          <w:rFonts w:ascii="Amasis MT Pro Light" w:hAnsi="Amasis MT Pro Light"/>
          <w:bCs/>
          <w:i/>
          <w:iCs/>
          <w:color w:val="000000"/>
          <w:sz w:val="32"/>
          <w:szCs w:val="32"/>
        </w:rPr>
      </w:pPr>
      <w:r w:rsidRPr="00B73B3A">
        <w:rPr>
          <w:rFonts w:ascii="Amasis MT Pro Light" w:hAnsi="Amasis MT Pro Light"/>
          <w:bCs/>
          <w:i/>
          <w:iCs/>
          <w:color w:val="000000"/>
          <w:sz w:val="32"/>
          <w:szCs w:val="32"/>
        </w:rPr>
        <w:t>Livello applicativo</w:t>
      </w:r>
    </w:p>
    <w:p w14:paraId="678FDD2E" w14:textId="0EDDAE05" w:rsidR="00B73B3A" w:rsidRPr="00B73B3A" w:rsidRDefault="00B73B3A" w:rsidP="00490077">
      <w:pPr>
        <w:pStyle w:val="Paragrafoelenco"/>
        <w:numPr>
          <w:ilvl w:val="0"/>
          <w:numId w:val="9"/>
        </w:numPr>
        <w:ind w:left="720"/>
        <w:jc w:val="both"/>
        <w:rPr>
          <w:rFonts w:ascii="Amasis MT Pro Light" w:hAnsi="Amasis MT Pro Light"/>
          <w:sz w:val="32"/>
          <w:szCs w:val="32"/>
        </w:rPr>
      </w:pPr>
      <w:r w:rsidRPr="00B73B3A">
        <w:rPr>
          <w:rFonts w:ascii="Amasis MT Pro Light" w:hAnsi="Amasis MT Pro Light"/>
          <w:sz w:val="32"/>
          <w:szCs w:val="32"/>
        </w:rPr>
        <w:t xml:space="preserve">Utilizzo di </w:t>
      </w:r>
      <w:proofErr w:type="spellStart"/>
      <w:r w:rsidRPr="00B73B3A">
        <w:rPr>
          <w:rFonts w:ascii="Amasis MT Pro Light" w:hAnsi="Amasis MT Pro Light"/>
          <w:sz w:val="32"/>
          <w:szCs w:val="32"/>
        </w:rPr>
        <w:t>prepared</w:t>
      </w:r>
      <w:proofErr w:type="spellEnd"/>
      <w:r w:rsidRPr="00B73B3A">
        <w:rPr>
          <w:rFonts w:ascii="Amasis MT Pro Light" w:hAnsi="Amasis MT Pro Light"/>
          <w:sz w:val="32"/>
          <w:szCs w:val="32"/>
        </w:rPr>
        <w:t xml:space="preserve"> </w:t>
      </w:r>
      <w:proofErr w:type="spellStart"/>
      <w:r w:rsidRPr="00B73B3A">
        <w:rPr>
          <w:rFonts w:ascii="Amasis MT Pro Light" w:hAnsi="Amasis MT Pro Light"/>
          <w:sz w:val="32"/>
          <w:szCs w:val="32"/>
        </w:rPr>
        <w:t>statements</w:t>
      </w:r>
      <w:proofErr w:type="spellEnd"/>
      <w:r w:rsidR="00784987">
        <w:rPr>
          <w:rFonts w:ascii="Amasis MT Pro Light" w:hAnsi="Amasis MT Pro Light"/>
          <w:sz w:val="32"/>
          <w:szCs w:val="32"/>
        </w:rPr>
        <w:t>;</w:t>
      </w:r>
    </w:p>
    <w:p w14:paraId="75CC23C7" w14:textId="6969B67A" w:rsidR="00B73B3A" w:rsidRPr="00B73B3A" w:rsidRDefault="00B73B3A" w:rsidP="00490077">
      <w:pPr>
        <w:pStyle w:val="Paragrafoelenco"/>
        <w:numPr>
          <w:ilvl w:val="0"/>
          <w:numId w:val="9"/>
        </w:numPr>
        <w:ind w:left="720"/>
        <w:jc w:val="both"/>
        <w:rPr>
          <w:rFonts w:ascii="Amasis MT Pro Light" w:hAnsi="Amasis MT Pro Light"/>
          <w:sz w:val="32"/>
          <w:szCs w:val="32"/>
        </w:rPr>
      </w:pPr>
      <w:r w:rsidRPr="00B73B3A">
        <w:rPr>
          <w:rFonts w:ascii="Amasis MT Pro Light" w:hAnsi="Amasis MT Pro Light"/>
          <w:sz w:val="32"/>
          <w:szCs w:val="32"/>
        </w:rPr>
        <w:t>Validazione dell'input</w:t>
      </w:r>
      <w:r w:rsidR="00784987">
        <w:rPr>
          <w:rFonts w:ascii="Amasis MT Pro Light" w:hAnsi="Amasis MT Pro Light"/>
          <w:sz w:val="32"/>
          <w:szCs w:val="32"/>
        </w:rPr>
        <w:t>;</w:t>
      </w:r>
    </w:p>
    <w:p w14:paraId="026CA07D" w14:textId="178A5D29" w:rsidR="00B73B3A" w:rsidRPr="00B73B3A" w:rsidRDefault="00B73B3A" w:rsidP="00490077">
      <w:pPr>
        <w:pStyle w:val="Paragrafoelenco"/>
        <w:numPr>
          <w:ilvl w:val="0"/>
          <w:numId w:val="9"/>
        </w:numPr>
        <w:ind w:left="720"/>
        <w:jc w:val="both"/>
        <w:rPr>
          <w:rFonts w:ascii="Amasis MT Pro Light" w:hAnsi="Amasis MT Pro Light"/>
          <w:sz w:val="32"/>
          <w:szCs w:val="32"/>
        </w:rPr>
      </w:pPr>
      <w:proofErr w:type="spellStart"/>
      <w:r w:rsidRPr="00B73B3A">
        <w:rPr>
          <w:rFonts w:ascii="Amasis MT Pro Light" w:hAnsi="Amasis MT Pro Light"/>
          <w:sz w:val="32"/>
          <w:szCs w:val="32"/>
        </w:rPr>
        <w:t>Encoding</w:t>
      </w:r>
      <w:proofErr w:type="spellEnd"/>
      <w:r w:rsidRPr="00B73B3A">
        <w:rPr>
          <w:rFonts w:ascii="Amasis MT Pro Light" w:hAnsi="Amasis MT Pro Light"/>
          <w:sz w:val="32"/>
          <w:szCs w:val="32"/>
        </w:rPr>
        <w:t xml:space="preserve"> dell'output</w:t>
      </w:r>
      <w:r w:rsidR="00784987">
        <w:rPr>
          <w:rFonts w:ascii="Amasis MT Pro Light" w:hAnsi="Amasis MT Pro Light"/>
          <w:sz w:val="32"/>
          <w:szCs w:val="32"/>
        </w:rPr>
        <w:t>;</w:t>
      </w:r>
    </w:p>
    <w:p w14:paraId="4FCF5183" w14:textId="3224A485" w:rsidR="00B73B3A" w:rsidRPr="00B73B3A" w:rsidRDefault="00B73B3A" w:rsidP="00490077">
      <w:pPr>
        <w:pStyle w:val="Paragrafoelenco"/>
        <w:numPr>
          <w:ilvl w:val="0"/>
          <w:numId w:val="9"/>
        </w:numPr>
        <w:ind w:left="720"/>
        <w:jc w:val="both"/>
        <w:rPr>
          <w:rFonts w:ascii="Amasis MT Pro Light" w:hAnsi="Amasis MT Pro Light"/>
          <w:sz w:val="32"/>
          <w:szCs w:val="32"/>
        </w:rPr>
      </w:pPr>
      <w:r w:rsidRPr="00B73B3A">
        <w:rPr>
          <w:rFonts w:ascii="Amasis MT Pro Light" w:hAnsi="Amasis MT Pro Light"/>
          <w:sz w:val="32"/>
          <w:szCs w:val="32"/>
        </w:rPr>
        <w:t>Configurazione di Content Security Policy (CSP)</w:t>
      </w:r>
      <w:r w:rsidR="00784987">
        <w:rPr>
          <w:rFonts w:ascii="Amasis MT Pro Light" w:hAnsi="Amasis MT Pro Light"/>
          <w:sz w:val="32"/>
          <w:szCs w:val="32"/>
        </w:rPr>
        <w:t>;</w:t>
      </w:r>
    </w:p>
    <w:p w14:paraId="6A845F76" w14:textId="42C845C1" w:rsidR="00B73B3A" w:rsidRPr="00B73B3A" w:rsidRDefault="00B73B3A" w:rsidP="00490077">
      <w:pPr>
        <w:pStyle w:val="Paragrafoelenco"/>
        <w:numPr>
          <w:ilvl w:val="0"/>
          <w:numId w:val="9"/>
        </w:numPr>
        <w:ind w:left="720"/>
        <w:jc w:val="both"/>
        <w:rPr>
          <w:rFonts w:ascii="Amasis MT Pro Light" w:hAnsi="Amasis MT Pro Light"/>
          <w:sz w:val="32"/>
          <w:szCs w:val="32"/>
        </w:rPr>
      </w:pPr>
      <w:r w:rsidRPr="00B73B3A">
        <w:rPr>
          <w:rFonts w:ascii="Amasis MT Pro Light" w:hAnsi="Amasis MT Pro Light"/>
          <w:sz w:val="32"/>
          <w:szCs w:val="32"/>
        </w:rPr>
        <w:t>Impiego di cookie sicuri</w:t>
      </w:r>
      <w:r w:rsidR="00784987">
        <w:rPr>
          <w:rFonts w:ascii="Amasis MT Pro Light" w:hAnsi="Amasis MT Pro Light"/>
          <w:sz w:val="32"/>
          <w:szCs w:val="32"/>
        </w:rPr>
        <w:t>;</w:t>
      </w:r>
    </w:p>
    <w:p w14:paraId="0A814319" w14:textId="77777777" w:rsidR="00B73B3A" w:rsidRPr="00B73B3A" w:rsidRDefault="00B73B3A" w:rsidP="00490077">
      <w:pPr>
        <w:jc w:val="both"/>
        <w:rPr>
          <w:rFonts w:ascii="Amasis MT Pro Light" w:hAnsi="Amasis MT Pro Light"/>
          <w:bCs/>
          <w:i/>
          <w:iCs/>
          <w:color w:val="000000"/>
          <w:sz w:val="32"/>
          <w:szCs w:val="32"/>
        </w:rPr>
      </w:pPr>
      <w:r w:rsidRPr="00B73B3A">
        <w:rPr>
          <w:rFonts w:ascii="Amasis MT Pro Light" w:hAnsi="Amasis MT Pro Light"/>
          <w:bCs/>
          <w:i/>
          <w:iCs/>
          <w:color w:val="000000"/>
          <w:sz w:val="32"/>
          <w:szCs w:val="32"/>
        </w:rPr>
        <w:t>Livello infrastrutturale</w:t>
      </w:r>
    </w:p>
    <w:p w14:paraId="6B58D8A6" w14:textId="1828C2E0" w:rsidR="00B73B3A" w:rsidRPr="00B73B3A" w:rsidRDefault="00B73B3A" w:rsidP="00490077">
      <w:pPr>
        <w:pStyle w:val="Paragrafoelenco"/>
        <w:numPr>
          <w:ilvl w:val="0"/>
          <w:numId w:val="10"/>
        </w:numPr>
        <w:ind w:left="720"/>
        <w:jc w:val="both"/>
        <w:rPr>
          <w:rFonts w:ascii="Amasis MT Pro Light" w:hAnsi="Amasis MT Pro Light"/>
          <w:sz w:val="32"/>
          <w:szCs w:val="32"/>
        </w:rPr>
      </w:pPr>
      <w:r w:rsidRPr="00B73B3A">
        <w:rPr>
          <w:rFonts w:ascii="Amasis MT Pro Light" w:hAnsi="Amasis MT Pro Light"/>
          <w:sz w:val="32"/>
          <w:szCs w:val="32"/>
        </w:rPr>
        <w:t>Applicazione di Web Application Firewall (WAF)</w:t>
      </w:r>
      <w:r w:rsidR="00784987">
        <w:rPr>
          <w:rFonts w:ascii="Amasis MT Pro Light" w:hAnsi="Amasis MT Pro Light"/>
          <w:sz w:val="32"/>
          <w:szCs w:val="32"/>
        </w:rPr>
        <w:t>;</w:t>
      </w:r>
    </w:p>
    <w:p w14:paraId="1E4D87C0" w14:textId="6EC8C2F8" w:rsidR="00B73B3A" w:rsidRPr="00B73B3A" w:rsidRDefault="00B73B3A" w:rsidP="00490077">
      <w:pPr>
        <w:pStyle w:val="Paragrafoelenco"/>
        <w:numPr>
          <w:ilvl w:val="0"/>
          <w:numId w:val="10"/>
        </w:numPr>
        <w:ind w:left="720"/>
        <w:jc w:val="both"/>
        <w:rPr>
          <w:rFonts w:ascii="Amasis MT Pro Light" w:hAnsi="Amasis MT Pro Light"/>
          <w:sz w:val="32"/>
          <w:szCs w:val="32"/>
        </w:rPr>
      </w:pPr>
      <w:r w:rsidRPr="00B73B3A">
        <w:rPr>
          <w:rFonts w:ascii="Amasis MT Pro Light" w:hAnsi="Amasis MT Pro Light"/>
          <w:sz w:val="32"/>
          <w:szCs w:val="32"/>
        </w:rPr>
        <w:t>Segmentazione tramite DMZ</w:t>
      </w:r>
      <w:r w:rsidR="00784987">
        <w:rPr>
          <w:rFonts w:ascii="Amasis MT Pro Light" w:hAnsi="Amasis MT Pro Light"/>
          <w:sz w:val="32"/>
          <w:szCs w:val="32"/>
        </w:rPr>
        <w:t>;</w:t>
      </w:r>
    </w:p>
    <w:p w14:paraId="0C841216" w14:textId="104960E2" w:rsidR="00B73B3A" w:rsidRPr="00B73B3A" w:rsidRDefault="00B73B3A" w:rsidP="00490077">
      <w:pPr>
        <w:pStyle w:val="Paragrafoelenco"/>
        <w:numPr>
          <w:ilvl w:val="0"/>
          <w:numId w:val="10"/>
        </w:numPr>
        <w:ind w:left="720"/>
        <w:jc w:val="both"/>
        <w:rPr>
          <w:rFonts w:ascii="Amasis MT Pro Light" w:hAnsi="Amasis MT Pro Light"/>
          <w:sz w:val="32"/>
          <w:szCs w:val="32"/>
        </w:rPr>
      </w:pPr>
      <w:r w:rsidRPr="00B73B3A">
        <w:rPr>
          <w:rFonts w:ascii="Amasis MT Pro Light" w:hAnsi="Amasis MT Pro Light"/>
          <w:sz w:val="32"/>
          <w:szCs w:val="32"/>
        </w:rPr>
        <w:t>Implementazione di firewall</w:t>
      </w:r>
      <w:r w:rsidR="00784987">
        <w:rPr>
          <w:rFonts w:ascii="Amasis MT Pro Light" w:hAnsi="Amasis MT Pro Light"/>
          <w:sz w:val="32"/>
          <w:szCs w:val="32"/>
        </w:rPr>
        <w:t>;</w:t>
      </w:r>
    </w:p>
    <w:p w14:paraId="7AE40752" w14:textId="77777777" w:rsidR="00B73B3A" w:rsidRPr="00F41BD6" w:rsidRDefault="00B73B3A" w:rsidP="00490077">
      <w:pPr>
        <w:jc w:val="both"/>
        <w:rPr>
          <w:rFonts w:ascii="Amasis MT Pro Light" w:hAnsi="Amasis MT Pro Light"/>
          <w:bCs/>
          <w:i/>
          <w:iCs/>
          <w:color w:val="000000"/>
          <w:sz w:val="32"/>
          <w:szCs w:val="32"/>
        </w:rPr>
      </w:pPr>
      <w:r w:rsidRPr="00F41BD6">
        <w:rPr>
          <w:rFonts w:ascii="Amasis MT Pro Light" w:hAnsi="Amasis MT Pro Light"/>
          <w:bCs/>
          <w:i/>
          <w:iCs/>
          <w:color w:val="000000"/>
          <w:sz w:val="32"/>
          <w:szCs w:val="32"/>
        </w:rPr>
        <w:t>Livello organizzativo</w:t>
      </w:r>
    </w:p>
    <w:p w14:paraId="4268A519" w14:textId="77777777" w:rsidR="00784987" w:rsidRDefault="00B73B3A" w:rsidP="00784987">
      <w:pPr>
        <w:pStyle w:val="Paragrafoelenco"/>
        <w:numPr>
          <w:ilvl w:val="0"/>
          <w:numId w:val="11"/>
        </w:numPr>
        <w:ind w:left="720"/>
        <w:jc w:val="both"/>
        <w:rPr>
          <w:rFonts w:ascii="Amasis MT Pro Light" w:hAnsi="Amasis MT Pro Light"/>
          <w:sz w:val="32"/>
          <w:szCs w:val="32"/>
        </w:rPr>
      </w:pPr>
      <w:r w:rsidRPr="00B73B3A">
        <w:rPr>
          <w:rFonts w:ascii="Amasis MT Pro Light" w:hAnsi="Amasis MT Pro Light"/>
          <w:sz w:val="32"/>
          <w:szCs w:val="32"/>
        </w:rPr>
        <w:t>Formazione del personale</w:t>
      </w:r>
      <w:r w:rsidR="00784987">
        <w:rPr>
          <w:rFonts w:ascii="Amasis MT Pro Light" w:hAnsi="Amasis MT Pro Light"/>
          <w:sz w:val="32"/>
          <w:szCs w:val="32"/>
        </w:rPr>
        <w:t>;</w:t>
      </w:r>
    </w:p>
    <w:p w14:paraId="727CA3AE" w14:textId="419D162D" w:rsidR="00731BC6" w:rsidRPr="00784987" w:rsidRDefault="00B73B3A" w:rsidP="00784987">
      <w:pPr>
        <w:pStyle w:val="Paragrafoelenco"/>
        <w:numPr>
          <w:ilvl w:val="0"/>
          <w:numId w:val="11"/>
        </w:numPr>
        <w:ind w:left="720"/>
        <w:jc w:val="both"/>
        <w:rPr>
          <w:rFonts w:ascii="Amasis MT Pro Light" w:hAnsi="Amasis MT Pro Light"/>
          <w:sz w:val="32"/>
          <w:szCs w:val="32"/>
        </w:rPr>
      </w:pPr>
      <w:r w:rsidRPr="00784987">
        <w:rPr>
          <w:rFonts w:ascii="Amasis MT Pro Light" w:hAnsi="Amasis MT Pro Light"/>
          <w:sz w:val="32"/>
          <w:szCs w:val="32"/>
        </w:rPr>
        <w:t>Definizione di procedure per lo sviluppo sicuro</w:t>
      </w:r>
      <w:r w:rsidR="00784987" w:rsidRPr="00784987">
        <w:rPr>
          <w:rFonts w:ascii="Amasis MT Pro Light" w:hAnsi="Amasis MT Pro Light"/>
          <w:sz w:val="32"/>
          <w:szCs w:val="32"/>
        </w:rPr>
        <w:t>;</w:t>
      </w:r>
    </w:p>
    <w:p w14:paraId="32A03582" w14:textId="77777777" w:rsidR="00731BC6" w:rsidRPr="00C30419" w:rsidRDefault="00731BC6" w:rsidP="00490077">
      <w:pPr>
        <w:jc w:val="both"/>
        <w:rPr>
          <w:rFonts w:ascii="Amasis MT Pro Light" w:hAnsi="Amasis MT Pro Light"/>
          <w:sz w:val="32"/>
          <w:szCs w:val="32"/>
        </w:rPr>
      </w:pPr>
    </w:p>
    <w:p w14:paraId="3CFA88BF" w14:textId="77777777" w:rsidR="00A91710" w:rsidRDefault="00A91710" w:rsidP="00490077">
      <w:pPr>
        <w:jc w:val="both"/>
        <w:rPr>
          <w:rFonts w:ascii="Amasis MT Pro Light" w:eastAsia="Times New Roman" w:hAnsi="Amasis MT Pro Light"/>
          <w:i/>
          <w:iCs/>
          <w:sz w:val="32"/>
          <w:szCs w:val="32"/>
        </w:rPr>
      </w:pPr>
    </w:p>
    <w:p w14:paraId="6F814804" w14:textId="77777777" w:rsidR="00A91710" w:rsidRDefault="00A91710" w:rsidP="00490077">
      <w:pPr>
        <w:jc w:val="both"/>
        <w:rPr>
          <w:rFonts w:ascii="Amasis MT Pro Light" w:eastAsia="Times New Roman" w:hAnsi="Amasis MT Pro Light"/>
          <w:i/>
          <w:iCs/>
          <w:sz w:val="32"/>
          <w:szCs w:val="32"/>
        </w:rPr>
      </w:pPr>
    </w:p>
    <w:p w14:paraId="29B2A493" w14:textId="77777777" w:rsidR="00A91710" w:rsidRDefault="00A91710" w:rsidP="00490077">
      <w:pPr>
        <w:jc w:val="both"/>
        <w:rPr>
          <w:rFonts w:ascii="Amasis MT Pro Light" w:eastAsia="Times New Roman" w:hAnsi="Amasis MT Pro Light"/>
          <w:i/>
          <w:iCs/>
          <w:sz w:val="32"/>
          <w:szCs w:val="32"/>
        </w:rPr>
      </w:pPr>
    </w:p>
    <w:p w14:paraId="2311850B" w14:textId="77777777" w:rsidR="00784987" w:rsidRDefault="00784987" w:rsidP="00490077">
      <w:pPr>
        <w:jc w:val="both"/>
        <w:rPr>
          <w:rFonts w:ascii="Amasis MT Pro Light" w:eastAsia="Times New Roman" w:hAnsi="Amasis MT Pro Light"/>
          <w:i/>
          <w:iCs/>
          <w:sz w:val="32"/>
          <w:szCs w:val="32"/>
        </w:rPr>
      </w:pPr>
    </w:p>
    <w:p w14:paraId="5D1FC740" w14:textId="6FD6EB65" w:rsidR="00B73B3A" w:rsidRDefault="006B42A9" w:rsidP="00490077">
      <w:pPr>
        <w:jc w:val="both"/>
        <w:rPr>
          <w:rFonts w:ascii="Amasis MT Pro Light" w:eastAsia="Times New Roman" w:hAnsi="Amasis MT Pro Light"/>
          <w:kern w:val="0"/>
          <w14:ligatures w14:val="none"/>
        </w:rPr>
      </w:pPr>
      <w:r w:rsidRPr="007050E9">
        <w:rPr>
          <w:rFonts w:ascii="Amasis MT Pro Light" w:eastAsia="Times New Roman" w:hAnsi="Amasis MT Pro Light"/>
          <w:i/>
          <w:iCs/>
          <w:sz w:val="32"/>
          <w:szCs w:val="32"/>
        </w:rPr>
        <w:lastRenderedPageBreak/>
        <w:t>SQL Injection: definizione e rischi</w:t>
      </w:r>
    </w:p>
    <w:p w14:paraId="53754CBA" w14:textId="272BD15F" w:rsidR="00A12502" w:rsidRPr="007050E9" w:rsidRDefault="00A12502" w:rsidP="00490077">
      <w:pPr>
        <w:jc w:val="both"/>
        <w:rPr>
          <w:rFonts w:ascii="Amasis MT Pro Light" w:hAnsi="Amasis MT Pro Light"/>
          <w:color w:val="000000"/>
          <w:sz w:val="32"/>
          <w:szCs w:val="32"/>
        </w:rPr>
      </w:pPr>
      <w:r>
        <w:rPr>
          <w:rFonts w:ascii="Amasis MT Pro Light" w:hAnsi="Amasis MT Pro Light"/>
          <w:color w:val="000000"/>
          <w:sz w:val="32"/>
          <w:szCs w:val="32"/>
        </w:rPr>
        <w:t xml:space="preserve">Structured Query Language è il linguaggio standard utilizzato per la gestione dei dati nei database relazionali. Attraverso SQL è possibile effettuare operazioni fondamentali quali interrogazioni, aggiornamenti, inserimenti, eliminazioni e la gestione stessa delle strutture di database. </w:t>
      </w:r>
    </w:p>
    <w:p w14:paraId="34C2C7BD" w14:textId="77777777" w:rsidR="007050E9" w:rsidRDefault="00A12502" w:rsidP="00490077">
      <w:pPr>
        <w:jc w:val="both"/>
        <w:rPr>
          <w:rFonts w:ascii="Amasis MT Pro Light" w:hAnsi="Amasis MT Pro Light"/>
          <w:color w:val="000000"/>
          <w:sz w:val="32"/>
          <w:szCs w:val="32"/>
        </w:rPr>
      </w:pPr>
      <w:r>
        <w:rPr>
          <w:rFonts w:ascii="Amasis MT Pro Light" w:hAnsi="Amasis MT Pro Light"/>
          <w:color w:val="000000"/>
          <w:sz w:val="32"/>
          <w:szCs w:val="32"/>
        </w:rPr>
        <w:t>Un attacco di tipo SQL Injection (SQLi) si verifica quando un malintenzionato sfrutta le vulnerabilità presenti nelle applicazioni web per inviare comandi SQL malevoli al database sottostante. L’obiettivo principale di questi attacchi è quello di estrarre, modificare o eliminare dati sensibili, ma può anche includere l’esecuzione di comandi a livello di sistema operativo o il causare un Denial-of-Service, interrompendo la disponibilità del servizio.</w:t>
      </w:r>
    </w:p>
    <w:p w14:paraId="5C32E50B" w14:textId="22D08674" w:rsidR="00A12502" w:rsidRPr="007050E9" w:rsidRDefault="00A12502" w:rsidP="00490077">
      <w:pPr>
        <w:jc w:val="both"/>
      </w:pPr>
      <w:r w:rsidRPr="007050E9">
        <w:rPr>
          <w:rFonts w:ascii="Amasis MT Pro Light" w:eastAsia="Times New Roman" w:hAnsi="Amasis MT Pro Light"/>
          <w:i/>
          <w:iCs/>
          <w:sz w:val="32"/>
          <w:szCs w:val="32"/>
        </w:rPr>
        <w:t>Conseguenze di una SQL Injection</w:t>
      </w:r>
    </w:p>
    <w:p w14:paraId="2789BC00" w14:textId="77777777" w:rsidR="00A12502" w:rsidRDefault="00A12502" w:rsidP="00490077">
      <w:pPr>
        <w:jc w:val="both"/>
        <w:rPr>
          <w:rFonts w:ascii="Amasis MT Pro Light" w:hAnsi="Amasis MT Pro Light"/>
          <w:color w:val="000000"/>
          <w:sz w:val="32"/>
          <w:szCs w:val="32"/>
        </w:rPr>
      </w:pPr>
      <w:r>
        <w:rPr>
          <w:rFonts w:ascii="Amasis MT Pro Light" w:hAnsi="Amasis MT Pro Light"/>
          <w:color w:val="000000"/>
          <w:sz w:val="32"/>
          <w:szCs w:val="32"/>
        </w:rPr>
        <w:t xml:space="preserve">Mediante una SQL injection, un utente non autorizzato può manipolare i comandi che l’applicazione web invia al database, producendo danni significativi. Tra le principali conseguenze vi sono l’accesso illecito a credenziali, dati sensibili e informazioni su transazioni degli utenti. Considerata la varietà e la gravità degli attacchi possibili, è fondamentale adottare un insieme di tecniche di difesa integrate per proteggersi efficacemente da questa tipologia di minaccia. </w:t>
      </w:r>
    </w:p>
    <w:p w14:paraId="475F5C92" w14:textId="153A302B" w:rsidR="009F5775" w:rsidRPr="005478F3" w:rsidRDefault="009F5775" w:rsidP="00490077">
      <w:pPr>
        <w:jc w:val="both"/>
        <w:rPr>
          <w:rFonts w:ascii="Amasis MT Pro Light" w:hAnsi="Amasis MT Pro Light"/>
          <w:i/>
          <w:iCs/>
          <w:color w:val="000000"/>
          <w:sz w:val="32"/>
        </w:rPr>
      </w:pPr>
      <w:r w:rsidRPr="005478F3">
        <w:rPr>
          <w:rFonts w:ascii="Amasis MT Pro Light" w:hAnsi="Amasis MT Pro Light"/>
          <w:i/>
          <w:iCs/>
          <w:color w:val="000000"/>
          <w:sz w:val="32"/>
        </w:rPr>
        <w:t>Cross-Site Scripting (XSS) definizione</w:t>
      </w:r>
    </w:p>
    <w:p w14:paraId="74FEA153" w14:textId="77777777" w:rsidR="009F5775" w:rsidRDefault="009F5775" w:rsidP="00490077">
      <w:pPr>
        <w:jc w:val="both"/>
      </w:pPr>
      <w:r w:rsidRPr="009F5775">
        <w:rPr>
          <w:rFonts w:ascii="Amasis MT Pro Light" w:hAnsi="Amasis MT Pro Light"/>
          <w:color w:val="000000"/>
          <w:sz w:val="32"/>
        </w:rPr>
        <w:t xml:space="preserve">Un attacco </w:t>
      </w:r>
      <w:r w:rsidRPr="009F5775">
        <w:rPr>
          <w:rFonts w:ascii="Amasis MT Pro Light" w:hAnsi="Amasis MT Pro Light"/>
          <w:b/>
          <w:bCs/>
          <w:i/>
          <w:iCs/>
          <w:color w:val="000000"/>
          <w:sz w:val="32"/>
        </w:rPr>
        <w:t>Cross</w:t>
      </w:r>
      <w:r w:rsidRPr="009F5775">
        <w:rPr>
          <w:rFonts w:ascii="Cambria Math" w:hAnsi="Cambria Math" w:cs="Cambria Math"/>
          <w:b/>
          <w:bCs/>
          <w:i/>
          <w:iCs/>
          <w:color w:val="000000"/>
          <w:sz w:val="32"/>
        </w:rPr>
        <w:t>‑</w:t>
      </w:r>
      <w:r w:rsidRPr="009F5775">
        <w:rPr>
          <w:rFonts w:ascii="Amasis MT Pro Light" w:hAnsi="Amasis MT Pro Light"/>
          <w:b/>
          <w:bCs/>
          <w:i/>
          <w:iCs/>
          <w:color w:val="000000"/>
          <w:sz w:val="32"/>
        </w:rPr>
        <w:t>Site Scripting (XSS</w:t>
      </w:r>
      <w:r w:rsidRPr="009F5775">
        <w:rPr>
          <w:rFonts w:ascii="Amasis MT Pro Light" w:hAnsi="Amasis MT Pro Light"/>
          <w:color w:val="000000"/>
          <w:sz w:val="32"/>
        </w:rPr>
        <w:t>) è una vulnerabilità web che consente agli aggressori di iniettare script dannosi, solitamente JavaScript, nelle pagine visualizzate dagli utenti. Questi script possono accedere a cookie, dati sensibili e funzioni dell’account, mascherandosi da contenuti legittimi del sito. Secondo OWASP, XSS è una forma di code injection causata dall’assenza di validazione degli input e output. Gli attacchi XSS possono rubare i cookie di sessione e permettere agli hacker di impersonare l’utente su un server.</w:t>
      </w:r>
    </w:p>
    <w:p w14:paraId="2F0F209D" w14:textId="1878FFEB" w:rsidR="00E659D6" w:rsidRPr="009F5775" w:rsidRDefault="00E659D6" w:rsidP="00490077">
      <w:pPr>
        <w:jc w:val="both"/>
      </w:pPr>
      <w:r w:rsidRPr="001850D1">
        <w:rPr>
          <w:rFonts w:ascii="Amasis MT Pro Light" w:hAnsi="Amasis MT Pro Light"/>
          <w:i/>
          <w:iCs/>
          <w:color w:val="000000"/>
          <w:sz w:val="36"/>
          <w:szCs w:val="36"/>
        </w:rPr>
        <w:lastRenderedPageBreak/>
        <w:t>Livello applicativo</w:t>
      </w:r>
      <w:r w:rsidR="00D568B8">
        <w:rPr>
          <w:rFonts w:ascii="Amasis MT Pro Light" w:hAnsi="Amasis MT Pro Light"/>
          <w:i/>
          <w:iCs/>
          <w:color w:val="000000"/>
          <w:sz w:val="36"/>
          <w:szCs w:val="36"/>
        </w:rPr>
        <w:t xml:space="preserve"> (sicurezza del software)</w:t>
      </w:r>
    </w:p>
    <w:p w14:paraId="3D5BA239" w14:textId="06C4FACB" w:rsidR="00E659D6" w:rsidRPr="00F058AF" w:rsidRDefault="00E659D6" w:rsidP="00490077">
      <w:pPr>
        <w:jc w:val="both"/>
        <w:rPr>
          <w:rFonts w:ascii="Amasis MT Pro Light" w:hAnsi="Amasis MT Pro Light"/>
          <w:bCs/>
          <w:i/>
          <w:iCs/>
          <w:color w:val="000000"/>
          <w:sz w:val="32"/>
        </w:rPr>
      </w:pPr>
      <w:r w:rsidRPr="00F058AF">
        <w:rPr>
          <w:rFonts w:ascii="Amasis MT Pro Light" w:hAnsi="Amasis MT Pro Light"/>
          <w:bCs/>
          <w:i/>
          <w:iCs/>
          <w:color w:val="000000"/>
          <w:sz w:val="32"/>
        </w:rPr>
        <w:t xml:space="preserve">• Utilizzo di </w:t>
      </w:r>
      <w:proofErr w:type="spellStart"/>
      <w:r w:rsidR="004978BF">
        <w:rPr>
          <w:rFonts w:ascii="Amasis MT Pro Light" w:hAnsi="Amasis MT Pro Light"/>
          <w:bCs/>
          <w:i/>
          <w:iCs/>
          <w:color w:val="000000"/>
          <w:sz w:val="32"/>
        </w:rPr>
        <w:t>P</w:t>
      </w:r>
      <w:r w:rsidRPr="00F058AF">
        <w:rPr>
          <w:rFonts w:ascii="Amasis MT Pro Light" w:hAnsi="Amasis MT Pro Light"/>
          <w:bCs/>
          <w:i/>
          <w:iCs/>
          <w:color w:val="000000"/>
          <w:sz w:val="32"/>
        </w:rPr>
        <w:t>repared</w:t>
      </w:r>
      <w:proofErr w:type="spellEnd"/>
      <w:r w:rsidRPr="00F058AF">
        <w:rPr>
          <w:rFonts w:ascii="Amasis MT Pro Light" w:hAnsi="Amasis MT Pro Light"/>
          <w:bCs/>
          <w:i/>
          <w:iCs/>
          <w:color w:val="000000"/>
          <w:sz w:val="32"/>
        </w:rPr>
        <w:t xml:space="preserve"> </w:t>
      </w:r>
      <w:proofErr w:type="spellStart"/>
      <w:r w:rsidR="004978BF">
        <w:rPr>
          <w:rFonts w:ascii="Amasis MT Pro Light" w:hAnsi="Amasis MT Pro Light"/>
          <w:bCs/>
          <w:i/>
          <w:iCs/>
          <w:color w:val="000000"/>
          <w:sz w:val="32"/>
        </w:rPr>
        <w:t>S</w:t>
      </w:r>
      <w:r w:rsidRPr="00F058AF">
        <w:rPr>
          <w:rFonts w:ascii="Amasis MT Pro Light" w:hAnsi="Amasis MT Pro Light"/>
          <w:bCs/>
          <w:i/>
          <w:iCs/>
          <w:color w:val="000000"/>
          <w:sz w:val="32"/>
        </w:rPr>
        <w:t>tatements</w:t>
      </w:r>
      <w:proofErr w:type="spellEnd"/>
    </w:p>
    <w:p w14:paraId="15F812E4" w14:textId="6ADFB6AE" w:rsidR="00E659D6" w:rsidRDefault="00E659D6" w:rsidP="00490077">
      <w:pPr>
        <w:jc w:val="both"/>
        <w:rPr>
          <w:rFonts w:ascii="Amasis MT Pro Light" w:hAnsi="Amasis MT Pro Light"/>
          <w:color w:val="000000"/>
          <w:sz w:val="32"/>
        </w:rPr>
      </w:pPr>
      <w:r w:rsidRPr="00E659D6">
        <w:rPr>
          <w:rFonts w:ascii="Amasis MT Pro Light" w:hAnsi="Amasis MT Pro Light"/>
          <w:color w:val="000000"/>
          <w:sz w:val="32"/>
        </w:rPr>
        <w:t xml:space="preserve">L’impiego di </w:t>
      </w:r>
      <w:proofErr w:type="spellStart"/>
      <w:r w:rsidRPr="00E659D6">
        <w:rPr>
          <w:rFonts w:ascii="Amasis MT Pro Light" w:hAnsi="Amasis MT Pro Light"/>
          <w:color w:val="000000"/>
          <w:sz w:val="32"/>
        </w:rPr>
        <w:t>prepared</w:t>
      </w:r>
      <w:proofErr w:type="spellEnd"/>
      <w:r w:rsidRPr="00E659D6">
        <w:rPr>
          <w:rFonts w:ascii="Amasis MT Pro Light" w:hAnsi="Amasis MT Pro Light"/>
          <w:color w:val="000000"/>
          <w:sz w:val="32"/>
        </w:rPr>
        <w:t xml:space="preserve"> </w:t>
      </w:r>
      <w:proofErr w:type="spellStart"/>
      <w:r w:rsidRPr="00E659D6">
        <w:rPr>
          <w:rFonts w:ascii="Amasis MT Pro Light" w:hAnsi="Amasis MT Pro Light"/>
          <w:color w:val="000000"/>
          <w:sz w:val="32"/>
        </w:rPr>
        <w:t>statements</w:t>
      </w:r>
      <w:proofErr w:type="spellEnd"/>
      <w:r w:rsidRPr="00E659D6">
        <w:rPr>
          <w:rFonts w:ascii="Amasis MT Pro Light" w:hAnsi="Amasis MT Pro Light"/>
          <w:color w:val="000000"/>
          <w:sz w:val="32"/>
        </w:rPr>
        <w:t xml:space="preserve"> rappresenta una delle principali misure preventive contro gli attacchi SQL Injection. Queste query parametriche separano efficacemente i dati dalla logica SQL, impedendo che input potenzialmente dannoso venga eseguito come comando. </w:t>
      </w:r>
    </w:p>
    <w:p w14:paraId="1790A0DE" w14:textId="7A15AAA0" w:rsidR="00E659D6" w:rsidRDefault="00E659D6" w:rsidP="00490077">
      <w:pPr>
        <w:jc w:val="both"/>
        <w:rPr>
          <w:rFonts w:ascii="Segoe UI Emoji" w:hAnsi="Segoe UI Emoji"/>
          <w:b/>
          <w:color w:val="000000"/>
          <w:sz w:val="32"/>
        </w:rPr>
      </w:pPr>
      <w:r w:rsidRPr="00E659D6">
        <w:rPr>
          <w:rFonts w:ascii="Segoe UI Emoji" w:hAnsi="Segoe UI Emoji"/>
          <w:b/>
          <w:color w:val="000000"/>
          <w:sz w:val="32"/>
        </w:rPr>
        <w:t xml:space="preserve">• </w:t>
      </w:r>
      <w:r w:rsidRPr="00E44060">
        <w:rPr>
          <w:rFonts w:ascii="Amasis MT Pro Light" w:hAnsi="Amasis MT Pro Light"/>
          <w:bCs/>
          <w:i/>
          <w:iCs/>
          <w:color w:val="000000"/>
          <w:sz w:val="32"/>
        </w:rPr>
        <w:t>Validazione dell'input</w:t>
      </w:r>
    </w:p>
    <w:p w14:paraId="50BFD49E" w14:textId="77777777" w:rsidR="00E659D6" w:rsidRPr="00E44060" w:rsidRDefault="00E659D6" w:rsidP="00490077">
      <w:pPr>
        <w:jc w:val="both"/>
        <w:rPr>
          <w:rFonts w:ascii="Amasis MT Pro Light" w:hAnsi="Amasis MT Pro Light" w:cs="Calibri"/>
          <w:color w:val="000000"/>
          <w:sz w:val="32"/>
          <w:szCs w:val="32"/>
        </w:rPr>
      </w:pPr>
      <w:r w:rsidRPr="00E44060">
        <w:rPr>
          <w:rFonts w:ascii="Amasis MT Pro Light" w:hAnsi="Amasis MT Pro Light" w:cs="Calibri"/>
          <w:color w:val="000000"/>
          <w:sz w:val="32"/>
          <w:szCs w:val="32"/>
        </w:rPr>
        <w:t xml:space="preserve">La verifica dei dati in ingresso è fondamentale prima dell’utilizzo in applicazione. È necessario assicurarsi che i dati rispettino formato, lunghezza e tipologia previsti, scartando valori inattesi per prevenire injection o comportamenti anomali. Ad esempio, si validano </w:t>
      </w:r>
      <w:proofErr w:type="gramStart"/>
      <w:r w:rsidRPr="00E44060">
        <w:rPr>
          <w:rFonts w:ascii="Amasis MT Pro Light" w:hAnsi="Amasis MT Pro Light" w:cs="Calibri"/>
          <w:color w:val="000000"/>
          <w:sz w:val="32"/>
          <w:szCs w:val="32"/>
        </w:rPr>
        <w:t>email</w:t>
      </w:r>
      <w:proofErr w:type="gramEnd"/>
      <w:r w:rsidRPr="00E44060">
        <w:rPr>
          <w:rFonts w:ascii="Amasis MT Pro Light" w:hAnsi="Amasis MT Pro Light" w:cs="Calibri"/>
          <w:color w:val="000000"/>
          <w:sz w:val="32"/>
          <w:szCs w:val="32"/>
        </w:rPr>
        <w:t xml:space="preserve"> tramite espressioni regolari, date e intervalli numerici.</w:t>
      </w:r>
    </w:p>
    <w:p w14:paraId="220ACFB4" w14:textId="77777777" w:rsidR="00E659D6" w:rsidRDefault="00E659D6" w:rsidP="00490077">
      <w:pPr>
        <w:jc w:val="both"/>
        <w:rPr>
          <w:rFonts w:ascii="Amasis MT Pro Light" w:hAnsi="Amasis MT Pro Light"/>
          <w:b/>
          <w:color w:val="000000"/>
          <w:sz w:val="32"/>
        </w:rPr>
      </w:pPr>
      <w:r w:rsidRPr="00E44060">
        <w:rPr>
          <w:rFonts w:ascii="Amasis MT Pro Light" w:hAnsi="Amasis MT Pro Light"/>
          <w:b/>
          <w:color w:val="000000"/>
          <w:sz w:val="32"/>
          <w:szCs w:val="32"/>
        </w:rPr>
        <w:t xml:space="preserve">• </w:t>
      </w:r>
      <w:proofErr w:type="spellStart"/>
      <w:r w:rsidRPr="00E44060">
        <w:rPr>
          <w:rFonts w:ascii="Amasis MT Pro Light" w:hAnsi="Amasis MT Pro Light"/>
          <w:bCs/>
          <w:i/>
          <w:iCs/>
          <w:color w:val="000000"/>
          <w:sz w:val="32"/>
          <w:szCs w:val="32"/>
        </w:rPr>
        <w:t>Encoding</w:t>
      </w:r>
      <w:proofErr w:type="spellEnd"/>
      <w:r w:rsidRPr="00E44060">
        <w:rPr>
          <w:rFonts w:ascii="Amasis MT Pro Light" w:hAnsi="Amasis MT Pro Light"/>
          <w:bCs/>
          <w:i/>
          <w:iCs/>
          <w:color w:val="000000"/>
          <w:sz w:val="32"/>
          <w:szCs w:val="32"/>
        </w:rPr>
        <w:t xml:space="preserve"> dell'output</w:t>
      </w:r>
    </w:p>
    <w:p w14:paraId="45DF58BE" w14:textId="77777777" w:rsidR="00E659D6" w:rsidRDefault="00E659D6" w:rsidP="00490077">
      <w:pPr>
        <w:jc w:val="both"/>
        <w:rPr>
          <w:rFonts w:ascii="Amasis MT Pro Light" w:hAnsi="Amasis MT Pro Light"/>
          <w:color w:val="000000"/>
          <w:sz w:val="32"/>
        </w:rPr>
      </w:pPr>
      <w:r w:rsidRPr="00E659D6">
        <w:rPr>
          <w:rFonts w:ascii="Amasis MT Pro Light" w:hAnsi="Amasis MT Pro Light"/>
          <w:color w:val="000000"/>
          <w:sz w:val="32"/>
        </w:rPr>
        <w:t>Prima della visualizzazione, i dati devono essere opportunamente codificati, soprattutto se destinati al browser. Questa pratica protegge da attacchi XSS convertendo caratteri speciali (&lt;, &gt;, ") in entità HTML e garantendo che l’input utente non sia interpretato come codice.</w:t>
      </w:r>
    </w:p>
    <w:p w14:paraId="57354BDC" w14:textId="77777777" w:rsidR="00E659D6" w:rsidRDefault="00E659D6" w:rsidP="00490077">
      <w:pPr>
        <w:jc w:val="both"/>
        <w:rPr>
          <w:rFonts w:ascii="Segoe UI Emoji" w:hAnsi="Segoe UI Emoji"/>
          <w:color w:val="000000"/>
          <w:sz w:val="32"/>
        </w:rPr>
      </w:pPr>
      <w:r w:rsidRPr="00E659D6">
        <w:rPr>
          <w:rFonts w:ascii="Segoe UI Emoji" w:hAnsi="Segoe UI Emoji"/>
          <w:color w:val="000000"/>
          <w:sz w:val="32"/>
        </w:rPr>
        <w:t xml:space="preserve">• </w:t>
      </w:r>
      <w:r w:rsidRPr="00E44060">
        <w:rPr>
          <w:rFonts w:ascii="Amasis MT Pro Light" w:hAnsi="Amasis MT Pro Light"/>
          <w:i/>
          <w:iCs/>
          <w:color w:val="000000"/>
          <w:sz w:val="32"/>
        </w:rPr>
        <w:t>Configurazione di Content Security Policy (CSP)</w:t>
      </w:r>
    </w:p>
    <w:p w14:paraId="272D1FF4" w14:textId="092F8878" w:rsidR="004535AA" w:rsidRDefault="00E659D6" w:rsidP="00490077">
      <w:pPr>
        <w:jc w:val="both"/>
        <w:rPr>
          <w:rFonts w:ascii="Amasis MT Pro Light" w:hAnsi="Amasis MT Pro Light"/>
          <w:color w:val="000000"/>
          <w:sz w:val="32"/>
        </w:rPr>
      </w:pPr>
      <w:r w:rsidRPr="00E659D6">
        <w:rPr>
          <w:rFonts w:ascii="Amasis MT Pro Light" w:hAnsi="Amasis MT Pro Light"/>
          <w:color w:val="000000"/>
          <w:sz w:val="32"/>
        </w:rPr>
        <w:t xml:space="preserve">La definizione di una CSP costituisce una difesa robusta contro l’XSS, specificando le fonti consentite per script, immagini e stili. </w:t>
      </w:r>
      <w:r w:rsidR="004535AA" w:rsidRPr="004535AA">
        <w:rPr>
          <w:rFonts w:ascii="Amasis MT Pro Light" w:hAnsi="Amasis MT Pro Light"/>
          <w:color w:val="000000"/>
          <w:sz w:val="32"/>
        </w:rPr>
        <w:t>La CSP fornisce un meccanismo che indica al browser quali fonti sono attendibili, e accettate dal browser, tenendosi così alla larga dall’utilizzo di contenuti pericolosi, quali ad esempio script dannosi o immagini contenenti malware</w:t>
      </w:r>
      <w:r w:rsidR="004535AA">
        <w:rPr>
          <w:rFonts w:ascii="Amasis MT Pro Light" w:hAnsi="Amasis MT Pro Light"/>
          <w:color w:val="000000"/>
          <w:sz w:val="32"/>
        </w:rPr>
        <w:t>.</w:t>
      </w:r>
    </w:p>
    <w:p w14:paraId="4E22C884" w14:textId="77777777" w:rsidR="001C2750" w:rsidRDefault="001C2750" w:rsidP="00490077">
      <w:pPr>
        <w:jc w:val="both"/>
        <w:rPr>
          <w:b/>
        </w:rPr>
      </w:pPr>
    </w:p>
    <w:p w14:paraId="0F3007E9" w14:textId="77777777" w:rsidR="001C2750" w:rsidRDefault="001C2750" w:rsidP="00490077">
      <w:pPr>
        <w:jc w:val="both"/>
        <w:rPr>
          <w:b/>
        </w:rPr>
      </w:pPr>
    </w:p>
    <w:p w14:paraId="27817E22" w14:textId="77777777" w:rsidR="001C2750" w:rsidRDefault="001C2750" w:rsidP="00490077">
      <w:pPr>
        <w:jc w:val="both"/>
        <w:rPr>
          <w:b/>
        </w:rPr>
      </w:pPr>
    </w:p>
    <w:p w14:paraId="3A25EDC2" w14:textId="77777777" w:rsidR="001C2750" w:rsidRDefault="001C2750" w:rsidP="00490077">
      <w:pPr>
        <w:jc w:val="both"/>
        <w:rPr>
          <w:b/>
        </w:rPr>
      </w:pPr>
    </w:p>
    <w:p w14:paraId="676038CD" w14:textId="77777777" w:rsidR="00784987" w:rsidRDefault="00784987" w:rsidP="00490077">
      <w:pPr>
        <w:jc w:val="both"/>
        <w:rPr>
          <w:b/>
        </w:rPr>
      </w:pPr>
    </w:p>
    <w:p w14:paraId="6F1F728B" w14:textId="43928760" w:rsidR="00E659D6" w:rsidRPr="004535AA" w:rsidRDefault="00E659D6" w:rsidP="00490077">
      <w:pPr>
        <w:jc w:val="both"/>
        <w:rPr>
          <w:rFonts w:ascii="Amasis MT Pro Light" w:hAnsi="Amasis MT Pro Light"/>
          <w:color w:val="000000"/>
          <w:sz w:val="32"/>
        </w:rPr>
      </w:pPr>
      <w:r w:rsidRPr="00E659D6">
        <w:rPr>
          <w:b/>
        </w:rPr>
        <w:lastRenderedPageBreak/>
        <w:t xml:space="preserve">• </w:t>
      </w:r>
      <w:r w:rsidRPr="00273877">
        <w:rPr>
          <w:rFonts w:ascii="Amasis MT Pro Light" w:hAnsi="Amasis MT Pro Light"/>
          <w:bCs/>
          <w:i/>
          <w:iCs/>
          <w:sz w:val="32"/>
          <w:szCs w:val="32"/>
        </w:rPr>
        <w:t>Impiego di cookie sicuri</w:t>
      </w:r>
    </w:p>
    <w:p w14:paraId="06FCEBE3" w14:textId="77777777" w:rsidR="00E659D6" w:rsidRDefault="00E659D6" w:rsidP="00490077">
      <w:pPr>
        <w:jc w:val="both"/>
        <w:rPr>
          <w:rFonts w:ascii="Amasis MT Pro Light" w:hAnsi="Amasis MT Pro Light"/>
          <w:color w:val="000000"/>
          <w:sz w:val="32"/>
        </w:rPr>
      </w:pPr>
      <w:r w:rsidRPr="00E659D6">
        <w:rPr>
          <w:rFonts w:ascii="Amasis MT Pro Light" w:hAnsi="Amasis MT Pro Light"/>
          <w:color w:val="000000"/>
          <w:sz w:val="32"/>
        </w:rPr>
        <w:t>È necessario configurare gli attributi dei cookie per tutelare le sessioni e l’autenticazione:</w:t>
      </w:r>
    </w:p>
    <w:p w14:paraId="3A7B066A" w14:textId="77777777" w:rsidR="00E659D6" w:rsidRPr="00071B9D" w:rsidRDefault="00E659D6" w:rsidP="00490077">
      <w:pPr>
        <w:pStyle w:val="Paragrafoelenco"/>
        <w:numPr>
          <w:ilvl w:val="0"/>
          <w:numId w:val="17"/>
        </w:numPr>
        <w:jc w:val="both"/>
        <w:rPr>
          <w:rFonts w:ascii="Amasis MT Pro Light" w:hAnsi="Amasis MT Pro Light"/>
          <w:bCs/>
          <w:sz w:val="32"/>
          <w:szCs w:val="32"/>
        </w:rPr>
      </w:pPr>
      <w:proofErr w:type="spellStart"/>
      <w:r w:rsidRPr="00071B9D">
        <w:rPr>
          <w:rFonts w:ascii="Amasis MT Pro Light" w:hAnsi="Amasis MT Pro Light"/>
          <w:bCs/>
          <w:sz w:val="32"/>
          <w:szCs w:val="32"/>
        </w:rPr>
        <w:t>HttpOnly</w:t>
      </w:r>
      <w:proofErr w:type="spellEnd"/>
    </w:p>
    <w:p w14:paraId="3A6CBBD8" w14:textId="77777777" w:rsidR="00071B9D" w:rsidRDefault="00E659D6" w:rsidP="00490077">
      <w:pPr>
        <w:pStyle w:val="Paragrafoelenco"/>
        <w:numPr>
          <w:ilvl w:val="0"/>
          <w:numId w:val="17"/>
        </w:numPr>
        <w:jc w:val="both"/>
        <w:rPr>
          <w:rFonts w:ascii="Amasis MT Pro Light" w:hAnsi="Amasis MT Pro Light"/>
          <w:bCs/>
          <w:sz w:val="32"/>
          <w:szCs w:val="32"/>
        </w:rPr>
      </w:pPr>
      <w:r w:rsidRPr="00071B9D">
        <w:rPr>
          <w:rFonts w:ascii="Amasis MT Pro Light" w:hAnsi="Amasis MT Pro Light"/>
          <w:bCs/>
          <w:sz w:val="32"/>
          <w:szCs w:val="32"/>
        </w:rPr>
        <w:t>Secure</w:t>
      </w:r>
    </w:p>
    <w:p w14:paraId="40528883" w14:textId="714D3810" w:rsidR="00E659D6" w:rsidRPr="00071B9D" w:rsidRDefault="00E659D6" w:rsidP="00490077">
      <w:pPr>
        <w:pStyle w:val="Paragrafoelenco"/>
        <w:numPr>
          <w:ilvl w:val="0"/>
          <w:numId w:val="17"/>
        </w:numPr>
        <w:jc w:val="both"/>
        <w:rPr>
          <w:rFonts w:ascii="Amasis MT Pro Light" w:hAnsi="Amasis MT Pro Light"/>
          <w:bCs/>
          <w:sz w:val="32"/>
          <w:szCs w:val="32"/>
        </w:rPr>
      </w:pPr>
      <w:r w:rsidRPr="00071B9D">
        <w:rPr>
          <w:rFonts w:ascii="Amasis MT Pro Light" w:hAnsi="Amasis MT Pro Light"/>
          <w:bCs/>
          <w:sz w:val="32"/>
          <w:szCs w:val="32"/>
        </w:rPr>
        <w:t>SameSite</w:t>
      </w:r>
    </w:p>
    <w:p w14:paraId="76F35687" w14:textId="77777777" w:rsidR="00E659D6" w:rsidRDefault="00E659D6" w:rsidP="00490077">
      <w:pPr>
        <w:jc w:val="both"/>
        <w:rPr>
          <w:rFonts w:ascii="Amasis MT Pro Light" w:hAnsi="Amasis MT Pro Light"/>
          <w:color w:val="000000"/>
          <w:sz w:val="32"/>
        </w:rPr>
      </w:pPr>
      <w:r w:rsidRPr="00E659D6">
        <w:rPr>
          <w:rFonts w:ascii="Amasis MT Pro Light" w:hAnsi="Amasis MT Pro Light"/>
          <w:color w:val="000000"/>
          <w:sz w:val="32"/>
        </w:rPr>
        <w:t>Tali accorgimenti riducono i rischi di furto di cookie e attacchi CSRF.</w:t>
      </w:r>
    </w:p>
    <w:p w14:paraId="3F007096" w14:textId="77777777" w:rsidR="00071B9D" w:rsidRDefault="00071B9D" w:rsidP="00490077">
      <w:pPr>
        <w:jc w:val="both"/>
        <w:rPr>
          <w:rFonts w:ascii="Amasis MT Pro Light" w:hAnsi="Amasis MT Pro Light"/>
          <w:color w:val="000000"/>
          <w:sz w:val="32"/>
        </w:rPr>
      </w:pPr>
    </w:p>
    <w:p w14:paraId="0DCE354E" w14:textId="77777777" w:rsidR="00071B9D" w:rsidRDefault="00071B9D" w:rsidP="00490077">
      <w:pPr>
        <w:jc w:val="both"/>
        <w:rPr>
          <w:rFonts w:ascii="Amasis MT Pro Light" w:hAnsi="Amasis MT Pro Light"/>
          <w:color w:val="000000"/>
          <w:sz w:val="32"/>
        </w:rPr>
      </w:pPr>
    </w:p>
    <w:p w14:paraId="7722607F" w14:textId="0EEBF978" w:rsidR="00E659D6" w:rsidRPr="00071B9D" w:rsidRDefault="00E659D6" w:rsidP="00490077">
      <w:pPr>
        <w:jc w:val="both"/>
        <w:rPr>
          <w:rFonts w:ascii="Amasis MT Pro Light" w:hAnsi="Amasis MT Pro Light"/>
          <w:i/>
          <w:iCs/>
          <w:color w:val="000000"/>
          <w:sz w:val="32"/>
        </w:rPr>
      </w:pPr>
      <w:r w:rsidRPr="00071B9D">
        <w:rPr>
          <w:rFonts w:ascii="Amasis MT Pro Light" w:hAnsi="Amasis MT Pro Light"/>
          <w:i/>
          <w:iCs/>
          <w:color w:val="000000"/>
          <w:sz w:val="32"/>
        </w:rPr>
        <w:t>Livello infrastrutturale (sicurezza rete)</w:t>
      </w:r>
    </w:p>
    <w:p w14:paraId="42CB4BC1" w14:textId="2C5A9C2B" w:rsidR="005F367F" w:rsidRDefault="00E659D6" w:rsidP="00490077">
      <w:pPr>
        <w:jc w:val="both"/>
        <w:rPr>
          <w:rFonts w:ascii="Amasis MT Pro Light" w:hAnsi="Amasis MT Pro Light"/>
          <w:sz w:val="32"/>
          <w:szCs w:val="32"/>
        </w:rPr>
      </w:pPr>
      <w:r w:rsidRPr="00E659D6">
        <w:rPr>
          <w:rFonts w:ascii="Segoe UI Emoji" w:hAnsi="Segoe UI Emoji"/>
          <w:color w:val="000000"/>
          <w:sz w:val="32"/>
        </w:rPr>
        <w:t xml:space="preserve">• </w:t>
      </w:r>
      <w:r w:rsidRPr="001850D1">
        <w:rPr>
          <w:rFonts w:ascii="Amasis MT Pro Light" w:hAnsi="Amasis MT Pro Light"/>
          <w:i/>
          <w:iCs/>
          <w:color w:val="000000"/>
          <w:sz w:val="32"/>
        </w:rPr>
        <w:t>Web Application Firewall (WAF)</w:t>
      </w:r>
      <w:r w:rsidR="003716F0" w:rsidRPr="003716F0">
        <w:rPr>
          <w:rFonts w:ascii="Amasis MT Pro Light" w:hAnsi="Amasis MT Pro Light"/>
          <w:sz w:val="32"/>
          <w:szCs w:val="32"/>
        </w:rPr>
        <w:t xml:space="preserve"> </w:t>
      </w:r>
    </w:p>
    <w:p w14:paraId="32F1A203" w14:textId="7591E051" w:rsidR="003716F0" w:rsidRPr="00C30419" w:rsidRDefault="00482604" w:rsidP="00490077">
      <w:pPr>
        <w:jc w:val="both"/>
        <w:rPr>
          <w:rFonts w:ascii="Amasis MT Pro Light" w:hAnsi="Amasis MT Pro Light"/>
          <w:sz w:val="32"/>
          <w:szCs w:val="32"/>
        </w:rPr>
      </w:pPr>
      <w:r>
        <w:rPr>
          <w:noProof/>
        </w:rPr>
        <mc:AlternateContent>
          <mc:Choice Requires="wps">
            <w:drawing>
              <wp:anchor distT="0" distB="0" distL="114300" distR="114300" simplePos="0" relativeHeight="251663360" behindDoc="0" locked="0" layoutInCell="1" allowOverlap="1" wp14:anchorId="78578400" wp14:editId="5F9358B7">
                <wp:simplePos x="0" y="0"/>
                <wp:positionH relativeFrom="column">
                  <wp:posOffset>449245</wp:posOffset>
                </wp:positionH>
                <wp:positionV relativeFrom="paragraph">
                  <wp:posOffset>5502910</wp:posOffset>
                </wp:positionV>
                <wp:extent cx="572135" cy="635"/>
                <wp:effectExtent l="0" t="0" r="0" b="0"/>
                <wp:wrapNone/>
                <wp:docPr id="239310473" name="Casella di testo 1"/>
                <wp:cNvGraphicFramePr/>
                <a:graphic xmlns:a="http://schemas.openxmlformats.org/drawingml/2006/main">
                  <a:graphicData uri="http://schemas.microsoft.com/office/word/2010/wordprocessingShape">
                    <wps:wsp>
                      <wps:cNvSpPr txBox="1"/>
                      <wps:spPr>
                        <a:xfrm>
                          <a:off x="0" y="0"/>
                          <a:ext cx="572135" cy="635"/>
                        </a:xfrm>
                        <a:prstGeom prst="rect">
                          <a:avLst/>
                        </a:prstGeom>
                        <a:solidFill>
                          <a:prstClr val="white"/>
                        </a:solidFill>
                        <a:ln>
                          <a:noFill/>
                        </a:ln>
                      </wps:spPr>
                      <wps:txbx>
                        <w:txbxContent>
                          <w:p w14:paraId="5B24F3F4" w14:textId="160CA296" w:rsidR="00482604" w:rsidRPr="003A5579" w:rsidRDefault="00482604" w:rsidP="00482604">
                            <w:pPr>
                              <w:pStyle w:val="Didascalia"/>
                              <w:rPr>
                                <w:rFonts w:ascii="Amasis MT Pro Light" w:hAnsi="Amasis MT Pro Light"/>
                                <w:noProof/>
                                <w:sz w:val="32"/>
                                <w:szCs w:val="32"/>
                              </w:rPr>
                            </w:pPr>
                            <w:r>
                              <w:t xml:space="preserve">Figura </w:t>
                            </w:r>
                            <w:r>
                              <w:fldChar w:fldCharType="begin"/>
                            </w:r>
                            <w:r>
                              <w:instrText xml:space="preserve"> SEQ Figura \* ARABIC </w:instrText>
                            </w:r>
                            <w:r>
                              <w:fldChar w:fldCharType="separate"/>
                            </w:r>
                            <w:r w:rsidR="00EA56C7">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578400" id="_x0000_s1027" type="#_x0000_t202" style="position:absolute;left:0;text-align:left;margin-left:35.35pt;margin-top:433.3pt;width:45.0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ETAFwIAAD4EAAAOAAAAZHJzL2Uyb0RvYy54bWysU8Fu2zAMvQ/YPwi6L04ytBu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" stroked="f">
                <v:textbox style="mso-fit-shape-to-text:t" inset="0,0,0,0">
                  <w:txbxContent>
                    <w:p w14:paraId="5B24F3F4" w14:textId="160CA296" w:rsidR="00482604" w:rsidRPr="003A5579" w:rsidRDefault="00482604" w:rsidP="00482604">
                      <w:pPr>
                        <w:pStyle w:val="Didascalia"/>
                        <w:rPr>
                          <w:rFonts w:ascii="Amasis MT Pro Light" w:hAnsi="Amasis MT Pro Light"/>
                          <w:noProof/>
                          <w:sz w:val="32"/>
                          <w:szCs w:val="32"/>
                        </w:rPr>
                      </w:pPr>
                      <w:r>
                        <w:t xml:space="preserve">Figura </w:t>
                      </w:r>
                      <w:r>
                        <w:fldChar w:fldCharType="begin"/>
                      </w:r>
                      <w:r>
                        <w:instrText xml:space="preserve"> SEQ Figura \* ARABIC </w:instrText>
                      </w:r>
                      <w:r>
                        <w:fldChar w:fldCharType="separate"/>
                      </w:r>
                      <w:r w:rsidR="00EA56C7">
                        <w:rPr>
                          <w:noProof/>
                        </w:rPr>
                        <w:t>2</w:t>
                      </w:r>
                      <w:r>
                        <w:fldChar w:fldCharType="end"/>
                      </w:r>
                    </w:p>
                  </w:txbxContent>
                </v:textbox>
              </v:shape>
            </w:pict>
          </mc:Fallback>
        </mc:AlternateContent>
      </w:r>
      <w:r w:rsidRPr="00C30419">
        <w:rPr>
          <w:rFonts w:ascii="Amasis MT Pro Light" w:hAnsi="Amasis MT Pro Light"/>
          <w:noProof/>
          <w:sz w:val="32"/>
          <w:szCs w:val="32"/>
        </w:rPr>
        <w:drawing>
          <wp:anchor distT="0" distB="0" distL="114300" distR="114300" simplePos="0" relativeHeight="251661312" behindDoc="0" locked="0" layoutInCell="1" allowOverlap="1" wp14:anchorId="60DEA823" wp14:editId="1950492C">
            <wp:simplePos x="0" y="0"/>
            <wp:positionH relativeFrom="margin">
              <wp:align>center</wp:align>
            </wp:positionH>
            <wp:positionV relativeFrom="paragraph">
              <wp:posOffset>1639202</wp:posOffset>
            </wp:positionV>
            <wp:extent cx="5255260" cy="3764280"/>
            <wp:effectExtent l="0" t="0" r="2540" b="7620"/>
            <wp:wrapSquare wrapText="bothSides"/>
            <wp:docPr id="36244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436" name="Immagine 3624436"/>
                    <pic:cNvPicPr/>
                  </pic:nvPicPr>
                  <pic:blipFill rotWithShape="1">
                    <a:blip r:embed="rId7" cstate="print">
                      <a:extLst>
                        <a:ext uri="{28A0092B-C50C-407E-A947-70E740481C1C}">
                          <a14:useLocalDpi xmlns:a14="http://schemas.microsoft.com/office/drawing/2010/main" val="0"/>
                        </a:ext>
                      </a:extLst>
                    </a:blip>
                    <a:srcRect l="13213" t="22655" r="26526" b="8280"/>
                    <a:stretch>
                      <a:fillRect/>
                    </a:stretch>
                  </pic:blipFill>
                  <pic:spPr bwMode="auto">
                    <a:xfrm>
                      <a:off x="0" y="0"/>
                      <a:ext cx="5255260" cy="3764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5F367F">
        <w:rPr>
          <w:rFonts w:ascii="Amasis MT Pro Light" w:hAnsi="Amasis MT Pro Light"/>
          <w:sz w:val="32"/>
          <w:szCs w:val="32"/>
        </w:rPr>
        <w:t>E’</w:t>
      </w:r>
      <w:proofErr w:type="gramEnd"/>
      <w:r w:rsidR="003716F0" w:rsidRPr="00C30419">
        <w:rPr>
          <w:rFonts w:ascii="Amasis MT Pro Light" w:hAnsi="Amasis MT Pro Light"/>
          <w:sz w:val="32"/>
          <w:szCs w:val="32"/>
        </w:rPr>
        <w:t xml:space="preserve"> un sistema di sicurezza che </w:t>
      </w:r>
      <w:r w:rsidR="003716F0" w:rsidRPr="00C30419">
        <w:rPr>
          <w:rFonts w:ascii="Amasis MT Pro Light" w:hAnsi="Amasis MT Pro Light"/>
          <w:b/>
          <w:bCs/>
          <w:sz w:val="32"/>
          <w:szCs w:val="32"/>
        </w:rPr>
        <w:t>protegge le applicazioni Web</w:t>
      </w:r>
      <w:r w:rsidR="003716F0" w:rsidRPr="00C30419">
        <w:rPr>
          <w:rFonts w:ascii="Amasis MT Pro Light" w:hAnsi="Amasis MT Pro Light"/>
          <w:sz w:val="32"/>
          <w:szCs w:val="32"/>
        </w:rPr>
        <w:t xml:space="preserve"> filtrando, monitorando e bloccando il traffico HTTP/HTTPS tra Internet e l’applicazione stessa.</w:t>
      </w:r>
      <w:r w:rsidR="003716F0" w:rsidRPr="00C30419">
        <w:rPr>
          <w:rFonts w:ascii="Amasis MT Pro Light" w:hAnsi="Amasis MT Pro Light"/>
          <w:sz w:val="32"/>
          <w:szCs w:val="32"/>
        </w:rPr>
        <w:br/>
      </w:r>
      <w:r w:rsidR="003716F0" w:rsidRPr="00C30419">
        <w:rPr>
          <w:rFonts w:ascii="Amasis MT Pro Light" w:hAnsi="Amasis MT Pro Light"/>
          <w:sz w:val="32"/>
          <w:szCs w:val="32"/>
        </w:rPr>
        <w:lastRenderedPageBreak/>
        <w:t xml:space="preserve">Funziona come </w:t>
      </w:r>
      <w:r w:rsidR="003716F0" w:rsidRPr="00C30419">
        <w:rPr>
          <w:rFonts w:ascii="Amasis MT Pro Light" w:hAnsi="Amasis MT Pro Light"/>
          <w:b/>
          <w:bCs/>
          <w:sz w:val="32"/>
          <w:szCs w:val="32"/>
        </w:rPr>
        <w:t>uno scudo</w:t>
      </w:r>
      <w:r w:rsidR="003716F0" w:rsidRPr="00C30419">
        <w:rPr>
          <w:rFonts w:ascii="Amasis MT Pro Light" w:hAnsi="Amasis MT Pro Light"/>
          <w:sz w:val="32"/>
          <w:szCs w:val="32"/>
        </w:rPr>
        <w:t xml:space="preserve"> posizionato davanti all</w:t>
      </w:r>
      <w:r w:rsidR="005F367F">
        <w:rPr>
          <w:rFonts w:ascii="Amasis MT Pro Light" w:hAnsi="Amasis MT Pro Light"/>
          <w:sz w:val="32"/>
          <w:szCs w:val="32"/>
        </w:rPr>
        <w:t>’</w:t>
      </w:r>
      <w:r w:rsidR="003716F0" w:rsidRPr="00C30419">
        <w:rPr>
          <w:rFonts w:ascii="Amasis MT Pro Light" w:hAnsi="Amasis MT Pro Light"/>
          <w:sz w:val="32"/>
          <w:szCs w:val="32"/>
        </w:rPr>
        <w:t xml:space="preserve"> applicazione per bloccare attacchi prima che raggiungano il codice. </w:t>
      </w:r>
    </w:p>
    <w:p w14:paraId="07BD7177" w14:textId="6B86635A" w:rsidR="00E659D6" w:rsidRPr="001850D1" w:rsidRDefault="00E659D6" w:rsidP="00490077">
      <w:pPr>
        <w:jc w:val="both"/>
        <w:rPr>
          <w:rFonts w:ascii="Amasis MT Pro Light" w:hAnsi="Amasis MT Pro Light"/>
          <w:b/>
          <w:sz w:val="32"/>
          <w:szCs w:val="32"/>
        </w:rPr>
      </w:pPr>
      <w:r w:rsidRPr="00E659D6">
        <w:rPr>
          <w:b/>
        </w:rPr>
        <w:t xml:space="preserve">• </w:t>
      </w:r>
      <w:r w:rsidRPr="001850D1">
        <w:rPr>
          <w:rFonts w:ascii="Amasis MT Pro Light" w:hAnsi="Amasis MT Pro Light"/>
          <w:bCs/>
          <w:i/>
          <w:iCs/>
          <w:sz w:val="32"/>
          <w:szCs w:val="32"/>
        </w:rPr>
        <w:t>Segmentazione tramite DMZ</w:t>
      </w:r>
    </w:p>
    <w:p w14:paraId="1FAB5877" w14:textId="14D4B183" w:rsidR="00E659D6" w:rsidRDefault="00E659D6" w:rsidP="00490077">
      <w:pPr>
        <w:jc w:val="both"/>
        <w:rPr>
          <w:rFonts w:ascii="Amasis MT Pro Light" w:hAnsi="Amasis MT Pro Light"/>
          <w:color w:val="000000"/>
          <w:sz w:val="32"/>
        </w:rPr>
      </w:pPr>
      <w:r w:rsidRPr="00E659D6">
        <w:rPr>
          <w:rFonts w:ascii="Amasis MT Pro Light" w:hAnsi="Amasis MT Pro Light"/>
          <w:color w:val="000000"/>
          <w:sz w:val="32"/>
        </w:rPr>
        <w:t>La realizzazione di una DMZ, ovvero una zona di rete separata e controllata, permette di isolare i servizi esposti a Internet dagli ambienti interni, aumentando la sicurezza della rete aziendale. Anche in caso di compromissione di un server nella DMZ, l’accesso ai sistemi interni risulta limitato.</w:t>
      </w:r>
    </w:p>
    <w:p w14:paraId="7570D2EE" w14:textId="6F6C8233" w:rsidR="00E659D6" w:rsidRDefault="00E659D6" w:rsidP="00490077">
      <w:pPr>
        <w:jc w:val="both"/>
        <w:rPr>
          <w:rFonts w:ascii="Amasis MT Pro Light" w:hAnsi="Amasis MT Pro Light"/>
          <w:b/>
          <w:color w:val="000000"/>
          <w:sz w:val="32"/>
        </w:rPr>
      </w:pPr>
      <w:r w:rsidRPr="00E659D6">
        <w:rPr>
          <w:rFonts w:ascii="Amasis MT Pro Light" w:hAnsi="Amasis MT Pro Light"/>
          <w:b/>
          <w:color w:val="000000"/>
          <w:sz w:val="32"/>
        </w:rPr>
        <w:t xml:space="preserve">• </w:t>
      </w:r>
      <w:r w:rsidRPr="001850D1">
        <w:rPr>
          <w:rFonts w:ascii="Amasis MT Pro Light" w:hAnsi="Amasis MT Pro Light"/>
          <w:bCs/>
          <w:i/>
          <w:iCs/>
          <w:color w:val="000000"/>
          <w:sz w:val="32"/>
        </w:rPr>
        <w:t>Implementazione di firewall</w:t>
      </w:r>
    </w:p>
    <w:p w14:paraId="35A5AB28" w14:textId="7F7290D9" w:rsidR="00E659D6" w:rsidRDefault="00E659D6" w:rsidP="00490077">
      <w:pPr>
        <w:jc w:val="both"/>
        <w:rPr>
          <w:rFonts w:ascii="Amasis MT Pro Light" w:hAnsi="Amasis MT Pro Light"/>
          <w:color w:val="000000"/>
          <w:sz w:val="32"/>
        </w:rPr>
      </w:pPr>
      <w:r w:rsidRPr="00E659D6">
        <w:rPr>
          <w:rFonts w:ascii="Amasis MT Pro Light" w:hAnsi="Amasis MT Pro Light"/>
          <w:color w:val="000000"/>
          <w:sz w:val="32"/>
        </w:rPr>
        <w:t xml:space="preserve">I firewall sono strumenti essenziali per filtrare e monitorare il traffico tra diverse aree della rete. Applicano regole di </w:t>
      </w:r>
      <w:proofErr w:type="spellStart"/>
      <w:r w:rsidRPr="00E659D6">
        <w:rPr>
          <w:rFonts w:ascii="Amasis MT Pro Light" w:hAnsi="Amasis MT Pro Light"/>
          <w:color w:val="000000"/>
          <w:sz w:val="32"/>
        </w:rPr>
        <w:t>allow</w:t>
      </w:r>
      <w:proofErr w:type="spellEnd"/>
      <w:r w:rsidRPr="00E659D6">
        <w:rPr>
          <w:rFonts w:ascii="Amasis MT Pro Light" w:hAnsi="Amasis MT Pro Light"/>
          <w:color w:val="000000"/>
          <w:sz w:val="32"/>
        </w:rPr>
        <w:t>/</w:t>
      </w:r>
      <w:proofErr w:type="spellStart"/>
      <w:r w:rsidRPr="00E659D6">
        <w:rPr>
          <w:rFonts w:ascii="Amasis MT Pro Light" w:hAnsi="Amasis MT Pro Light"/>
          <w:color w:val="000000"/>
          <w:sz w:val="32"/>
        </w:rPr>
        <w:t>deny</w:t>
      </w:r>
      <w:proofErr w:type="spellEnd"/>
      <w:r w:rsidRPr="00E659D6">
        <w:rPr>
          <w:rFonts w:ascii="Amasis MT Pro Light" w:hAnsi="Amasis MT Pro Light"/>
          <w:color w:val="000000"/>
          <w:sz w:val="32"/>
        </w:rPr>
        <w:t xml:space="preserve"> per prevenire accessi non autorizzati e segmentare i diversi livelli applicativi (front-end, back-end, database), rappresentando la prima barriera contro le intrusioni esterne.</w:t>
      </w:r>
    </w:p>
    <w:p w14:paraId="76EA1F0E" w14:textId="2FC68F68" w:rsidR="001850D1" w:rsidRDefault="001850D1" w:rsidP="00490077">
      <w:pPr>
        <w:jc w:val="both"/>
        <w:rPr>
          <w:rFonts w:ascii="Amasis MT Pro Light" w:hAnsi="Amasis MT Pro Light"/>
          <w:color w:val="000000"/>
          <w:sz w:val="32"/>
        </w:rPr>
      </w:pPr>
    </w:p>
    <w:p w14:paraId="02813158" w14:textId="7812D40F" w:rsidR="001850D1" w:rsidRDefault="001850D1" w:rsidP="00490077">
      <w:pPr>
        <w:jc w:val="both"/>
        <w:rPr>
          <w:rFonts w:ascii="Amasis MT Pro Light" w:hAnsi="Amasis MT Pro Light"/>
          <w:color w:val="000000"/>
          <w:sz w:val="32"/>
        </w:rPr>
      </w:pPr>
    </w:p>
    <w:p w14:paraId="32EDB5ED" w14:textId="7E7D8879" w:rsidR="001850D1" w:rsidRDefault="001850D1" w:rsidP="00490077">
      <w:pPr>
        <w:jc w:val="both"/>
        <w:rPr>
          <w:rFonts w:ascii="Amasis MT Pro Light" w:hAnsi="Amasis MT Pro Light"/>
          <w:color w:val="000000"/>
          <w:sz w:val="32"/>
        </w:rPr>
      </w:pPr>
    </w:p>
    <w:p w14:paraId="6B9E031C" w14:textId="6CDAE6C0" w:rsidR="00E659D6" w:rsidRPr="001850D1" w:rsidRDefault="00E659D6" w:rsidP="00490077">
      <w:pPr>
        <w:jc w:val="both"/>
        <w:rPr>
          <w:rFonts w:ascii="Amasis MT Pro Light" w:hAnsi="Amasis MT Pro Light"/>
          <w:i/>
          <w:iCs/>
          <w:color w:val="000000"/>
          <w:sz w:val="36"/>
          <w:szCs w:val="36"/>
        </w:rPr>
      </w:pPr>
      <w:r w:rsidRPr="001850D1">
        <w:rPr>
          <w:rFonts w:ascii="Amasis MT Pro Light" w:hAnsi="Amasis MT Pro Light"/>
          <w:i/>
          <w:iCs/>
          <w:color w:val="000000"/>
          <w:sz w:val="36"/>
          <w:szCs w:val="36"/>
        </w:rPr>
        <w:t>Livello organizzativo (persone e processi)</w:t>
      </w:r>
    </w:p>
    <w:p w14:paraId="6EAE95B8" w14:textId="719EFDF2" w:rsidR="00E659D6" w:rsidRPr="001850D1" w:rsidRDefault="00E659D6" w:rsidP="00490077">
      <w:pPr>
        <w:jc w:val="both"/>
        <w:rPr>
          <w:rFonts w:ascii="Amasis MT Pro Light" w:hAnsi="Amasis MT Pro Light"/>
          <w:b/>
          <w:color w:val="000000"/>
          <w:sz w:val="32"/>
          <w:szCs w:val="32"/>
        </w:rPr>
      </w:pPr>
      <w:r w:rsidRPr="00E659D6">
        <w:rPr>
          <w:rFonts w:ascii="Amasis MT Pro Light" w:hAnsi="Amasis MT Pro Light"/>
          <w:b/>
          <w:color w:val="000000"/>
          <w:sz w:val="32"/>
        </w:rPr>
        <w:t xml:space="preserve">• </w:t>
      </w:r>
      <w:r w:rsidRPr="001850D1">
        <w:rPr>
          <w:rFonts w:ascii="Amasis MT Pro Light" w:hAnsi="Amasis MT Pro Light"/>
          <w:bCs/>
          <w:i/>
          <w:iCs/>
          <w:color w:val="000000"/>
          <w:sz w:val="32"/>
          <w:szCs w:val="32"/>
        </w:rPr>
        <w:t>Formazione del personale</w:t>
      </w:r>
    </w:p>
    <w:p w14:paraId="1D7989E3" w14:textId="577E8B3E" w:rsidR="005F367F" w:rsidRPr="004B20AC" w:rsidRDefault="00E659D6" w:rsidP="00490077">
      <w:pPr>
        <w:jc w:val="both"/>
        <w:rPr>
          <w:rFonts w:ascii="Amasis MT Pro Light" w:hAnsi="Amasis MT Pro Light"/>
          <w:sz w:val="32"/>
          <w:szCs w:val="32"/>
        </w:rPr>
      </w:pPr>
      <w:r w:rsidRPr="001850D1">
        <w:rPr>
          <w:rFonts w:ascii="Amasis MT Pro Light" w:hAnsi="Amasis MT Pro Light"/>
          <w:color w:val="000000"/>
          <w:sz w:val="32"/>
          <w:szCs w:val="32"/>
        </w:rPr>
        <w:t>La componente umana è centrale nella sicurezza informatica; è pertanto fondamentale formare gli utenti sui principali rischi, come phishing e social engineering, sulle buone pratiche di gestione password e accessi, sul riconoscimento dei comportamenti sospetti e sulle metodologie di secure coding per sviluppatori. Un’adeguata formazione riduce sensibilmente il rischio di incidenti.</w:t>
      </w:r>
      <w:r w:rsidR="005F367F" w:rsidRPr="005F367F">
        <w:rPr>
          <w:rFonts w:ascii="Amasis MT Pro Light" w:hAnsi="Amasis MT Pro Light"/>
          <w:sz w:val="32"/>
          <w:szCs w:val="32"/>
        </w:rPr>
        <w:t xml:space="preserve"> </w:t>
      </w:r>
    </w:p>
    <w:p w14:paraId="2E38594C" w14:textId="77777777" w:rsidR="001C2750" w:rsidRDefault="001C2750" w:rsidP="00490077">
      <w:pPr>
        <w:jc w:val="both"/>
        <w:rPr>
          <w:rFonts w:ascii="Amasis MT Pro Light" w:hAnsi="Amasis MT Pro Light"/>
          <w:b/>
          <w:color w:val="000000"/>
          <w:sz w:val="32"/>
          <w:szCs w:val="32"/>
        </w:rPr>
      </w:pPr>
    </w:p>
    <w:p w14:paraId="5335A241" w14:textId="77777777" w:rsidR="001C2750" w:rsidRDefault="001C2750" w:rsidP="00490077">
      <w:pPr>
        <w:jc w:val="both"/>
        <w:rPr>
          <w:rFonts w:ascii="Amasis MT Pro Light" w:hAnsi="Amasis MT Pro Light"/>
          <w:b/>
          <w:color w:val="000000"/>
          <w:sz w:val="32"/>
          <w:szCs w:val="32"/>
        </w:rPr>
      </w:pPr>
    </w:p>
    <w:p w14:paraId="709B0259" w14:textId="42C679A6" w:rsidR="00E659D6" w:rsidRPr="001850D1" w:rsidRDefault="00E659D6" w:rsidP="00490077">
      <w:pPr>
        <w:jc w:val="both"/>
        <w:rPr>
          <w:rFonts w:ascii="Amasis MT Pro Light" w:hAnsi="Amasis MT Pro Light"/>
          <w:b/>
          <w:color w:val="000000"/>
          <w:sz w:val="32"/>
          <w:szCs w:val="32"/>
        </w:rPr>
      </w:pPr>
      <w:r w:rsidRPr="001850D1">
        <w:rPr>
          <w:rFonts w:ascii="Amasis MT Pro Light" w:hAnsi="Amasis MT Pro Light"/>
          <w:b/>
          <w:color w:val="000000"/>
          <w:sz w:val="32"/>
          <w:szCs w:val="32"/>
        </w:rPr>
        <w:lastRenderedPageBreak/>
        <w:t xml:space="preserve">• </w:t>
      </w:r>
      <w:r w:rsidRPr="005F367F">
        <w:rPr>
          <w:rFonts w:ascii="Amasis MT Pro Light" w:hAnsi="Amasis MT Pro Light"/>
          <w:bCs/>
          <w:i/>
          <w:iCs/>
          <w:sz w:val="32"/>
          <w:szCs w:val="32"/>
        </w:rPr>
        <w:t>Definizione di procedure per lo sviluppo sicuro</w:t>
      </w:r>
    </w:p>
    <w:p w14:paraId="00E4ADFD" w14:textId="7A1C40E0" w:rsidR="00E659D6" w:rsidRPr="001850D1" w:rsidRDefault="00E659D6" w:rsidP="00490077">
      <w:pPr>
        <w:jc w:val="both"/>
        <w:rPr>
          <w:rFonts w:ascii="Amasis MT Pro Light" w:hAnsi="Amasis MT Pro Light"/>
          <w:color w:val="000000"/>
          <w:sz w:val="32"/>
          <w:szCs w:val="32"/>
        </w:rPr>
      </w:pPr>
      <w:r w:rsidRPr="001850D1">
        <w:rPr>
          <w:rFonts w:ascii="Amasis MT Pro Light" w:hAnsi="Amasis MT Pro Light"/>
          <w:color w:val="000000"/>
          <w:sz w:val="32"/>
          <w:szCs w:val="32"/>
        </w:rPr>
        <w:t>Occorre adottare processi strutturati e linee guida chiare che integrino la sicurezza nel ciclo di vita dello sviluppo software. Tali processi includono:</w:t>
      </w:r>
    </w:p>
    <w:p w14:paraId="120D516E" w14:textId="30A1F030" w:rsidR="00E659D6" w:rsidRPr="001850D1" w:rsidRDefault="00E659D6" w:rsidP="00490077">
      <w:pPr>
        <w:pStyle w:val="Paragrafoelenco"/>
        <w:numPr>
          <w:ilvl w:val="0"/>
          <w:numId w:val="15"/>
        </w:numPr>
        <w:ind w:left="720"/>
        <w:jc w:val="both"/>
        <w:rPr>
          <w:rFonts w:ascii="Amasis MT Pro Light" w:hAnsi="Amasis MT Pro Light"/>
          <w:sz w:val="32"/>
          <w:szCs w:val="32"/>
        </w:rPr>
      </w:pPr>
      <w:r w:rsidRPr="001850D1">
        <w:rPr>
          <w:rFonts w:ascii="Amasis MT Pro Light" w:hAnsi="Amasis MT Pro Light"/>
          <w:sz w:val="32"/>
          <w:szCs w:val="32"/>
        </w:rPr>
        <w:t>Linee guida di secure coding (ad es. OWASP, MISRA)</w:t>
      </w:r>
      <w:r w:rsidR="00256C47">
        <w:rPr>
          <w:rFonts w:ascii="Amasis MT Pro Light" w:hAnsi="Amasis MT Pro Light"/>
          <w:sz w:val="32"/>
          <w:szCs w:val="32"/>
        </w:rPr>
        <w:t>;</w:t>
      </w:r>
    </w:p>
    <w:p w14:paraId="5C6C7038" w14:textId="69BA5FF0" w:rsidR="00E659D6" w:rsidRPr="001850D1" w:rsidRDefault="00E659D6" w:rsidP="00490077">
      <w:pPr>
        <w:pStyle w:val="Paragrafoelenco"/>
        <w:numPr>
          <w:ilvl w:val="0"/>
          <w:numId w:val="15"/>
        </w:numPr>
        <w:ind w:left="720"/>
        <w:jc w:val="both"/>
        <w:rPr>
          <w:rFonts w:ascii="Amasis MT Pro Light" w:hAnsi="Amasis MT Pro Light"/>
          <w:sz w:val="32"/>
          <w:szCs w:val="32"/>
        </w:rPr>
      </w:pPr>
      <w:r w:rsidRPr="001850D1">
        <w:rPr>
          <w:rFonts w:ascii="Amasis MT Pro Light" w:hAnsi="Amasis MT Pro Light"/>
          <w:sz w:val="32"/>
          <w:szCs w:val="32"/>
        </w:rPr>
        <w:t>Code review orientate alla sicurezza</w:t>
      </w:r>
      <w:r w:rsidR="00256C47">
        <w:rPr>
          <w:rFonts w:ascii="Amasis MT Pro Light" w:hAnsi="Amasis MT Pro Light"/>
          <w:sz w:val="32"/>
          <w:szCs w:val="32"/>
        </w:rPr>
        <w:t>;</w:t>
      </w:r>
    </w:p>
    <w:p w14:paraId="1F3B02C4" w14:textId="2DFF6749" w:rsidR="00E659D6" w:rsidRPr="001850D1" w:rsidRDefault="00E659D6" w:rsidP="00490077">
      <w:pPr>
        <w:pStyle w:val="Paragrafoelenco"/>
        <w:numPr>
          <w:ilvl w:val="0"/>
          <w:numId w:val="15"/>
        </w:numPr>
        <w:ind w:left="720"/>
        <w:jc w:val="both"/>
        <w:rPr>
          <w:rFonts w:ascii="Amasis MT Pro Light" w:hAnsi="Amasis MT Pro Light"/>
          <w:sz w:val="32"/>
          <w:szCs w:val="32"/>
        </w:rPr>
      </w:pPr>
      <w:r w:rsidRPr="001850D1">
        <w:rPr>
          <w:rFonts w:ascii="Amasis MT Pro Light" w:hAnsi="Amasis MT Pro Light"/>
          <w:sz w:val="32"/>
          <w:szCs w:val="32"/>
        </w:rPr>
        <w:t>Analisi statica e dinamica</w:t>
      </w:r>
      <w:r w:rsidR="00256C47">
        <w:rPr>
          <w:rFonts w:ascii="Amasis MT Pro Light" w:hAnsi="Amasis MT Pro Light"/>
          <w:sz w:val="32"/>
          <w:szCs w:val="32"/>
        </w:rPr>
        <w:t>;</w:t>
      </w:r>
    </w:p>
    <w:p w14:paraId="1C325A60" w14:textId="6D4BF3A7" w:rsidR="00E659D6" w:rsidRPr="001850D1" w:rsidRDefault="00256C47" w:rsidP="00490077">
      <w:pPr>
        <w:pStyle w:val="Paragrafoelenco"/>
        <w:numPr>
          <w:ilvl w:val="0"/>
          <w:numId w:val="15"/>
        </w:numPr>
        <w:ind w:left="720"/>
        <w:jc w:val="both"/>
        <w:rPr>
          <w:rFonts w:ascii="Amasis MT Pro Light" w:hAnsi="Amasis MT Pro Light"/>
          <w:sz w:val="32"/>
          <w:szCs w:val="32"/>
        </w:rPr>
      </w:pPr>
      <w:proofErr w:type="spellStart"/>
      <w:r>
        <w:rPr>
          <w:rFonts w:ascii="Amasis MT Pro Light" w:hAnsi="Amasis MT Pro Light"/>
          <w:sz w:val="32"/>
          <w:szCs w:val="32"/>
        </w:rPr>
        <w:t>Penetration</w:t>
      </w:r>
      <w:proofErr w:type="spellEnd"/>
      <w:r>
        <w:rPr>
          <w:rFonts w:ascii="Amasis MT Pro Light" w:hAnsi="Amasis MT Pro Light"/>
          <w:sz w:val="32"/>
          <w:szCs w:val="32"/>
        </w:rPr>
        <w:t xml:space="preserve"> Test</w:t>
      </w:r>
      <w:r w:rsidR="00E659D6" w:rsidRPr="001850D1">
        <w:rPr>
          <w:rFonts w:ascii="Amasis MT Pro Light" w:hAnsi="Amasis MT Pro Light"/>
          <w:sz w:val="32"/>
          <w:szCs w:val="32"/>
        </w:rPr>
        <w:t xml:space="preserve"> periodici</w:t>
      </w:r>
      <w:r>
        <w:rPr>
          <w:rFonts w:ascii="Amasis MT Pro Light" w:hAnsi="Amasis MT Pro Light"/>
          <w:sz w:val="32"/>
          <w:szCs w:val="32"/>
        </w:rPr>
        <w:t>;</w:t>
      </w:r>
    </w:p>
    <w:p w14:paraId="419D96DD" w14:textId="15CF4C99" w:rsidR="00E659D6" w:rsidRPr="001850D1" w:rsidRDefault="00E659D6" w:rsidP="00490077">
      <w:pPr>
        <w:pStyle w:val="Paragrafoelenco"/>
        <w:numPr>
          <w:ilvl w:val="0"/>
          <w:numId w:val="15"/>
        </w:numPr>
        <w:ind w:left="720"/>
        <w:jc w:val="both"/>
        <w:rPr>
          <w:rFonts w:ascii="Amasis MT Pro Light" w:hAnsi="Amasis MT Pro Light"/>
          <w:sz w:val="32"/>
          <w:szCs w:val="32"/>
        </w:rPr>
      </w:pPr>
      <w:r w:rsidRPr="001850D1">
        <w:rPr>
          <w:rFonts w:ascii="Amasis MT Pro Light" w:hAnsi="Amasis MT Pro Light"/>
          <w:sz w:val="32"/>
          <w:szCs w:val="32"/>
        </w:rPr>
        <w:t xml:space="preserve">Gestione delle dipendenze e </w:t>
      </w:r>
      <w:proofErr w:type="spellStart"/>
      <w:r w:rsidRPr="001850D1">
        <w:rPr>
          <w:rFonts w:ascii="Amasis MT Pro Light" w:hAnsi="Amasis MT Pro Light"/>
          <w:sz w:val="32"/>
          <w:szCs w:val="32"/>
        </w:rPr>
        <w:t>patching</w:t>
      </w:r>
      <w:proofErr w:type="spellEnd"/>
      <w:r w:rsidR="00256C47">
        <w:rPr>
          <w:rFonts w:ascii="Amasis MT Pro Light" w:hAnsi="Amasis MT Pro Light"/>
          <w:sz w:val="32"/>
          <w:szCs w:val="32"/>
        </w:rPr>
        <w:t>;</w:t>
      </w:r>
    </w:p>
    <w:p w14:paraId="162FBCA4" w14:textId="4CBA5808" w:rsidR="00705AA7" w:rsidRPr="001850D1" w:rsidRDefault="00E659D6" w:rsidP="00490077">
      <w:pPr>
        <w:pStyle w:val="Paragrafoelenco"/>
        <w:numPr>
          <w:ilvl w:val="0"/>
          <w:numId w:val="15"/>
        </w:numPr>
        <w:ind w:left="720"/>
        <w:jc w:val="both"/>
        <w:rPr>
          <w:rFonts w:ascii="Amasis MT Pro Light" w:hAnsi="Amasis MT Pro Light"/>
          <w:sz w:val="32"/>
          <w:szCs w:val="32"/>
        </w:rPr>
      </w:pPr>
      <w:r w:rsidRPr="001850D1">
        <w:rPr>
          <w:rFonts w:ascii="Amasis MT Pro Light" w:hAnsi="Amasis MT Pro Light"/>
          <w:sz w:val="32"/>
          <w:szCs w:val="32"/>
        </w:rPr>
        <w:t>Politiche di gestione delle vulnerabilità</w:t>
      </w:r>
      <w:r w:rsidR="00256C47">
        <w:rPr>
          <w:rFonts w:ascii="Amasis MT Pro Light" w:hAnsi="Amasis MT Pro Light"/>
          <w:sz w:val="32"/>
          <w:szCs w:val="32"/>
        </w:rPr>
        <w:t>;</w:t>
      </w:r>
    </w:p>
    <w:p w14:paraId="6EBE8B73" w14:textId="77777777" w:rsidR="00256C47" w:rsidRDefault="00256C47" w:rsidP="00256C47">
      <w:pPr>
        <w:rPr>
          <w:rFonts w:ascii="Amasis MT Pro Light" w:hAnsi="Amasis MT Pro Light"/>
          <w:color w:val="000000"/>
          <w:sz w:val="32"/>
          <w:szCs w:val="32"/>
        </w:rPr>
      </w:pPr>
    </w:p>
    <w:p w14:paraId="7505CB0D" w14:textId="762B1B2D" w:rsidR="00592419" w:rsidRPr="00722314" w:rsidRDefault="00256C47" w:rsidP="00256C47">
      <w:r w:rsidRPr="00256C47">
        <w:rPr>
          <w:rFonts w:ascii="Amasis MT Pro Light" w:hAnsi="Amasis MT Pro Light"/>
          <w:color w:val="000000"/>
          <w:sz w:val="32"/>
        </w:rPr>
        <w:t>Le norme di sicurezza seguono le best practice OWASP, in particolare il documento Top 10, identificando vulnerabilità e misure preventive già in fase di sviluppo. OWASP offre strumenti come ZAP, uno scanner gratuito per verificare la sicurezza delle applicazioni prima della pubblicazione.</w:t>
      </w:r>
    </w:p>
    <w:p w14:paraId="17C1F076" w14:textId="77777777" w:rsidR="00722314" w:rsidRDefault="00722314" w:rsidP="00490077">
      <w:pPr>
        <w:jc w:val="both"/>
        <w:rPr>
          <w:rFonts w:ascii="Amasis MT Pro Light" w:hAnsi="Amasis MT Pro Light"/>
          <w:sz w:val="40"/>
          <w:szCs w:val="40"/>
        </w:rPr>
      </w:pPr>
    </w:p>
    <w:p w14:paraId="5D198C28" w14:textId="77777777" w:rsidR="00722314" w:rsidRDefault="00722314" w:rsidP="00EF175D">
      <w:pPr>
        <w:jc w:val="center"/>
        <w:rPr>
          <w:rFonts w:ascii="Amasis MT Pro Light" w:hAnsi="Amasis MT Pro Light"/>
          <w:sz w:val="40"/>
          <w:szCs w:val="40"/>
        </w:rPr>
      </w:pPr>
    </w:p>
    <w:p w14:paraId="28D59682" w14:textId="77777777" w:rsidR="00722314" w:rsidRDefault="00722314" w:rsidP="00EF175D">
      <w:pPr>
        <w:jc w:val="center"/>
        <w:rPr>
          <w:rFonts w:ascii="Amasis MT Pro Light" w:hAnsi="Amasis MT Pro Light"/>
          <w:sz w:val="40"/>
          <w:szCs w:val="40"/>
        </w:rPr>
      </w:pPr>
    </w:p>
    <w:p w14:paraId="6BDD04D8" w14:textId="77777777" w:rsidR="00722314" w:rsidRDefault="00722314" w:rsidP="00EF175D">
      <w:pPr>
        <w:jc w:val="center"/>
        <w:rPr>
          <w:rFonts w:ascii="Amasis MT Pro Light" w:hAnsi="Amasis MT Pro Light"/>
          <w:sz w:val="40"/>
          <w:szCs w:val="40"/>
        </w:rPr>
      </w:pPr>
    </w:p>
    <w:p w14:paraId="0F00A303" w14:textId="77777777" w:rsidR="00722314" w:rsidRDefault="00722314" w:rsidP="00EF175D">
      <w:pPr>
        <w:jc w:val="center"/>
        <w:rPr>
          <w:rFonts w:ascii="Amasis MT Pro Light" w:hAnsi="Amasis MT Pro Light"/>
          <w:sz w:val="40"/>
          <w:szCs w:val="40"/>
        </w:rPr>
      </w:pPr>
    </w:p>
    <w:p w14:paraId="3E5341A2" w14:textId="77777777" w:rsidR="00722314" w:rsidRDefault="00722314" w:rsidP="00EF175D">
      <w:pPr>
        <w:jc w:val="center"/>
        <w:rPr>
          <w:rFonts w:ascii="Amasis MT Pro Light" w:hAnsi="Amasis MT Pro Light"/>
          <w:sz w:val="40"/>
          <w:szCs w:val="40"/>
        </w:rPr>
      </w:pPr>
    </w:p>
    <w:p w14:paraId="60DB942B" w14:textId="77777777" w:rsidR="00722314" w:rsidRDefault="00722314" w:rsidP="00EF175D">
      <w:pPr>
        <w:jc w:val="center"/>
        <w:rPr>
          <w:rFonts w:ascii="Amasis MT Pro Light" w:hAnsi="Amasis MT Pro Light"/>
          <w:sz w:val="40"/>
          <w:szCs w:val="40"/>
        </w:rPr>
      </w:pPr>
    </w:p>
    <w:p w14:paraId="0D6072F6" w14:textId="77777777" w:rsidR="001C2750" w:rsidRDefault="001C2750" w:rsidP="00EF175D">
      <w:pPr>
        <w:jc w:val="center"/>
        <w:rPr>
          <w:rFonts w:ascii="Amasis MT Pro Light" w:hAnsi="Amasis MT Pro Light"/>
          <w:sz w:val="40"/>
          <w:szCs w:val="40"/>
        </w:rPr>
      </w:pPr>
    </w:p>
    <w:p w14:paraId="2416BBF8" w14:textId="77777777" w:rsidR="00490077" w:rsidRDefault="00490077" w:rsidP="00EF175D">
      <w:pPr>
        <w:jc w:val="center"/>
        <w:rPr>
          <w:rFonts w:ascii="Amasis MT Pro Light" w:hAnsi="Amasis MT Pro Light"/>
          <w:sz w:val="40"/>
          <w:szCs w:val="40"/>
        </w:rPr>
      </w:pPr>
    </w:p>
    <w:p w14:paraId="45751496" w14:textId="77777777" w:rsidR="00256C47" w:rsidRDefault="00256C47" w:rsidP="00EF175D">
      <w:pPr>
        <w:jc w:val="center"/>
        <w:rPr>
          <w:rFonts w:ascii="Amasis MT Pro Light" w:hAnsi="Amasis MT Pro Light"/>
          <w:sz w:val="40"/>
          <w:szCs w:val="40"/>
        </w:rPr>
      </w:pPr>
    </w:p>
    <w:p w14:paraId="2C618A93" w14:textId="1EF8AF98" w:rsidR="00EF175D" w:rsidRPr="00EF175D" w:rsidRDefault="00490077" w:rsidP="00EF175D">
      <w:pPr>
        <w:jc w:val="center"/>
        <w:rPr>
          <w:rFonts w:ascii="Amasis MT Pro Light" w:hAnsi="Amasis MT Pro Light"/>
          <w:sz w:val="40"/>
          <w:szCs w:val="40"/>
        </w:rPr>
      </w:pPr>
      <w:r>
        <w:rPr>
          <w:rFonts w:ascii="Amasis MT Pro Light" w:hAnsi="Amasis MT Pro Light"/>
          <w:sz w:val="40"/>
          <w:szCs w:val="40"/>
        </w:rPr>
        <w:lastRenderedPageBreak/>
        <w:t>3</w:t>
      </w:r>
      <w:r w:rsidR="002F79E4" w:rsidRPr="00EF175D">
        <w:rPr>
          <w:rFonts w:ascii="Amasis MT Pro Light" w:hAnsi="Amasis MT Pro Light"/>
          <w:sz w:val="40"/>
          <w:szCs w:val="40"/>
        </w:rPr>
        <w:t xml:space="preserve">. Impatti sul business </w:t>
      </w:r>
    </w:p>
    <w:p w14:paraId="23342E6E" w14:textId="0E193384" w:rsidR="002F79E4" w:rsidRPr="00EF175D" w:rsidRDefault="00EF175D" w:rsidP="00490077">
      <w:pPr>
        <w:jc w:val="both"/>
        <w:rPr>
          <w:rFonts w:ascii="Amasis MT Pro Light" w:hAnsi="Amasis MT Pro Light"/>
          <w:i/>
          <w:iCs/>
          <w:sz w:val="32"/>
          <w:szCs w:val="32"/>
        </w:rPr>
      </w:pPr>
      <w:proofErr w:type="spellStart"/>
      <w:r>
        <w:rPr>
          <w:rFonts w:ascii="Amasis MT Pro Light" w:hAnsi="Amasis MT Pro Light"/>
          <w:i/>
          <w:iCs/>
          <w:sz w:val="32"/>
          <w:szCs w:val="32"/>
        </w:rPr>
        <w:t>L</w:t>
      </w:r>
      <w:r w:rsidR="002F79E4" w:rsidRPr="00EF175D">
        <w:rPr>
          <w:rFonts w:ascii="Times New Roman" w:hAnsi="Times New Roman" w:cs="Times New Roman"/>
          <w:i/>
          <w:iCs/>
          <w:sz w:val="32"/>
          <w:szCs w:val="32"/>
        </w:rPr>
        <w:t>ʼ</w:t>
      </w:r>
      <w:r w:rsidR="002F79E4" w:rsidRPr="00EF175D">
        <w:rPr>
          <w:rFonts w:ascii="Amasis MT Pro Light" w:hAnsi="Amasis MT Pro Light"/>
          <w:i/>
          <w:iCs/>
          <w:sz w:val="32"/>
          <w:szCs w:val="32"/>
        </w:rPr>
        <w:t>applicazione</w:t>
      </w:r>
      <w:proofErr w:type="spellEnd"/>
      <w:r w:rsidR="002F79E4" w:rsidRPr="00EF175D">
        <w:rPr>
          <w:rFonts w:ascii="Amasis MT Pro Light" w:hAnsi="Amasis MT Pro Light"/>
          <w:i/>
          <w:iCs/>
          <w:sz w:val="32"/>
          <w:szCs w:val="32"/>
        </w:rPr>
        <w:t xml:space="preserve"> Web subisce un attacco di tipo </w:t>
      </w:r>
      <w:proofErr w:type="spellStart"/>
      <w:r w:rsidR="002F79E4" w:rsidRPr="00EF175D">
        <w:rPr>
          <w:rFonts w:ascii="Amasis MT Pro Light" w:hAnsi="Amasis MT Pro Light"/>
          <w:i/>
          <w:iCs/>
          <w:sz w:val="32"/>
          <w:szCs w:val="32"/>
        </w:rPr>
        <w:t>DDoS</w:t>
      </w:r>
      <w:proofErr w:type="spellEnd"/>
      <w:r w:rsidR="002F79E4" w:rsidRPr="00EF175D">
        <w:rPr>
          <w:rFonts w:ascii="Amasis MT Pro Light" w:hAnsi="Amasis MT Pro Light"/>
          <w:i/>
          <w:iCs/>
          <w:sz w:val="32"/>
          <w:szCs w:val="32"/>
        </w:rPr>
        <w:t xml:space="preserve"> </w:t>
      </w:r>
      <w:proofErr w:type="spellStart"/>
      <w:r w:rsidR="002F79E4" w:rsidRPr="00EF175D">
        <w:rPr>
          <w:rFonts w:ascii="Amasis MT Pro Light" w:hAnsi="Amasis MT Pro Light"/>
          <w:i/>
          <w:iCs/>
          <w:sz w:val="32"/>
          <w:szCs w:val="32"/>
        </w:rPr>
        <w:t>dall</w:t>
      </w:r>
      <w:r w:rsidR="002F79E4" w:rsidRPr="00EF175D">
        <w:rPr>
          <w:rFonts w:ascii="Times New Roman" w:hAnsi="Times New Roman" w:cs="Times New Roman"/>
          <w:i/>
          <w:iCs/>
          <w:sz w:val="32"/>
          <w:szCs w:val="32"/>
        </w:rPr>
        <w:t>ʼ</w:t>
      </w:r>
      <w:r w:rsidR="002F79E4" w:rsidRPr="00EF175D">
        <w:rPr>
          <w:rFonts w:ascii="Amasis MT Pro Light" w:hAnsi="Amasis MT Pro Light"/>
          <w:i/>
          <w:iCs/>
          <w:sz w:val="32"/>
          <w:szCs w:val="32"/>
        </w:rPr>
        <w:t>esterno</w:t>
      </w:r>
      <w:proofErr w:type="spellEnd"/>
      <w:r w:rsidR="002F79E4" w:rsidRPr="00EF175D">
        <w:rPr>
          <w:rFonts w:ascii="Amasis MT Pro Light" w:hAnsi="Amasis MT Pro Light"/>
          <w:i/>
          <w:iCs/>
          <w:sz w:val="32"/>
          <w:szCs w:val="32"/>
        </w:rPr>
        <w:t xml:space="preserve"> che rende </w:t>
      </w:r>
      <w:proofErr w:type="spellStart"/>
      <w:r w:rsidR="002F79E4" w:rsidRPr="00EF175D">
        <w:rPr>
          <w:rFonts w:ascii="Amasis MT Pro Light" w:hAnsi="Amasis MT Pro Light"/>
          <w:i/>
          <w:iCs/>
          <w:sz w:val="32"/>
          <w:szCs w:val="32"/>
        </w:rPr>
        <w:t>l</w:t>
      </w:r>
      <w:r w:rsidR="002F79E4" w:rsidRPr="00EF175D">
        <w:rPr>
          <w:rFonts w:ascii="Times New Roman" w:hAnsi="Times New Roman" w:cs="Times New Roman"/>
          <w:i/>
          <w:iCs/>
          <w:sz w:val="32"/>
          <w:szCs w:val="32"/>
        </w:rPr>
        <w:t>ʼ</w:t>
      </w:r>
      <w:r w:rsidR="002F79E4" w:rsidRPr="00EF175D">
        <w:rPr>
          <w:rFonts w:ascii="Amasis MT Pro Light" w:hAnsi="Amasis MT Pro Light"/>
          <w:i/>
          <w:iCs/>
          <w:sz w:val="32"/>
          <w:szCs w:val="32"/>
        </w:rPr>
        <w:t>applicazione</w:t>
      </w:r>
      <w:proofErr w:type="spellEnd"/>
      <w:r w:rsidR="002F79E4" w:rsidRPr="00EF175D">
        <w:rPr>
          <w:rFonts w:ascii="Amasis MT Pro Light" w:hAnsi="Amasis MT Pro Light"/>
          <w:i/>
          <w:iCs/>
          <w:sz w:val="32"/>
          <w:szCs w:val="32"/>
        </w:rPr>
        <w:t xml:space="preserve"> non raggiungibile per </w:t>
      </w:r>
      <w:proofErr w:type="gramStart"/>
      <w:r w:rsidR="002F79E4" w:rsidRPr="00EF175D">
        <w:rPr>
          <w:rFonts w:ascii="Amasis MT Pro Light" w:hAnsi="Amasis MT Pro Light"/>
          <w:i/>
          <w:iCs/>
          <w:sz w:val="32"/>
          <w:szCs w:val="32"/>
        </w:rPr>
        <w:t>10</w:t>
      </w:r>
      <w:proofErr w:type="gramEnd"/>
      <w:r w:rsidR="002F79E4" w:rsidRPr="00EF175D">
        <w:rPr>
          <w:rFonts w:ascii="Amasis MT Pro Light" w:hAnsi="Amasis MT Pro Light"/>
          <w:i/>
          <w:iCs/>
          <w:sz w:val="32"/>
          <w:szCs w:val="32"/>
        </w:rPr>
        <w:t xml:space="preserve"> minuti. Calcolare </w:t>
      </w:r>
      <w:proofErr w:type="spellStart"/>
      <w:r w:rsidR="002F79E4" w:rsidRPr="00EF175D">
        <w:rPr>
          <w:rFonts w:ascii="Amasis MT Pro Light" w:hAnsi="Amasis MT Pro Light"/>
          <w:i/>
          <w:iCs/>
          <w:sz w:val="32"/>
          <w:szCs w:val="32"/>
        </w:rPr>
        <w:t>l</w:t>
      </w:r>
      <w:r w:rsidR="002F79E4" w:rsidRPr="00EF175D">
        <w:rPr>
          <w:rFonts w:ascii="Times New Roman" w:hAnsi="Times New Roman" w:cs="Times New Roman"/>
          <w:i/>
          <w:iCs/>
          <w:sz w:val="32"/>
          <w:szCs w:val="32"/>
        </w:rPr>
        <w:t>ʼ</w:t>
      </w:r>
      <w:r w:rsidR="002F79E4" w:rsidRPr="00EF175D">
        <w:rPr>
          <w:rFonts w:ascii="Amasis MT Pro Light" w:hAnsi="Amasis MT Pro Light"/>
          <w:i/>
          <w:iCs/>
          <w:sz w:val="32"/>
          <w:szCs w:val="32"/>
        </w:rPr>
        <w:t>impatto</w:t>
      </w:r>
      <w:proofErr w:type="spellEnd"/>
      <w:r w:rsidR="002F79E4" w:rsidRPr="00EF175D">
        <w:rPr>
          <w:rFonts w:ascii="Amasis MT Pro Light" w:hAnsi="Amasis MT Pro Light"/>
          <w:i/>
          <w:iCs/>
          <w:sz w:val="32"/>
          <w:szCs w:val="32"/>
        </w:rPr>
        <w:t xml:space="preserve"> sul business dovuto alla non raggiungibilità del servizio, considerando che in media ogni minuto gli utenti spendono 1.500 € sulla piattaforma di e-commerce. Fare eventuali valutazioni di azioni preventive che si possono applicare in questa problematica</w:t>
      </w:r>
    </w:p>
    <w:p w14:paraId="351157CC" w14:textId="77777777" w:rsidR="000A3C85" w:rsidRPr="00490077" w:rsidRDefault="000A3C85" w:rsidP="00490077">
      <w:pPr>
        <w:jc w:val="both"/>
        <w:rPr>
          <w:rFonts w:ascii="Amasis MT Pro Light" w:hAnsi="Amasis MT Pro Light"/>
          <w:i/>
          <w:iCs/>
          <w:color w:val="000000"/>
          <w:sz w:val="32"/>
        </w:rPr>
      </w:pPr>
      <w:r w:rsidRPr="00490077">
        <w:rPr>
          <w:rFonts w:ascii="Amasis MT Pro Light" w:hAnsi="Amasis MT Pro Light"/>
          <w:i/>
          <w:iCs/>
          <w:color w:val="000000"/>
          <w:sz w:val="32"/>
        </w:rPr>
        <w:t xml:space="preserve">Attacco </w:t>
      </w:r>
      <w:proofErr w:type="spellStart"/>
      <w:r w:rsidRPr="00490077">
        <w:rPr>
          <w:rFonts w:ascii="Amasis MT Pro Light" w:hAnsi="Amasis MT Pro Light"/>
          <w:i/>
          <w:iCs/>
          <w:color w:val="000000"/>
          <w:sz w:val="32"/>
        </w:rPr>
        <w:t>DDoS</w:t>
      </w:r>
      <w:proofErr w:type="spellEnd"/>
    </w:p>
    <w:p w14:paraId="071DE253" w14:textId="4C5CA91C" w:rsidR="000A3C85" w:rsidRDefault="000A3C85" w:rsidP="00490077">
      <w:pPr>
        <w:jc w:val="both"/>
        <w:rPr>
          <w:rFonts w:ascii="Amasis MT Pro Light" w:hAnsi="Amasis MT Pro Light"/>
          <w:color w:val="000000"/>
          <w:sz w:val="32"/>
        </w:rPr>
      </w:pPr>
      <w:r w:rsidRPr="000A3C85">
        <w:rPr>
          <w:rFonts w:ascii="Amasis MT Pro Light" w:hAnsi="Amasis MT Pro Light"/>
          <w:color w:val="000000"/>
          <w:sz w:val="32"/>
        </w:rPr>
        <w:t xml:space="preserve">Un </w:t>
      </w:r>
      <w:r w:rsidRPr="000A3C85">
        <w:rPr>
          <w:rFonts w:ascii="Amasis MT Pro Light" w:hAnsi="Amasis MT Pro Light"/>
          <w:b/>
          <w:color w:val="000000"/>
          <w:sz w:val="32"/>
        </w:rPr>
        <w:t xml:space="preserve">attacco </w:t>
      </w:r>
      <w:proofErr w:type="spellStart"/>
      <w:r w:rsidRPr="000A3C85">
        <w:rPr>
          <w:rFonts w:ascii="Amasis MT Pro Light" w:hAnsi="Amasis MT Pro Light"/>
          <w:b/>
          <w:color w:val="000000"/>
          <w:sz w:val="32"/>
        </w:rPr>
        <w:t>DDoS</w:t>
      </w:r>
      <w:proofErr w:type="spellEnd"/>
      <w:r w:rsidRPr="000A3C85">
        <w:rPr>
          <w:rFonts w:ascii="Amasis MT Pro Light" w:hAnsi="Amasis MT Pro Light"/>
          <w:color w:val="000000"/>
          <w:sz w:val="32"/>
        </w:rPr>
        <w:t xml:space="preserve"> costituisce una minaccia informatica in cui un soggetto malintenzionato mira a </w:t>
      </w:r>
      <w:r w:rsidRPr="00B27417">
        <w:rPr>
          <w:rFonts w:ascii="Amasis MT Pro Light" w:hAnsi="Amasis MT Pro Light"/>
          <w:bCs/>
          <w:color w:val="000000"/>
          <w:sz w:val="32"/>
        </w:rPr>
        <w:t>rendere indisponibile un servizio, sito web o infrastruttura, generando un sovraccarico tramite volumi elevati di traffico provenienti da numerose fonti contemporanee</w:t>
      </w:r>
      <w:r w:rsidR="00B27417">
        <w:rPr>
          <w:rFonts w:ascii="Amasis MT Pro Light" w:hAnsi="Amasis MT Pro Light"/>
          <w:color w:val="000000"/>
          <w:sz w:val="32"/>
        </w:rPr>
        <w:t>.</w:t>
      </w:r>
    </w:p>
    <w:p w14:paraId="76D98730" w14:textId="77777777" w:rsidR="000A3C85" w:rsidRDefault="000A3C85" w:rsidP="00490077">
      <w:pPr>
        <w:jc w:val="both"/>
        <w:rPr>
          <w:rFonts w:ascii="Amasis MT Pro Light" w:hAnsi="Amasis MT Pro Light"/>
          <w:color w:val="000000"/>
          <w:sz w:val="32"/>
        </w:rPr>
      </w:pPr>
      <w:r w:rsidRPr="000A3C85">
        <w:rPr>
          <w:rFonts w:ascii="Amasis MT Pro Light" w:hAnsi="Amasis MT Pro Light"/>
          <w:color w:val="000000"/>
          <w:sz w:val="32"/>
        </w:rPr>
        <w:t xml:space="preserve">Il Sistema di Informazione per la Sicurezza della Repubblica (SISR - Governo </w:t>
      </w:r>
      <w:proofErr w:type="gramStart"/>
      <w:r w:rsidRPr="000A3C85">
        <w:rPr>
          <w:rFonts w:ascii="Amasis MT Pro Light" w:hAnsi="Amasis MT Pro Light"/>
          <w:color w:val="000000"/>
          <w:sz w:val="32"/>
        </w:rPr>
        <w:t>Italiano</w:t>
      </w:r>
      <w:proofErr w:type="gramEnd"/>
      <w:r w:rsidRPr="000A3C85">
        <w:rPr>
          <w:rFonts w:ascii="Amasis MT Pro Light" w:hAnsi="Amasis MT Pro Light"/>
          <w:color w:val="000000"/>
          <w:sz w:val="32"/>
        </w:rPr>
        <w:t xml:space="preserve">) definisce il </w:t>
      </w:r>
      <w:proofErr w:type="spellStart"/>
      <w:r w:rsidRPr="000A3C85">
        <w:rPr>
          <w:rFonts w:ascii="Amasis MT Pro Light" w:hAnsi="Amasis MT Pro Light"/>
          <w:color w:val="000000"/>
          <w:sz w:val="32"/>
        </w:rPr>
        <w:t>DDoS</w:t>
      </w:r>
      <w:proofErr w:type="spellEnd"/>
      <w:r w:rsidRPr="000A3C85">
        <w:rPr>
          <w:rFonts w:ascii="Amasis MT Pro Light" w:hAnsi="Amasis MT Pro Light"/>
          <w:color w:val="000000"/>
          <w:sz w:val="32"/>
        </w:rPr>
        <w:t xml:space="preserve"> come </w:t>
      </w:r>
      <w:r w:rsidRPr="000A3C85">
        <w:rPr>
          <w:rFonts w:ascii="Amasis MT Pro Light" w:hAnsi="Amasis MT Pro Light"/>
          <w:i/>
          <w:color w:val="000000"/>
          <w:sz w:val="32"/>
        </w:rPr>
        <w:t>“un attacco originato da molteplici fonti simultaneamente che conduce alla saturazione delle risorse e all’indisponibilità del servizio”</w:t>
      </w:r>
      <w:r w:rsidRPr="000A3C85">
        <w:rPr>
          <w:rFonts w:ascii="Amasis MT Pro Light" w:hAnsi="Amasis MT Pro Light"/>
          <w:color w:val="000000"/>
          <w:sz w:val="32"/>
        </w:rPr>
        <w:t>.</w:t>
      </w:r>
    </w:p>
    <w:p w14:paraId="37968B98" w14:textId="1761296A" w:rsidR="000A3C85" w:rsidRPr="00B27417" w:rsidRDefault="00940DEF" w:rsidP="00490077">
      <w:pPr>
        <w:jc w:val="both"/>
      </w:pPr>
      <w:r w:rsidRPr="00940DEF">
        <w:rPr>
          <w:rFonts w:ascii="Amasis MT Pro Light" w:hAnsi="Amasis MT Pro Light"/>
          <w:color w:val="000000"/>
          <w:sz w:val="32"/>
        </w:rPr>
        <w:t xml:space="preserve">Per ridurre al minimo l'impatto degli attacchi </w:t>
      </w:r>
      <w:proofErr w:type="spellStart"/>
      <w:r w:rsidRPr="00940DEF">
        <w:rPr>
          <w:rFonts w:ascii="Amasis MT Pro Light" w:hAnsi="Amasis MT Pro Light"/>
          <w:color w:val="000000"/>
          <w:sz w:val="32"/>
        </w:rPr>
        <w:t>DDoS</w:t>
      </w:r>
      <w:proofErr w:type="spellEnd"/>
      <w:r w:rsidRPr="00940DEF">
        <w:rPr>
          <w:rFonts w:ascii="Amasis MT Pro Light" w:hAnsi="Amasis MT Pro Light"/>
          <w:color w:val="000000"/>
          <w:sz w:val="32"/>
        </w:rPr>
        <w:t xml:space="preserve"> e garantire la continuità operativa, risulta fondamentale combinare misure tecniche con appropriati piani di gestione, quali:</w:t>
      </w:r>
    </w:p>
    <w:p w14:paraId="5DD5F9F9" w14:textId="7104F8EB" w:rsidR="000A3C85" w:rsidRPr="00A06752" w:rsidRDefault="00A06752" w:rsidP="00490077">
      <w:pPr>
        <w:jc w:val="both"/>
        <w:rPr>
          <w:rFonts w:ascii="Amasis MT Pro Light" w:hAnsi="Amasis MT Pro Light"/>
        </w:rPr>
      </w:pPr>
      <w:r w:rsidRPr="00A06752">
        <w:rPr>
          <w:rFonts w:ascii="Times New Roman" w:hAnsi="Times New Roman" w:cs="Times New Roman"/>
          <w:color w:val="000000"/>
          <w:sz w:val="32"/>
        </w:rPr>
        <w:t xml:space="preserve">● </w:t>
      </w:r>
      <w:r w:rsidRPr="00A06752">
        <w:rPr>
          <w:rFonts w:ascii="Amasis MT Pro Light" w:hAnsi="Amasis MT Pro Light" w:cs="Times New Roman"/>
          <w:color w:val="000000"/>
          <w:sz w:val="32"/>
        </w:rPr>
        <w:t xml:space="preserve">Il BCP (Business </w:t>
      </w:r>
      <w:proofErr w:type="spellStart"/>
      <w:r w:rsidRPr="00A06752">
        <w:rPr>
          <w:rFonts w:ascii="Amasis MT Pro Light" w:hAnsi="Amasis MT Pro Light" w:cs="Times New Roman"/>
          <w:color w:val="000000"/>
          <w:sz w:val="32"/>
        </w:rPr>
        <w:t>Continuity</w:t>
      </w:r>
      <w:proofErr w:type="spellEnd"/>
      <w:r w:rsidRPr="00A06752">
        <w:rPr>
          <w:rFonts w:ascii="Amasis MT Pro Light" w:hAnsi="Amasis MT Pro Light" w:cs="Times New Roman"/>
          <w:color w:val="000000"/>
          <w:sz w:val="32"/>
        </w:rPr>
        <w:t xml:space="preserve"> Plan) definisce le procedure volte a ridurre al minimo gli impatti negativi sull’operatività aziendale in seguito a eventi catastrofici o attacchi, garantendo altresì la continuità delle attività anche in condizioni di emergenza.</w:t>
      </w:r>
    </w:p>
    <w:p w14:paraId="56A1DE58" w14:textId="1A9D2F9D" w:rsidR="000A3C85" w:rsidRPr="00FD33BC" w:rsidRDefault="004F017B" w:rsidP="00490077">
      <w:pPr>
        <w:jc w:val="both"/>
        <w:rPr>
          <w:rFonts w:ascii="Amasis MT Pro Light" w:hAnsi="Amasis MT Pro Light" w:cs="Times New Roman"/>
          <w:color w:val="000000"/>
          <w:sz w:val="32"/>
        </w:rPr>
      </w:pPr>
      <w:r w:rsidRPr="004F017B">
        <w:rPr>
          <w:rFonts w:ascii="Times New Roman" w:hAnsi="Times New Roman" w:cs="Times New Roman"/>
          <w:color w:val="000000"/>
          <w:sz w:val="32"/>
        </w:rPr>
        <w:t>●</w:t>
      </w:r>
      <w:r w:rsidRPr="004F017B">
        <w:rPr>
          <w:rFonts w:ascii="Amasis MT Pro Light" w:hAnsi="Amasis MT Pro Light" w:cs="Times New Roman"/>
          <w:color w:val="000000"/>
          <w:sz w:val="32"/>
        </w:rPr>
        <w:t xml:space="preserve"> La Business Impact Analysis (BIA) permette di identificare in anticipo le aree strategiche e di stimare l</w:t>
      </w:r>
      <w:r w:rsidRPr="004F017B">
        <w:rPr>
          <w:rFonts w:ascii="Amasis MT Pro Light" w:hAnsi="Amasis MT Pro Light" w:cs="Amasis MT Pro Light"/>
          <w:color w:val="000000"/>
          <w:sz w:val="32"/>
        </w:rPr>
        <w:t>’</w:t>
      </w:r>
      <w:r w:rsidRPr="004F017B">
        <w:rPr>
          <w:rFonts w:ascii="Amasis MT Pro Light" w:hAnsi="Amasis MT Pro Light" w:cs="Times New Roman"/>
          <w:color w:val="000000"/>
          <w:sz w:val="32"/>
        </w:rPr>
        <w:t xml:space="preserve">effetto economico e operativo causato da possibili interruzioni. </w:t>
      </w:r>
      <w:proofErr w:type="gramStart"/>
      <w:r w:rsidR="006E26E0">
        <w:rPr>
          <w:rFonts w:ascii="Amasis MT Pro Light" w:hAnsi="Amasis MT Pro Light" w:cs="Times New Roman"/>
          <w:color w:val="000000"/>
          <w:sz w:val="32"/>
        </w:rPr>
        <w:t>Inoltre</w:t>
      </w:r>
      <w:proofErr w:type="gramEnd"/>
      <w:r w:rsidR="0019269A">
        <w:rPr>
          <w:rFonts w:ascii="Amasis MT Pro Light" w:hAnsi="Amasis MT Pro Light" w:cs="Times New Roman"/>
          <w:color w:val="000000"/>
          <w:sz w:val="32"/>
        </w:rPr>
        <w:t xml:space="preserve"> misura la probabilità </w:t>
      </w:r>
      <w:r w:rsidR="006045BD">
        <w:rPr>
          <w:rFonts w:ascii="Amasis MT Pro Light" w:hAnsi="Amasis MT Pro Light" w:cs="Times New Roman"/>
          <w:color w:val="000000"/>
          <w:sz w:val="32"/>
        </w:rPr>
        <w:t xml:space="preserve">che tali minacce possano verificarsi l’impatto che esse potrebbero </w:t>
      </w:r>
      <w:r w:rsidR="006E26E0">
        <w:rPr>
          <w:rFonts w:ascii="Amasis MT Pro Light" w:hAnsi="Amasis MT Pro Light" w:cs="Times New Roman"/>
          <w:color w:val="000000"/>
          <w:sz w:val="32"/>
        </w:rPr>
        <w:t>avere</w:t>
      </w:r>
      <w:r w:rsidR="006045BD">
        <w:rPr>
          <w:rFonts w:ascii="Amasis MT Pro Light" w:hAnsi="Amasis MT Pro Light" w:cs="Times New Roman"/>
          <w:color w:val="000000"/>
          <w:sz w:val="32"/>
        </w:rPr>
        <w:t xml:space="preserve"> sul business</w:t>
      </w:r>
      <w:r w:rsidR="006E26E0">
        <w:rPr>
          <w:rFonts w:ascii="Amasis MT Pro Light" w:hAnsi="Amasis MT Pro Light" w:cs="Times New Roman"/>
          <w:color w:val="000000"/>
          <w:sz w:val="32"/>
        </w:rPr>
        <w:t>. Ha l’approccio</w:t>
      </w:r>
      <w:r w:rsidR="00FD33BC">
        <w:rPr>
          <w:rFonts w:ascii="Amasis MT Pro Light" w:hAnsi="Amasis MT Pro Light" w:cs="Times New Roman"/>
          <w:color w:val="000000"/>
          <w:sz w:val="32"/>
        </w:rPr>
        <w:t xml:space="preserve"> Quantitativo </w:t>
      </w:r>
      <w:r w:rsidR="005C103C">
        <w:rPr>
          <w:rFonts w:ascii="Amasis MT Pro Light" w:hAnsi="Amasis MT Pro Light" w:cs="Times New Roman"/>
          <w:color w:val="000000"/>
          <w:sz w:val="32"/>
        </w:rPr>
        <w:t xml:space="preserve">(fattori numerici) </w:t>
      </w:r>
      <w:r w:rsidR="00FD33BC">
        <w:rPr>
          <w:rFonts w:ascii="Amasis MT Pro Light" w:hAnsi="Amasis MT Pro Light" w:cs="Times New Roman"/>
          <w:color w:val="000000"/>
          <w:sz w:val="32"/>
        </w:rPr>
        <w:t xml:space="preserve">e l’approccio Qualitativo </w:t>
      </w:r>
      <w:r w:rsidR="005C103C">
        <w:rPr>
          <w:rFonts w:ascii="Amasis MT Pro Light" w:hAnsi="Amasis MT Pro Light" w:cs="Times New Roman"/>
          <w:color w:val="000000"/>
          <w:sz w:val="32"/>
        </w:rPr>
        <w:t>(fattori non numerici)</w:t>
      </w:r>
    </w:p>
    <w:p w14:paraId="72F10A9E" w14:textId="41A7A051" w:rsidR="002536A7" w:rsidRPr="00B27417" w:rsidRDefault="002536A7" w:rsidP="00490077">
      <w:pPr>
        <w:jc w:val="both"/>
        <w:rPr>
          <w:rFonts w:ascii="Amasis MT Pro Light" w:hAnsi="Amasis MT Pro Light" w:cs="Times New Roman"/>
          <w:color w:val="000000"/>
          <w:sz w:val="32"/>
        </w:rPr>
      </w:pPr>
    </w:p>
    <w:p w14:paraId="0E85F903" w14:textId="60707E15" w:rsidR="00073FF0" w:rsidRDefault="000A3C85" w:rsidP="00490077">
      <w:pPr>
        <w:jc w:val="both"/>
        <w:rPr>
          <w:rFonts w:ascii="Amasis MT Pro Light" w:hAnsi="Amasis MT Pro Light" w:cs="Times New Roman"/>
          <w:color w:val="000000"/>
          <w:sz w:val="32"/>
        </w:rPr>
      </w:pPr>
      <w:r w:rsidRPr="00B27417">
        <w:rPr>
          <w:rFonts w:ascii="Times New Roman" w:hAnsi="Times New Roman" w:cs="Times New Roman"/>
          <w:color w:val="000000"/>
          <w:sz w:val="32"/>
        </w:rPr>
        <w:t>●</w:t>
      </w:r>
      <w:r w:rsidRPr="00B27417">
        <w:rPr>
          <w:rFonts w:ascii="Amasis MT Pro Light" w:hAnsi="Amasis MT Pro Light" w:cs="Times New Roman"/>
          <w:color w:val="000000"/>
          <w:sz w:val="32"/>
        </w:rPr>
        <w:t xml:space="preserve"> IRP (Incident Response Plan): contempla le azioni operative per una tempestiva risposta a incidenti informatici, includendo strategie di contenimento, analisi dell</w:t>
      </w:r>
      <w:r w:rsidRPr="00B27417">
        <w:rPr>
          <w:rFonts w:ascii="Amasis MT Pro Light" w:hAnsi="Amasis MT Pro Light" w:cs="Amasis MT Pro Light"/>
          <w:color w:val="000000"/>
          <w:sz w:val="32"/>
        </w:rPr>
        <w:t>’</w:t>
      </w:r>
      <w:r w:rsidRPr="00B27417">
        <w:rPr>
          <w:rFonts w:ascii="Amasis MT Pro Light" w:hAnsi="Amasis MT Pro Light" w:cs="Times New Roman"/>
          <w:color w:val="000000"/>
          <w:sz w:val="32"/>
        </w:rPr>
        <w:t>evento, ripristino dei servizi e comunicazioni interne ed esterne.</w:t>
      </w:r>
    </w:p>
    <w:p w14:paraId="683C37AE" w14:textId="7F6A8C31" w:rsidR="009023C3" w:rsidRPr="00306493" w:rsidRDefault="00540D0D" w:rsidP="00540D0D">
      <w:pPr>
        <w:rPr>
          <w:szCs w:val="32"/>
        </w:rPr>
      </w:pPr>
      <w:r w:rsidRPr="00540D0D">
        <w:rPr>
          <w:rFonts w:ascii="Amasis MT Pro Light" w:hAnsi="Amasis MT Pro Light"/>
          <w:color w:val="000000"/>
          <w:sz w:val="32"/>
        </w:rPr>
        <w:t>In risposta al quesito iniziale, si evidenzia che gli utenti investono circa 1.500 € al minuto sulla piattaforma di e-commerce; di conseguenza, una sospensione del servizio può comportare una perdita economica stimata di circa 15.000 €.</w:t>
      </w:r>
      <w:r>
        <w:rPr>
          <w:rFonts w:ascii="Amasis MT Pro Light" w:hAnsi="Amasis MT Pro Light"/>
          <w:color w:val="000000"/>
          <w:sz w:val="32"/>
        </w:rPr>
        <w:t xml:space="preserve"> </w:t>
      </w:r>
      <w:r w:rsidR="00816BEF" w:rsidRPr="00816BEF">
        <w:rPr>
          <w:rFonts w:ascii="Amasis MT Pro Light" w:hAnsi="Amasis MT Pro Light"/>
          <w:color w:val="000000"/>
          <w:sz w:val="32"/>
        </w:rPr>
        <w:t>Oltre ai danni finanziari immediati, è necessario considerare anche gli effetti indiretti, come la riduzione della fiducia dei clienti, la possibile perdita degli utenti abituali e il danno alla reputazione dell’organizzazione, specialmente se tali incidenti si verificano frequentemente.</w:t>
      </w:r>
    </w:p>
    <w:p w14:paraId="4FB02C8D" w14:textId="5E4FAD6C" w:rsidR="00700CFC" w:rsidRPr="00700CFC" w:rsidRDefault="00700CFC" w:rsidP="00700CFC">
      <w:pPr>
        <w:rPr>
          <w:rFonts w:ascii="Amasis MT Pro Light" w:hAnsi="Amasis MT Pro Light"/>
          <w:i/>
          <w:color w:val="000000"/>
          <w:sz w:val="32"/>
          <w:szCs w:val="32"/>
        </w:rPr>
      </w:pPr>
      <w:r>
        <w:rPr>
          <w:rFonts w:ascii="Amasis MT Pro Light" w:hAnsi="Amasis MT Pro Light"/>
          <w:i/>
          <w:color w:val="000000"/>
          <w:sz w:val="32"/>
          <w:szCs w:val="32"/>
        </w:rPr>
        <w:t>Ulteriori v</w:t>
      </w:r>
      <w:r w:rsidRPr="00700CFC">
        <w:rPr>
          <w:rFonts w:ascii="Amasis MT Pro Light" w:hAnsi="Amasis MT Pro Light"/>
          <w:i/>
          <w:color w:val="000000"/>
          <w:sz w:val="32"/>
          <w:szCs w:val="32"/>
        </w:rPr>
        <w:t>aluta</w:t>
      </w:r>
      <w:r>
        <w:rPr>
          <w:rFonts w:ascii="Amasis MT Pro Light" w:hAnsi="Amasis MT Pro Light"/>
          <w:i/>
          <w:color w:val="000000"/>
          <w:sz w:val="32"/>
          <w:szCs w:val="32"/>
        </w:rPr>
        <w:t>zioni</w:t>
      </w:r>
      <w:r w:rsidRPr="00700CFC">
        <w:rPr>
          <w:rFonts w:ascii="Amasis MT Pro Light" w:hAnsi="Amasis MT Pro Light"/>
          <w:i/>
          <w:color w:val="000000"/>
          <w:sz w:val="32"/>
          <w:szCs w:val="32"/>
        </w:rPr>
        <w:t xml:space="preserve"> azioni preventive per questa problematica:</w:t>
      </w:r>
    </w:p>
    <w:p w14:paraId="328C62DD" w14:textId="6BB111E0" w:rsidR="00400DDE" w:rsidRPr="00400DDE" w:rsidRDefault="00700CFC" w:rsidP="00400DDE">
      <w:pPr>
        <w:rPr>
          <w:rFonts w:ascii="Amasis MT Pro Light" w:hAnsi="Amasis MT Pro Light"/>
          <w:b/>
          <w:sz w:val="32"/>
          <w:szCs w:val="32"/>
        </w:rPr>
      </w:pPr>
      <w:r w:rsidRPr="00400DDE">
        <w:rPr>
          <w:rFonts w:ascii="Amasis MT Pro Light" w:hAnsi="Amasis MT Pro Light"/>
          <w:b/>
          <w:color w:val="000000"/>
          <w:sz w:val="32"/>
          <w:szCs w:val="32"/>
        </w:rPr>
        <w:t xml:space="preserve">CDN </w:t>
      </w:r>
    </w:p>
    <w:p w14:paraId="40B18BCD" w14:textId="20A69AC6" w:rsidR="00400DDE" w:rsidRPr="00400DDE" w:rsidRDefault="00400DDE" w:rsidP="00400DDE">
      <w:pPr>
        <w:rPr>
          <w:rFonts w:ascii="Amasis MT Pro Light" w:hAnsi="Amasis MT Pro Light"/>
          <w:bCs/>
          <w:sz w:val="32"/>
          <w:szCs w:val="32"/>
        </w:rPr>
      </w:pPr>
      <w:r w:rsidRPr="00400DDE">
        <w:rPr>
          <w:rFonts w:ascii="Amasis MT Pro Light" w:hAnsi="Amasis MT Pro Light"/>
          <w:bCs/>
          <w:sz w:val="32"/>
          <w:szCs w:val="32"/>
        </w:rPr>
        <w:t>Una CDN (Content Delivery Network) è una rete globale di server distribuiti che replica i contenuti di un sito in molte località.</w:t>
      </w:r>
      <w:r w:rsidRPr="00400DDE">
        <w:rPr>
          <w:rFonts w:ascii="Amasis MT Pro Light" w:hAnsi="Amasis MT Pro Light"/>
          <w:bCs/>
          <w:sz w:val="32"/>
          <w:szCs w:val="32"/>
        </w:rPr>
        <w:br/>
        <w:t xml:space="preserve">Le CDN moderne includono meccanismi avanzati di mitigazione </w:t>
      </w:r>
      <w:proofErr w:type="spellStart"/>
      <w:r w:rsidRPr="00400DDE">
        <w:rPr>
          <w:rFonts w:ascii="Amasis MT Pro Light" w:hAnsi="Amasis MT Pro Light"/>
          <w:bCs/>
          <w:sz w:val="32"/>
          <w:szCs w:val="32"/>
        </w:rPr>
        <w:t>DDoS</w:t>
      </w:r>
      <w:proofErr w:type="spellEnd"/>
      <w:r w:rsidRPr="00400DDE">
        <w:rPr>
          <w:rFonts w:ascii="Amasis MT Pro Light" w:hAnsi="Amasis MT Pro Light"/>
          <w:bCs/>
          <w:sz w:val="32"/>
          <w:szCs w:val="32"/>
        </w:rPr>
        <w:t>, in particolare:</w:t>
      </w:r>
    </w:p>
    <w:p w14:paraId="764D0D0A" w14:textId="77777777" w:rsidR="00400DDE" w:rsidRPr="00400DDE" w:rsidRDefault="00400DDE" w:rsidP="00400DDE">
      <w:pPr>
        <w:numPr>
          <w:ilvl w:val="0"/>
          <w:numId w:val="38"/>
        </w:numPr>
        <w:rPr>
          <w:rFonts w:ascii="Amasis MT Pro Light" w:hAnsi="Amasis MT Pro Light"/>
          <w:bCs/>
          <w:sz w:val="32"/>
          <w:szCs w:val="32"/>
        </w:rPr>
      </w:pPr>
      <w:r w:rsidRPr="00400DDE">
        <w:rPr>
          <w:rFonts w:ascii="Amasis MT Pro Light" w:hAnsi="Amasis MT Pro Light"/>
          <w:bCs/>
          <w:sz w:val="32"/>
          <w:szCs w:val="32"/>
        </w:rPr>
        <w:t>distribuzione geografica del traffico (</w:t>
      </w:r>
      <w:proofErr w:type="spellStart"/>
      <w:r w:rsidRPr="00400DDE">
        <w:rPr>
          <w:rFonts w:ascii="Amasis MT Pro Light" w:hAnsi="Amasis MT Pro Light"/>
          <w:bCs/>
          <w:sz w:val="32"/>
          <w:szCs w:val="32"/>
        </w:rPr>
        <w:t>edge</w:t>
      </w:r>
      <w:proofErr w:type="spellEnd"/>
      <w:r w:rsidRPr="00400DDE">
        <w:rPr>
          <w:rFonts w:ascii="Amasis MT Pro Light" w:hAnsi="Amasis MT Pro Light"/>
          <w:bCs/>
          <w:sz w:val="32"/>
          <w:szCs w:val="32"/>
        </w:rPr>
        <w:t xml:space="preserve"> computing)</w:t>
      </w:r>
    </w:p>
    <w:p w14:paraId="04FA231C" w14:textId="77777777" w:rsidR="00400DDE" w:rsidRPr="00400DDE" w:rsidRDefault="00400DDE" w:rsidP="00400DDE">
      <w:pPr>
        <w:numPr>
          <w:ilvl w:val="0"/>
          <w:numId w:val="38"/>
        </w:numPr>
        <w:rPr>
          <w:rFonts w:ascii="Amasis MT Pro Light" w:hAnsi="Amasis MT Pro Light"/>
          <w:bCs/>
          <w:sz w:val="32"/>
          <w:szCs w:val="32"/>
        </w:rPr>
      </w:pPr>
      <w:r w:rsidRPr="00400DDE">
        <w:rPr>
          <w:rFonts w:ascii="Amasis MT Pro Light" w:hAnsi="Amasis MT Pro Light"/>
          <w:bCs/>
          <w:sz w:val="32"/>
          <w:szCs w:val="32"/>
        </w:rPr>
        <w:t xml:space="preserve">filtraggio del traffico malevolo prima che raggiunga il server </w:t>
      </w:r>
      <w:proofErr w:type="spellStart"/>
      <w:r w:rsidRPr="00400DDE">
        <w:rPr>
          <w:rFonts w:ascii="Amasis MT Pro Light" w:hAnsi="Amasis MT Pro Light"/>
          <w:bCs/>
          <w:sz w:val="32"/>
          <w:szCs w:val="32"/>
        </w:rPr>
        <w:t>origin</w:t>
      </w:r>
      <w:proofErr w:type="spellEnd"/>
    </w:p>
    <w:p w14:paraId="0B21A0FF" w14:textId="77777777" w:rsidR="00400DDE" w:rsidRPr="00400DDE" w:rsidRDefault="00400DDE" w:rsidP="00400DDE">
      <w:pPr>
        <w:numPr>
          <w:ilvl w:val="0"/>
          <w:numId w:val="38"/>
        </w:numPr>
        <w:rPr>
          <w:rFonts w:ascii="Amasis MT Pro Light" w:hAnsi="Amasis MT Pro Light"/>
          <w:bCs/>
          <w:sz w:val="32"/>
          <w:szCs w:val="32"/>
        </w:rPr>
      </w:pPr>
      <w:r w:rsidRPr="00400DDE">
        <w:rPr>
          <w:rFonts w:ascii="Amasis MT Pro Light" w:hAnsi="Amasis MT Pro Light"/>
          <w:bCs/>
          <w:sz w:val="32"/>
          <w:szCs w:val="32"/>
        </w:rPr>
        <w:t>integrazione con firewall applicativi (WAF)</w:t>
      </w:r>
    </w:p>
    <w:p w14:paraId="242A167A" w14:textId="77777777" w:rsidR="00400DDE" w:rsidRDefault="00400DDE" w:rsidP="00400DDE">
      <w:pPr>
        <w:numPr>
          <w:ilvl w:val="0"/>
          <w:numId w:val="38"/>
        </w:numPr>
        <w:rPr>
          <w:rFonts w:ascii="Amasis MT Pro Light" w:hAnsi="Amasis MT Pro Light"/>
          <w:bCs/>
          <w:sz w:val="32"/>
          <w:szCs w:val="32"/>
        </w:rPr>
      </w:pPr>
      <w:r w:rsidRPr="00400DDE">
        <w:rPr>
          <w:rFonts w:ascii="Amasis MT Pro Light" w:hAnsi="Amasis MT Pro Light"/>
          <w:bCs/>
          <w:sz w:val="32"/>
          <w:szCs w:val="32"/>
        </w:rPr>
        <w:t>capacità di rete enorme per assorbire attacchi su larga scala</w:t>
      </w:r>
    </w:p>
    <w:p w14:paraId="2A2A1A33" w14:textId="5D3AED73" w:rsidR="000E5496" w:rsidRPr="0020516A" w:rsidRDefault="000E5496" w:rsidP="000E5496">
      <w:pPr>
        <w:rPr>
          <w:rFonts w:ascii="Amasis MT Pro Light" w:hAnsi="Amasis MT Pro Light"/>
          <w:bCs/>
          <w:sz w:val="32"/>
          <w:szCs w:val="32"/>
        </w:rPr>
      </w:pPr>
      <w:r>
        <w:rPr>
          <w:rFonts w:ascii="Amasis MT Pro Light" w:hAnsi="Amasis MT Pro Light"/>
          <w:bCs/>
          <w:sz w:val="32"/>
          <w:szCs w:val="32"/>
        </w:rPr>
        <w:t xml:space="preserve">Un esempio </w:t>
      </w:r>
      <w:proofErr w:type="gramStart"/>
      <w:r>
        <w:rPr>
          <w:rFonts w:ascii="Amasis MT Pro Light" w:hAnsi="Amasis MT Pro Light"/>
          <w:bCs/>
          <w:sz w:val="32"/>
          <w:szCs w:val="32"/>
        </w:rPr>
        <w:t>sono</w:t>
      </w:r>
      <w:proofErr w:type="gramEnd"/>
      <w:r>
        <w:rPr>
          <w:rFonts w:ascii="Amasis MT Pro Light" w:hAnsi="Amasis MT Pro Light"/>
          <w:bCs/>
          <w:sz w:val="32"/>
          <w:szCs w:val="32"/>
        </w:rPr>
        <w:t xml:space="preserve"> </w:t>
      </w:r>
      <w:r w:rsidR="00A14DE1" w:rsidRPr="00A14DE1">
        <w:rPr>
          <w:rFonts w:ascii="Amasis MT Pro Light" w:hAnsi="Amasis MT Pro Light"/>
          <w:b/>
          <w:bCs/>
          <w:sz w:val="32"/>
          <w:szCs w:val="32"/>
        </w:rPr>
        <w:t>Cloudflare</w:t>
      </w:r>
      <w:r w:rsidR="00A14DE1">
        <w:rPr>
          <w:rFonts w:ascii="Amasis MT Pro Light" w:hAnsi="Amasis MT Pro Light"/>
          <w:b/>
          <w:bCs/>
          <w:sz w:val="32"/>
          <w:szCs w:val="32"/>
        </w:rPr>
        <w:t xml:space="preserve"> (</w:t>
      </w:r>
      <w:r w:rsidR="00A14DE1" w:rsidRPr="00A14DE1">
        <w:rPr>
          <w:rFonts w:ascii="Amasis MT Pro Light" w:hAnsi="Amasis MT Pro Light"/>
          <w:bCs/>
          <w:sz w:val="32"/>
          <w:szCs w:val="32"/>
        </w:rPr>
        <w:t xml:space="preserve">uno dei provider più forti al mondo per difesa </w:t>
      </w:r>
      <w:proofErr w:type="spellStart"/>
      <w:r w:rsidR="00A14DE1" w:rsidRPr="00A14DE1">
        <w:rPr>
          <w:rFonts w:ascii="Amasis MT Pro Light" w:hAnsi="Amasis MT Pro Light"/>
          <w:bCs/>
          <w:sz w:val="32"/>
          <w:szCs w:val="32"/>
        </w:rPr>
        <w:t>DDoS</w:t>
      </w:r>
      <w:proofErr w:type="spellEnd"/>
      <w:r w:rsidR="00A14DE1" w:rsidRPr="00A14DE1">
        <w:rPr>
          <w:rFonts w:ascii="Amasis MT Pro Light" w:hAnsi="Amasis MT Pro Light"/>
          <w:bCs/>
          <w:sz w:val="32"/>
          <w:szCs w:val="32"/>
        </w:rPr>
        <w:t xml:space="preserve"> grazie alla sua rete altamente </w:t>
      </w:r>
      <w:proofErr w:type="gramStart"/>
      <w:r w:rsidR="00A14DE1" w:rsidRPr="00A14DE1">
        <w:rPr>
          <w:rFonts w:ascii="Amasis MT Pro Light" w:hAnsi="Amasis MT Pro Light"/>
          <w:bCs/>
          <w:sz w:val="32"/>
          <w:szCs w:val="32"/>
        </w:rPr>
        <w:t>distribuita</w:t>
      </w:r>
      <w:r w:rsidR="00062B4E">
        <w:rPr>
          <w:rFonts w:ascii="Amasis MT Pro Light" w:hAnsi="Amasis MT Pro Light"/>
          <w:bCs/>
          <w:sz w:val="32"/>
          <w:szCs w:val="32"/>
        </w:rPr>
        <w:t xml:space="preserve">, </w:t>
      </w:r>
      <w:r w:rsidR="00974786" w:rsidRPr="00974786">
        <w:rPr>
          <w:rFonts w:ascii="Amasis MT Pro Light" w:hAnsi="Amasis MT Pro Light"/>
          <w:bCs/>
          <w:sz w:val="32"/>
          <w:szCs w:val="32"/>
        </w:rPr>
        <w:t xml:space="preserve"> include</w:t>
      </w:r>
      <w:proofErr w:type="gramEnd"/>
      <w:r w:rsidR="00974786" w:rsidRPr="00974786">
        <w:rPr>
          <w:rFonts w:ascii="Amasis MT Pro Light" w:hAnsi="Amasis MT Pro Light"/>
          <w:bCs/>
          <w:sz w:val="32"/>
          <w:szCs w:val="32"/>
        </w:rPr>
        <w:t xml:space="preserve"> un </w:t>
      </w:r>
      <w:r w:rsidR="00974786" w:rsidRPr="00062B4E">
        <w:rPr>
          <w:rFonts w:ascii="Amasis MT Pro Light" w:hAnsi="Amasis MT Pro Light"/>
          <w:sz w:val="32"/>
          <w:szCs w:val="32"/>
        </w:rPr>
        <w:t>WAF integrato,</w:t>
      </w:r>
      <w:r w:rsidR="00974786" w:rsidRPr="00974786">
        <w:rPr>
          <w:rFonts w:ascii="Amasis MT Pro Light" w:hAnsi="Amasis MT Pro Light"/>
          <w:bCs/>
          <w:sz w:val="32"/>
          <w:szCs w:val="32"/>
        </w:rPr>
        <w:t xml:space="preserve"> con regole </w:t>
      </w:r>
      <w:proofErr w:type="spellStart"/>
      <w:r w:rsidR="00974786" w:rsidRPr="00974786">
        <w:rPr>
          <w:rFonts w:ascii="Amasis MT Pro Light" w:hAnsi="Amasis MT Pro Light"/>
          <w:bCs/>
          <w:sz w:val="32"/>
          <w:szCs w:val="32"/>
        </w:rPr>
        <w:t>aggiornat</w:t>
      </w:r>
      <w:proofErr w:type="spellEnd"/>
      <w:r w:rsidR="005E3A66">
        <w:rPr>
          <w:rFonts w:ascii="Amasis MT Pro Light" w:hAnsi="Amasis MT Pro Light"/>
          <w:bCs/>
          <w:sz w:val="32"/>
          <w:szCs w:val="32"/>
        </w:rPr>
        <w:t xml:space="preserve">) </w:t>
      </w:r>
      <w:r w:rsidR="00062B4E">
        <w:rPr>
          <w:rFonts w:ascii="Amasis MT Pro Light" w:hAnsi="Amasis MT Pro Light"/>
          <w:bCs/>
          <w:sz w:val="32"/>
          <w:szCs w:val="32"/>
        </w:rPr>
        <w:t xml:space="preserve">e </w:t>
      </w:r>
      <w:r w:rsidRPr="0020516A">
        <w:rPr>
          <w:rFonts w:ascii="Amasis MT Pro Light" w:hAnsi="Amasis MT Pro Light"/>
          <w:b/>
          <w:sz w:val="32"/>
          <w:szCs w:val="32"/>
        </w:rPr>
        <w:t>Akamai</w:t>
      </w:r>
      <w:r w:rsidR="0020516A" w:rsidRPr="00062B4E">
        <w:rPr>
          <w:rFonts w:ascii="Amasis MT Pro Light" w:hAnsi="Amasis MT Pro Light"/>
          <w:bCs/>
          <w:sz w:val="32"/>
          <w:szCs w:val="32"/>
        </w:rPr>
        <w:t xml:space="preserve"> (</w:t>
      </w:r>
      <w:r w:rsidR="0020516A" w:rsidRPr="0020516A">
        <w:rPr>
          <w:rFonts w:ascii="Amasis MT Pro Light" w:hAnsi="Amasis MT Pro Light"/>
          <w:bCs/>
          <w:sz w:val="32"/>
          <w:szCs w:val="32"/>
        </w:rPr>
        <w:t>storicamente la CDN con più server al mondo e una grande reputazione nel settore sicurezza</w:t>
      </w:r>
      <w:r w:rsidR="0020516A">
        <w:rPr>
          <w:rFonts w:ascii="Amasis MT Pro Light" w:hAnsi="Amasis MT Pro Light"/>
          <w:bCs/>
          <w:sz w:val="32"/>
          <w:szCs w:val="32"/>
        </w:rPr>
        <w:t>)</w:t>
      </w:r>
      <w:r>
        <w:rPr>
          <w:rFonts w:ascii="Amasis MT Pro Light" w:hAnsi="Amasis MT Pro Light"/>
          <w:bCs/>
          <w:sz w:val="32"/>
          <w:szCs w:val="32"/>
        </w:rPr>
        <w:t>.</w:t>
      </w:r>
    </w:p>
    <w:p w14:paraId="65C81CA3" w14:textId="77777777" w:rsidR="005E3A66" w:rsidRDefault="005E3A66" w:rsidP="005E3A66">
      <w:pPr>
        <w:rPr>
          <w:rFonts w:ascii="Amasis MT Pro Light" w:hAnsi="Amasis MT Pro Light"/>
          <w:bCs/>
          <w:sz w:val="32"/>
          <w:szCs w:val="32"/>
        </w:rPr>
      </w:pPr>
    </w:p>
    <w:p w14:paraId="3D9DF485" w14:textId="455A8A26" w:rsidR="00490077" w:rsidRPr="005E3A66" w:rsidRDefault="00F3549D" w:rsidP="005E3A66">
      <w:pPr>
        <w:jc w:val="center"/>
        <w:rPr>
          <w:rFonts w:ascii="Amasis MT Pro Light" w:hAnsi="Amasis MT Pro Light"/>
          <w:color w:val="000000"/>
          <w:sz w:val="32"/>
          <w:szCs w:val="32"/>
        </w:rPr>
      </w:pPr>
      <w:r>
        <w:rPr>
          <w:rFonts w:ascii="Amasis MT Pro Light" w:hAnsi="Amasis MT Pro Light"/>
          <w:sz w:val="40"/>
          <w:szCs w:val="40"/>
        </w:rPr>
        <w:lastRenderedPageBreak/>
        <w:t>4</w:t>
      </w:r>
      <w:r w:rsidR="00490077" w:rsidRPr="00490077">
        <w:rPr>
          <w:rFonts w:ascii="Amasis MT Pro Light" w:hAnsi="Amasis MT Pro Light"/>
          <w:sz w:val="40"/>
          <w:szCs w:val="40"/>
        </w:rPr>
        <w:t>. Response</w:t>
      </w:r>
    </w:p>
    <w:p w14:paraId="15A868B9" w14:textId="489D1F8C" w:rsidR="00C41E59" w:rsidRPr="00003A83" w:rsidRDefault="00003A83" w:rsidP="00C41E59">
      <w:pPr>
        <w:jc w:val="both"/>
        <w:rPr>
          <w:rFonts w:ascii="Amasis MT Pro Light" w:hAnsi="Amasis MT Pro Light"/>
          <w:i/>
          <w:iCs/>
          <w:sz w:val="32"/>
          <w:szCs w:val="32"/>
        </w:rPr>
      </w:pPr>
      <w:proofErr w:type="spellStart"/>
      <w:r>
        <w:rPr>
          <w:rFonts w:ascii="Amasis MT Pro Light" w:hAnsi="Amasis MT Pro Light"/>
          <w:i/>
          <w:iCs/>
          <w:sz w:val="32"/>
          <w:szCs w:val="32"/>
        </w:rPr>
        <w:t>L</w:t>
      </w:r>
      <w:r w:rsidRPr="00003A83">
        <w:rPr>
          <w:rFonts w:ascii="Times New Roman" w:hAnsi="Times New Roman" w:cs="Times New Roman"/>
          <w:i/>
          <w:iCs/>
          <w:sz w:val="32"/>
          <w:szCs w:val="32"/>
        </w:rPr>
        <w:t>ʼ</w:t>
      </w:r>
      <w:r w:rsidRPr="00003A83">
        <w:rPr>
          <w:rFonts w:ascii="Amasis MT Pro Light" w:hAnsi="Amasis MT Pro Light"/>
          <w:i/>
          <w:iCs/>
          <w:sz w:val="32"/>
          <w:szCs w:val="32"/>
        </w:rPr>
        <w:t>applicazione</w:t>
      </w:r>
      <w:proofErr w:type="spellEnd"/>
      <w:r w:rsidRPr="00003A83">
        <w:rPr>
          <w:rFonts w:ascii="Amasis MT Pro Light" w:hAnsi="Amasis MT Pro Light"/>
          <w:i/>
          <w:iCs/>
          <w:sz w:val="32"/>
          <w:szCs w:val="32"/>
        </w:rPr>
        <w:t xml:space="preserve"> Web viene infettata da un malware. La vostra priorit</w:t>
      </w:r>
      <w:r w:rsidRPr="00003A83">
        <w:rPr>
          <w:rFonts w:ascii="Amasis MT Pro Light" w:hAnsi="Amasis MT Pro Light" w:cs="Amasis MT Pro Light"/>
          <w:i/>
          <w:iCs/>
          <w:sz w:val="32"/>
          <w:szCs w:val="32"/>
        </w:rPr>
        <w:t>à</w:t>
      </w:r>
      <w:r w:rsidRPr="00003A83">
        <w:rPr>
          <w:rFonts w:ascii="Amasis MT Pro Light" w:hAnsi="Amasis MT Pro Light"/>
          <w:i/>
          <w:iCs/>
          <w:sz w:val="32"/>
          <w:szCs w:val="32"/>
        </w:rPr>
        <w:t xml:space="preserve"> </w:t>
      </w:r>
      <w:r w:rsidRPr="00003A83">
        <w:rPr>
          <w:rFonts w:ascii="Amasis MT Pro Light" w:hAnsi="Amasis MT Pro Light" w:cs="Amasis MT Pro Light"/>
          <w:i/>
          <w:iCs/>
          <w:sz w:val="32"/>
          <w:szCs w:val="32"/>
        </w:rPr>
        <w:t>è</w:t>
      </w:r>
      <w:r w:rsidRPr="00003A83">
        <w:rPr>
          <w:rFonts w:ascii="Amasis MT Pro Light" w:hAnsi="Amasis MT Pro Light"/>
          <w:i/>
          <w:iCs/>
          <w:sz w:val="32"/>
          <w:szCs w:val="32"/>
        </w:rPr>
        <w:t xml:space="preserve"> che il malware non si propaghi </w:t>
      </w:r>
      <w:proofErr w:type="gramStart"/>
      <w:r w:rsidRPr="00003A83">
        <w:rPr>
          <w:rFonts w:ascii="Amasis MT Pro Light" w:hAnsi="Amasis MT Pro Light"/>
          <w:i/>
          <w:iCs/>
          <w:sz w:val="32"/>
          <w:szCs w:val="32"/>
        </w:rPr>
        <w:t>sulla vostre</w:t>
      </w:r>
      <w:proofErr w:type="gramEnd"/>
      <w:r w:rsidRPr="00003A83">
        <w:rPr>
          <w:rFonts w:ascii="Amasis MT Pro Light" w:hAnsi="Amasis MT Pro Light"/>
          <w:i/>
          <w:iCs/>
          <w:sz w:val="32"/>
          <w:szCs w:val="32"/>
        </w:rPr>
        <w:t xml:space="preserve"> rete, mentre non siete interessati a rimuovere </w:t>
      </w:r>
      <w:proofErr w:type="spellStart"/>
      <w:r w:rsidRPr="00003A83">
        <w:rPr>
          <w:rFonts w:ascii="Amasis MT Pro Light" w:hAnsi="Amasis MT Pro Light"/>
          <w:i/>
          <w:iCs/>
          <w:sz w:val="32"/>
          <w:szCs w:val="32"/>
        </w:rPr>
        <w:t>l</w:t>
      </w:r>
      <w:r w:rsidRPr="00003A83">
        <w:rPr>
          <w:rFonts w:ascii="Times New Roman" w:hAnsi="Times New Roman" w:cs="Times New Roman"/>
          <w:i/>
          <w:iCs/>
          <w:sz w:val="32"/>
          <w:szCs w:val="32"/>
        </w:rPr>
        <w:t>ʼ</w:t>
      </w:r>
      <w:r w:rsidRPr="00003A83">
        <w:rPr>
          <w:rFonts w:ascii="Amasis MT Pro Light" w:hAnsi="Amasis MT Pro Light"/>
          <w:i/>
          <w:iCs/>
          <w:sz w:val="32"/>
          <w:szCs w:val="32"/>
        </w:rPr>
        <w:t>accesso</w:t>
      </w:r>
      <w:proofErr w:type="spellEnd"/>
      <w:r w:rsidRPr="00003A83">
        <w:rPr>
          <w:rFonts w:ascii="Amasis MT Pro Light" w:hAnsi="Amasis MT Pro Light"/>
          <w:i/>
          <w:iCs/>
          <w:sz w:val="32"/>
          <w:szCs w:val="32"/>
        </w:rPr>
        <w:t xml:space="preserve"> da parte </w:t>
      </w:r>
      <w:proofErr w:type="spellStart"/>
      <w:r w:rsidRPr="00003A83">
        <w:rPr>
          <w:rFonts w:ascii="Amasis MT Pro Light" w:hAnsi="Amasis MT Pro Light"/>
          <w:i/>
          <w:iCs/>
          <w:sz w:val="32"/>
          <w:szCs w:val="32"/>
        </w:rPr>
        <w:t>dell</w:t>
      </w:r>
      <w:r w:rsidRPr="00003A83">
        <w:rPr>
          <w:rFonts w:ascii="Times New Roman" w:hAnsi="Times New Roman" w:cs="Times New Roman"/>
          <w:i/>
          <w:iCs/>
          <w:sz w:val="32"/>
          <w:szCs w:val="32"/>
        </w:rPr>
        <w:t>ʼ</w:t>
      </w:r>
      <w:r w:rsidRPr="00003A83">
        <w:rPr>
          <w:rFonts w:ascii="Amasis MT Pro Light" w:hAnsi="Amasis MT Pro Light"/>
          <w:i/>
          <w:iCs/>
          <w:sz w:val="32"/>
          <w:szCs w:val="32"/>
        </w:rPr>
        <w:t>attaccante</w:t>
      </w:r>
      <w:proofErr w:type="spellEnd"/>
      <w:r w:rsidRPr="00003A83">
        <w:rPr>
          <w:rFonts w:ascii="Amasis MT Pro Light" w:hAnsi="Amasis MT Pro Light"/>
          <w:i/>
          <w:iCs/>
          <w:sz w:val="32"/>
          <w:szCs w:val="32"/>
        </w:rPr>
        <w:t xml:space="preserve"> alla macchina infettata. Modificate la figura in slide </w:t>
      </w:r>
      <w:proofErr w:type="gramStart"/>
      <w:r w:rsidRPr="00003A83">
        <w:rPr>
          <w:rFonts w:ascii="Amasis MT Pro Light" w:hAnsi="Amasis MT Pro Light"/>
          <w:i/>
          <w:iCs/>
          <w:sz w:val="32"/>
          <w:szCs w:val="32"/>
        </w:rPr>
        <w:t>2</w:t>
      </w:r>
      <w:proofErr w:type="gramEnd"/>
      <w:r w:rsidRPr="00003A83">
        <w:rPr>
          <w:rFonts w:ascii="Amasis MT Pro Light" w:hAnsi="Amasis MT Pro Light"/>
          <w:i/>
          <w:iCs/>
          <w:sz w:val="32"/>
          <w:szCs w:val="32"/>
        </w:rPr>
        <w:t xml:space="preserve"> con la soluzione proposta.</w:t>
      </w:r>
    </w:p>
    <w:p w14:paraId="5027AA94" w14:textId="2E1B15EC" w:rsidR="00886DCF" w:rsidRPr="00C30419" w:rsidRDefault="00886DCF" w:rsidP="002F79E4">
      <w:pPr>
        <w:rPr>
          <w:rFonts w:ascii="Amasis MT Pro Light" w:hAnsi="Amasis MT Pro Light"/>
          <w:sz w:val="32"/>
          <w:szCs w:val="32"/>
        </w:rPr>
      </w:pPr>
    </w:p>
    <w:p w14:paraId="0DFD0C82" w14:textId="77777777" w:rsidR="00716697" w:rsidRDefault="00810D6C" w:rsidP="00810D6C">
      <w:pPr>
        <w:rPr>
          <w:rFonts w:ascii="Amasis MT Pro Light" w:hAnsi="Amasis MT Pro Light"/>
          <w:color w:val="000000"/>
          <w:sz w:val="32"/>
        </w:rPr>
      </w:pPr>
      <w:r w:rsidRPr="00810D6C">
        <w:rPr>
          <w:rFonts w:ascii="Amasis MT Pro Light" w:hAnsi="Amasis MT Pro Light"/>
          <w:color w:val="000000"/>
          <w:sz w:val="32"/>
        </w:rPr>
        <w:t xml:space="preserve">In caso di infezione malware all’interno di un’applicazione web, la priorità consiste nel prevenire la propagazione del codice malevolo nella rete aziendale, proteggendo l’integrità dei sistemi e dei dati. Pur non avendo come obiettivo immediato la rimozione dell’accesso dell’attaccante alla macchina compromessa, è essenziale attuare un contenimento tempestivo ed efficace della minaccia. </w:t>
      </w:r>
    </w:p>
    <w:p w14:paraId="4424556A" w14:textId="741AA8F9" w:rsidR="003C5DAA" w:rsidRDefault="00EA56C7" w:rsidP="00810D6C">
      <w:pPr>
        <w:rPr>
          <w:rFonts w:ascii="Amasis MT Pro Light" w:hAnsi="Amasis MT Pro Light"/>
          <w:color w:val="000000"/>
          <w:sz w:val="32"/>
        </w:rPr>
      </w:pPr>
      <w:r>
        <w:rPr>
          <w:rFonts w:ascii="Amasis MT Pro Light" w:hAnsi="Amasis MT Pro Light"/>
          <w:noProof/>
          <w:color w:val="000000"/>
          <w:sz w:val="32"/>
        </w:rPr>
        <w:drawing>
          <wp:anchor distT="0" distB="0" distL="114300" distR="114300" simplePos="0" relativeHeight="251664384" behindDoc="0" locked="0" layoutInCell="1" allowOverlap="1" wp14:anchorId="39FCFA21" wp14:editId="15B9F09C">
            <wp:simplePos x="0" y="0"/>
            <wp:positionH relativeFrom="margin">
              <wp:align>center</wp:align>
            </wp:positionH>
            <wp:positionV relativeFrom="paragraph">
              <wp:posOffset>4913</wp:posOffset>
            </wp:positionV>
            <wp:extent cx="4672965" cy="3932555"/>
            <wp:effectExtent l="0" t="0" r="0" b="0"/>
            <wp:wrapSquare wrapText="bothSides"/>
            <wp:docPr id="497355741" name="Immagine 2" descr="The image appears to be a digital drawing or diagram featuring various cybersecurity elements such as firewalls, databases, and network configurations, with tools for editing, sharing, and resizing, and includes elements like a red warning sign and a network diagram.&#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55741" name="Immagine 2" descr="The image appears to be a digital drawing or diagram featuring various cybersecurity elements such as firewalls, databases, and network configurations, with tools for editing, sharing, and resizing, and includes elements like a red warning sign and a network diagram.&#10;&#10;Il contenuto generato dall'IA potrebbe non essere corretto."/>
                    <pic:cNvPicPr/>
                  </pic:nvPicPr>
                  <pic:blipFill rotWithShape="1">
                    <a:blip r:embed="rId8" cstate="print">
                      <a:extLst>
                        <a:ext uri="{28A0092B-C50C-407E-A947-70E740481C1C}">
                          <a14:useLocalDpi xmlns:a14="http://schemas.microsoft.com/office/drawing/2010/main" val="0"/>
                        </a:ext>
                      </a:extLst>
                    </a:blip>
                    <a:srcRect l="17462" t="21018" r="29936" b="8146"/>
                    <a:stretch>
                      <a:fillRect/>
                    </a:stretch>
                  </pic:blipFill>
                  <pic:spPr bwMode="auto">
                    <a:xfrm>
                      <a:off x="0" y="0"/>
                      <a:ext cx="4672965" cy="3932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137880" w14:textId="7582146D" w:rsidR="003C5DAA" w:rsidRDefault="003C5DAA" w:rsidP="00810D6C">
      <w:pPr>
        <w:rPr>
          <w:rFonts w:ascii="Amasis MT Pro Light" w:hAnsi="Amasis MT Pro Light"/>
          <w:color w:val="000000"/>
          <w:sz w:val="32"/>
        </w:rPr>
      </w:pPr>
    </w:p>
    <w:p w14:paraId="5ACFAAA7" w14:textId="77777777" w:rsidR="003C5DAA" w:rsidRDefault="003C5DAA" w:rsidP="00810D6C">
      <w:pPr>
        <w:rPr>
          <w:rFonts w:ascii="Amasis MT Pro Light" w:hAnsi="Amasis MT Pro Light"/>
          <w:color w:val="000000"/>
          <w:sz w:val="32"/>
        </w:rPr>
      </w:pPr>
    </w:p>
    <w:p w14:paraId="0B7D3DB8" w14:textId="77777777" w:rsidR="003C5DAA" w:rsidRDefault="003C5DAA" w:rsidP="00810D6C">
      <w:pPr>
        <w:rPr>
          <w:rFonts w:ascii="Amasis MT Pro Light" w:hAnsi="Amasis MT Pro Light"/>
          <w:color w:val="000000"/>
          <w:sz w:val="32"/>
        </w:rPr>
      </w:pPr>
    </w:p>
    <w:p w14:paraId="73931667" w14:textId="77777777" w:rsidR="003C5DAA" w:rsidRDefault="003C5DAA" w:rsidP="00810D6C">
      <w:pPr>
        <w:rPr>
          <w:rFonts w:ascii="Amasis MT Pro Light" w:hAnsi="Amasis MT Pro Light"/>
          <w:color w:val="000000"/>
          <w:sz w:val="32"/>
        </w:rPr>
      </w:pPr>
    </w:p>
    <w:p w14:paraId="6CB8BDFD" w14:textId="77777777" w:rsidR="003C5DAA" w:rsidRDefault="003C5DAA" w:rsidP="00810D6C">
      <w:pPr>
        <w:rPr>
          <w:rFonts w:ascii="Amasis MT Pro Light" w:hAnsi="Amasis MT Pro Light"/>
          <w:color w:val="000000"/>
          <w:sz w:val="32"/>
        </w:rPr>
      </w:pPr>
    </w:p>
    <w:p w14:paraId="4D66225A" w14:textId="77777777" w:rsidR="003C5DAA" w:rsidRDefault="003C5DAA" w:rsidP="00810D6C">
      <w:pPr>
        <w:rPr>
          <w:rFonts w:ascii="Amasis MT Pro Light" w:hAnsi="Amasis MT Pro Light"/>
          <w:color w:val="000000"/>
          <w:sz w:val="32"/>
        </w:rPr>
      </w:pPr>
    </w:p>
    <w:p w14:paraId="68C3D24A" w14:textId="77777777" w:rsidR="003C5DAA" w:rsidRDefault="003C5DAA" w:rsidP="00810D6C">
      <w:pPr>
        <w:rPr>
          <w:rFonts w:ascii="Amasis MT Pro Light" w:hAnsi="Amasis MT Pro Light"/>
          <w:color w:val="000000"/>
          <w:sz w:val="32"/>
        </w:rPr>
      </w:pPr>
    </w:p>
    <w:p w14:paraId="06A2CA93" w14:textId="77777777" w:rsidR="003C5DAA" w:rsidRDefault="003C5DAA" w:rsidP="00810D6C">
      <w:pPr>
        <w:rPr>
          <w:rFonts w:ascii="Amasis MT Pro Light" w:hAnsi="Amasis MT Pro Light"/>
          <w:color w:val="000000"/>
          <w:sz w:val="32"/>
        </w:rPr>
      </w:pPr>
    </w:p>
    <w:p w14:paraId="3A82C817" w14:textId="035674A3" w:rsidR="003C5DAA" w:rsidRDefault="003C5DAA" w:rsidP="00810D6C">
      <w:pPr>
        <w:rPr>
          <w:rFonts w:ascii="Amasis MT Pro Light" w:hAnsi="Amasis MT Pro Light"/>
          <w:color w:val="000000"/>
          <w:sz w:val="32"/>
        </w:rPr>
      </w:pPr>
    </w:p>
    <w:p w14:paraId="112ED8E2" w14:textId="3DD1531D" w:rsidR="003C5DAA" w:rsidRDefault="00EA56C7" w:rsidP="00810D6C">
      <w:pPr>
        <w:rPr>
          <w:rFonts w:ascii="Amasis MT Pro Light" w:hAnsi="Amasis MT Pro Light"/>
          <w:color w:val="000000"/>
          <w:sz w:val="32"/>
        </w:rPr>
      </w:pPr>
      <w:r>
        <w:rPr>
          <w:noProof/>
        </w:rPr>
        <mc:AlternateContent>
          <mc:Choice Requires="wps">
            <w:drawing>
              <wp:anchor distT="0" distB="0" distL="114300" distR="114300" simplePos="0" relativeHeight="251666432" behindDoc="0" locked="0" layoutInCell="1" allowOverlap="1" wp14:anchorId="6CE9F095" wp14:editId="6890E105">
                <wp:simplePos x="0" y="0"/>
                <wp:positionH relativeFrom="column">
                  <wp:posOffset>723265</wp:posOffset>
                </wp:positionH>
                <wp:positionV relativeFrom="paragraph">
                  <wp:posOffset>151765</wp:posOffset>
                </wp:positionV>
                <wp:extent cx="663575" cy="635"/>
                <wp:effectExtent l="0" t="0" r="3175" b="0"/>
                <wp:wrapSquare wrapText="bothSides"/>
                <wp:docPr id="607752790" name="Casella di testo 1"/>
                <wp:cNvGraphicFramePr/>
                <a:graphic xmlns:a="http://schemas.openxmlformats.org/drawingml/2006/main">
                  <a:graphicData uri="http://schemas.microsoft.com/office/word/2010/wordprocessingShape">
                    <wps:wsp>
                      <wps:cNvSpPr txBox="1"/>
                      <wps:spPr>
                        <a:xfrm>
                          <a:off x="0" y="0"/>
                          <a:ext cx="663575" cy="635"/>
                        </a:xfrm>
                        <a:prstGeom prst="rect">
                          <a:avLst/>
                        </a:prstGeom>
                        <a:solidFill>
                          <a:prstClr val="white"/>
                        </a:solidFill>
                        <a:ln>
                          <a:noFill/>
                        </a:ln>
                      </wps:spPr>
                      <wps:txbx>
                        <w:txbxContent>
                          <w:p w14:paraId="3D071DDE" w14:textId="6F50F6A6" w:rsidR="00EA56C7" w:rsidRPr="003869C1" w:rsidRDefault="00EA56C7" w:rsidP="00EA56C7">
                            <w:pPr>
                              <w:pStyle w:val="Didascalia"/>
                              <w:rPr>
                                <w:rFonts w:ascii="Amasis MT Pro Light" w:hAnsi="Amasis MT Pro Light"/>
                                <w:noProof/>
                                <w:color w:val="000000"/>
                                <w:sz w:val="32"/>
                              </w:rPr>
                            </w:pPr>
                            <w:r>
                              <w:t xml:space="preserve">Figura </w:t>
                            </w:r>
                            <w:r>
                              <w:fldChar w:fldCharType="begin"/>
                            </w:r>
                            <w:r>
                              <w:instrText xml:space="preserve"> SEQ Figura \* ARABIC </w:instrText>
                            </w:r>
                            <w:r>
                              <w:fldChar w:fldCharType="separate"/>
                            </w:r>
                            <w:r>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E9F095" id="_x0000_s1028" type="#_x0000_t202" style="position:absolute;margin-left:56.95pt;margin-top:11.95pt;width:52.2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9UvGAIAAD4EAAAOAAAAZHJzL2Uyb0RvYy54bWysU8Fu2zAMvQ/YPwi6L04yN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" stroked="f">
                <v:textbox style="mso-fit-shape-to-text:t" inset="0,0,0,0">
                  <w:txbxContent>
                    <w:p w14:paraId="3D071DDE" w14:textId="6F50F6A6" w:rsidR="00EA56C7" w:rsidRPr="003869C1" w:rsidRDefault="00EA56C7" w:rsidP="00EA56C7">
                      <w:pPr>
                        <w:pStyle w:val="Didascalia"/>
                        <w:rPr>
                          <w:rFonts w:ascii="Amasis MT Pro Light" w:hAnsi="Amasis MT Pro Light"/>
                          <w:noProof/>
                          <w:color w:val="000000"/>
                          <w:sz w:val="32"/>
                        </w:rPr>
                      </w:pPr>
                      <w:r>
                        <w:t xml:space="preserve">Figura </w:t>
                      </w:r>
                      <w:r>
                        <w:fldChar w:fldCharType="begin"/>
                      </w:r>
                      <w:r>
                        <w:instrText xml:space="preserve"> SEQ Figura \* ARABIC </w:instrText>
                      </w:r>
                      <w:r>
                        <w:fldChar w:fldCharType="separate"/>
                      </w:r>
                      <w:r>
                        <w:rPr>
                          <w:noProof/>
                        </w:rPr>
                        <w:t>3</w:t>
                      </w:r>
                      <w:r>
                        <w:fldChar w:fldCharType="end"/>
                      </w:r>
                    </w:p>
                  </w:txbxContent>
                </v:textbox>
                <w10:wrap type="square"/>
              </v:shape>
            </w:pict>
          </mc:Fallback>
        </mc:AlternateContent>
      </w:r>
    </w:p>
    <w:p w14:paraId="435B7531" w14:textId="55718F6D" w:rsidR="003C5DAA" w:rsidRDefault="003C5DAA" w:rsidP="00810D6C">
      <w:pPr>
        <w:rPr>
          <w:rFonts w:ascii="Amasis MT Pro Light" w:hAnsi="Amasis MT Pro Light"/>
          <w:color w:val="000000"/>
          <w:sz w:val="32"/>
        </w:rPr>
      </w:pPr>
    </w:p>
    <w:p w14:paraId="53FDB161" w14:textId="701A4C38" w:rsidR="00810D6C" w:rsidRDefault="00A63042" w:rsidP="00A63042">
      <w:pPr>
        <w:rPr>
          <w:rFonts w:ascii="Amasis MT Pro Light" w:hAnsi="Amasis MT Pro Light"/>
          <w:sz w:val="32"/>
          <w:szCs w:val="32"/>
        </w:rPr>
      </w:pPr>
      <w:r w:rsidRPr="00A63042">
        <w:rPr>
          <w:rFonts w:ascii="Amasis MT Pro Light" w:hAnsi="Amasis MT Pro Light"/>
          <w:color w:val="000000"/>
          <w:sz w:val="32"/>
        </w:rPr>
        <w:t xml:space="preserve">Come illustrato nella figura 3, è stata adottata una misura di contenimento consistente nella completa rimozione (contrassegnata dalle ‘x’ verdi) della </w:t>
      </w:r>
      <w:r w:rsidRPr="00A63042">
        <w:rPr>
          <w:rFonts w:ascii="Amasis MT Pro Light" w:hAnsi="Amasis MT Pro Light"/>
          <w:color w:val="000000"/>
          <w:sz w:val="32"/>
        </w:rPr>
        <w:lastRenderedPageBreak/>
        <w:t>rete interna dal collegamento, al fine di prevenire ulteriori diffusioni del malware. A seguito di questa azione, la rete interna risulta completamente isolata dalla connessione a internet.</w:t>
      </w:r>
      <w:r>
        <w:rPr>
          <w:rFonts w:ascii="Amasis MT Pro Light" w:hAnsi="Amasis MT Pro Light"/>
          <w:color w:val="000000"/>
          <w:sz w:val="32"/>
        </w:rPr>
        <w:t xml:space="preserve"> </w:t>
      </w:r>
      <w:r w:rsidR="00810D6C" w:rsidRPr="00810D6C">
        <w:rPr>
          <w:rFonts w:ascii="Amasis MT Pro Light" w:hAnsi="Amasis MT Pro Light"/>
          <w:color w:val="000000"/>
          <w:sz w:val="32"/>
        </w:rPr>
        <w:t>Questa rappresenta la strategia di contenimento più rigorosa tra quelle disponibili, necessaria nei casi in cui si debbano tutelare asset critici.</w:t>
      </w:r>
      <w:r w:rsidR="00716697">
        <w:rPr>
          <w:rFonts w:ascii="Amasis MT Pro Light" w:hAnsi="Amasis MT Pro Light"/>
          <w:color w:val="000000"/>
          <w:sz w:val="32"/>
        </w:rPr>
        <w:t xml:space="preserve"> </w:t>
      </w:r>
      <w:r w:rsidR="00784987" w:rsidRPr="00784987">
        <w:rPr>
          <w:rFonts w:ascii="Amasis MT Pro Light" w:hAnsi="Amasis MT Pro Light"/>
          <w:sz w:val="32"/>
          <w:szCs w:val="32"/>
        </w:rPr>
        <w:t>In questo scenario, dove è già in atto un attacco e la priorità è l’analisi forense e il contenimento passivo, l'IDS ci consente di:</w:t>
      </w:r>
    </w:p>
    <w:p w14:paraId="40A096B2" w14:textId="77777777" w:rsidR="00A63042" w:rsidRDefault="00810D6C" w:rsidP="00810D6C">
      <w:pPr>
        <w:rPr>
          <w:rFonts w:ascii="Amasis MT Pro Light" w:hAnsi="Amasis MT Pro Light"/>
          <w:color w:val="000000"/>
          <w:sz w:val="32"/>
        </w:rPr>
      </w:pPr>
      <w:r w:rsidRPr="00810D6C">
        <w:rPr>
          <w:rFonts w:ascii="Amasis MT Pro Light" w:hAnsi="Amasis MT Pro Light"/>
          <w:color w:val="000000"/>
          <w:sz w:val="32"/>
        </w:rPr>
        <w:t xml:space="preserve">Si osserva che tale approccio consente all’attaccante di mantenere l’accesso sulla DMZ, con potenziali ripercussioni sugli utenti dell’e-commerce. L’azienda, valutando l’impatto, può decidere di privilegiare la salvaguardia delle infrastrutture fondamentali rispetto alla reputazione, minimizzando le conseguenze economiche. </w:t>
      </w:r>
    </w:p>
    <w:p w14:paraId="3DF9F86E" w14:textId="76AE757E" w:rsidR="00FF4C79" w:rsidRDefault="00FF4C79" w:rsidP="00FF4C79">
      <w:pPr>
        <w:rPr>
          <w:rFonts w:ascii="Amasis MT Pro Light" w:hAnsi="Amasis MT Pro Light"/>
          <w:color w:val="000000"/>
          <w:sz w:val="32"/>
        </w:rPr>
      </w:pPr>
      <w:r w:rsidRPr="00FF4C79">
        <w:rPr>
          <w:rFonts w:ascii="Amasis MT Pro Light" w:hAnsi="Amasis MT Pro Light"/>
          <w:color w:val="000000"/>
          <w:sz w:val="32"/>
        </w:rPr>
        <w:t xml:space="preserve">In presenza di dispositivi interni già compromessi da malware, sono stati implementati sistemi IDS per il monitoraggio e l'analisi accurata delle attività sospette nella rete isolata. </w:t>
      </w:r>
      <w:r>
        <w:rPr>
          <w:rFonts w:ascii="Amasis MT Pro Light" w:hAnsi="Amasis MT Pro Light"/>
          <w:color w:val="000000"/>
          <w:sz w:val="32"/>
        </w:rPr>
        <w:t xml:space="preserve">Si sceglie di </w:t>
      </w:r>
      <w:r w:rsidRPr="00FF4C79">
        <w:rPr>
          <w:rFonts w:ascii="Amasis MT Pro Light" w:hAnsi="Amasis MT Pro Light"/>
          <w:color w:val="000000"/>
          <w:sz w:val="32"/>
        </w:rPr>
        <w:t xml:space="preserve">adottare IDS </w:t>
      </w:r>
      <w:r>
        <w:rPr>
          <w:rFonts w:ascii="Amasis MT Pro Light" w:hAnsi="Amasis MT Pro Light"/>
          <w:color w:val="000000"/>
          <w:sz w:val="32"/>
        </w:rPr>
        <w:t>per</w:t>
      </w:r>
      <w:r w:rsidRPr="00FF4C79">
        <w:rPr>
          <w:rFonts w:ascii="Amasis MT Pro Light" w:hAnsi="Amasis MT Pro Light"/>
          <w:color w:val="000000"/>
          <w:sz w:val="32"/>
        </w:rPr>
        <w:t xml:space="preserve"> evitare possibili interruzioni dei servizi essenziali o blocchi di traffico legittimo causati da falsi positivi, salvaguardando la continuità operativa durante la gestione dell’incidente.</w:t>
      </w:r>
    </w:p>
    <w:p w14:paraId="701CCE97" w14:textId="6BBC3789" w:rsidR="00FF4C79" w:rsidRPr="0073560E" w:rsidRDefault="00FF4C79" w:rsidP="0073560E">
      <w:pPr>
        <w:pStyle w:val="Paragrafoelenco"/>
        <w:numPr>
          <w:ilvl w:val="0"/>
          <w:numId w:val="42"/>
        </w:numPr>
        <w:rPr>
          <w:rFonts w:ascii="Amasis MT Pro Light" w:hAnsi="Amasis MT Pro Light"/>
          <w:color w:val="000000"/>
          <w:sz w:val="32"/>
        </w:rPr>
      </w:pPr>
      <w:r w:rsidRPr="0073560E">
        <w:rPr>
          <w:rFonts w:ascii="Amasis MT Pro Light" w:hAnsi="Amasis MT Pro Light"/>
          <w:color w:val="000000"/>
          <w:sz w:val="32"/>
        </w:rPr>
        <w:t>Individuare eventuali movimenti laterali del malware;</w:t>
      </w:r>
    </w:p>
    <w:p w14:paraId="71EBE7F7" w14:textId="09B2169E" w:rsidR="00FF4C79" w:rsidRPr="0073560E" w:rsidRDefault="00FF4C79" w:rsidP="0073560E">
      <w:pPr>
        <w:pStyle w:val="Paragrafoelenco"/>
        <w:numPr>
          <w:ilvl w:val="0"/>
          <w:numId w:val="42"/>
        </w:numPr>
        <w:rPr>
          <w:rFonts w:ascii="Amasis MT Pro Light" w:hAnsi="Amasis MT Pro Light"/>
          <w:color w:val="000000"/>
          <w:sz w:val="32"/>
        </w:rPr>
      </w:pPr>
      <w:r w:rsidRPr="0073560E">
        <w:rPr>
          <w:rFonts w:ascii="Amasis MT Pro Light" w:hAnsi="Amasis MT Pro Light" w:cs="Times New Roman"/>
          <w:color w:val="000000"/>
          <w:sz w:val="32"/>
        </w:rPr>
        <w:t>Analizzare i pattern di attacco e i payload senza interferire con il traffico;</w:t>
      </w:r>
    </w:p>
    <w:p w14:paraId="01CA2F55" w14:textId="59F024EB" w:rsidR="00FF4C79" w:rsidRPr="0073560E" w:rsidRDefault="00FF4C79" w:rsidP="0073560E">
      <w:pPr>
        <w:pStyle w:val="Paragrafoelenco"/>
        <w:numPr>
          <w:ilvl w:val="0"/>
          <w:numId w:val="42"/>
        </w:numPr>
        <w:rPr>
          <w:rFonts w:ascii="Amasis MT Pro Light" w:hAnsi="Amasis MT Pro Light"/>
          <w:color w:val="000000"/>
          <w:sz w:val="32"/>
        </w:rPr>
      </w:pPr>
      <w:r w:rsidRPr="0073560E">
        <w:rPr>
          <w:rFonts w:ascii="Amasis MT Pro Light" w:hAnsi="Amasis MT Pro Light" w:cs="Times New Roman"/>
          <w:color w:val="000000"/>
          <w:sz w:val="32"/>
        </w:rPr>
        <w:t xml:space="preserve">Monitorare i tentativi di connessione verso altri </w:t>
      </w:r>
      <w:proofErr w:type="spellStart"/>
      <w:r w:rsidRPr="0073560E">
        <w:rPr>
          <w:rFonts w:ascii="Amasis MT Pro Light" w:hAnsi="Amasis MT Pro Light" w:cs="Times New Roman"/>
          <w:color w:val="000000"/>
          <w:sz w:val="32"/>
        </w:rPr>
        <w:t>host</w:t>
      </w:r>
      <w:proofErr w:type="spellEnd"/>
      <w:r w:rsidRPr="0073560E">
        <w:rPr>
          <w:rFonts w:ascii="Amasis MT Pro Light" w:hAnsi="Amasis MT Pro Light" w:cs="Times New Roman"/>
          <w:color w:val="000000"/>
          <w:sz w:val="32"/>
        </w:rPr>
        <w:t xml:space="preserve"> interni;</w:t>
      </w:r>
    </w:p>
    <w:p w14:paraId="3095A356" w14:textId="5081A012" w:rsidR="00FF4C79" w:rsidRPr="0073560E" w:rsidRDefault="00FF4C79" w:rsidP="0073560E">
      <w:pPr>
        <w:pStyle w:val="Paragrafoelenco"/>
        <w:numPr>
          <w:ilvl w:val="0"/>
          <w:numId w:val="42"/>
        </w:numPr>
        <w:rPr>
          <w:rFonts w:ascii="Amasis MT Pro Light" w:hAnsi="Amasis MT Pro Light" w:cs="Times New Roman"/>
          <w:color w:val="000000"/>
          <w:sz w:val="32"/>
        </w:rPr>
      </w:pPr>
      <w:r w:rsidRPr="0073560E">
        <w:rPr>
          <w:rFonts w:ascii="Amasis MT Pro Light" w:hAnsi="Amasis MT Pro Light" w:cs="Times New Roman"/>
          <w:color w:val="000000"/>
          <w:sz w:val="32"/>
        </w:rPr>
        <w:t>Sviluppare una risposta mirata basata sulle evidenze raccolte.</w:t>
      </w:r>
    </w:p>
    <w:p w14:paraId="432C36ED" w14:textId="77777777" w:rsidR="00F3549D" w:rsidRDefault="00F3549D" w:rsidP="00F3549D">
      <w:pPr>
        <w:rPr>
          <w:rFonts w:ascii="Amasis MT Pro Light" w:hAnsi="Amasis MT Pro Light"/>
          <w:color w:val="000000"/>
          <w:sz w:val="32"/>
        </w:rPr>
      </w:pPr>
      <w:r w:rsidRPr="00F3549D">
        <w:rPr>
          <w:rFonts w:ascii="Amasis MT Pro Light" w:hAnsi="Amasis MT Pro Light"/>
          <w:color w:val="000000"/>
          <w:sz w:val="32"/>
        </w:rPr>
        <w:t>In pratica, l'IDS viene posizionato tra segmenti della rete interna, operando come osservatore silente in grado di individuare segnali di compromissione senza alterare il normale funzionamento dell'infrastruttura. Di seguito si evidenziano le principali differenze tra IDS, IPS e Firewall:</w:t>
      </w:r>
    </w:p>
    <w:p w14:paraId="7C731BEE" w14:textId="77777777" w:rsidR="00F3549D" w:rsidRDefault="00F3549D" w:rsidP="00F3549D">
      <w:pPr>
        <w:rPr>
          <w:rFonts w:ascii="Amasis MT Pro Light" w:hAnsi="Amasis MT Pro Light"/>
          <w:color w:val="000000"/>
          <w:sz w:val="32"/>
        </w:rPr>
      </w:pPr>
      <w:r w:rsidRPr="00F3549D">
        <w:rPr>
          <w:rFonts w:ascii="Amasis MT Pro Light" w:hAnsi="Amasis MT Pro Light"/>
          <w:b/>
          <w:color w:val="000000"/>
          <w:sz w:val="32"/>
        </w:rPr>
        <w:t>Firewall:</w:t>
      </w:r>
      <w:r w:rsidRPr="00F3549D">
        <w:rPr>
          <w:rFonts w:ascii="Amasis MT Pro Light" w:hAnsi="Amasis MT Pro Light"/>
          <w:color w:val="000000"/>
          <w:sz w:val="32"/>
        </w:rPr>
        <w:t xml:space="preserve"> gestisce e limita il flusso del traffico di rete sulla base di regole predefinite.</w:t>
      </w:r>
    </w:p>
    <w:p w14:paraId="3F1B7E4A" w14:textId="77777777" w:rsidR="00F3549D" w:rsidRDefault="00F3549D" w:rsidP="00F3549D">
      <w:pPr>
        <w:rPr>
          <w:rFonts w:ascii="Amasis MT Pro Light" w:hAnsi="Amasis MT Pro Light"/>
          <w:color w:val="000000"/>
          <w:sz w:val="32"/>
        </w:rPr>
      </w:pPr>
      <w:r w:rsidRPr="00F3549D">
        <w:rPr>
          <w:rFonts w:ascii="Amasis MT Pro Light" w:hAnsi="Amasis MT Pro Light"/>
          <w:b/>
          <w:color w:val="000000"/>
          <w:sz w:val="32"/>
        </w:rPr>
        <w:lastRenderedPageBreak/>
        <w:t>IDS:</w:t>
      </w:r>
      <w:r w:rsidRPr="00F3549D">
        <w:rPr>
          <w:rFonts w:ascii="Amasis MT Pro Light" w:hAnsi="Amasis MT Pro Light"/>
          <w:color w:val="000000"/>
          <w:sz w:val="32"/>
        </w:rPr>
        <w:t xml:space="preserve"> identifica potenziali attacchi e notifica tramite allarmi, senza intervenire direttamente sul traffico.</w:t>
      </w:r>
    </w:p>
    <w:p w14:paraId="1DF1287B" w14:textId="230949FA" w:rsidR="008668A1" w:rsidRPr="008668A1" w:rsidRDefault="00F3549D" w:rsidP="00F3549D">
      <w:pPr>
        <w:rPr>
          <w:rFonts w:ascii="Amasis MT Pro Light" w:hAnsi="Amasis MT Pro Light"/>
          <w:b/>
          <w:color w:val="000000"/>
          <w:sz w:val="32"/>
        </w:rPr>
      </w:pPr>
      <w:r w:rsidRPr="00F3549D">
        <w:rPr>
          <w:rFonts w:ascii="Amasis MT Pro Light" w:hAnsi="Amasis MT Pro Light"/>
          <w:b/>
          <w:color w:val="000000"/>
          <w:sz w:val="32"/>
        </w:rPr>
        <w:t>IPS:</w:t>
      </w:r>
      <w:r w:rsidRPr="00F3549D">
        <w:rPr>
          <w:rFonts w:ascii="Amasis MT Pro Light" w:hAnsi="Amasis MT Pro Light"/>
          <w:color w:val="000000"/>
          <w:sz w:val="32"/>
        </w:rPr>
        <w:t xml:space="preserve"> rileva e blocca automaticamente le minacce; spesso è integrato con l’IDS in sistemi di protezione avanzati IDS/IPS.</w:t>
      </w:r>
    </w:p>
    <w:p w14:paraId="7D0C474E" w14:textId="47AAC210" w:rsidR="00886DCF" w:rsidRPr="00C30419" w:rsidRDefault="00211307" w:rsidP="002F79E4">
      <w:pPr>
        <w:rPr>
          <w:rFonts w:ascii="Amasis MT Pro Light" w:hAnsi="Amasis MT Pro Light"/>
          <w:sz w:val="32"/>
          <w:szCs w:val="32"/>
        </w:rPr>
      </w:pPr>
      <w:r w:rsidRPr="00211307">
        <w:rPr>
          <w:rFonts w:ascii="Amasis MT Pro Light" w:hAnsi="Amasis MT Pro Light"/>
          <w:color w:val="000000"/>
          <w:sz w:val="32"/>
        </w:rPr>
        <w:t>Questa configurazione permette di raccogliere informazioni sull'attaccante prima di procedere con la rimozione. Il traffico viene registrato e inviato al SIEM</w:t>
      </w:r>
      <w:r w:rsidR="0073560E">
        <w:rPr>
          <w:rFonts w:ascii="Amasis MT Pro Light" w:hAnsi="Amasis MT Pro Light"/>
          <w:color w:val="000000"/>
          <w:sz w:val="32"/>
        </w:rPr>
        <w:t xml:space="preserve"> (</w:t>
      </w:r>
      <w:r w:rsidR="0073560E" w:rsidRPr="0073560E">
        <w:rPr>
          <w:rFonts w:ascii="Amasis MT Pro Light" w:hAnsi="Amasis MT Pro Light"/>
          <w:color w:val="000000"/>
          <w:sz w:val="32"/>
        </w:rPr>
        <w:t>Security Information and Event Management)</w:t>
      </w:r>
      <w:r w:rsidRPr="00211307">
        <w:rPr>
          <w:rFonts w:ascii="Amasis MT Pro Light" w:hAnsi="Amasis MT Pro Light"/>
          <w:color w:val="000000"/>
          <w:sz w:val="32"/>
        </w:rPr>
        <w:t xml:space="preserve"> per un'analisi centralizzata, utile a migliorare le difese e aggiornare il piano IRP</w:t>
      </w:r>
      <w:r w:rsidR="0073560E">
        <w:rPr>
          <w:rFonts w:ascii="Amasis MT Pro Light" w:hAnsi="Amasis MT Pro Light"/>
          <w:color w:val="000000"/>
          <w:sz w:val="32"/>
        </w:rPr>
        <w:t xml:space="preserve"> (</w:t>
      </w:r>
      <w:r w:rsidR="0073560E" w:rsidRPr="0073560E">
        <w:rPr>
          <w:rFonts w:ascii="Amasis MT Pro Light" w:hAnsi="Amasis MT Pro Light"/>
          <w:color w:val="000000"/>
          <w:sz w:val="32"/>
        </w:rPr>
        <w:t>Incident Response Plan)</w:t>
      </w:r>
      <w:r w:rsidR="0073560E">
        <w:rPr>
          <w:rFonts w:ascii="Amasis MT Pro Light" w:hAnsi="Amasis MT Pro Light"/>
          <w:color w:val="000000"/>
          <w:sz w:val="32"/>
        </w:rPr>
        <w:t>.</w:t>
      </w:r>
    </w:p>
    <w:p w14:paraId="05CD410E" w14:textId="77777777" w:rsidR="00A90C52" w:rsidRDefault="00A90C52" w:rsidP="002F79E4">
      <w:pPr>
        <w:rPr>
          <w:rFonts w:ascii="Amasis MT Pro Light" w:hAnsi="Amasis MT Pro Light"/>
          <w:sz w:val="32"/>
          <w:szCs w:val="32"/>
        </w:rPr>
      </w:pPr>
    </w:p>
    <w:p w14:paraId="0114290A" w14:textId="77777777" w:rsidR="009A5713" w:rsidRDefault="009A5713" w:rsidP="002F79E4">
      <w:pPr>
        <w:rPr>
          <w:rFonts w:ascii="Amasis MT Pro Light" w:hAnsi="Amasis MT Pro Light"/>
          <w:sz w:val="32"/>
          <w:szCs w:val="32"/>
        </w:rPr>
      </w:pPr>
    </w:p>
    <w:p w14:paraId="5C46A2F5" w14:textId="77777777" w:rsidR="009A5713" w:rsidRDefault="009A5713" w:rsidP="002F79E4">
      <w:pPr>
        <w:rPr>
          <w:rFonts w:ascii="Amasis MT Pro Light" w:hAnsi="Amasis MT Pro Light"/>
          <w:sz w:val="32"/>
          <w:szCs w:val="32"/>
        </w:rPr>
      </w:pPr>
    </w:p>
    <w:p w14:paraId="4FC2E4F3" w14:textId="77777777" w:rsidR="009A5713" w:rsidRDefault="009A5713" w:rsidP="002F79E4">
      <w:pPr>
        <w:rPr>
          <w:rFonts w:ascii="Amasis MT Pro Light" w:hAnsi="Amasis MT Pro Light"/>
          <w:sz w:val="32"/>
          <w:szCs w:val="32"/>
        </w:rPr>
      </w:pPr>
    </w:p>
    <w:p w14:paraId="6A960680" w14:textId="77777777" w:rsidR="009A5713" w:rsidRDefault="009A5713" w:rsidP="002F79E4">
      <w:pPr>
        <w:rPr>
          <w:rFonts w:ascii="Amasis MT Pro Light" w:hAnsi="Amasis MT Pro Light"/>
          <w:sz w:val="32"/>
          <w:szCs w:val="32"/>
        </w:rPr>
      </w:pPr>
    </w:p>
    <w:p w14:paraId="24B23E6F" w14:textId="77777777" w:rsidR="009A5713" w:rsidRDefault="009A5713" w:rsidP="002F79E4">
      <w:pPr>
        <w:rPr>
          <w:rFonts w:ascii="Amasis MT Pro Light" w:hAnsi="Amasis MT Pro Light"/>
          <w:sz w:val="32"/>
          <w:szCs w:val="32"/>
        </w:rPr>
      </w:pPr>
    </w:p>
    <w:p w14:paraId="7E7F7BB6" w14:textId="77777777" w:rsidR="009A5713" w:rsidRDefault="009A5713" w:rsidP="002F79E4">
      <w:pPr>
        <w:rPr>
          <w:rFonts w:ascii="Amasis MT Pro Light" w:hAnsi="Amasis MT Pro Light"/>
          <w:sz w:val="32"/>
          <w:szCs w:val="32"/>
        </w:rPr>
      </w:pPr>
    </w:p>
    <w:p w14:paraId="27CE7EEB" w14:textId="77777777" w:rsidR="009A5713" w:rsidRDefault="009A5713" w:rsidP="002F79E4">
      <w:pPr>
        <w:rPr>
          <w:rFonts w:ascii="Amasis MT Pro Light" w:hAnsi="Amasis MT Pro Light"/>
          <w:sz w:val="32"/>
          <w:szCs w:val="32"/>
        </w:rPr>
      </w:pPr>
    </w:p>
    <w:p w14:paraId="54660238" w14:textId="77777777" w:rsidR="009A5713" w:rsidRDefault="009A5713" w:rsidP="002F79E4">
      <w:pPr>
        <w:rPr>
          <w:rFonts w:ascii="Amasis MT Pro Light" w:hAnsi="Amasis MT Pro Light"/>
          <w:sz w:val="32"/>
          <w:szCs w:val="32"/>
        </w:rPr>
      </w:pPr>
    </w:p>
    <w:p w14:paraId="2C1DA2E7" w14:textId="77777777" w:rsidR="009A5713" w:rsidRDefault="009A5713" w:rsidP="002F79E4">
      <w:pPr>
        <w:rPr>
          <w:rFonts w:ascii="Amasis MT Pro Light" w:hAnsi="Amasis MT Pro Light"/>
          <w:sz w:val="32"/>
          <w:szCs w:val="32"/>
        </w:rPr>
      </w:pPr>
    </w:p>
    <w:p w14:paraId="6422087F" w14:textId="77777777" w:rsidR="009A5713" w:rsidRDefault="009A5713" w:rsidP="002F79E4">
      <w:pPr>
        <w:rPr>
          <w:rFonts w:ascii="Amasis MT Pro Light" w:hAnsi="Amasis MT Pro Light"/>
          <w:sz w:val="32"/>
          <w:szCs w:val="32"/>
        </w:rPr>
      </w:pPr>
    </w:p>
    <w:p w14:paraId="6D594D9A" w14:textId="77777777" w:rsidR="009A5713" w:rsidRDefault="009A5713" w:rsidP="002F79E4">
      <w:pPr>
        <w:rPr>
          <w:rFonts w:ascii="Amasis MT Pro Light" w:hAnsi="Amasis MT Pro Light"/>
          <w:sz w:val="32"/>
          <w:szCs w:val="32"/>
        </w:rPr>
      </w:pPr>
    </w:p>
    <w:p w14:paraId="0DA941BA" w14:textId="77777777" w:rsidR="009A5713" w:rsidRDefault="009A5713" w:rsidP="002F79E4">
      <w:pPr>
        <w:rPr>
          <w:rFonts w:ascii="Amasis MT Pro Light" w:hAnsi="Amasis MT Pro Light"/>
          <w:sz w:val="32"/>
          <w:szCs w:val="32"/>
        </w:rPr>
      </w:pPr>
    </w:p>
    <w:p w14:paraId="2F2E0F20" w14:textId="77777777" w:rsidR="009A5713" w:rsidRDefault="009A5713" w:rsidP="002F79E4">
      <w:pPr>
        <w:rPr>
          <w:rFonts w:ascii="Amasis MT Pro Light" w:hAnsi="Amasis MT Pro Light"/>
          <w:sz w:val="32"/>
          <w:szCs w:val="32"/>
        </w:rPr>
      </w:pPr>
    </w:p>
    <w:p w14:paraId="48516C4C" w14:textId="77777777" w:rsidR="009A5713" w:rsidRDefault="009A5713" w:rsidP="002F79E4">
      <w:pPr>
        <w:rPr>
          <w:rFonts w:ascii="Amasis MT Pro Light" w:hAnsi="Amasis MT Pro Light"/>
          <w:sz w:val="32"/>
          <w:szCs w:val="32"/>
        </w:rPr>
      </w:pPr>
    </w:p>
    <w:p w14:paraId="2AD26AA7" w14:textId="77777777" w:rsidR="009A5713" w:rsidRDefault="009A5713" w:rsidP="002F79E4">
      <w:pPr>
        <w:rPr>
          <w:rFonts w:ascii="Amasis MT Pro Light" w:hAnsi="Amasis MT Pro Light"/>
          <w:sz w:val="32"/>
          <w:szCs w:val="32"/>
        </w:rPr>
      </w:pPr>
    </w:p>
    <w:sectPr w:rsidR="009A571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Light">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58B"/>
    <w:multiLevelType w:val="multilevel"/>
    <w:tmpl w:val="A4F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6111"/>
    <w:multiLevelType w:val="hybridMultilevel"/>
    <w:tmpl w:val="44B4FA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35E4CBA"/>
    <w:multiLevelType w:val="multilevel"/>
    <w:tmpl w:val="6E94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B5872"/>
    <w:multiLevelType w:val="hybridMultilevel"/>
    <w:tmpl w:val="A920B4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061622AF"/>
    <w:multiLevelType w:val="hybridMultilevel"/>
    <w:tmpl w:val="99525E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B7F37B5"/>
    <w:multiLevelType w:val="multilevel"/>
    <w:tmpl w:val="CC4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55E04"/>
    <w:multiLevelType w:val="multilevel"/>
    <w:tmpl w:val="1D04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52D6A"/>
    <w:multiLevelType w:val="hybridMultilevel"/>
    <w:tmpl w:val="F09C4A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4283E92"/>
    <w:multiLevelType w:val="hybridMultilevel"/>
    <w:tmpl w:val="6C2A0D8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88F219F"/>
    <w:multiLevelType w:val="multilevel"/>
    <w:tmpl w:val="0D86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02358"/>
    <w:multiLevelType w:val="hybridMultilevel"/>
    <w:tmpl w:val="2BEAF3D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1" w15:restartNumberingAfterBreak="0">
    <w:nsid w:val="2DC75B75"/>
    <w:multiLevelType w:val="multilevel"/>
    <w:tmpl w:val="C850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3216C"/>
    <w:multiLevelType w:val="multilevel"/>
    <w:tmpl w:val="CD7C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530F3"/>
    <w:multiLevelType w:val="hybridMultilevel"/>
    <w:tmpl w:val="0B3E9A3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3E51B7D"/>
    <w:multiLevelType w:val="hybridMultilevel"/>
    <w:tmpl w:val="64DA54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42E14E7"/>
    <w:multiLevelType w:val="multilevel"/>
    <w:tmpl w:val="08A6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9367D"/>
    <w:multiLevelType w:val="hybridMultilevel"/>
    <w:tmpl w:val="C1788D2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71F5A58"/>
    <w:multiLevelType w:val="multilevel"/>
    <w:tmpl w:val="72F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82AFD"/>
    <w:multiLevelType w:val="multilevel"/>
    <w:tmpl w:val="BCBE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A52EE"/>
    <w:multiLevelType w:val="hybridMultilevel"/>
    <w:tmpl w:val="5E88EE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5B02B0D"/>
    <w:multiLevelType w:val="hybridMultilevel"/>
    <w:tmpl w:val="A43E8CE4"/>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1" w15:restartNumberingAfterBreak="0">
    <w:nsid w:val="47845886"/>
    <w:multiLevelType w:val="multilevel"/>
    <w:tmpl w:val="C8D4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F5CF7"/>
    <w:multiLevelType w:val="hybridMultilevel"/>
    <w:tmpl w:val="830A87E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3" w15:restartNumberingAfterBreak="0">
    <w:nsid w:val="4C30212F"/>
    <w:multiLevelType w:val="hybridMultilevel"/>
    <w:tmpl w:val="9F4A5DC2"/>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4" w15:restartNumberingAfterBreak="0">
    <w:nsid w:val="4D254761"/>
    <w:multiLevelType w:val="multilevel"/>
    <w:tmpl w:val="49A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D0C05"/>
    <w:multiLevelType w:val="hybridMultilevel"/>
    <w:tmpl w:val="A732DD1C"/>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6" w15:restartNumberingAfterBreak="0">
    <w:nsid w:val="4EE32A4F"/>
    <w:multiLevelType w:val="multilevel"/>
    <w:tmpl w:val="A98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53E60"/>
    <w:multiLevelType w:val="multilevel"/>
    <w:tmpl w:val="470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62064"/>
    <w:multiLevelType w:val="multilevel"/>
    <w:tmpl w:val="AEC8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97F3E"/>
    <w:multiLevelType w:val="hybridMultilevel"/>
    <w:tmpl w:val="7C30B334"/>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0" w15:restartNumberingAfterBreak="0">
    <w:nsid w:val="5C502372"/>
    <w:multiLevelType w:val="hybridMultilevel"/>
    <w:tmpl w:val="4CAAADF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0A67CE3"/>
    <w:multiLevelType w:val="multilevel"/>
    <w:tmpl w:val="E5B2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8307F"/>
    <w:multiLevelType w:val="hybridMultilevel"/>
    <w:tmpl w:val="58226234"/>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3" w15:restartNumberingAfterBreak="0">
    <w:nsid w:val="679E7766"/>
    <w:multiLevelType w:val="multilevel"/>
    <w:tmpl w:val="A7C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21EE2"/>
    <w:multiLevelType w:val="multilevel"/>
    <w:tmpl w:val="E5F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445592"/>
    <w:multiLevelType w:val="hybridMultilevel"/>
    <w:tmpl w:val="303610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B5A2459"/>
    <w:multiLevelType w:val="hybridMultilevel"/>
    <w:tmpl w:val="8E42187A"/>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D8F48F8"/>
    <w:multiLevelType w:val="multilevel"/>
    <w:tmpl w:val="1876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81A7F"/>
    <w:multiLevelType w:val="hybridMultilevel"/>
    <w:tmpl w:val="6AAA6DD2"/>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9" w15:restartNumberingAfterBreak="0">
    <w:nsid w:val="74FE172B"/>
    <w:multiLevelType w:val="multilevel"/>
    <w:tmpl w:val="030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776EC"/>
    <w:multiLevelType w:val="hybridMultilevel"/>
    <w:tmpl w:val="407C4436"/>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1" w15:restartNumberingAfterBreak="0">
    <w:nsid w:val="7BEE2C05"/>
    <w:multiLevelType w:val="multilevel"/>
    <w:tmpl w:val="FA9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271361"/>
    <w:multiLevelType w:val="hybridMultilevel"/>
    <w:tmpl w:val="0BB6C63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7EA60C04"/>
    <w:multiLevelType w:val="hybridMultilevel"/>
    <w:tmpl w:val="4CAAADFA"/>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75882241">
    <w:abstractNumId w:val="13"/>
  </w:num>
  <w:num w:numId="2" w16cid:durableId="1860119071">
    <w:abstractNumId w:val="17"/>
  </w:num>
  <w:num w:numId="3" w16cid:durableId="105120720">
    <w:abstractNumId w:val="33"/>
  </w:num>
  <w:num w:numId="4" w16cid:durableId="1129323529">
    <w:abstractNumId w:val="39"/>
  </w:num>
  <w:num w:numId="5" w16cid:durableId="1006246656">
    <w:abstractNumId w:val="15"/>
  </w:num>
  <w:num w:numId="6" w16cid:durableId="1683163660">
    <w:abstractNumId w:val="7"/>
  </w:num>
  <w:num w:numId="7" w16cid:durableId="670447099">
    <w:abstractNumId w:val="43"/>
  </w:num>
  <w:num w:numId="8" w16cid:durableId="2074084434">
    <w:abstractNumId w:val="16"/>
  </w:num>
  <w:num w:numId="9" w16cid:durableId="2123760840">
    <w:abstractNumId w:val="10"/>
  </w:num>
  <w:num w:numId="10" w16cid:durableId="1337221966">
    <w:abstractNumId w:val="3"/>
  </w:num>
  <w:num w:numId="11" w16cid:durableId="1116365342">
    <w:abstractNumId w:val="32"/>
  </w:num>
  <w:num w:numId="12" w16cid:durableId="223151380">
    <w:abstractNumId w:val="2"/>
  </w:num>
  <w:num w:numId="13" w16cid:durableId="1229346397">
    <w:abstractNumId w:val="0"/>
  </w:num>
  <w:num w:numId="14" w16cid:durableId="1772967376">
    <w:abstractNumId w:val="22"/>
  </w:num>
  <w:num w:numId="15" w16cid:durableId="1504399016">
    <w:abstractNumId w:val="20"/>
  </w:num>
  <w:num w:numId="16" w16cid:durableId="730617540">
    <w:abstractNumId w:val="35"/>
  </w:num>
  <w:num w:numId="17" w16cid:durableId="449203306">
    <w:abstractNumId w:val="36"/>
  </w:num>
  <w:num w:numId="18" w16cid:durableId="1188760635">
    <w:abstractNumId w:val="34"/>
  </w:num>
  <w:num w:numId="19" w16cid:durableId="326246105">
    <w:abstractNumId w:val="27"/>
  </w:num>
  <w:num w:numId="20" w16cid:durableId="1837529704">
    <w:abstractNumId w:val="11"/>
  </w:num>
  <w:num w:numId="21" w16cid:durableId="1681737825">
    <w:abstractNumId w:val="9"/>
  </w:num>
  <w:num w:numId="22" w16cid:durableId="1800687154">
    <w:abstractNumId w:val="41"/>
  </w:num>
  <w:num w:numId="23" w16cid:durableId="924188756">
    <w:abstractNumId w:val="6"/>
  </w:num>
  <w:num w:numId="24" w16cid:durableId="615675575">
    <w:abstractNumId w:val="21"/>
  </w:num>
  <w:num w:numId="25" w16cid:durableId="730230770">
    <w:abstractNumId w:val="12"/>
  </w:num>
  <w:num w:numId="26" w16cid:durableId="1437019822">
    <w:abstractNumId w:val="31"/>
  </w:num>
  <w:num w:numId="27" w16cid:durableId="439178679">
    <w:abstractNumId w:val="37"/>
  </w:num>
  <w:num w:numId="28" w16cid:durableId="1189609590">
    <w:abstractNumId w:val="5"/>
  </w:num>
  <w:num w:numId="29" w16cid:durableId="1065107064">
    <w:abstractNumId w:val="24"/>
  </w:num>
  <w:num w:numId="30" w16cid:durableId="1980770435">
    <w:abstractNumId w:val="26"/>
  </w:num>
  <w:num w:numId="31" w16cid:durableId="502209717">
    <w:abstractNumId w:val="38"/>
  </w:num>
  <w:num w:numId="32" w16cid:durableId="734471278">
    <w:abstractNumId w:val="25"/>
  </w:num>
  <w:num w:numId="33" w16cid:durableId="1355964607">
    <w:abstractNumId w:val="23"/>
  </w:num>
  <w:num w:numId="34" w16cid:durableId="1970864340">
    <w:abstractNumId w:val="40"/>
  </w:num>
  <w:num w:numId="35" w16cid:durableId="2063744032">
    <w:abstractNumId w:val="29"/>
  </w:num>
  <w:num w:numId="36" w16cid:durableId="1136529149">
    <w:abstractNumId w:val="8"/>
  </w:num>
  <w:num w:numId="37" w16cid:durableId="704713989">
    <w:abstractNumId w:val="42"/>
  </w:num>
  <w:num w:numId="38" w16cid:durableId="852691307">
    <w:abstractNumId w:val="28"/>
  </w:num>
  <w:num w:numId="39" w16cid:durableId="978649187">
    <w:abstractNumId w:val="1"/>
  </w:num>
  <w:num w:numId="40" w16cid:durableId="1574512942">
    <w:abstractNumId w:val="4"/>
  </w:num>
  <w:num w:numId="41" w16cid:durableId="300886606">
    <w:abstractNumId w:val="19"/>
  </w:num>
  <w:num w:numId="42" w16cid:durableId="16782054">
    <w:abstractNumId w:val="14"/>
  </w:num>
  <w:num w:numId="43" w16cid:durableId="857355065">
    <w:abstractNumId w:val="18"/>
  </w:num>
  <w:num w:numId="44" w16cid:durableId="4024104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E4"/>
    <w:rsid w:val="0000310F"/>
    <w:rsid w:val="00003A83"/>
    <w:rsid w:val="00007600"/>
    <w:rsid w:val="00015B93"/>
    <w:rsid w:val="00044FA3"/>
    <w:rsid w:val="00062B4E"/>
    <w:rsid w:val="00062EF8"/>
    <w:rsid w:val="0007111B"/>
    <w:rsid w:val="00071B9D"/>
    <w:rsid w:val="00073FF0"/>
    <w:rsid w:val="00084543"/>
    <w:rsid w:val="000A3C85"/>
    <w:rsid w:val="000B1963"/>
    <w:rsid w:val="000E5496"/>
    <w:rsid w:val="001850D1"/>
    <w:rsid w:val="0019269A"/>
    <w:rsid w:val="001A4C74"/>
    <w:rsid w:val="001C2750"/>
    <w:rsid w:val="001E50A5"/>
    <w:rsid w:val="0020516A"/>
    <w:rsid w:val="00211307"/>
    <w:rsid w:val="00223D33"/>
    <w:rsid w:val="0022551E"/>
    <w:rsid w:val="00241332"/>
    <w:rsid w:val="002536A7"/>
    <w:rsid w:val="00256C47"/>
    <w:rsid w:val="00273877"/>
    <w:rsid w:val="002755CE"/>
    <w:rsid w:val="002935C2"/>
    <w:rsid w:val="002C0031"/>
    <w:rsid w:val="002F1557"/>
    <w:rsid w:val="002F79E4"/>
    <w:rsid w:val="003055F2"/>
    <w:rsid w:val="00306493"/>
    <w:rsid w:val="00326B44"/>
    <w:rsid w:val="00336038"/>
    <w:rsid w:val="003716F0"/>
    <w:rsid w:val="003814E5"/>
    <w:rsid w:val="003A2DF0"/>
    <w:rsid w:val="003C5DAA"/>
    <w:rsid w:val="003C7A63"/>
    <w:rsid w:val="003D17F4"/>
    <w:rsid w:val="003D20F3"/>
    <w:rsid w:val="003E70CC"/>
    <w:rsid w:val="003F59D1"/>
    <w:rsid w:val="00400DDE"/>
    <w:rsid w:val="0042629E"/>
    <w:rsid w:val="004535AA"/>
    <w:rsid w:val="004755ED"/>
    <w:rsid w:val="00482604"/>
    <w:rsid w:val="00490077"/>
    <w:rsid w:val="00490920"/>
    <w:rsid w:val="004978BF"/>
    <w:rsid w:val="004B20AC"/>
    <w:rsid w:val="004C12EE"/>
    <w:rsid w:val="004F017B"/>
    <w:rsid w:val="005120B9"/>
    <w:rsid w:val="00536426"/>
    <w:rsid w:val="00540D0D"/>
    <w:rsid w:val="005478F3"/>
    <w:rsid w:val="00567C61"/>
    <w:rsid w:val="00592419"/>
    <w:rsid w:val="00592E6C"/>
    <w:rsid w:val="005C103C"/>
    <w:rsid w:val="005D58D3"/>
    <w:rsid w:val="005E3A66"/>
    <w:rsid w:val="005F367F"/>
    <w:rsid w:val="005F5070"/>
    <w:rsid w:val="005F6FB8"/>
    <w:rsid w:val="006045BD"/>
    <w:rsid w:val="00612524"/>
    <w:rsid w:val="00615574"/>
    <w:rsid w:val="006357AA"/>
    <w:rsid w:val="00642EAD"/>
    <w:rsid w:val="00664651"/>
    <w:rsid w:val="00664724"/>
    <w:rsid w:val="0067364A"/>
    <w:rsid w:val="00697BC7"/>
    <w:rsid w:val="006B126A"/>
    <w:rsid w:val="006B42A9"/>
    <w:rsid w:val="006C6EA2"/>
    <w:rsid w:val="006D1EA8"/>
    <w:rsid w:val="006E26E0"/>
    <w:rsid w:val="006F37EA"/>
    <w:rsid w:val="00700CFC"/>
    <w:rsid w:val="007050E9"/>
    <w:rsid w:val="00705AA7"/>
    <w:rsid w:val="00716697"/>
    <w:rsid w:val="00722314"/>
    <w:rsid w:val="00731885"/>
    <w:rsid w:val="00731BC6"/>
    <w:rsid w:val="0073560E"/>
    <w:rsid w:val="00750B88"/>
    <w:rsid w:val="00784987"/>
    <w:rsid w:val="007A3D85"/>
    <w:rsid w:val="007D0D14"/>
    <w:rsid w:val="007E1FC9"/>
    <w:rsid w:val="007F3061"/>
    <w:rsid w:val="00810D6C"/>
    <w:rsid w:val="00816BEF"/>
    <w:rsid w:val="00831B80"/>
    <w:rsid w:val="00832523"/>
    <w:rsid w:val="00833FD3"/>
    <w:rsid w:val="008668A1"/>
    <w:rsid w:val="008831D8"/>
    <w:rsid w:val="00886DCF"/>
    <w:rsid w:val="008A140C"/>
    <w:rsid w:val="008B53A2"/>
    <w:rsid w:val="008E1A6B"/>
    <w:rsid w:val="009023C3"/>
    <w:rsid w:val="009059F4"/>
    <w:rsid w:val="00940DEF"/>
    <w:rsid w:val="00942EB0"/>
    <w:rsid w:val="00945A10"/>
    <w:rsid w:val="009568D6"/>
    <w:rsid w:val="009620B9"/>
    <w:rsid w:val="0096391C"/>
    <w:rsid w:val="00974786"/>
    <w:rsid w:val="009A5713"/>
    <w:rsid w:val="009B1D35"/>
    <w:rsid w:val="009F33C5"/>
    <w:rsid w:val="009F5775"/>
    <w:rsid w:val="00A06752"/>
    <w:rsid w:val="00A12502"/>
    <w:rsid w:val="00A14DE1"/>
    <w:rsid w:val="00A63042"/>
    <w:rsid w:val="00A64CAF"/>
    <w:rsid w:val="00A84F79"/>
    <w:rsid w:val="00A90C52"/>
    <w:rsid w:val="00A91710"/>
    <w:rsid w:val="00AF644D"/>
    <w:rsid w:val="00B139F0"/>
    <w:rsid w:val="00B27417"/>
    <w:rsid w:val="00B41FE2"/>
    <w:rsid w:val="00B60097"/>
    <w:rsid w:val="00B61819"/>
    <w:rsid w:val="00B73B3A"/>
    <w:rsid w:val="00B80B2F"/>
    <w:rsid w:val="00BA1605"/>
    <w:rsid w:val="00BA1625"/>
    <w:rsid w:val="00BD4813"/>
    <w:rsid w:val="00BE2134"/>
    <w:rsid w:val="00C30419"/>
    <w:rsid w:val="00C41E59"/>
    <w:rsid w:val="00C50925"/>
    <w:rsid w:val="00C81ED8"/>
    <w:rsid w:val="00CA0A2C"/>
    <w:rsid w:val="00CA303C"/>
    <w:rsid w:val="00CB5FED"/>
    <w:rsid w:val="00CC097C"/>
    <w:rsid w:val="00CC778B"/>
    <w:rsid w:val="00CD3AEE"/>
    <w:rsid w:val="00CF71E0"/>
    <w:rsid w:val="00D034C0"/>
    <w:rsid w:val="00D31BDC"/>
    <w:rsid w:val="00D568B8"/>
    <w:rsid w:val="00D7178E"/>
    <w:rsid w:val="00D83B97"/>
    <w:rsid w:val="00DD5A44"/>
    <w:rsid w:val="00DD5EF4"/>
    <w:rsid w:val="00DF689F"/>
    <w:rsid w:val="00E44060"/>
    <w:rsid w:val="00E44934"/>
    <w:rsid w:val="00E63C4E"/>
    <w:rsid w:val="00E659D6"/>
    <w:rsid w:val="00EA56C7"/>
    <w:rsid w:val="00EC4B26"/>
    <w:rsid w:val="00ED1066"/>
    <w:rsid w:val="00EF1269"/>
    <w:rsid w:val="00EF175D"/>
    <w:rsid w:val="00F058AF"/>
    <w:rsid w:val="00F07EC5"/>
    <w:rsid w:val="00F3549D"/>
    <w:rsid w:val="00F41BD6"/>
    <w:rsid w:val="00F50EA8"/>
    <w:rsid w:val="00FC53C6"/>
    <w:rsid w:val="00FD33BC"/>
    <w:rsid w:val="00FD6DA7"/>
    <w:rsid w:val="00FF1781"/>
    <w:rsid w:val="00FF2039"/>
    <w:rsid w:val="00FF4C7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8C18"/>
  <w15:chartTrackingRefBased/>
  <w15:docId w15:val="{C5A6FB28-F14C-49B0-871A-E709B4152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F7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2F7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2F79E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F79E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F79E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F79E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F79E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F79E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F79E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F79E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F79E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F79E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F79E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F79E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F79E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F79E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F79E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F79E4"/>
    <w:rPr>
      <w:rFonts w:eastAsiaTheme="majorEastAsia" w:cstheme="majorBidi"/>
      <w:color w:val="272727" w:themeColor="text1" w:themeTint="D8"/>
    </w:rPr>
  </w:style>
  <w:style w:type="paragraph" w:styleId="Titolo">
    <w:name w:val="Title"/>
    <w:basedOn w:val="Normale"/>
    <w:next w:val="Normale"/>
    <w:link w:val="TitoloCarattere"/>
    <w:uiPriority w:val="10"/>
    <w:qFormat/>
    <w:rsid w:val="002F7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F79E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F79E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F79E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F79E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F79E4"/>
    <w:rPr>
      <w:i/>
      <w:iCs/>
      <w:color w:val="404040" w:themeColor="text1" w:themeTint="BF"/>
    </w:rPr>
  </w:style>
  <w:style w:type="paragraph" w:styleId="Paragrafoelenco">
    <w:name w:val="List Paragraph"/>
    <w:basedOn w:val="Normale"/>
    <w:uiPriority w:val="34"/>
    <w:qFormat/>
    <w:rsid w:val="002F79E4"/>
    <w:pPr>
      <w:ind w:left="720"/>
      <w:contextualSpacing/>
    </w:pPr>
  </w:style>
  <w:style w:type="character" w:styleId="Enfasiintensa">
    <w:name w:val="Intense Emphasis"/>
    <w:basedOn w:val="Carpredefinitoparagrafo"/>
    <w:uiPriority w:val="21"/>
    <w:qFormat/>
    <w:rsid w:val="002F79E4"/>
    <w:rPr>
      <w:i/>
      <w:iCs/>
      <w:color w:val="0F4761" w:themeColor="accent1" w:themeShade="BF"/>
    </w:rPr>
  </w:style>
  <w:style w:type="paragraph" w:styleId="Citazioneintensa">
    <w:name w:val="Intense Quote"/>
    <w:basedOn w:val="Normale"/>
    <w:next w:val="Normale"/>
    <w:link w:val="CitazioneintensaCarattere"/>
    <w:uiPriority w:val="30"/>
    <w:qFormat/>
    <w:rsid w:val="002F7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F79E4"/>
    <w:rPr>
      <w:i/>
      <w:iCs/>
      <w:color w:val="0F4761" w:themeColor="accent1" w:themeShade="BF"/>
    </w:rPr>
  </w:style>
  <w:style w:type="character" w:styleId="Riferimentointenso">
    <w:name w:val="Intense Reference"/>
    <w:basedOn w:val="Carpredefinitoparagrafo"/>
    <w:uiPriority w:val="32"/>
    <w:qFormat/>
    <w:rsid w:val="002F79E4"/>
    <w:rPr>
      <w:b/>
      <w:bCs/>
      <w:smallCaps/>
      <w:color w:val="0F4761" w:themeColor="accent1" w:themeShade="BF"/>
      <w:spacing w:val="5"/>
    </w:rPr>
  </w:style>
  <w:style w:type="character" w:styleId="Collegamentoipertestuale">
    <w:name w:val="Hyperlink"/>
    <w:basedOn w:val="Carpredefinitoparagrafo"/>
    <w:uiPriority w:val="99"/>
    <w:unhideWhenUsed/>
    <w:rsid w:val="003A2DF0"/>
    <w:rPr>
      <w:color w:val="467886" w:themeColor="hyperlink"/>
      <w:u w:val="single"/>
    </w:rPr>
  </w:style>
  <w:style w:type="character" w:styleId="Menzionenonrisolta">
    <w:name w:val="Unresolved Mention"/>
    <w:basedOn w:val="Carpredefinitoparagrafo"/>
    <w:uiPriority w:val="99"/>
    <w:semiHidden/>
    <w:unhideWhenUsed/>
    <w:rsid w:val="003A2DF0"/>
    <w:rPr>
      <w:color w:val="605E5C"/>
      <w:shd w:val="clear" w:color="auto" w:fill="E1DFDD"/>
    </w:rPr>
  </w:style>
  <w:style w:type="paragraph" w:styleId="Didascalia">
    <w:name w:val="caption"/>
    <w:basedOn w:val="Normale"/>
    <w:next w:val="Normale"/>
    <w:uiPriority w:val="35"/>
    <w:unhideWhenUsed/>
    <w:qFormat/>
    <w:rsid w:val="00DD5A44"/>
    <w:pPr>
      <w:spacing w:after="200" w:line="240" w:lineRule="auto"/>
    </w:pPr>
    <w:rPr>
      <w:i/>
      <w:iCs/>
      <w:color w:val="0E2841" w:themeColor="text2"/>
      <w:sz w:val="18"/>
      <w:szCs w:val="18"/>
    </w:rPr>
  </w:style>
  <w:style w:type="paragraph" w:styleId="NormaleWeb">
    <w:name w:val="Normal (Web)"/>
    <w:basedOn w:val="Normale"/>
    <w:uiPriority w:val="99"/>
    <w:semiHidden/>
    <w:unhideWhenUsed/>
    <w:rsid w:val="006357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505F2-0639-4EC8-9ADA-DC1D0444D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1976</Words>
  <Characters>12390</Characters>
  <Application>Microsoft Office Word</Application>
  <DocSecurity>0</DocSecurity>
  <Lines>344</Lines>
  <Paragraphs>112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giorgia pibia</dc:creator>
  <cp:keywords/>
  <dc:description/>
  <cp:lastModifiedBy>giorgia pibia</cp:lastModifiedBy>
  <cp:revision>169</cp:revision>
  <dcterms:created xsi:type="dcterms:W3CDTF">2026-02-24T09:53:00Z</dcterms:created>
  <dcterms:modified xsi:type="dcterms:W3CDTF">2026-02-27T17:40:00Z</dcterms:modified>
</cp:coreProperties>
</file>