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NeuroGig mock — playbook спринта по промптам (4 недели)</w:t>
      </w:r>
    </w:p>
    <w:p>
      <w:r>
        <w:t xml:space="preserve"/>
      </w:r>
    </w:p>
    <w:p>
      <w:r>
        <w:t xml:space="preserve">Неделя 1 — Инвентаризация</w:t>
      </w:r>
    </w:p>
    <w:p>
      <w:r>
        <w:t xml:space="preserve">Собрать все промпты из Notion, репозитория и админки. Для каждого: владелец, окружение (prod/stage), последняя дата изменения. Пометить устаревшие и дубликаты.</w:t>
      </w:r>
    </w:p>
    <w:p>
      <w:r>
        <w:t xml:space="preserve"/>
      </w:r>
    </w:p>
    <w:p>
      <w:r>
        <w:t xml:space="preserve">Неделя 2 — Качество и регрессия</w:t>
      </w:r>
    </w:p>
    <w:p>
      <w:r>
        <w:t xml:space="preserve">Собрать набор из минимум 100 пар «вход — ожидаемые свойства ответа» (не обязательно дословное совпадение). Автоматический прогон при каждом PR, меняющем промпты. Классы ошибок: hallucination, tone, policy, format.</w:t>
      </w:r>
    </w:p>
    <w:p>
      <w:r>
        <w:t xml:space="preserve"/>
      </w:r>
    </w:p>
    <w:p>
      <w:r>
        <w:t xml:space="preserve">Неделя 3 — Владение и доступ</w:t>
      </w:r>
    </w:p>
    <w:p>
      <w:r>
        <w:t xml:space="preserve">Ввести CODEOWNERS на каталоги промптов. Обязательный review от domain-эксперта для промптов, влияющих на биллинг или compliance.</w:t>
      </w:r>
    </w:p>
    <w:p>
      <w:r>
        <w:t xml:space="preserve"/>
      </w:r>
    </w:p>
    <w:p>
      <w:r>
        <w:t xml:space="preserve">Неделя 4 — Handoff и обучение</w:t>
      </w:r>
    </w:p>
    <w:p>
      <w:r>
        <w:t xml:space="preserve">Одностраничный runbook для L&amp;D: где смотреть метрики, как откатить версию промпта, куда писать об инциденте. Воркшоп 60 минут для внутренних заказчиков.</w:t>
      </w:r>
    </w:p>
    <w:p>
      <w:r>
        <w:t xml:space="preserve"/>
      </w:r>
    </w:p>
    <w:p>
      <w:r>
        <w:t xml:space="preserve">Приложение A — Шаблон тикета на изменение промпта</w:t>
      </w:r>
    </w:p>
    <w:p>
      <w:r>
        <w:t xml:space="preserve">Описание изменения / обоснование / риски / ссылка на eval PR / согласование владельца продукта.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