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B496" w14:textId="77777777" w:rsidR="00B17FA9" w:rsidRDefault="00B17FA9" w:rsidP="00B17FA9">
      <w:pPr>
        <w:rPr>
          <w:b/>
          <w:bCs/>
        </w:rPr>
      </w:pPr>
      <w:r w:rsidRPr="00703958">
        <w:rPr>
          <w:b/>
          <w:bCs/>
        </w:rPr>
        <w:t>Repaso Recursividad</w:t>
      </w:r>
      <w:r>
        <w:rPr>
          <w:b/>
          <w:bCs/>
        </w:rPr>
        <w:t xml:space="preserve"> clase pasada</w:t>
      </w:r>
      <w:r w:rsidRPr="00703958">
        <w:rPr>
          <w:b/>
          <w:bCs/>
        </w:rPr>
        <w:t>:</w:t>
      </w:r>
    </w:p>
    <w:p w14:paraId="201495DE" w14:textId="77777777" w:rsidR="00B17FA9" w:rsidRDefault="00B17FA9" w:rsidP="00B17FA9">
      <w:pPr>
        <w:rPr>
          <w:b/>
          <w:bCs/>
        </w:rPr>
      </w:pPr>
    </w:p>
    <w:p w14:paraId="50C6220B" w14:textId="77777777" w:rsidR="00B17FA9" w:rsidRDefault="00B17FA9" w:rsidP="00B17FA9">
      <w:pPr>
        <w:rPr>
          <w:b/>
          <w:bCs/>
        </w:rPr>
      </w:pPr>
      <w:r w:rsidRPr="00DE1120">
        <w:rPr>
          <w:b/>
          <w:bCs/>
        </w:rPr>
        <w:drawing>
          <wp:inline distT="0" distB="0" distL="0" distR="0" wp14:anchorId="3B64EDE3" wp14:editId="2A06EF37">
            <wp:extent cx="5400040" cy="3097530"/>
            <wp:effectExtent l="0" t="0" r="0" b="7620"/>
            <wp:docPr id="602561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6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9E9" w14:textId="77777777" w:rsidR="00B17FA9" w:rsidRDefault="00B17FA9" w:rsidP="00B17FA9">
      <w:pPr>
        <w:rPr>
          <w:b/>
          <w:bCs/>
        </w:rPr>
      </w:pPr>
    </w:p>
    <w:p w14:paraId="26F89849" w14:textId="77777777" w:rsidR="00B17FA9" w:rsidRDefault="00B17FA9" w:rsidP="00B17FA9">
      <w:proofErr w:type="spellStart"/>
      <w:r>
        <w:rPr>
          <w:b/>
          <w:bCs/>
        </w:rPr>
        <w:t>isInstance</w:t>
      </w:r>
      <w:proofErr w:type="spellEnd"/>
      <w:r w:rsidRPr="00DE1120">
        <w:t xml:space="preserve">: rutina que pregunta si la x es de un tipo de </w:t>
      </w:r>
      <w:r>
        <w:t>objeto de una clase específica.</w:t>
      </w:r>
    </w:p>
    <w:p w14:paraId="29F6FDCA" w14:textId="77777777" w:rsidR="00B17FA9" w:rsidRDefault="00B17FA9" w:rsidP="00B17FA9"/>
    <w:p w14:paraId="0372FCFD" w14:textId="77777777" w:rsidR="00B17FA9" w:rsidRDefault="00B17FA9" w:rsidP="00B17FA9"/>
    <w:p w14:paraId="6D6017C6" w14:textId="77777777" w:rsidR="00B17FA9" w:rsidRDefault="00B17FA9" w:rsidP="00B17FA9"/>
    <w:p w14:paraId="1A7D0B08" w14:textId="77777777" w:rsidR="00B17FA9" w:rsidRDefault="00B17FA9" w:rsidP="00B17FA9"/>
    <w:p w14:paraId="4A1CEE60" w14:textId="77777777" w:rsidR="00B17FA9" w:rsidRDefault="00B17FA9" w:rsidP="00B17FA9"/>
    <w:p w14:paraId="52F1A2C1" w14:textId="77777777" w:rsidR="00B17FA9" w:rsidRDefault="00B17FA9" w:rsidP="00B17FA9"/>
    <w:p w14:paraId="1AFDA3B4" w14:textId="77777777" w:rsidR="00B17FA9" w:rsidRDefault="00B17FA9" w:rsidP="00B17FA9"/>
    <w:p w14:paraId="0F7DDED9" w14:textId="77777777" w:rsidR="00B17FA9" w:rsidRDefault="00B17FA9" w:rsidP="00B17FA9"/>
    <w:p w14:paraId="6ADAF5FC" w14:textId="77777777" w:rsidR="00B17FA9" w:rsidRDefault="00B17FA9" w:rsidP="00B17FA9"/>
    <w:p w14:paraId="6D1BA580" w14:textId="77777777" w:rsidR="00B17FA9" w:rsidRDefault="00B17FA9" w:rsidP="00B17FA9"/>
    <w:p w14:paraId="58A92180" w14:textId="77777777" w:rsidR="00B17FA9" w:rsidRDefault="00B17FA9" w:rsidP="00B17FA9"/>
    <w:p w14:paraId="6B770B08" w14:textId="77777777" w:rsidR="00B17FA9" w:rsidRDefault="00B17FA9" w:rsidP="00B17FA9"/>
    <w:p w14:paraId="50EF2273" w14:textId="77777777" w:rsidR="00B17FA9" w:rsidRDefault="00B17FA9" w:rsidP="00B17FA9"/>
    <w:p w14:paraId="01096907" w14:textId="77777777" w:rsidR="00B17FA9" w:rsidRDefault="00B17FA9" w:rsidP="00B17FA9"/>
    <w:p w14:paraId="610EDD73" w14:textId="77777777" w:rsidR="00B17FA9" w:rsidRDefault="00B17FA9" w:rsidP="00B17FA9"/>
    <w:p w14:paraId="12526F8E" w14:textId="77777777" w:rsidR="00B17FA9" w:rsidRDefault="00B17FA9" w:rsidP="00B17FA9"/>
    <w:p w14:paraId="7F8E534E" w14:textId="77777777" w:rsidR="00B17FA9" w:rsidRDefault="00B17FA9" w:rsidP="00B17FA9"/>
    <w:p w14:paraId="121EC46F" w14:textId="77777777" w:rsidR="00B17FA9" w:rsidRPr="005D3618" w:rsidRDefault="00B17FA9" w:rsidP="00B17FA9">
      <w:pPr>
        <w:rPr>
          <w:b/>
          <w:bCs/>
        </w:rPr>
      </w:pPr>
      <w:r w:rsidRPr="005D3618">
        <w:rPr>
          <w:b/>
          <w:bCs/>
        </w:rPr>
        <w:t>POO</w:t>
      </w:r>
    </w:p>
    <w:p w14:paraId="41629BC8" w14:textId="77777777" w:rsidR="00B17FA9" w:rsidRDefault="00B17FA9" w:rsidP="00B17FA9"/>
    <w:p w14:paraId="7EFF301A" w14:textId="77777777" w:rsidR="00B17FA9" w:rsidRDefault="00B17FA9" w:rsidP="00B17FA9">
      <w:r>
        <w:t>Adentro de una clase, las funciones (que son rutinas), pasan a llamarse métodos de esa clase. Para invocar a esos métodos, primero hay que invocar a un objeto (</w:t>
      </w:r>
      <w:proofErr w:type="spellStart"/>
      <w:r>
        <w:t>isntancia</w:t>
      </w:r>
      <w:proofErr w:type="spellEnd"/>
      <w:r>
        <w:t>) de esa clase.</w:t>
      </w:r>
    </w:p>
    <w:p w14:paraId="1EE55D98" w14:textId="77777777" w:rsidR="00B17FA9" w:rsidRDefault="00B17FA9" w:rsidP="00B17FA9"/>
    <w:p w14:paraId="60444557" w14:textId="77777777" w:rsidR="00B17FA9" w:rsidRDefault="00B17FA9" w:rsidP="00B17FA9"/>
    <w:p w14:paraId="3625127E" w14:textId="77777777" w:rsidR="00B17FA9" w:rsidRDefault="00B17FA9" w:rsidP="00B17FA9">
      <w:r w:rsidRPr="005D3618">
        <w:drawing>
          <wp:inline distT="0" distB="0" distL="0" distR="0" wp14:anchorId="6713CAF9" wp14:editId="7D5EA2EC">
            <wp:extent cx="5400040" cy="3490595"/>
            <wp:effectExtent l="0" t="0" r="0" b="0"/>
            <wp:docPr id="126440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04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373A" w14:textId="77777777" w:rsidR="00B17FA9" w:rsidRDefault="00B17FA9" w:rsidP="00B17FA9"/>
    <w:p w14:paraId="78AA8289" w14:textId="77777777" w:rsidR="00B17FA9" w:rsidRDefault="00B17FA9" w:rsidP="00B17FA9"/>
    <w:p w14:paraId="405EB323" w14:textId="77777777" w:rsidR="00B17FA9" w:rsidRDefault="00B17FA9" w:rsidP="00B17FA9"/>
    <w:p w14:paraId="0C0B18D0" w14:textId="77777777" w:rsidR="00B17FA9" w:rsidRDefault="00B17FA9" w:rsidP="00B17FA9">
      <w:r>
        <w:t>Lenguajes como C nacieron para simplificar el lenguaje de máquina (binario, 1 y 0) con el que se programaban las primeras computadoras.</w:t>
      </w:r>
    </w:p>
    <w:p w14:paraId="20C3A7E6" w14:textId="77777777" w:rsidR="00B17FA9" w:rsidRDefault="00B17FA9" w:rsidP="00B17FA9"/>
    <w:p w14:paraId="0D0CEF36" w14:textId="77777777" w:rsidR="00B17FA9" w:rsidRDefault="00B17FA9" w:rsidP="00B17FA9">
      <w:r w:rsidRPr="00B17FA9">
        <w:lastRenderedPageBreak/>
        <w:drawing>
          <wp:inline distT="0" distB="0" distL="0" distR="0" wp14:anchorId="329D2A3A" wp14:editId="5269BB86">
            <wp:extent cx="5400040" cy="2645410"/>
            <wp:effectExtent l="0" t="0" r="0" b="2540"/>
            <wp:docPr id="133010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5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9720" w14:textId="77777777" w:rsidR="00B17FA9" w:rsidRDefault="00B17FA9" w:rsidP="00B17FA9"/>
    <w:p w14:paraId="234F7C6C" w14:textId="77777777" w:rsidR="00B17FA9" w:rsidRDefault="00B17FA9" w:rsidP="00B17FA9">
      <w:r>
        <w:t>Cuando surgió la necesidad de dividir mejor los proyectos de programación entre varios equipos, software muy grande, con muchas secciones, dependencias, etc. El paradigma procedural no fue suficiente para esto, y nació el paradigma de lenguaje orientado a objetos, el Java. Por añadidura era multiplataforma.</w:t>
      </w:r>
    </w:p>
    <w:p w14:paraId="1C51728F" w14:textId="77777777" w:rsidR="00B17FA9" w:rsidRDefault="00B17FA9" w:rsidP="002421B0">
      <w:pPr>
        <w:pStyle w:val="Ttulo"/>
      </w:pPr>
    </w:p>
    <w:p w14:paraId="74741006" w14:textId="77777777" w:rsidR="00B17FA9" w:rsidRDefault="00B17FA9" w:rsidP="002421B0">
      <w:pPr>
        <w:pStyle w:val="Ttulo"/>
      </w:pPr>
    </w:p>
    <w:p w14:paraId="0B73BF6D" w14:textId="77777777" w:rsidR="00B17FA9" w:rsidRDefault="00B17FA9" w:rsidP="002421B0">
      <w:pPr>
        <w:pStyle w:val="Ttulo"/>
      </w:pPr>
    </w:p>
    <w:p w14:paraId="35BF131F" w14:textId="77777777" w:rsidR="00B17FA9" w:rsidRDefault="00B17FA9" w:rsidP="002421B0">
      <w:pPr>
        <w:pStyle w:val="Ttulo"/>
      </w:pPr>
    </w:p>
    <w:p w14:paraId="76EEAC2C" w14:textId="77777777" w:rsidR="00B17FA9" w:rsidRDefault="00B17FA9" w:rsidP="002421B0">
      <w:pPr>
        <w:pStyle w:val="Ttulo"/>
      </w:pPr>
    </w:p>
    <w:p w14:paraId="40DBECF3" w14:textId="77777777" w:rsidR="00B17FA9" w:rsidRDefault="00B17FA9" w:rsidP="002421B0">
      <w:pPr>
        <w:pStyle w:val="Ttulo"/>
      </w:pPr>
    </w:p>
    <w:p w14:paraId="274E0F39" w14:textId="77777777" w:rsidR="00B17FA9" w:rsidRDefault="00B17FA9" w:rsidP="002421B0">
      <w:pPr>
        <w:pStyle w:val="Ttulo"/>
      </w:pPr>
    </w:p>
    <w:p w14:paraId="49EE6C21" w14:textId="77777777" w:rsidR="00B17FA9" w:rsidRDefault="00B17FA9" w:rsidP="002421B0">
      <w:pPr>
        <w:pStyle w:val="Ttulo"/>
      </w:pPr>
    </w:p>
    <w:p w14:paraId="3CF307D3" w14:textId="77777777" w:rsidR="00B17FA9" w:rsidRDefault="00B17FA9" w:rsidP="002421B0">
      <w:pPr>
        <w:pStyle w:val="Ttulo"/>
      </w:pPr>
    </w:p>
    <w:p w14:paraId="1138AB4C" w14:textId="77777777" w:rsidR="00B17FA9" w:rsidRDefault="00B17FA9" w:rsidP="002421B0">
      <w:pPr>
        <w:pStyle w:val="Ttulo"/>
      </w:pPr>
    </w:p>
    <w:p w14:paraId="788A298E" w14:textId="77777777" w:rsidR="00B17FA9" w:rsidRDefault="00B17FA9" w:rsidP="002421B0">
      <w:pPr>
        <w:pStyle w:val="Ttulo"/>
      </w:pPr>
    </w:p>
    <w:p w14:paraId="24CD7316" w14:textId="52F30327" w:rsidR="00C05C44" w:rsidRDefault="002421B0" w:rsidP="002421B0">
      <w:pPr>
        <w:pStyle w:val="Ttulo"/>
      </w:pPr>
      <w:proofErr w:type="spellStart"/>
      <w:r>
        <w:lastRenderedPageBreak/>
        <w:t>Tkinter</w:t>
      </w:r>
      <w:proofErr w:type="spellEnd"/>
    </w:p>
    <w:p w14:paraId="2BAC1C27" w14:textId="77777777" w:rsidR="002421B0" w:rsidRDefault="002421B0"/>
    <w:p w14:paraId="7206F2F4" w14:textId="0EF050E0" w:rsidR="002421B0" w:rsidRDefault="002421B0" w:rsidP="002421B0">
      <w:pPr>
        <w:pStyle w:val="Subttulo"/>
      </w:pPr>
      <w:r>
        <w:t>Formas de Maquetar</w:t>
      </w:r>
    </w:p>
    <w:p w14:paraId="499492A1" w14:textId="77777777" w:rsidR="002421B0" w:rsidRDefault="002421B0"/>
    <w:p w14:paraId="55DBB5CB" w14:textId="6D36951B" w:rsidR="002421B0" w:rsidRPr="002421B0" w:rsidRDefault="002421B0">
      <w:pPr>
        <w:rPr>
          <w:rStyle w:val="nfasis"/>
        </w:rPr>
      </w:pPr>
      <w:r w:rsidRPr="002421B0">
        <w:rPr>
          <w:rStyle w:val="nfasis"/>
        </w:rPr>
        <w:t>Grilla</w:t>
      </w:r>
      <w:r w:rsidRPr="002421B0">
        <w:rPr>
          <w:rStyle w:val="nfasis"/>
          <w:i w:val="0"/>
          <w:iCs w:val="0"/>
        </w:rPr>
        <w:t>: organiza los elementos como si</w:t>
      </w:r>
      <w:r w:rsidR="00B17FA9">
        <w:rPr>
          <w:rStyle w:val="nfasis"/>
          <w:i w:val="0"/>
          <w:iCs w:val="0"/>
        </w:rPr>
        <w:t xml:space="preserve"> </w:t>
      </w:r>
      <w:r w:rsidR="00B17FA9" w:rsidRPr="00B17FA9">
        <w:rPr>
          <w:rStyle w:val="nfasis"/>
          <w:i w:val="0"/>
          <w:iCs w:val="0"/>
          <w:u w:val="single"/>
        </w:rPr>
        <w:t>f</w:t>
      </w:r>
      <w:r w:rsidRPr="00B17FA9">
        <w:rPr>
          <w:rStyle w:val="nfasis"/>
          <w:i w:val="0"/>
          <w:iCs w:val="0"/>
          <w:u w:val="single"/>
        </w:rPr>
        <w:t>uera</w:t>
      </w:r>
      <w:r w:rsidRPr="002421B0">
        <w:rPr>
          <w:rStyle w:val="nfasis"/>
          <w:i w:val="0"/>
          <w:iCs w:val="0"/>
        </w:rPr>
        <w:t xml:space="preserve"> una grilla</w:t>
      </w:r>
    </w:p>
    <w:p w14:paraId="40F02BA3" w14:textId="77777777" w:rsidR="002421B0" w:rsidRDefault="002421B0"/>
    <w:p w14:paraId="5F0D546F" w14:textId="37D2E34B" w:rsidR="002421B0" w:rsidRDefault="002421B0">
      <w:r w:rsidRPr="002421B0">
        <w:drawing>
          <wp:inline distT="0" distB="0" distL="0" distR="0" wp14:anchorId="30668BEA" wp14:editId="6912576A">
            <wp:extent cx="5306165" cy="3753374"/>
            <wp:effectExtent l="0" t="0" r="0" b="0"/>
            <wp:docPr id="1094548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8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39F1" w14:textId="77777777" w:rsidR="002421B0" w:rsidRDefault="002421B0"/>
    <w:p w14:paraId="3EA880E4" w14:textId="77777777" w:rsidR="002421B0" w:rsidRDefault="002421B0"/>
    <w:p w14:paraId="0EA245AB" w14:textId="6081C753" w:rsidR="002421B0" w:rsidRDefault="002421B0">
      <w:r w:rsidRPr="002421B0">
        <w:rPr>
          <w:rStyle w:val="nfasissutil"/>
        </w:rPr>
        <w:t>Pack</w:t>
      </w:r>
      <w:r>
        <w:t xml:space="preserve">: Forma de maquetar que ubica los elementos </w:t>
      </w:r>
      <w:proofErr w:type="spellStart"/>
      <w:r>
        <w:t>cmo</w:t>
      </w:r>
      <w:proofErr w:type="spellEnd"/>
      <w:r>
        <w:t xml:space="preserve"> si fuera una rosa de los vientos</w:t>
      </w:r>
    </w:p>
    <w:p w14:paraId="73296805" w14:textId="4A744E7A" w:rsidR="002421B0" w:rsidRDefault="002421B0">
      <w:r w:rsidRPr="002421B0">
        <w:lastRenderedPageBreak/>
        <w:drawing>
          <wp:inline distT="0" distB="0" distL="0" distR="0" wp14:anchorId="6AF3814C" wp14:editId="003DFE6F">
            <wp:extent cx="4338932" cy="2981740"/>
            <wp:effectExtent l="0" t="0" r="5080" b="0"/>
            <wp:docPr id="692263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63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731" cy="29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D6AF" w14:textId="77777777" w:rsidR="002421B0" w:rsidRDefault="002421B0"/>
    <w:p w14:paraId="6A058C7C" w14:textId="7473A44C" w:rsidR="002421B0" w:rsidRDefault="002421B0">
      <w:r w:rsidRPr="002421B0">
        <w:rPr>
          <w:rStyle w:val="nfasis"/>
        </w:rPr>
        <w:t>Place</w:t>
      </w:r>
      <w:r>
        <w:t>: ubica los elementos como coordenadas X.Y</w:t>
      </w:r>
    </w:p>
    <w:p w14:paraId="38D9A381" w14:textId="070E72FC" w:rsidR="002421B0" w:rsidRDefault="002421B0">
      <w:r w:rsidRPr="002421B0">
        <w:drawing>
          <wp:inline distT="0" distB="0" distL="0" distR="0" wp14:anchorId="505DF0AF" wp14:editId="3EE739D3">
            <wp:extent cx="3505689" cy="2762636"/>
            <wp:effectExtent l="0" t="0" r="0" b="0"/>
            <wp:docPr id="50862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CCE1" w14:textId="77777777" w:rsidR="002421B0" w:rsidRDefault="002421B0"/>
    <w:p w14:paraId="172A7991" w14:textId="77777777" w:rsidR="00DE1120" w:rsidRDefault="00DE1120">
      <w:pPr>
        <w:rPr>
          <w:b/>
          <w:bCs/>
        </w:rPr>
      </w:pPr>
      <w:r>
        <w:rPr>
          <w:b/>
          <w:bCs/>
        </w:rPr>
        <w:br w:type="page"/>
      </w:r>
    </w:p>
    <w:p w14:paraId="3ECE3B1A" w14:textId="7D4AEFFA" w:rsidR="00DE1120" w:rsidRDefault="00BE4876">
      <w:r>
        <w:lastRenderedPageBreak/>
        <w:t xml:space="preserve">En TKINTER todo funciona entre la creación de la ventana y el cierre. Por </w:t>
      </w:r>
      <w:proofErr w:type="gramStart"/>
      <w:r>
        <w:t>ende</w:t>
      </w:r>
      <w:proofErr w:type="gramEnd"/>
      <w:r>
        <w:t xml:space="preserve"> la </w:t>
      </w:r>
      <w:proofErr w:type="spellStart"/>
      <w:r w:rsidR="00BA6A91">
        <w:t>la</w:t>
      </w:r>
      <w:proofErr w:type="spellEnd"/>
      <w:r w:rsidR="00BA6A91">
        <w:t xml:space="preserve"> parte visual (</w:t>
      </w:r>
      <w:r>
        <w:t>VISTA</w:t>
      </w:r>
      <w:r w:rsidR="00BA6A91">
        <w:t>)</w:t>
      </w:r>
      <w:r>
        <w:t xml:space="preserve"> y el CONTROLADOR se mezclan cuando usamos TKINTER. Mientras que la parte de las rutinas (por fuera </w:t>
      </w:r>
      <w:proofErr w:type="gramStart"/>
      <w:r>
        <w:t>del el bucle</w:t>
      </w:r>
      <w:proofErr w:type="gramEnd"/>
      <w:r>
        <w:t xml:space="preserve"> de TKINTER) vendría a ser el MODELO.</w:t>
      </w:r>
    </w:p>
    <w:p w14:paraId="782577FC" w14:textId="77777777" w:rsidR="00BE4876" w:rsidRDefault="00BE4876"/>
    <w:p w14:paraId="4AE093F2" w14:textId="07E555C7" w:rsidR="00BE4876" w:rsidRDefault="00BE4876">
      <w:r w:rsidRPr="00BE4876">
        <w:drawing>
          <wp:inline distT="0" distB="0" distL="0" distR="0" wp14:anchorId="04187A7B" wp14:editId="536081C7">
            <wp:extent cx="5400040" cy="3788410"/>
            <wp:effectExtent l="0" t="0" r="0" b="2540"/>
            <wp:docPr id="1945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DDA5" w14:textId="77777777" w:rsidR="00BE4876" w:rsidRDefault="00BE4876"/>
    <w:p w14:paraId="08E87C48" w14:textId="66442476" w:rsidR="00BE4876" w:rsidRDefault="00BE4876">
      <w:r w:rsidRPr="00BE4876">
        <w:drawing>
          <wp:inline distT="0" distB="0" distL="0" distR="0" wp14:anchorId="5F37B295" wp14:editId="55DDAF24">
            <wp:extent cx="5400040" cy="3124200"/>
            <wp:effectExtent l="0" t="0" r="0" b="0"/>
            <wp:docPr id="1942677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7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E95F" w14:textId="77777777" w:rsidR="00BE4876" w:rsidRDefault="00BE4876"/>
    <w:p w14:paraId="3269E42B" w14:textId="5D9F26E2" w:rsidR="00BE4876" w:rsidRDefault="00BE4876">
      <w:r>
        <w:lastRenderedPageBreak/>
        <w:t xml:space="preserve">El </w:t>
      </w:r>
      <w:proofErr w:type="spellStart"/>
      <w:r>
        <w:t>prof</w:t>
      </w:r>
      <w:proofErr w:type="spellEnd"/>
      <w:r>
        <w:t xml:space="preserve"> nos va a pasar un ejemplo de </w:t>
      </w:r>
      <w:proofErr w:type="gramStart"/>
      <w:r>
        <w:t>app</w:t>
      </w:r>
      <w:proofErr w:type="gramEnd"/>
      <w:r>
        <w:t xml:space="preserve"> (de tipo compra de productos, con base de </w:t>
      </w:r>
      <w:proofErr w:type="gramStart"/>
      <w:r>
        <w:t>datos)en</w:t>
      </w:r>
      <w:proofErr w:type="gramEnd"/>
      <w:r>
        <w:t xml:space="preserve"> la que se ve esto, como en TKINTER la VISTA y el controlador </w:t>
      </w:r>
      <w:r w:rsidR="00130CA7">
        <w:t>s</w:t>
      </w:r>
      <w:r>
        <w:t>e mezclan.</w:t>
      </w:r>
    </w:p>
    <w:p w14:paraId="272DBAA1" w14:textId="576B09FF" w:rsidR="00506E58" w:rsidRDefault="00506E58">
      <w:hyperlink r:id="rId12" w:history="1">
        <w:r w:rsidRPr="00C52E88">
          <w:rPr>
            <w:rStyle w:val="Hipervnculo"/>
          </w:rPr>
          <w:t>https://cursos.utnba.centrodeelearning.com/mod/resource/view.php?id=608364</w:t>
        </w:r>
      </w:hyperlink>
    </w:p>
    <w:p w14:paraId="3D67B639" w14:textId="77777777" w:rsidR="00506E58" w:rsidRDefault="00506E58"/>
    <w:p w14:paraId="24526BCE" w14:textId="77777777" w:rsidR="00506E58" w:rsidRDefault="00506E58"/>
    <w:p w14:paraId="49894FDB" w14:textId="77777777" w:rsidR="00130CA7" w:rsidRDefault="00130CA7"/>
    <w:p w14:paraId="4E234D24" w14:textId="75F96AEE" w:rsidR="00130CA7" w:rsidRDefault="00130CA7">
      <w:r>
        <w:t xml:space="preserve">Herramienta útil para maquetar en TKINTER y que después muestra el código: </w:t>
      </w:r>
    </w:p>
    <w:p w14:paraId="4C16AC91" w14:textId="31D016B0" w:rsidR="00130CA7" w:rsidRDefault="00130CA7">
      <w:r w:rsidRPr="00130CA7">
        <w:drawing>
          <wp:inline distT="0" distB="0" distL="0" distR="0" wp14:anchorId="1703201A" wp14:editId="089A8FB2">
            <wp:extent cx="5400040" cy="1270635"/>
            <wp:effectExtent l="0" t="0" r="0" b="5715"/>
            <wp:docPr id="111902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568A" w14:textId="1F495FAA" w:rsidR="00BA6A91" w:rsidRDefault="00130CA7">
      <w:r w:rsidRPr="00130CA7">
        <w:drawing>
          <wp:inline distT="0" distB="0" distL="0" distR="0" wp14:anchorId="5CE7D087" wp14:editId="6E38D13A">
            <wp:extent cx="5400040" cy="3246120"/>
            <wp:effectExtent l="0" t="0" r="0" b="0"/>
            <wp:docPr id="47624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4830" w14:textId="77777777" w:rsidR="00130CA7" w:rsidRDefault="00130CA7"/>
    <w:p w14:paraId="168442E1" w14:textId="66492358" w:rsidR="00130CA7" w:rsidRDefault="00130CA7">
      <w:r w:rsidRPr="00130CA7">
        <w:lastRenderedPageBreak/>
        <w:drawing>
          <wp:inline distT="0" distB="0" distL="0" distR="0" wp14:anchorId="1EDDCAC7" wp14:editId="03151B13">
            <wp:extent cx="5400040" cy="3021965"/>
            <wp:effectExtent l="0" t="0" r="0" b="6985"/>
            <wp:docPr id="72254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4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9DB" w14:textId="77777777" w:rsidR="00BA6A91" w:rsidRDefault="00BA6A91"/>
    <w:p w14:paraId="71CD16A9" w14:textId="77777777" w:rsidR="00BA6A91" w:rsidRDefault="00BA6A91">
      <w:pPr>
        <w:rPr>
          <w:u w:val="single"/>
        </w:rPr>
      </w:pPr>
    </w:p>
    <w:p w14:paraId="62C954DC" w14:textId="77777777" w:rsidR="00BE4876" w:rsidRDefault="00BE4876">
      <w:pPr>
        <w:rPr>
          <w:u w:val="single"/>
        </w:rPr>
      </w:pPr>
    </w:p>
    <w:p w14:paraId="2A500475" w14:textId="77777777" w:rsidR="00BE4876" w:rsidRPr="00BE4876" w:rsidRDefault="00BE4876">
      <w:pPr>
        <w:rPr>
          <w:u w:val="single"/>
        </w:rPr>
      </w:pPr>
    </w:p>
    <w:p w14:paraId="010B6ED4" w14:textId="77777777" w:rsidR="00DE1120" w:rsidRDefault="00DE1120">
      <w:pPr>
        <w:rPr>
          <w:b/>
          <w:bCs/>
        </w:rPr>
      </w:pPr>
    </w:p>
    <w:p w14:paraId="69ACCCE7" w14:textId="77777777" w:rsidR="00703958" w:rsidRDefault="00703958">
      <w:pPr>
        <w:rPr>
          <w:b/>
          <w:bCs/>
        </w:rPr>
      </w:pPr>
    </w:p>
    <w:p w14:paraId="4942C9A7" w14:textId="77777777" w:rsidR="00703958" w:rsidRPr="00703958" w:rsidRDefault="00703958">
      <w:pPr>
        <w:rPr>
          <w:b/>
          <w:bCs/>
        </w:rPr>
      </w:pPr>
    </w:p>
    <w:p w14:paraId="2F12952C" w14:textId="77777777" w:rsidR="00703958" w:rsidRDefault="00703958"/>
    <w:p w14:paraId="2BCE6382" w14:textId="77777777" w:rsidR="00703958" w:rsidRDefault="00703958"/>
    <w:sectPr w:rsidR="00703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11"/>
    <w:rsid w:val="00130CA7"/>
    <w:rsid w:val="002421B0"/>
    <w:rsid w:val="00252CBE"/>
    <w:rsid w:val="003418E1"/>
    <w:rsid w:val="003A4F32"/>
    <w:rsid w:val="00506E58"/>
    <w:rsid w:val="005D3618"/>
    <w:rsid w:val="00703958"/>
    <w:rsid w:val="00B17FA9"/>
    <w:rsid w:val="00BA6A91"/>
    <w:rsid w:val="00BE4876"/>
    <w:rsid w:val="00C05C44"/>
    <w:rsid w:val="00C33411"/>
    <w:rsid w:val="00DE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C6B82"/>
  <w15:chartTrackingRefBased/>
  <w15:docId w15:val="{4FD32585-E35C-4E11-8F60-CF4BB458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4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4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4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4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4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4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411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2421B0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421B0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506E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cursos.utnba.centrodeelearning.com/mod/resource/view.php?id=608364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Matias Picchetti</dc:creator>
  <cp:keywords/>
  <dc:description/>
  <cp:lastModifiedBy>Sebastian Matias Picchetti</cp:lastModifiedBy>
  <cp:revision>12</cp:revision>
  <dcterms:created xsi:type="dcterms:W3CDTF">2026-05-27T23:24:00Z</dcterms:created>
  <dcterms:modified xsi:type="dcterms:W3CDTF">2026-05-28T00:50:00Z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2026-05-27T23:34:57Z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8b08b705-0b4e-4e94-8a04-5eb571d5f0c4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