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PICK2WIN — Team Generation Testing Report (True-Parallel Run: DraftKings + FanDuel)</w:t>
      </w:r>
    </w:p>
    <w:p>
      <w:pPr>
        <w:jc w:val="center"/>
      </w:pPr>
      <w:r>
        <w:rPr>
          <w:i/>
          <w:sz w:val="20"/>
        </w:rPr>
        <w:t>Date: 11 July 2026   |   Tool: Node.js concurrent test runner (k6-tests/team-generation-test.js)   |   Environment: Development/Test DB   |   Reflects current (final) code state only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report covers a stricter concurrency test than the individual per-game runs (see companion report): DraftKings and FanDuel team generation were launched simultaneously — two separate test processes, each with 10 concurrent workers, both targeting the same 100 test users and the same match_id=5 at the same time (20 total concurrent requests against the server, interleaved across two different game types for the same users). This specifically exercises whether the per-user user_coins row can be safely contended for by two unrelated game-generation requests at once, and whether each game's own user_teams / match_generation_log bookkeeping stays isolated from the other. This run was performed against the current, fully-fixed code (deadlock fix, coins-only gating, and the response-latency fix all applied — see companion individual-run report).</w:t>
      </w:r>
    </w:p>
    <w:p>
      <w:pPr>
        <w:pStyle w:val="Heading1"/>
      </w:pPr>
      <w:r>
        <w:t>2. Test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Execution model</w:t>
            </w:r>
          </w:p>
        </w:tc>
        <w:tc>
          <w:tcPr>
            <w:tcW w:type="dxa" w:w="4320"/>
          </w:tcPr>
          <w:p>
            <w:r>
              <w:t>Two independent OS processes launched back-to-back with no wait: `GAME=draftkings node team-generation-test.js` and `GAME=fanduel node team-generation-test.js`, each with 10 concurrent workers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Same match_id=5, same 100 k6user_&lt;id&gt;@p2wtest.com accounts, for both processes</w:t>
            </w:r>
          </w:p>
        </w:tc>
      </w:tr>
      <w:tr>
        <w:tc>
          <w:tcPr>
            <w:tcW w:type="dxa" w:w="4320"/>
          </w:tcPr>
          <w:p>
            <w:r>
              <w:t>Pre-conditions</w:t>
            </w:r>
          </w:p>
        </w:tc>
        <w:tc>
          <w:tcPr>
            <w:tcW w:type="dxa" w:w="4320"/>
          </w:tcPr>
          <w:p>
            <w:r>
              <w:t>Both games’ prior match_generation_log / user_teams / coins_transactions rows cleared and coins refunded before this run, so both games started from a clean slate simultaneously</w:t>
            </w:r>
          </w:p>
        </w:tc>
      </w:tr>
    </w:tbl>
    <w:p/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DraftKings — test-reported success</w:t>
            </w:r>
          </w:p>
        </w:tc>
        <w:tc>
          <w:tcPr>
            <w:tcW w:type="dxa" w:w="4320"/>
          </w:tcPr>
          <w:p>
            <w:r>
              <w:t>100 / 100</w:t>
            </w:r>
          </w:p>
        </w:tc>
      </w:tr>
      <w:tr>
        <w:tc>
          <w:tcPr>
            <w:tcW w:type="dxa" w:w="4320"/>
          </w:tcPr>
          <w:p>
            <w:r>
              <w:t>DraftKings — total wall time / avg per-user</w:t>
            </w:r>
          </w:p>
        </w:tc>
        <w:tc>
          <w:tcPr>
            <w:tcW w:type="dxa" w:w="4320"/>
          </w:tcPr>
          <w:p>
            <w:r>
              <w:t>56.2s / 5.55s</w:t>
            </w:r>
          </w:p>
        </w:tc>
      </w:tr>
      <w:tr>
        <w:tc>
          <w:tcPr>
            <w:tcW w:type="dxa" w:w="4320"/>
          </w:tcPr>
          <w:p>
            <w:r>
              <w:t>FanDuel — test-reported success</w:t>
            </w:r>
          </w:p>
        </w:tc>
        <w:tc>
          <w:tcPr>
            <w:tcW w:type="dxa" w:w="4320"/>
          </w:tcPr>
          <w:p>
            <w:r>
              <w:t>100 / 100</w:t>
            </w:r>
          </w:p>
        </w:tc>
      </w:tr>
      <w:tr>
        <w:tc>
          <w:tcPr>
            <w:tcW w:type="dxa" w:w="4320"/>
          </w:tcPr>
          <w:p>
            <w:r>
              <w:t>FanDuel — total wall time / avg per-user</w:t>
            </w:r>
          </w:p>
        </w:tc>
        <w:tc>
          <w:tcPr>
            <w:tcW w:type="dxa" w:w="4320"/>
          </w:tcPr>
          <w:p>
            <w:r>
              <w:t>59.5s / 5.73s</w:t>
            </w:r>
          </w:p>
        </w:tc>
      </w:tr>
      <w:tr>
        <w:tc>
          <w:tcPr>
            <w:tcW w:type="dxa" w:w="4320"/>
          </w:tcPr>
          <w:p>
            <w:r>
              <w:t>match_generation_log — draftkings, status=success</w:t>
            </w:r>
          </w:p>
        </w:tc>
        <w:tc>
          <w:tcPr>
            <w:tcW w:type="dxa" w:w="4320"/>
          </w:tcPr>
          <w:p>
            <w:r>
              <w:t>100 / 100</w:t>
            </w:r>
          </w:p>
        </w:tc>
      </w:tr>
      <w:tr>
        <w:tc>
          <w:tcPr>
            <w:tcW w:type="dxa" w:w="4320"/>
          </w:tcPr>
          <w:p>
            <w:r>
              <w:t>match_generation_log — fanduel, status=success</w:t>
            </w:r>
          </w:p>
        </w:tc>
        <w:tc>
          <w:tcPr>
            <w:tcW w:type="dxa" w:w="4320"/>
          </w:tcPr>
          <w:p>
            <w:r>
              <w:t>100 / 100</w:t>
            </w:r>
          </w:p>
        </w:tc>
      </w:tr>
      <w:tr>
        <w:tc>
          <w:tcPr>
            <w:tcW w:type="dxa" w:w="4320"/>
          </w:tcPr>
          <w:p>
            <w:r>
              <w:t>coins_transactions — distinct users charged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coins_transactions — total charge rows</w:t>
            </w:r>
          </w:p>
        </w:tc>
        <w:tc>
          <w:tcPr>
            <w:tcW w:type="dxa" w:w="4320"/>
          </w:tcPr>
          <w:p>
            <w:r>
              <w:t>200 (exactly 2 per user: 1 draftkings + 1 fanduel)</w:t>
            </w:r>
          </w:p>
        </w:tc>
      </w:tr>
      <w:tr>
        <w:tc>
          <w:tcPr>
            <w:tcW w:type="dxa" w:w="4320"/>
          </w:tcPr>
          <w:p>
            <w:r>
              <w:t>user_coins.used_coins per test user</w:t>
            </w:r>
          </w:p>
        </w:tc>
        <w:tc>
          <w:tcPr>
            <w:tcW w:type="dxa" w:w="4320"/>
          </w:tcPr>
          <w:p>
            <w:r>
              <w:t>2 for all 100 users — no double-charge, no missed charge</w:t>
            </w:r>
          </w:p>
        </w:tc>
      </w:tr>
      <w:tr>
        <w:tc>
          <w:tcPr>
            <w:tcW w:type="dxa" w:w="4320"/>
          </w:tcPr>
          <w:p>
            <w:r>
              <w:t>Deadlocks / lock-wait-timeouts observed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rPr>
          <w:b/>
          <w:i w:val="0"/>
        </w:rPr>
        <w:t>Both games generated teams correctly and independently for all 100 users even when fired at the exact same time, with per-user response times around 5.5-5.7s despite 20 concurrent requests sharing the server, database, and external UCT API. The per-user coin wallet was debited exactly twice (once per game) with no corruption, confirming the fixes hold up under genuine cross-game concurrent access to the same user_coins row.</w:t>
      </w:r>
    </w:p>
    <w:p>
      <w:pPr>
        <w:pStyle w:val="Heading1"/>
      </w:pPr>
      <w:r>
        <w:t>4. Conclusion</w:t>
      </w:r>
    </w:p>
    <w:p>
      <w:pPr>
        <w:pStyle w:val="ListBullet"/>
      </w:pPr>
      <w:r>
        <w:t>Both game modes generate concurrently for the same set of users without deadlocks, lock timeouts, or coin-ledger corruption.</w:t>
      </w:r>
    </w:p>
    <w:p>
      <w:pPr>
        <w:pStyle w:val="ListBullet"/>
      </w:pPr>
      <w:r>
        <w:t>Per-user coin deduction is correctly isolated per game (1 coin per game, charged independently) even under true concurrent access to the same wallet row.</w:t>
      </w:r>
    </w:p>
    <w:p>
      <w:pPr>
        <w:pStyle w:val="ListBullet"/>
      </w:pPr>
      <w:r>
        <w:t>Running both games at once (20 concurrent requests) added only ~0.2-0.4s per user versus the equivalent sequential runs — the response-latency fix left enough headroom that doubling concurrent load barely moved the needle.</w:t>
      </w:r>
    </w:p>
    <w:p>
      <w:pPr>
        <w:pStyle w:val="Heading1"/>
      </w:pPr>
      <w:r>
        <w:t>5. Test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320"/>
            <w:shd w:val="clear" w:color="auto" w:fill="7A1F1F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4320"/>
          </w:tcPr>
          <w:p>
            <w:r>
              <w:t>Test script</w:t>
            </w:r>
          </w:p>
        </w:tc>
        <w:tc>
          <w:tcPr>
            <w:tcW w:type="dxa" w:w="4320"/>
          </w:tcPr>
          <w:p>
            <w:r>
              <w:t>k6-tests/team-generation-test.js</w:t>
            </w:r>
          </w:p>
        </w:tc>
      </w:tr>
      <w:tr>
        <w:tc>
          <w:tcPr>
            <w:tcW w:type="dxa" w:w="4320"/>
          </w:tcPr>
          <w:p>
            <w:r>
              <w:t>Raw JSON results (parallel run)</w:t>
            </w:r>
          </w:p>
        </w:tc>
        <w:tc>
          <w:tcPr>
            <w:tcW w:type="dxa" w:w="4320"/>
          </w:tcPr>
          <w:p>
            <w:r>
              <w:t>k6-tests/results/team_generation_draftkings_1783759872294.json, team_generation_fanduel_1783759931515.json</w:t>
            </w:r>
          </w:p>
        </w:tc>
      </w:tr>
      <w:tr>
        <w:tc>
          <w:tcPr>
            <w:tcW w:type="dxa" w:w="4320"/>
          </w:tcPr>
          <w:p>
            <w:r>
              <w:t>Companion report</w:t>
            </w:r>
          </w:p>
        </w:tc>
        <w:tc>
          <w:tcPr>
            <w:tcW w:type="dxa" w:w="4320"/>
          </w:tcPr>
          <w:p>
            <w:r>
              <w:t>PICK2WIN_Team_Generation_Individual_Testing_Report.docx (sequential per-game runs, bug fixes, and latency investigation)</w:t>
            </w:r>
          </w:p>
        </w:tc>
      </w:tr>
    </w:tbl>
    <w:p/>
    <w:p>
      <w:r>
        <w:br w:type="page"/>
      </w:r>
    </w:p>
    <w:p>
      <w:pPr>
        <w:pStyle w:val="Heading1"/>
      </w:pPr>
      <w:r>
        <w:t>6. Appendix — Per-User Timing (Parallel Run, Current Code)</w:t>
      </w:r>
    </w:p>
    <w:p>
      <w:r>
        <w:rPr>
          <w:b w:val="0"/>
          <w:i/>
          <w:sz w:val="19"/>
        </w:rPr>
        <w:t>Per-user response time while both games ran concurrently (20 total requests in flight). User labels are the &lt;batch&gt;_&lt;index&gt; suffix from each test account's email.</w:t>
      </w:r>
    </w:p>
    <w:p>
      <w:pPr>
        <w:pStyle w:val="Heading2"/>
      </w:pPr>
      <w:r>
        <w:t>6.1 DraftKings (parallel) — 100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Coins Before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Coins After</w:t>
            </w:r>
          </w:p>
        </w:tc>
      </w:tr>
      <w:tr>
        <w:tc>
          <w:tcPr>
            <w:tcW w:type="dxa" w:w="1728"/>
          </w:tcPr>
          <w:p>
            <w:r>
              <w:t>10_0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10_1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10_2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10_3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10_4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11_0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11_1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11_2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11_3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11_4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12_0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6.3s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12_1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12_2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12_3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12_4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13_0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13_1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6.3s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13_2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6.5s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13_3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6.5s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13_4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14_0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14_1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14_2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14_3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14_4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15_0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15_1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15_2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15_3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15_4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16_0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16_1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16_2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16_3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16_4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17_0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17_1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17_2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17_3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17_4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18_0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18_1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18_2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18_3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18_4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19_0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19_1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19_2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19_3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19_4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1_3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1_4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20_0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20_1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20_2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20_3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20_4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2_0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6.4s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2_1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2_2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2_3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2_4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3_0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3_1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3_2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3_3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3_4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4_0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4_1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4.9s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4_2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4_3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4_4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5_0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5_1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5_2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5_3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5_4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6_0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6_1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6_2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6_3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6_4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7_0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7_1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7_2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7_3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7_4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8_0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8_1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8_2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4.9s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8_3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8_4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9_0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9_1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9_2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  <w:tr>
        <w:tc>
          <w:tcPr>
            <w:tcW w:type="dxa" w:w="1728"/>
          </w:tcPr>
          <w:p>
            <w:r>
              <w:t>9_3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55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9_4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230</w:t>
            </w:r>
          </w:p>
        </w:tc>
        <w:tc>
          <w:tcPr>
            <w:tcW w:type="dxa" w:w="1728"/>
          </w:tcPr>
          <w:p>
            <w:r>
              <w:t>229</w:t>
            </w:r>
          </w:p>
        </w:tc>
      </w:tr>
    </w:tbl>
    <w:p/>
    <w:p>
      <w:r>
        <w:br w:type="page"/>
      </w:r>
    </w:p>
    <w:p>
      <w:pPr>
        <w:pStyle w:val="Heading2"/>
      </w:pPr>
      <w:r>
        <w:t>6.2 FanDuel (parallel) — 100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Coins Before</w:t>
            </w:r>
          </w:p>
        </w:tc>
        <w:tc>
          <w:tcPr>
            <w:tcW w:type="dxa" w:w="1728"/>
            <w:shd w:val="clear" w:color="auto" w:fill="7A1F1F"/>
          </w:tcPr>
          <w:p>
            <w:r>
              <w:rPr>
                <w:b/>
                <w:color w:val="FFFFFF"/>
              </w:rPr>
              <w:t>Coins After</w:t>
            </w:r>
          </w:p>
        </w:tc>
      </w:tr>
      <w:tr>
        <w:tc>
          <w:tcPr>
            <w:tcW w:type="dxa" w:w="1728"/>
          </w:tcPr>
          <w:p>
            <w:r>
              <w:t>10_0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10_1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10_2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10_3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10_4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11_0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11_1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11_2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11_3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11_4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12_0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12_1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12_2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12_3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12_4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13_0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13_1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13_2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7.2s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13_3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13_4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6.5s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14_0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14_1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14_2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14_3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14_4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15_0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15_1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15_2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15_3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15_4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16_0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16_1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16_2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16_3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16_4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17_0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17_1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17_2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17_3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17_4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6.1s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18_0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18_1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18_2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18_3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18_4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19_0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19_1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19_2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19_3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19_4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1_3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1_4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20_0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20_1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20_2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20_3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20_4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2_0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2_1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2_2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2_3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5.8s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2_4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5.9s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3_0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3_1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6.2s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3_2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7.8s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3_3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7.4s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3_4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4_0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4_1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4_2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4_3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4_4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5_0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5_1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5_2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5_3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5.1s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5_4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6_0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6_1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6_2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6_3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6_4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5.7s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7_0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7_1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7_2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5.2s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7_3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5.6s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7_4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5.4s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8_0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8_1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8_2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8_3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4.8s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8_4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9_0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9_1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5.3s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9_2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5.5s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  <w:tr>
        <w:tc>
          <w:tcPr>
            <w:tcW w:type="dxa" w:w="1728"/>
          </w:tcPr>
          <w:p>
            <w:r>
              <w:t>9_3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53</w:t>
            </w:r>
          </w:p>
        </w:tc>
      </w:tr>
      <w:tr>
        <w:tc>
          <w:tcPr>
            <w:tcW w:type="dxa" w:w="1728"/>
          </w:tcPr>
          <w:p>
            <w:r>
              <w:t>9_4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5.0s</w:t>
            </w:r>
          </w:p>
        </w:tc>
        <w:tc>
          <w:tcPr>
            <w:tcW w:type="dxa" w:w="1728"/>
          </w:tcPr>
          <w:p>
            <w:r>
              <w:t>229</w:t>
            </w:r>
          </w:p>
        </w:tc>
        <w:tc>
          <w:tcPr>
            <w:tcW w:type="dxa" w:w="1728"/>
          </w:tcPr>
          <w:p>
            <w:r>
              <w:t>228</w:t>
            </w:r>
          </w:p>
        </w:tc>
      </w:tr>
    </w:tbl>
    <w:p/>
    <w:p/>
    <w:p>
      <w:pPr>
        <w:jc w:val="center"/>
      </w:pPr>
      <w:r>
        <w:rPr>
          <w:i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