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E36B" w14:textId="77777777" w:rsidR="002073C7" w:rsidRDefault="002073C7" w:rsidP="002073C7">
      <w:pPr>
        <w:ind w:firstLineChars="0" w:firstLine="0"/>
        <w:jc w:val="center"/>
        <w:rPr>
          <w:rFonts w:cs="Times New Roman"/>
          <w:b/>
          <w:sz w:val="30"/>
          <w:szCs w:val="30"/>
        </w:rPr>
      </w:pPr>
      <w:r>
        <w:rPr>
          <w:rFonts w:cs="Times New Roman" w:hint="eastAsia"/>
          <w:b/>
          <w:sz w:val="30"/>
          <w:szCs w:val="30"/>
        </w:rPr>
        <w:t>实验</w:t>
      </w:r>
      <w:proofErr w:type="gramStart"/>
      <w:r>
        <w:rPr>
          <w:rFonts w:cs="Times New Roman" w:hint="eastAsia"/>
          <w:b/>
          <w:sz w:val="30"/>
          <w:szCs w:val="30"/>
        </w:rPr>
        <w:t>一</w:t>
      </w:r>
      <w:proofErr w:type="gramEnd"/>
      <w:r>
        <w:rPr>
          <w:rFonts w:cs="Times New Roman"/>
          <w:b/>
          <w:sz w:val="30"/>
          <w:szCs w:val="30"/>
        </w:rPr>
        <w:t xml:space="preserve"> </w:t>
      </w:r>
      <w:r>
        <w:rPr>
          <w:rFonts w:cs="Times New Roman" w:hint="eastAsia"/>
          <w:b/>
          <w:sz w:val="30"/>
          <w:szCs w:val="30"/>
        </w:rPr>
        <w:t>手写数字识别</w:t>
      </w:r>
    </w:p>
    <w:p w14:paraId="16F1EA1F" w14:textId="77777777" w:rsidR="002073C7" w:rsidRDefault="002073C7" w:rsidP="002073C7">
      <w:pPr>
        <w:pStyle w:val="a7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实验目的</w:t>
      </w:r>
    </w:p>
    <w:p w14:paraId="59AF67B3" w14:textId="77777777" w:rsidR="002073C7" w:rsidRDefault="002073C7" w:rsidP="002073C7">
      <w:pPr>
        <w:pStyle w:val="a7"/>
        <w:numPr>
          <w:ilvl w:val="0"/>
          <w:numId w:val="2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掌握卷积神经网络基本原理；</w:t>
      </w:r>
    </w:p>
    <w:p w14:paraId="392A1FF6" w14:textId="77777777" w:rsidR="002073C7" w:rsidRDefault="002073C7" w:rsidP="002073C7">
      <w:pPr>
        <w:pStyle w:val="a7"/>
        <w:numPr>
          <w:ilvl w:val="0"/>
          <w:numId w:val="2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 w:hint="eastAsia"/>
          <w:szCs w:val="24"/>
        </w:rPr>
        <w:t>的基本用法以及构建卷积网络的基本操作；</w:t>
      </w:r>
    </w:p>
    <w:p w14:paraId="2018E35B" w14:textId="77777777" w:rsidR="002073C7" w:rsidRDefault="002073C7" w:rsidP="002073C7">
      <w:pPr>
        <w:pStyle w:val="a7"/>
        <w:numPr>
          <w:ilvl w:val="0"/>
          <w:numId w:val="2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了解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 w:hint="eastAsia"/>
          <w:szCs w:val="24"/>
        </w:rPr>
        <w:t>在</w:t>
      </w:r>
      <w:r>
        <w:rPr>
          <w:rFonts w:cs="Times New Roman"/>
          <w:szCs w:val="24"/>
        </w:rPr>
        <w:t>GPU</w:t>
      </w:r>
      <w:r>
        <w:rPr>
          <w:rFonts w:cs="Times New Roman" w:hint="eastAsia"/>
          <w:szCs w:val="24"/>
        </w:rPr>
        <w:t>上的使用方法。</w:t>
      </w:r>
    </w:p>
    <w:p w14:paraId="75D6DC5E" w14:textId="77777777" w:rsidR="002073C7" w:rsidRDefault="002073C7" w:rsidP="002073C7">
      <w:pPr>
        <w:pStyle w:val="a7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实验要求</w:t>
      </w:r>
    </w:p>
    <w:p w14:paraId="4ED0F8D6" w14:textId="77777777" w:rsidR="002073C7" w:rsidRDefault="002073C7" w:rsidP="002073C7">
      <w:pPr>
        <w:pStyle w:val="a7"/>
        <w:numPr>
          <w:ilvl w:val="0"/>
          <w:numId w:val="3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搭建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 w:hint="eastAsia"/>
          <w:szCs w:val="24"/>
        </w:rPr>
        <w:t>环境；</w:t>
      </w:r>
    </w:p>
    <w:p w14:paraId="41E6F8CB" w14:textId="77777777" w:rsidR="002073C7" w:rsidRDefault="002073C7" w:rsidP="002073C7">
      <w:pPr>
        <w:pStyle w:val="a7"/>
        <w:numPr>
          <w:ilvl w:val="0"/>
          <w:numId w:val="3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构建一个规范的卷积神经网络组织结构；</w:t>
      </w:r>
    </w:p>
    <w:p w14:paraId="54E34F6C" w14:textId="77777777" w:rsidR="002073C7" w:rsidRDefault="002073C7" w:rsidP="002073C7">
      <w:pPr>
        <w:pStyle w:val="a7"/>
        <w:numPr>
          <w:ilvl w:val="0"/>
          <w:numId w:val="3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</w:t>
      </w:r>
      <w:r>
        <w:rPr>
          <w:rFonts w:cs="Times New Roman"/>
          <w:szCs w:val="24"/>
        </w:rPr>
        <w:t>MNIST</w:t>
      </w:r>
      <w:r>
        <w:rPr>
          <w:rFonts w:cs="Times New Roman" w:hint="eastAsia"/>
          <w:szCs w:val="24"/>
        </w:rPr>
        <w:t>手写数字数据集上进行训练和评估。</w:t>
      </w:r>
    </w:p>
    <w:p w14:paraId="2F6ACD9C" w14:textId="77777777" w:rsidR="002073C7" w:rsidRDefault="002073C7" w:rsidP="002073C7">
      <w:pPr>
        <w:pStyle w:val="a7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实验原理</w:t>
      </w:r>
    </w:p>
    <w:p w14:paraId="2F5E9850" w14:textId="77777777" w:rsidR="002073C7" w:rsidRDefault="002073C7" w:rsidP="002073C7">
      <w:pPr>
        <w:pStyle w:val="a7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TensorFlow</w:t>
      </w:r>
      <w:r>
        <w:rPr>
          <w:rFonts w:cs="Times New Roman" w:hint="eastAsia"/>
          <w:szCs w:val="24"/>
        </w:rPr>
        <w:t>基本用法：</w:t>
      </w:r>
    </w:p>
    <w:p w14:paraId="5B060935" w14:textId="77777777" w:rsidR="002073C7" w:rsidRDefault="002073C7" w:rsidP="002073C7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使用</w:t>
      </w:r>
      <w:r>
        <w:rPr>
          <w:rFonts w:cs="Times New Roman"/>
          <w:szCs w:val="24"/>
        </w:rPr>
        <w:t xml:space="preserve"> TensorFlow, </w:t>
      </w:r>
      <w:r>
        <w:rPr>
          <w:rFonts w:cs="Times New Roman" w:hint="eastAsia"/>
          <w:szCs w:val="24"/>
        </w:rPr>
        <w:t>必须了解</w:t>
      </w:r>
      <w:r>
        <w:rPr>
          <w:rFonts w:cs="Times New Roman"/>
          <w:szCs w:val="24"/>
        </w:rPr>
        <w:t>TensorFlow:</w:t>
      </w:r>
    </w:p>
    <w:p w14:paraId="119C0F6C" w14:textId="77777777" w:rsidR="002073C7" w:rsidRDefault="002073C7" w:rsidP="002073C7">
      <w:pPr>
        <w:pStyle w:val="a7"/>
        <w:numPr>
          <w:ilvl w:val="0"/>
          <w:numId w:val="5"/>
        </w:num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使用图</w:t>
      </w:r>
      <w:r>
        <w:rPr>
          <w:rFonts w:cs="Times New Roman"/>
          <w:szCs w:val="24"/>
        </w:rPr>
        <w:t xml:space="preserve">(graph) </w:t>
      </w:r>
      <w:r>
        <w:rPr>
          <w:rFonts w:cs="Times New Roman" w:hint="eastAsia"/>
          <w:szCs w:val="24"/>
        </w:rPr>
        <w:t>来表示计算任务。</w:t>
      </w:r>
    </w:p>
    <w:p w14:paraId="2B085B8E" w14:textId="77777777" w:rsidR="002073C7" w:rsidRDefault="002073C7" w:rsidP="002073C7">
      <w:pPr>
        <w:pStyle w:val="a7"/>
        <w:numPr>
          <w:ilvl w:val="0"/>
          <w:numId w:val="5"/>
        </w:num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在被称之为会话</w:t>
      </w:r>
      <w:r>
        <w:rPr>
          <w:rFonts w:cs="Times New Roman"/>
          <w:szCs w:val="24"/>
        </w:rPr>
        <w:t xml:space="preserve"> (Session) </w:t>
      </w:r>
      <w:r>
        <w:rPr>
          <w:rFonts w:cs="Times New Roman" w:hint="eastAsia"/>
          <w:szCs w:val="24"/>
        </w:rPr>
        <w:t>的上下文</w:t>
      </w:r>
      <w:r>
        <w:rPr>
          <w:rFonts w:cs="Times New Roman"/>
          <w:szCs w:val="24"/>
        </w:rPr>
        <w:t xml:space="preserve"> (context) </w:t>
      </w:r>
      <w:r>
        <w:rPr>
          <w:rFonts w:cs="Times New Roman" w:hint="eastAsia"/>
          <w:szCs w:val="24"/>
        </w:rPr>
        <w:t>中执行图。</w:t>
      </w:r>
    </w:p>
    <w:p w14:paraId="7AAD2EB3" w14:textId="77777777" w:rsidR="002073C7" w:rsidRDefault="002073C7" w:rsidP="002073C7">
      <w:pPr>
        <w:pStyle w:val="a7"/>
        <w:numPr>
          <w:ilvl w:val="0"/>
          <w:numId w:val="5"/>
        </w:num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使用</w:t>
      </w:r>
      <w:r>
        <w:rPr>
          <w:rFonts w:cs="Times New Roman"/>
          <w:szCs w:val="24"/>
        </w:rPr>
        <w:t xml:space="preserve"> tensor </w:t>
      </w:r>
      <w:r>
        <w:rPr>
          <w:rFonts w:cs="Times New Roman" w:hint="eastAsia"/>
          <w:szCs w:val="24"/>
        </w:rPr>
        <w:t>表示数据。</w:t>
      </w:r>
    </w:p>
    <w:p w14:paraId="60E57A3E" w14:textId="77777777" w:rsidR="002073C7" w:rsidRDefault="002073C7" w:rsidP="002073C7">
      <w:pPr>
        <w:pStyle w:val="a7"/>
        <w:numPr>
          <w:ilvl w:val="0"/>
          <w:numId w:val="5"/>
        </w:num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通过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变量</w:t>
      </w:r>
      <w:r>
        <w:rPr>
          <w:rFonts w:cs="Times New Roman"/>
          <w:szCs w:val="24"/>
        </w:rPr>
        <w:t xml:space="preserve"> (Variable) </w:t>
      </w:r>
      <w:r>
        <w:rPr>
          <w:rFonts w:cs="Times New Roman" w:hint="eastAsia"/>
          <w:szCs w:val="24"/>
        </w:rPr>
        <w:t>维护状态。</w:t>
      </w:r>
    </w:p>
    <w:p w14:paraId="5E8F880B" w14:textId="77777777" w:rsidR="002073C7" w:rsidRDefault="002073C7" w:rsidP="002073C7">
      <w:pPr>
        <w:pStyle w:val="a7"/>
        <w:numPr>
          <w:ilvl w:val="0"/>
          <w:numId w:val="5"/>
        </w:num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使用</w:t>
      </w:r>
      <w:r>
        <w:rPr>
          <w:rFonts w:cs="Times New Roman"/>
          <w:szCs w:val="24"/>
        </w:rPr>
        <w:t xml:space="preserve"> feed </w:t>
      </w:r>
      <w:r>
        <w:rPr>
          <w:rFonts w:cs="Times New Roman" w:hint="eastAsia"/>
          <w:szCs w:val="24"/>
        </w:rPr>
        <w:t>和</w:t>
      </w:r>
      <w:r>
        <w:rPr>
          <w:rFonts w:cs="Times New Roman"/>
          <w:szCs w:val="24"/>
        </w:rPr>
        <w:t xml:space="preserve"> fetch </w:t>
      </w:r>
      <w:r>
        <w:rPr>
          <w:rFonts w:cs="Times New Roman" w:hint="eastAsia"/>
          <w:szCs w:val="24"/>
        </w:rPr>
        <w:t>可以为任意的操作</w:t>
      </w:r>
      <w:r>
        <w:rPr>
          <w:rFonts w:cs="Times New Roman"/>
          <w:szCs w:val="24"/>
        </w:rPr>
        <w:t xml:space="preserve">(arbitrary operation) </w:t>
      </w:r>
      <w:r>
        <w:rPr>
          <w:rFonts w:cs="Times New Roman" w:hint="eastAsia"/>
          <w:szCs w:val="24"/>
        </w:rPr>
        <w:t>赋值或者从其中获取数据。</w:t>
      </w:r>
    </w:p>
    <w:p w14:paraId="4778B9C8" w14:textId="77777777" w:rsidR="002073C7" w:rsidRDefault="002073C7" w:rsidP="002073C7">
      <w:pPr>
        <w:ind w:firstLine="4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TensorFlow </w:t>
      </w:r>
      <w:r>
        <w:rPr>
          <w:rFonts w:cs="Times New Roman" w:hint="eastAsia"/>
          <w:szCs w:val="24"/>
        </w:rPr>
        <w:t>是一个编程系统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使用图来表示计算任务。图中的节点被称之为</w:t>
      </w:r>
      <w:r>
        <w:rPr>
          <w:rFonts w:cs="Times New Roman"/>
          <w:szCs w:val="24"/>
        </w:rPr>
        <w:t xml:space="preserve"> op (operation </w:t>
      </w:r>
      <w:r>
        <w:rPr>
          <w:rFonts w:cs="Times New Roman" w:hint="eastAsia"/>
          <w:szCs w:val="24"/>
        </w:rPr>
        <w:t>的缩写</w:t>
      </w:r>
      <w:r>
        <w:rPr>
          <w:rFonts w:cs="Times New Roman"/>
          <w:szCs w:val="24"/>
        </w:rPr>
        <w:t>)</w:t>
      </w:r>
      <w:r>
        <w:rPr>
          <w:rFonts w:cs="Times New Roman" w:hint="eastAsia"/>
          <w:szCs w:val="24"/>
        </w:rPr>
        <w:t>。一个</w:t>
      </w:r>
      <w:r>
        <w:rPr>
          <w:rFonts w:cs="Times New Roman"/>
          <w:szCs w:val="24"/>
        </w:rPr>
        <w:t xml:space="preserve"> op </w:t>
      </w:r>
      <w:r>
        <w:rPr>
          <w:rFonts w:cs="Times New Roman" w:hint="eastAsia"/>
          <w:szCs w:val="24"/>
        </w:rPr>
        <w:t>获得</w:t>
      </w:r>
      <w:r>
        <w:rPr>
          <w:rFonts w:cs="Times New Roman"/>
          <w:szCs w:val="24"/>
        </w:rPr>
        <w:t xml:space="preserve"> 0 </w:t>
      </w:r>
      <w:proofErr w:type="gramStart"/>
      <w:r>
        <w:rPr>
          <w:rFonts w:cs="Times New Roman" w:hint="eastAsia"/>
          <w:szCs w:val="24"/>
        </w:rPr>
        <w:t>个</w:t>
      </w:r>
      <w:proofErr w:type="gramEnd"/>
      <w:r>
        <w:rPr>
          <w:rFonts w:cs="Times New Roman" w:hint="eastAsia"/>
          <w:szCs w:val="24"/>
        </w:rPr>
        <w:t>或多个</w:t>
      </w:r>
      <w:r>
        <w:rPr>
          <w:rFonts w:cs="Times New Roman"/>
          <w:szCs w:val="24"/>
        </w:rPr>
        <w:t xml:space="preserve"> Tensor, </w:t>
      </w:r>
      <w:r>
        <w:rPr>
          <w:rFonts w:cs="Times New Roman" w:hint="eastAsia"/>
          <w:szCs w:val="24"/>
        </w:rPr>
        <w:t>执行计算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产生</w:t>
      </w:r>
      <w:r>
        <w:rPr>
          <w:rFonts w:cs="Times New Roman"/>
          <w:szCs w:val="24"/>
        </w:rPr>
        <w:t xml:space="preserve"> 0 </w:t>
      </w:r>
      <w:proofErr w:type="gramStart"/>
      <w:r>
        <w:rPr>
          <w:rFonts w:cs="Times New Roman" w:hint="eastAsia"/>
          <w:szCs w:val="24"/>
        </w:rPr>
        <w:t>个</w:t>
      </w:r>
      <w:proofErr w:type="gramEnd"/>
      <w:r>
        <w:rPr>
          <w:rFonts w:cs="Times New Roman" w:hint="eastAsia"/>
          <w:szCs w:val="24"/>
        </w:rPr>
        <w:t>或多个</w:t>
      </w:r>
      <w:r>
        <w:rPr>
          <w:rFonts w:cs="Times New Roman"/>
          <w:szCs w:val="24"/>
        </w:rPr>
        <w:t xml:space="preserve"> Tensor</w:t>
      </w:r>
      <w:r>
        <w:rPr>
          <w:rFonts w:cs="Times New Roman" w:hint="eastAsia"/>
          <w:szCs w:val="24"/>
        </w:rPr>
        <w:t>。每个</w:t>
      </w:r>
      <w:r>
        <w:rPr>
          <w:rFonts w:cs="Times New Roman"/>
          <w:szCs w:val="24"/>
        </w:rPr>
        <w:t xml:space="preserve"> Tensor </w:t>
      </w:r>
      <w:r>
        <w:rPr>
          <w:rFonts w:cs="Times New Roman" w:hint="eastAsia"/>
          <w:szCs w:val="24"/>
        </w:rPr>
        <w:t>是一个类型化的多维数组。例如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你可以将一小组图像</w:t>
      </w:r>
      <w:proofErr w:type="gramStart"/>
      <w:r>
        <w:rPr>
          <w:rFonts w:cs="Times New Roman" w:hint="eastAsia"/>
          <w:szCs w:val="24"/>
        </w:rPr>
        <w:t>集表示</w:t>
      </w:r>
      <w:proofErr w:type="gramEnd"/>
      <w:r>
        <w:rPr>
          <w:rFonts w:cs="Times New Roman" w:hint="eastAsia"/>
          <w:szCs w:val="24"/>
        </w:rPr>
        <w:t>为一个四维浮点数数组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这四个维度分别是</w:t>
      </w:r>
      <w:r>
        <w:rPr>
          <w:rFonts w:cs="Times New Roman"/>
          <w:szCs w:val="24"/>
        </w:rPr>
        <w:t xml:space="preserve"> [batch, height, width, channels]</w:t>
      </w:r>
      <w:r>
        <w:rPr>
          <w:rFonts w:cs="Times New Roman" w:hint="eastAsia"/>
          <w:szCs w:val="24"/>
        </w:rPr>
        <w:t>。</w:t>
      </w:r>
    </w:p>
    <w:p w14:paraId="7D7BFE0D" w14:textId="77777777" w:rsidR="002073C7" w:rsidRDefault="002073C7" w:rsidP="002073C7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一个</w:t>
      </w:r>
      <w:r>
        <w:rPr>
          <w:rFonts w:cs="Times New Roman"/>
          <w:szCs w:val="24"/>
        </w:rPr>
        <w:t xml:space="preserve"> TensorFlow </w:t>
      </w:r>
      <w:r>
        <w:rPr>
          <w:rFonts w:cs="Times New Roman" w:hint="eastAsia"/>
          <w:szCs w:val="24"/>
        </w:rPr>
        <w:t>图描述了计算的过程。为了进行计算</w:t>
      </w:r>
      <w:r>
        <w:rPr>
          <w:rFonts w:cs="Times New Roman"/>
          <w:szCs w:val="24"/>
        </w:rPr>
        <w:t xml:space="preserve">, </w:t>
      </w:r>
      <w:proofErr w:type="gramStart"/>
      <w:r>
        <w:rPr>
          <w:rFonts w:cs="Times New Roman" w:hint="eastAsia"/>
          <w:szCs w:val="24"/>
        </w:rPr>
        <w:t>图必须</w:t>
      </w:r>
      <w:proofErr w:type="gramEnd"/>
      <w:r>
        <w:rPr>
          <w:rFonts w:cs="Times New Roman" w:hint="eastAsia"/>
          <w:szCs w:val="24"/>
        </w:rPr>
        <w:t>在“会话”里被启动。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 w:hint="eastAsia"/>
          <w:szCs w:val="24"/>
        </w:rPr>
        <w:t>“</w:t>
      </w:r>
      <w:proofErr w:type="gramEnd"/>
      <w:r>
        <w:rPr>
          <w:rFonts w:cs="Times New Roman" w:hint="eastAsia"/>
          <w:szCs w:val="24"/>
        </w:rPr>
        <w:t>会话“将图的</w:t>
      </w:r>
      <w:r>
        <w:rPr>
          <w:rFonts w:cs="Times New Roman"/>
          <w:szCs w:val="24"/>
        </w:rPr>
        <w:t xml:space="preserve"> op </w:t>
      </w:r>
      <w:r>
        <w:rPr>
          <w:rFonts w:cs="Times New Roman" w:hint="eastAsia"/>
          <w:szCs w:val="24"/>
        </w:rPr>
        <w:t>分发到诸如</w:t>
      </w:r>
      <w:r>
        <w:rPr>
          <w:rFonts w:cs="Times New Roman"/>
          <w:szCs w:val="24"/>
        </w:rPr>
        <w:t xml:space="preserve"> CPU </w:t>
      </w:r>
      <w:r>
        <w:rPr>
          <w:rFonts w:cs="Times New Roman" w:hint="eastAsia"/>
          <w:szCs w:val="24"/>
        </w:rPr>
        <w:t>或</w:t>
      </w:r>
      <w:r>
        <w:rPr>
          <w:rFonts w:cs="Times New Roman"/>
          <w:szCs w:val="24"/>
        </w:rPr>
        <w:t xml:space="preserve"> GPU </w:t>
      </w:r>
      <w:r>
        <w:rPr>
          <w:rFonts w:cs="Times New Roman" w:hint="eastAsia"/>
          <w:szCs w:val="24"/>
        </w:rPr>
        <w:t>之类的设备上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同时提供执行</w:t>
      </w:r>
      <w:r>
        <w:rPr>
          <w:rFonts w:cs="Times New Roman"/>
          <w:szCs w:val="24"/>
        </w:rPr>
        <w:t>op</w:t>
      </w:r>
      <w:r>
        <w:rPr>
          <w:rFonts w:cs="Times New Roman" w:hint="eastAsia"/>
          <w:szCs w:val="24"/>
        </w:rPr>
        <w:t>的方法。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这些方法执行后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将产生的</w:t>
      </w:r>
      <w:r>
        <w:rPr>
          <w:rFonts w:cs="Times New Roman"/>
          <w:szCs w:val="24"/>
        </w:rPr>
        <w:t>tensor</w:t>
      </w:r>
      <w:r>
        <w:rPr>
          <w:rFonts w:cs="Times New Roman" w:hint="eastAsia"/>
          <w:szCs w:val="24"/>
        </w:rPr>
        <w:t>返回。在</w:t>
      </w:r>
      <w:r>
        <w:rPr>
          <w:rFonts w:cs="Times New Roman"/>
          <w:szCs w:val="24"/>
        </w:rPr>
        <w:t xml:space="preserve"> Python </w:t>
      </w:r>
      <w:r>
        <w:rPr>
          <w:rFonts w:cs="Times New Roman" w:hint="eastAsia"/>
          <w:szCs w:val="24"/>
        </w:rPr>
        <w:t>语言中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返回的</w:t>
      </w:r>
      <w:r>
        <w:rPr>
          <w:rFonts w:cs="Times New Roman"/>
          <w:szCs w:val="24"/>
        </w:rPr>
        <w:t xml:space="preserve"> tensor </w:t>
      </w:r>
      <w:r>
        <w:rPr>
          <w:rFonts w:cs="Times New Roman" w:hint="eastAsia"/>
          <w:szCs w:val="24"/>
        </w:rPr>
        <w:t>是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numpy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ndarray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对象</w:t>
      </w:r>
      <w:r>
        <w:rPr>
          <w:rFonts w:cs="Times New Roman"/>
          <w:szCs w:val="24"/>
        </w:rPr>
        <w:t xml:space="preserve">; </w:t>
      </w:r>
      <w:r>
        <w:rPr>
          <w:rFonts w:cs="Times New Roman" w:hint="eastAsia"/>
          <w:szCs w:val="24"/>
        </w:rPr>
        <w:t>在</w:t>
      </w:r>
      <w:r>
        <w:rPr>
          <w:rFonts w:cs="Times New Roman"/>
          <w:szCs w:val="24"/>
        </w:rPr>
        <w:t xml:space="preserve"> C </w:t>
      </w:r>
      <w:r>
        <w:rPr>
          <w:rFonts w:cs="Times New Roman" w:hint="eastAsia"/>
          <w:szCs w:val="24"/>
        </w:rPr>
        <w:t>和</w:t>
      </w:r>
      <w:r>
        <w:rPr>
          <w:rFonts w:cs="Times New Roman"/>
          <w:szCs w:val="24"/>
        </w:rPr>
        <w:t xml:space="preserve"> C++ </w:t>
      </w:r>
      <w:r>
        <w:rPr>
          <w:rFonts w:cs="Times New Roman" w:hint="eastAsia"/>
          <w:szCs w:val="24"/>
        </w:rPr>
        <w:t>语言中</w:t>
      </w:r>
      <w:r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返回的</w:t>
      </w:r>
      <w:r>
        <w:rPr>
          <w:rFonts w:cs="Times New Roman"/>
          <w:szCs w:val="24"/>
        </w:rPr>
        <w:t xml:space="preserve"> tensor </w:t>
      </w:r>
      <w:r>
        <w:rPr>
          <w:rFonts w:cs="Times New Roman" w:hint="eastAsia"/>
          <w:szCs w:val="24"/>
        </w:rPr>
        <w:t>是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/>
          <w:szCs w:val="24"/>
        </w:rPr>
        <w:t xml:space="preserve">::Tensor </w:t>
      </w:r>
      <w:r>
        <w:rPr>
          <w:rFonts w:cs="Times New Roman" w:hint="eastAsia"/>
          <w:szCs w:val="24"/>
        </w:rPr>
        <w:t>实例。</w:t>
      </w:r>
    </w:p>
    <w:p w14:paraId="18CE351B" w14:textId="77777777" w:rsidR="002073C7" w:rsidRDefault="002073C7" w:rsidP="002073C7">
      <w:pPr>
        <w:pStyle w:val="a7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卷积神经网络：</w:t>
      </w:r>
    </w:p>
    <w:p w14:paraId="39D8145E" w14:textId="77777777" w:rsidR="002073C7" w:rsidRDefault="002073C7" w:rsidP="002073C7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典型的卷积神经网络由卷积层、池化层、激活函数层交替组合构成，因此可将其视为一种层次模型，形象地体现了深度学习中</w:t>
      </w:r>
      <w:r>
        <w:rPr>
          <w:rFonts w:cs="Times New Roman"/>
          <w:szCs w:val="24"/>
        </w:rPr>
        <w:t>“</w:t>
      </w:r>
      <w:r>
        <w:rPr>
          <w:rFonts w:cs="Times New Roman" w:hint="eastAsia"/>
          <w:szCs w:val="24"/>
        </w:rPr>
        <w:t>深度</w:t>
      </w:r>
      <w:r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>之所在。</w:t>
      </w:r>
    </w:p>
    <w:p w14:paraId="31921F89" w14:textId="77777777" w:rsidR="002073C7" w:rsidRDefault="002073C7" w:rsidP="002073C7">
      <w:pPr>
        <w:pStyle w:val="a7"/>
        <w:numPr>
          <w:ilvl w:val="0"/>
          <w:numId w:val="6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卷积操作</w:t>
      </w:r>
    </w:p>
    <w:p w14:paraId="4DD085E3" w14:textId="77777777" w:rsidR="002073C7" w:rsidRDefault="002073C7" w:rsidP="002073C7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卷积运算是卷积神经网络的核心操作，给定二维的图像</w:t>
      </w: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>作为输入，二维卷积核</w:t>
      </w:r>
      <w:r>
        <w:rPr>
          <w:rFonts w:cs="Times New Roman"/>
          <w:szCs w:val="24"/>
        </w:rPr>
        <w:t>K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卷积运算可表示为：</w:t>
      </w:r>
    </w:p>
    <w:p w14:paraId="53AD3B5E" w14:textId="77777777" w:rsidR="002073C7" w:rsidRDefault="002073C7" w:rsidP="002073C7">
      <w:pPr>
        <w:ind w:firstLineChars="0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>
        <w:rPr>
          <w:rFonts w:cs="Times New Roman"/>
          <w:position w:val="-28"/>
          <w:szCs w:val="24"/>
        </w:rPr>
        <w:object w:dxaOrig="5010" w:dyaOrig="525" w14:anchorId="743F48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6.25pt" o:ole="">
            <v:imagedata r:id="rId7" o:title=""/>
          </v:shape>
          <o:OLEObject Type="Embed" ProgID="Equation.DSMT4" ShapeID="_x0000_i1025" DrawAspect="Content" ObjectID="_1620546944" r:id="rId8"/>
        </w:object>
      </w:r>
      <w:r>
        <w:rPr>
          <w:rFonts w:cs="Times New Roman"/>
          <w:szCs w:val="24"/>
        </w:rPr>
        <w:tab/>
        <w:t xml:space="preserve">     </w:t>
      </w:r>
      <w:r>
        <w:rPr>
          <w:rFonts w:cs="Times New Roman"/>
          <w:szCs w:val="24"/>
        </w:rPr>
        <w:tab/>
        <w:t>(1)</w:t>
      </w:r>
    </w:p>
    <w:p w14:paraId="37CB6030" w14:textId="77777777" w:rsidR="002073C7" w:rsidRDefault="002073C7" w:rsidP="002073C7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给定</w:t>
      </w:r>
      <w:r>
        <w:rPr>
          <w:rFonts w:cs="Times New Roman"/>
          <w:szCs w:val="24"/>
        </w:rPr>
        <w:t>5×5</w:t>
      </w:r>
      <w:r>
        <w:rPr>
          <w:rFonts w:cs="Times New Roman" w:hint="eastAsia"/>
          <w:szCs w:val="24"/>
        </w:rPr>
        <w:t>输入矩阵、</w:t>
      </w:r>
      <w:r>
        <w:rPr>
          <w:rFonts w:cs="Times New Roman"/>
          <w:szCs w:val="24"/>
        </w:rPr>
        <w:t>3×3</w:t>
      </w:r>
      <w:r>
        <w:rPr>
          <w:rFonts w:cs="Times New Roman" w:hint="eastAsia"/>
          <w:szCs w:val="24"/>
        </w:rPr>
        <w:t>卷积核，相应的卷积操作如图</w:t>
      </w:r>
      <w:r>
        <w:rPr>
          <w:rFonts w:cs="Times New Roman"/>
          <w:szCs w:val="24"/>
        </w:rPr>
        <w:t>1</w:t>
      </w:r>
      <w:r>
        <w:rPr>
          <w:rFonts w:cs="Times New Roman" w:hint="eastAsia"/>
          <w:szCs w:val="24"/>
        </w:rPr>
        <w:t>所示。</w:t>
      </w:r>
    </w:p>
    <w:bookmarkStart w:id="0" w:name="OLE_LINK19"/>
    <w:bookmarkStart w:id="1" w:name="OLE_LINK18"/>
    <w:bookmarkStart w:id="2" w:name="OLE_LINK17"/>
    <w:p w14:paraId="1035DF84" w14:textId="77777777" w:rsidR="002073C7" w:rsidRDefault="002073C7" w:rsidP="002073C7">
      <w:pPr>
        <w:ind w:firstLineChars="0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object w:dxaOrig="3975" w:dyaOrig="3450" w14:anchorId="3AD6200D">
          <v:shape id="_x0000_i1026" type="#_x0000_t75" style="width:198.75pt;height:172.5pt" o:ole="">
            <v:imagedata r:id="rId9" o:title=""/>
          </v:shape>
          <o:OLEObject Type="Embed" ProgID="Visio.Drawing.15" ShapeID="_x0000_i1026" DrawAspect="Content" ObjectID="_1620546945" r:id="rId10"/>
        </w:object>
      </w:r>
      <w:bookmarkEnd w:id="0"/>
      <w:bookmarkEnd w:id="1"/>
      <w:bookmarkEnd w:id="2"/>
    </w:p>
    <w:p w14:paraId="7DCC88C4" w14:textId="77777777" w:rsidR="002073C7" w:rsidRDefault="002073C7" w:rsidP="002073C7">
      <w:pPr>
        <w:ind w:firstLineChars="0" w:firstLine="0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/>
          <w:szCs w:val="24"/>
        </w:rPr>
        <w:t xml:space="preserve">1 </w:t>
      </w:r>
      <w:r>
        <w:rPr>
          <w:rFonts w:cs="Times New Roman" w:hint="eastAsia"/>
          <w:szCs w:val="24"/>
        </w:rPr>
        <w:t>卷积运算</w:t>
      </w:r>
    </w:p>
    <w:p w14:paraId="2AA7C1CA" w14:textId="77777777" w:rsidR="002073C7" w:rsidRDefault="002073C7" w:rsidP="002073C7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在使用</w:t>
      </w:r>
      <w:r>
        <w:rPr>
          <w:rFonts w:cs="Times New Roman"/>
          <w:szCs w:val="24"/>
        </w:rPr>
        <w:t>TensorFlow</w:t>
      </w:r>
      <w:r>
        <w:rPr>
          <w:rFonts w:cs="Times New Roman" w:hint="eastAsia"/>
          <w:szCs w:val="24"/>
        </w:rPr>
        <w:t>等深度学习框架时，卷积层会有</w:t>
      </w:r>
      <w:r>
        <w:rPr>
          <w:rFonts w:cs="Times New Roman"/>
          <w:szCs w:val="24"/>
        </w:rPr>
        <w:t>padding</w:t>
      </w:r>
      <w:r>
        <w:rPr>
          <w:rFonts w:cs="Times New Roman" w:hint="eastAsia"/>
          <w:szCs w:val="24"/>
        </w:rPr>
        <w:t>参数，常用的有两种选择，一个是</w:t>
      </w:r>
      <w:r>
        <w:rPr>
          <w:rFonts w:cs="Times New Roman"/>
          <w:szCs w:val="24"/>
        </w:rPr>
        <w:t>“valid”</w:t>
      </w:r>
      <w:r>
        <w:rPr>
          <w:rFonts w:cs="Times New Roman" w:hint="eastAsia"/>
          <w:szCs w:val="24"/>
        </w:rPr>
        <w:t>，一个是</w:t>
      </w:r>
      <w:r>
        <w:rPr>
          <w:rFonts w:cs="Times New Roman"/>
          <w:szCs w:val="24"/>
        </w:rPr>
        <w:t>“same”</w:t>
      </w:r>
      <w:r>
        <w:rPr>
          <w:rFonts w:cs="Times New Roman" w:hint="eastAsia"/>
          <w:szCs w:val="24"/>
        </w:rPr>
        <w:t>。前者是不进行填充，后者则是进行数据填充并保证输出与输入具有相同尺寸。</w:t>
      </w:r>
    </w:p>
    <w:p w14:paraId="00C21C28" w14:textId="77777777" w:rsidR="002073C7" w:rsidRDefault="002073C7" w:rsidP="002073C7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构建卷积或池化神经网络时，卷积步长也是一个很重要的基本参数。它控制了每个操作在特征图上的执行间隔。</w:t>
      </w:r>
    </w:p>
    <w:p w14:paraId="31BEDFBB" w14:textId="77777777" w:rsidR="002073C7" w:rsidRDefault="002073C7" w:rsidP="002073C7">
      <w:pPr>
        <w:pStyle w:val="a7"/>
        <w:numPr>
          <w:ilvl w:val="0"/>
          <w:numId w:val="6"/>
        </w:numPr>
        <w:ind w:firstLineChars="0"/>
        <w:rPr>
          <w:rFonts w:cs="Times New Roman"/>
          <w:szCs w:val="24"/>
        </w:rPr>
      </w:pPr>
      <w:proofErr w:type="gramStart"/>
      <w:r>
        <w:rPr>
          <w:rFonts w:cs="Times New Roman" w:hint="eastAsia"/>
          <w:szCs w:val="24"/>
        </w:rPr>
        <w:t>池化操作</w:t>
      </w:r>
      <w:proofErr w:type="gramEnd"/>
    </w:p>
    <w:p w14:paraId="0299E16E" w14:textId="77777777" w:rsidR="002073C7" w:rsidRDefault="002073C7" w:rsidP="002073C7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池化操作使用某位置相邻输出的总体统计特征作为该位置的输出，常用最大池化（</w:t>
      </w:r>
      <w:r>
        <w:rPr>
          <w:rFonts w:cs="Times New Roman"/>
          <w:szCs w:val="24"/>
        </w:rPr>
        <w:t>max-pooling</w:t>
      </w:r>
      <w:r>
        <w:rPr>
          <w:rFonts w:cs="Times New Roman" w:hint="eastAsia"/>
          <w:szCs w:val="24"/>
        </w:rPr>
        <w:t>）和均值池化（</w:t>
      </w:r>
      <w:r>
        <w:rPr>
          <w:rFonts w:cs="Times New Roman"/>
          <w:szCs w:val="24"/>
        </w:rPr>
        <w:t>average-pooling</w:t>
      </w:r>
      <w:r>
        <w:rPr>
          <w:rFonts w:cs="Times New Roman" w:hint="eastAsia"/>
          <w:szCs w:val="24"/>
        </w:rPr>
        <w:t>）。池化层不包含需要训练学习的参数，仅需指定池化操作的核大小、操作步长以及池化类型。池化操作示意如图</w:t>
      </w:r>
      <w:r>
        <w:rPr>
          <w:rFonts w:cs="Times New Roman"/>
          <w:szCs w:val="24"/>
        </w:rPr>
        <w:t>2</w:t>
      </w:r>
      <w:r>
        <w:rPr>
          <w:rFonts w:cs="Times New Roman" w:hint="eastAsia"/>
          <w:szCs w:val="24"/>
        </w:rPr>
        <w:t>所示。</w:t>
      </w:r>
    </w:p>
    <w:p w14:paraId="6469E56E" w14:textId="77777777" w:rsidR="002073C7" w:rsidRDefault="002073C7" w:rsidP="002073C7">
      <w:pPr>
        <w:ind w:firstLineChars="0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object w:dxaOrig="3630" w:dyaOrig="3285" w14:anchorId="43985EC6">
          <v:shape id="_x0000_i1027" type="#_x0000_t75" style="width:181.5pt;height:164.25pt" o:ole="">
            <v:imagedata r:id="rId11" o:title=""/>
          </v:shape>
          <o:OLEObject Type="Embed" ProgID="Visio.Drawing.15" ShapeID="_x0000_i1027" DrawAspect="Content" ObjectID="_1620546946" r:id="rId12"/>
        </w:object>
      </w:r>
    </w:p>
    <w:p w14:paraId="4D939274" w14:textId="77777777" w:rsidR="002073C7" w:rsidRDefault="002073C7" w:rsidP="002073C7">
      <w:pPr>
        <w:ind w:firstLineChars="0" w:firstLine="0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/>
          <w:szCs w:val="24"/>
        </w:rPr>
        <w:t xml:space="preserve">2 </w:t>
      </w:r>
      <w:r>
        <w:rPr>
          <w:rFonts w:cs="Times New Roman" w:hint="eastAsia"/>
          <w:szCs w:val="24"/>
        </w:rPr>
        <w:t>池化操作</w:t>
      </w:r>
    </w:p>
    <w:p w14:paraId="31664B00" w14:textId="77777777" w:rsidR="002073C7" w:rsidRDefault="002073C7" w:rsidP="002073C7">
      <w:pPr>
        <w:pStyle w:val="a7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激活函数层</w:t>
      </w:r>
    </w:p>
    <w:p w14:paraId="3C581731" w14:textId="77777777" w:rsidR="002073C7" w:rsidRDefault="002073C7" w:rsidP="002073C7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卷积操作可视为对输入数值进行线性计算发挥线性映射的作用。激活函数的引入，则增强了深度网络的非线性表达能力，从而提高了模型的学习能力。常用的激活函数有</w:t>
      </w:r>
      <w:r>
        <w:rPr>
          <w:rFonts w:cs="Times New Roman"/>
          <w:szCs w:val="24"/>
        </w:rPr>
        <w:t>sigmoid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tanh</w:t>
      </w:r>
      <w:r>
        <w:rPr>
          <w:rFonts w:cs="Times New Roman" w:hint="eastAsia"/>
          <w:szCs w:val="24"/>
        </w:rPr>
        <w:t>和</w:t>
      </w:r>
      <w:proofErr w:type="spellStart"/>
      <w:r>
        <w:rPr>
          <w:rFonts w:cs="Times New Roman"/>
          <w:szCs w:val="24"/>
        </w:rPr>
        <w:t>ReLU</w:t>
      </w:r>
      <w:proofErr w:type="spellEnd"/>
      <w:r>
        <w:rPr>
          <w:rFonts w:cs="Times New Roman" w:hint="eastAsia"/>
          <w:szCs w:val="24"/>
        </w:rPr>
        <w:t>函数。</w:t>
      </w:r>
      <w:bookmarkStart w:id="3" w:name="_GoBack"/>
      <w:bookmarkEnd w:id="3"/>
    </w:p>
    <w:p w14:paraId="161A53E1" w14:textId="77777777" w:rsidR="002073C7" w:rsidRDefault="002073C7" w:rsidP="002073C7">
      <w:pPr>
        <w:pStyle w:val="a7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实验所用工具及数据集</w:t>
      </w:r>
    </w:p>
    <w:p w14:paraId="0B109823" w14:textId="77777777" w:rsidR="002073C7" w:rsidRDefault="002073C7" w:rsidP="002073C7">
      <w:pPr>
        <w:pStyle w:val="a7"/>
        <w:numPr>
          <w:ilvl w:val="0"/>
          <w:numId w:val="7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工具</w:t>
      </w:r>
    </w:p>
    <w:p w14:paraId="16A92F70" w14:textId="77777777" w:rsidR="002073C7" w:rsidRDefault="002073C7" w:rsidP="002073C7">
      <w:p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Anaconda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TensorFlow</w:t>
      </w:r>
    </w:p>
    <w:p w14:paraId="738DA26B" w14:textId="77777777" w:rsidR="002073C7" w:rsidRDefault="002073C7" w:rsidP="002073C7">
      <w:p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 w:hint="eastAsia"/>
          <w:szCs w:val="24"/>
        </w:rPr>
        <w:t>安装教程参考：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 w:hint="eastAsia"/>
          <w:szCs w:val="24"/>
        </w:rPr>
        <w:t>官网、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 w:hint="eastAsia"/>
          <w:szCs w:val="24"/>
        </w:rPr>
        <w:t>中文社区、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HYPERLINK "https://github.com/tensorflow/tensorflow" </w:instrText>
      </w:r>
      <w:r>
        <w:rPr>
          <w:rFonts w:cs="Times New Roman"/>
          <w:szCs w:val="24"/>
        </w:rPr>
        <w:fldChar w:fldCharType="separate"/>
      </w:r>
      <w:r>
        <w:rPr>
          <w:rStyle w:val="a8"/>
          <w:rFonts w:cs="Times New Roman"/>
          <w:szCs w:val="24"/>
        </w:rPr>
        <w:t>https://github.com/tensorflow/tensorflow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）</w:t>
      </w:r>
    </w:p>
    <w:p w14:paraId="1B9CCEB2" w14:textId="77777777" w:rsidR="002073C7" w:rsidRDefault="002073C7" w:rsidP="002073C7">
      <w:pPr>
        <w:pStyle w:val="a7"/>
        <w:numPr>
          <w:ilvl w:val="0"/>
          <w:numId w:val="7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数据集</w:t>
      </w:r>
    </w:p>
    <w:p w14:paraId="69B244D3" w14:textId="77777777" w:rsidR="002073C7" w:rsidRDefault="002073C7" w:rsidP="002073C7">
      <w:p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MNIST</w:t>
      </w:r>
      <w:r>
        <w:rPr>
          <w:rFonts w:cs="Times New Roman" w:hint="eastAsia"/>
          <w:szCs w:val="24"/>
        </w:rPr>
        <w:t>手写数字数据集</w:t>
      </w:r>
    </w:p>
    <w:p w14:paraId="77073B66" w14:textId="77777777" w:rsidR="002073C7" w:rsidRDefault="002073C7" w:rsidP="002073C7">
      <w:p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（下载地址及相关介绍：</w:t>
      </w:r>
      <w:r>
        <w:rPr>
          <w:rFonts w:cs="Times New Roman"/>
          <w:szCs w:val="24"/>
        </w:rPr>
        <w:t>http://yann.lecun.com/exdb/mnist/</w:t>
      </w:r>
      <w:r>
        <w:rPr>
          <w:rFonts w:cs="Times New Roman" w:hint="eastAsia"/>
          <w:szCs w:val="24"/>
        </w:rPr>
        <w:t>）</w:t>
      </w:r>
    </w:p>
    <w:p w14:paraId="6B7EB5B5" w14:textId="77777777" w:rsidR="002073C7" w:rsidRDefault="002073C7" w:rsidP="002073C7">
      <w:pPr>
        <w:pStyle w:val="a7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实验步骤与方法</w:t>
      </w:r>
    </w:p>
    <w:p w14:paraId="770DD21E" w14:textId="77777777" w:rsidR="002073C7" w:rsidRDefault="002073C7" w:rsidP="002073C7">
      <w:pPr>
        <w:pStyle w:val="a7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安装实验环境，包括</w:t>
      </w:r>
      <w:r>
        <w:rPr>
          <w:rFonts w:cs="Times New Roman"/>
          <w:szCs w:val="24"/>
        </w:rPr>
        <w:t>Anaconda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TensorFlow</w:t>
      </w:r>
      <w:r>
        <w:rPr>
          <w:rFonts w:cs="Times New Roman" w:hint="eastAsia"/>
          <w:szCs w:val="24"/>
        </w:rPr>
        <w:t>（建议安装</w:t>
      </w:r>
      <w:r>
        <w:rPr>
          <w:rFonts w:cs="Times New Roman"/>
          <w:szCs w:val="24"/>
        </w:rPr>
        <w:t>GPU</w:t>
      </w:r>
      <w:r>
        <w:rPr>
          <w:rFonts w:cs="Times New Roman" w:hint="eastAsia"/>
          <w:szCs w:val="24"/>
        </w:rPr>
        <w:t>版本），若使用</w:t>
      </w:r>
      <w:r>
        <w:rPr>
          <w:rFonts w:cs="Times New Roman"/>
          <w:szCs w:val="24"/>
        </w:rPr>
        <w:t>GPU</w:t>
      </w:r>
      <w:r>
        <w:rPr>
          <w:rFonts w:cs="Times New Roman" w:hint="eastAsia"/>
          <w:szCs w:val="24"/>
        </w:rPr>
        <w:t>版本还需要安装</w:t>
      </w:r>
      <w:proofErr w:type="spellStart"/>
      <w:r>
        <w:rPr>
          <w:rFonts w:cs="Times New Roman"/>
          <w:szCs w:val="24"/>
        </w:rPr>
        <w:t>cuda</w:t>
      </w:r>
      <w:proofErr w:type="spellEnd"/>
      <w:r>
        <w:rPr>
          <w:rFonts w:cs="Times New Roman" w:hint="eastAsia"/>
          <w:szCs w:val="24"/>
        </w:rPr>
        <w:t>、</w:t>
      </w:r>
      <w:proofErr w:type="spellStart"/>
      <w:r>
        <w:rPr>
          <w:rFonts w:cs="Times New Roman"/>
          <w:szCs w:val="24"/>
        </w:rPr>
        <w:t>cudnn</w:t>
      </w:r>
      <w:proofErr w:type="spellEnd"/>
      <w:r>
        <w:rPr>
          <w:rFonts w:cs="Times New Roman" w:hint="eastAsia"/>
          <w:szCs w:val="24"/>
        </w:rPr>
        <w:t>；</w:t>
      </w:r>
    </w:p>
    <w:p w14:paraId="6842C25B" w14:textId="77777777" w:rsidR="002073C7" w:rsidRDefault="002073C7" w:rsidP="002073C7">
      <w:pPr>
        <w:pStyle w:val="a7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下载</w:t>
      </w:r>
      <w:r>
        <w:rPr>
          <w:rFonts w:cs="Times New Roman"/>
          <w:szCs w:val="24"/>
        </w:rPr>
        <w:t>MNIST</w:t>
      </w:r>
      <w:r>
        <w:rPr>
          <w:rFonts w:cs="Times New Roman" w:hint="eastAsia"/>
          <w:szCs w:val="24"/>
        </w:rPr>
        <w:t>手写数字数据集；</w:t>
      </w:r>
    </w:p>
    <w:p w14:paraId="642707D4" w14:textId="77777777" w:rsidR="002073C7" w:rsidRDefault="002073C7" w:rsidP="002073C7">
      <w:pPr>
        <w:pStyle w:val="a7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加载</w:t>
      </w:r>
      <w:r>
        <w:rPr>
          <w:rFonts w:cs="Times New Roman"/>
          <w:szCs w:val="24"/>
        </w:rPr>
        <w:t>MNIST</w:t>
      </w:r>
      <w:r>
        <w:rPr>
          <w:rFonts w:cs="Times New Roman" w:hint="eastAsia"/>
          <w:szCs w:val="24"/>
        </w:rPr>
        <w:t>数据；</w:t>
      </w:r>
    </w:p>
    <w:p w14:paraId="4C3A0A76" w14:textId="0A23A395" w:rsidR="00831940" w:rsidRDefault="00831940">
      <w:pPr>
        <w:ind w:firstLine="480"/>
      </w:pPr>
    </w:p>
    <w:sectPr w:rsidR="0083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F309D" w14:textId="77777777" w:rsidR="00AD54C4" w:rsidRDefault="00AD54C4" w:rsidP="002073C7">
      <w:pPr>
        <w:spacing w:line="240" w:lineRule="auto"/>
        <w:ind w:firstLine="480"/>
      </w:pPr>
      <w:r>
        <w:separator/>
      </w:r>
    </w:p>
  </w:endnote>
  <w:endnote w:type="continuationSeparator" w:id="0">
    <w:p w14:paraId="101677E5" w14:textId="77777777" w:rsidR="00AD54C4" w:rsidRDefault="00AD54C4" w:rsidP="002073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F241" w14:textId="77777777" w:rsidR="00AD54C4" w:rsidRDefault="00AD54C4" w:rsidP="002073C7">
      <w:pPr>
        <w:spacing w:line="240" w:lineRule="auto"/>
        <w:ind w:firstLine="480"/>
      </w:pPr>
      <w:r>
        <w:separator/>
      </w:r>
    </w:p>
  </w:footnote>
  <w:footnote w:type="continuationSeparator" w:id="0">
    <w:p w14:paraId="0F2D5C75" w14:textId="77777777" w:rsidR="00AD54C4" w:rsidRDefault="00AD54C4" w:rsidP="002073C7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40"/>
    <w:multiLevelType w:val="hybridMultilevel"/>
    <w:tmpl w:val="6284D020"/>
    <w:lvl w:ilvl="0" w:tplc="4704D63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6595B"/>
    <w:multiLevelType w:val="hybridMultilevel"/>
    <w:tmpl w:val="8C5C4E20"/>
    <w:lvl w:ilvl="0" w:tplc="5D40F74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C01FF"/>
    <w:multiLevelType w:val="hybridMultilevel"/>
    <w:tmpl w:val="D9CE46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7CB4CE7"/>
    <w:multiLevelType w:val="hybridMultilevel"/>
    <w:tmpl w:val="86260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76"/>
    <w:rsid w:val="002073C7"/>
    <w:rsid w:val="003E6788"/>
    <w:rsid w:val="00831940"/>
    <w:rsid w:val="009F2633"/>
    <w:rsid w:val="00AD54C4"/>
    <w:rsid w:val="00A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51E8"/>
  <w15:chartTrackingRefBased/>
  <w15:docId w15:val="{B5100A3B-1EB7-40BD-B61E-0101C03C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3C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3C7"/>
    <w:rPr>
      <w:sz w:val="18"/>
      <w:szCs w:val="18"/>
    </w:rPr>
  </w:style>
  <w:style w:type="paragraph" w:styleId="a7">
    <w:name w:val="List Paragraph"/>
    <w:basedOn w:val="a"/>
    <w:uiPriority w:val="34"/>
    <w:qFormat/>
    <w:rsid w:val="002073C7"/>
    <w:pPr>
      <w:ind w:firstLine="420"/>
    </w:pPr>
  </w:style>
  <w:style w:type="character" w:styleId="a8">
    <w:name w:val="Hyperlink"/>
    <w:basedOn w:val="a0"/>
    <w:uiPriority w:val="99"/>
    <w:semiHidden/>
    <w:unhideWhenUsed/>
    <w:rsid w:val="00207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凌飞 方</dc:creator>
  <cp:keywords/>
  <dc:description/>
  <cp:lastModifiedBy>凌飞 方</cp:lastModifiedBy>
  <cp:revision>2</cp:revision>
  <dcterms:created xsi:type="dcterms:W3CDTF">2019-05-27T08:52:00Z</dcterms:created>
  <dcterms:modified xsi:type="dcterms:W3CDTF">2019-05-28T03:09:00Z</dcterms:modified>
</cp:coreProperties>
</file>