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  <w:r>
        <w:t>session</w:t>
      </w:r>
      <w:r>
        <w:rPr>
          <w:rFonts w:hint="eastAsia"/>
          <w:lang w:val="en-US" w:eastAsia="zh-Hans"/>
        </w:rPr>
        <w:t>中设置</w:t>
      </w:r>
      <w:r>
        <w:rPr>
          <w:rFonts w:hint="default"/>
          <w:lang w:eastAsia="zh-Hans"/>
        </w:rPr>
        <w:t>cookie</w:t>
      </w:r>
      <w:r>
        <w:rPr>
          <w:rFonts w:hint="eastAsia"/>
          <w:lang w:val="en-US" w:eastAsia="zh-Hans"/>
        </w:rPr>
        <w:t>操作</w:t>
      </w:r>
    </w:p>
    <w:p>
      <w:r>
        <w:drawing>
          <wp:inline distT="0" distB="0" distL="114300" distR="114300">
            <wp:extent cx="5266690" cy="2630170"/>
            <wp:effectExtent l="0" t="0" r="1651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实战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6690" cy="2652395"/>
            <wp:effectExtent l="0" t="0" r="1651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t>re</w:t>
      </w:r>
      <w:r>
        <w:rPr>
          <w:rFonts w:hint="eastAsia"/>
          <w:lang w:val="en-US" w:eastAsia="zh-Hans"/>
        </w:rPr>
        <w:t>模块的使用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eastAsia="zh-Hans"/>
        </w:rPr>
        <w:t>从一个大文本中匹配需要的信息</w:t>
      </w:r>
      <w:r>
        <w:rPr>
          <w:rFonts w:hint="eastAsia"/>
          <w:lang w:val="en-US" w:eastAsia="zh-Hans"/>
        </w:rPr>
        <w:t>的过程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两个知识点支撑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第一个知识点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正则表达式中元字符的理解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第二个知识点</w:t>
      </w:r>
      <w:r>
        <w:rPr>
          <w:rFonts w:hint="default"/>
          <w:lang w:eastAsia="zh-Hans"/>
        </w:rPr>
        <w:t xml:space="preserve">  re</w:t>
      </w:r>
      <w:r>
        <w:rPr>
          <w:rFonts w:hint="eastAsia"/>
          <w:lang w:val="en-US" w:eastAsia="zh-Hans"/>
        </w:rPr>
        <w:t>模块中方法的使用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在python中使用正则的方式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方式一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先创建</w:t>
      </w:r>
      <w:r>
        <w:rPr>
          <w:rFonts w:hint="eastAsia"/>
        </w:rPr>
        <w:t>pattern</w:t>
      </w:r>
      <w:r>
        <w:rPr>
          <w:rFonts w:hint="eastAsia"/>
          <w:lang w:val="en-US" w:eastAsia="zh-Hans"/>
        </w:rPr>
        <w:t>对象</w:t>
      </w:r>
      <w:r>
        <w:rPr>
          <w:rFonts w:hint="default"/>
          <w:lang w:eastAsia="zh-Hans"/>
        </w:rPr>
        <w:t xml:space="preserve"> ，</w:t>
      </w:r>
      <w:r>
        <w:rPr>
          <w:rFonts w:hint="eastAsia"/>
          <w:lang w:val="en-US" w:eastAsia="zh-Hans"/>
        </w:rPr>
        <w:t>再利用函数进行匹配</w:t>
      </w:r>
    </w:p>
    <w:p>
      <w:pPr>
        <w:rPr>
          <w:rFonts w:hint="eastAsia"/>
          <w:lang w:val="en-US" w:eastAsia="zh-Hans"/>
        </w:rPr>
      </w:pPr>
      <w:r>
        <w:rPr>
          <w:rFonts w:hint="eastAsia"/>
        </w:rPr>
        <w:t>pattern可以理解为一个匹配模式</w:t>
      </w:r>
      <w:r>
        <w:rPr>
          <w:rFonts w:hint="default"/>
        </w:rPr>
        <w:t xml:space="preserve">  </w:t>
      </w:r>
      <w:r>
        <w:rPr>
          <w:rFonts w:hint="eastAsia"/>
          <w:lang w:val="en-US" w:eastAsia="zh-Hans"/>
        </w:rPr>
        <w:t>字符匹配模版对象</w:t>
      </w:r>
      <w:r>
        <w:rPr>
          <w:rFonts w:hint="default"/>
          <w:lang w:eastAsia="zh-Hans"/>
        </w:rPr>
        <w:t xml:space="preserve"> ：</w:t>
      </w:r>
      <w:r>
        <w:rPr>
          <w:rFonts w:hint="eastAsia"/>
          <w:lang w:val="en-US" w:eastAsia="zh-Hans"/>
        </w:rPr>
        <w:t>从一个字符串找出能匹配模版的子字符串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4785" cy="1783715"/>
            <wp:effectExtent l="0" t="0" r="18415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8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方式二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不需要创建</w:t>
      </w:r>
      <w:r>
        <w:rPr>
          <w:rFonts w:hint="eastAsia"/>
        </w:rPr>
        <w:t>pattern</w:t>
      </w:r>
      <w:r>
        <w:rPr>
          <w:rFonts w:hint="eastAsia"/>
          <w:lang w:val="en-US" w:eastAsia="zh-Hans"/>
        </w:rPr>
        <w:t>对象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直接利用函数进行匹配</w:t>
      </w:r>
    </w:p>
    <w:p>
      <w:r>
        <w:drawing>
          <wp:inline distT="0" distB="0" distL="114300" distR="114300">
            <wp:extent cx="4927600" cy="1092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原字符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量词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配合使用</w:t>
      </w:r>
    </w:p>
    <w:p>
      <w:r>
        <w:drawing>
          <wp:inline distT="0" distB="0" distL="114300" distR="114300">
            <wp:extent cx="5271135" cy="960755"/>
            <wp:effectExtent l="0" t="0" r="1206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Hans"/>
        </w:rPr>
      </w:pPr>
      <w:r>
        <w:t>Search():</w:t>
      </w:r>
      <w:r>
        <w:rPr>
          <w:rFonts w:hint="eastAsia"/>
        </w:rPr>
        <w:t>匹配字符模版 和match区别：不是从string的开始位置匹配</w:t>
      </w: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Split</w:t>
      </w:r>
      <w:r>
        <w:rPr>
          <w:rFonts w:hint="default"/>
          <w:lang w:eastAsia="zh-Hans"/>
        </w:rPr>
        <w:t xml:space="preserve">(): 根据匹配到的字符模版把string进行切割，返回一个列表 </w:t>
      </w:r>
    </w:p>
    <w:p>
      <w:r>
        <w:drawing>
          <wp:inline distT="0" distB="0" distL="114300" distR="114300">
            <wp:extent cx="5269865" cy="862965"/>
            <wp:effectExtent l="0" t="0" r="133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def split(pattern, string, maxsplit=0, flags=0)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eastAsia="zh-Hans"/>
        </w:rPr>
        <w:t>Maxsplit</w:t>
      </w:r>
      <w:r>
        <w:rPr>
          <w:rFonts w:hint="default"/>
          <w:lang w:eastAsia="zh-Hans"/>
        </w:rPr>
        <w:t xml:space="preserve"> :</w:t>
      </w:r>
      <w:r>
        <w:rPr>
          <w:rFonts w:hint="eastAsia"/>
          <w:lang w:val="en-US" w:eastAsia="zh-Hans"/>
        </w:rPr>
        <w:t>指定切割次数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Findall</w:t>
      </w:r>
      <w:r>
        <w:rPr>
          <w:rFonts w:hint="default"/>
          <w:lang w:eastAsia="zh-Hans"/>
        </w:rPr>
        <w:t>():以string列表形式返回string中pattern的所有非重叠匹配项</w:t>
      </w: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finditer()</w:t>
      </w:r>
      <w:r>
        <w:rPr>
          <w:rFonts w:hint="default"/>
          <w:lang w:eastAsia="zh-Hans"/>
        </w:rPr>
        <w:t>:以 iterator 迭代器形式返回string中pattern的所有非重叠匹配项</w:t>
      </w:r>
    </w:p>
    <w:p>
      <w:r>
        <w:drawing>
          <wp:inline distT="0" distB="0" distL="114300" distR="114300">
            <wp:extent cx="5273040" cy="1589405"/>
            <wp:effectExtent l="0" t="0" r="1016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8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Group():  </w:t>
      </w:r>
      <w:r>
        <w:rPr>
          <w:rFonts w:hint="eastAsia"/>
          <w:lang w:val="en-US" w:eastAsia="zh-Hans"/>
        </w:rPr>
        <w:t>一个括号表示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组</w:t>
      </w:r>
    </w:p>
    <w:p>
      <w:r>
        <w:drawing>
          <wp:inline distT="0" distB="0" distL="114300" distR="114300">
            <wp:extent cx="5265420" cy="569595"/>
            <wp:effectExtent l="0" t="0" r="1778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Sub()：</w:t>
      </w:r>
      <w:r>
        <w:rPr>
          <w:rFonts w:hint="eastAsia"/>
          <w:lang w:val="en-US" w:eastAsia="zh-Hans"/>
        </w:rPr>
        <w:t>替换功能</w:t>
      </w:r>
    </w:p>
    <w:p>
      <w:r>
        <w:drawing>
          <wp:inline distT="0" distB="0" distL="114300" distR="114300">
            <wp:extent cx="5265420" cy="1488440"/>
            <wp:effectExtent l="0" t="0" r="1778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t>Subn()：</w:t>
      </w:r>
      <w:r>
        <w:rPr>
          <w:rFonts w:hint="eastAsia"/>
          <w:lang w:val="en-US" w:eastAsia="zh-Hans"/>
        </w:rPr>
        <w:t>替换功能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可以指定替换次数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返回的是元祖</w:t>
      </w:r>
      <w:r>
        <w:rPr>
          <w:rFonts w:hint="default"/>
          <w:lang w:eastAsia="zh-Hans"/>
        </w:rPr>
        <w:t xml:space="preserve">  </w:t>
      </w:r>
    </w:p>
    <w:p>
      <w:r>
        <w:drawing>
          <wp:inline distT="0" distB="0" distL="114300" distR="114300">
            <wp:extent cx="5267325" cy="901065"/>
            <wp:effectExtent l="0" t="0" r="1587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正则表达式应用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扩展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爬虫程序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正则解析网站就是属于爬虫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线性接口自动化测试框架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Unittest + requests 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unittest</w:t>
      </w:r>
      <w:r>
        <w:rPr>
          <w:rFonts w:hint="eastAsia"/>
          <w:lang w:val="en-US" w:eastAsia="zh-Hans"/>
        </w:rPr>
        <w:t>内容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unittest是python内置的单元测试框架，具备编写用例、组织用例、执行用例、功能，可以结合selenium进行UI自动化测试，也可以结合appium、requests等模块做其它自动化测试。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使用unittest前需要了解该框架的五个概念:即test case,test suite,testLoader，test runner,test fixture。</w:t>
      </w:r>
    </w:p>
    <w:p>
      <w:r>
        <w:drawing>
          <wp:inline distT="0" distB="0" distL="114300" distR="114300">
            <wp:extent cx="5264785" cy="2381250"/>
            <wp:effectExtent l="0" t="0" r="18415" b="635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t>Unittest</w:t>
      </w:r>
      <w:r>
        <w:rPr>
          <w:rFonts w:hint="eastAsia"/>
          <w:lang w:val="en-US" w:eastAsia="zh-Hans"/>
        </w:rPr>
        <w:t>的断言</w:t>
      </w:r>
    </w:p>
    <w:p>
      <w:pPr>
        <w:rPr>
          <w:rFonts w:hint="eastAsia"/>
          <w:lang w:eastAsia="zh-Hans"/>
        </w:rPr>
      </w:pPr>
      <w:r>
        <w:drawing>
          <wp:inline distT="0" distB="0" distL="114300" distR="114300">
            <wp:extent cx="5266055" cy="2726690"/>
            <wp:effectExtent l="0" t="0" r="17145" b="1651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assertEqual(a, b)                  a == b     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assertNotEqual(a, b)           a != b     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assertTrue(x)                         bool(x) is True     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assertFalse(x)                        bool(x) is False     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assertIs(a, b)                          a is b                               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assertIsNot(a, b)                   a is not b                       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assertIsNone(x)                    x is None     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 xml:space="preserve"> 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assertIsNotNone(x)             x is not None                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assertIn(a, b)                         a in b                               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assertNotIn(a, b)                  a not in b                        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assertIsInstance(a, b)         isinstance(a, b)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assertNotIsInstance(a, b)  not isinstance(a, b)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assertGreater(a, b)               a &gt; b                               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assertGreaterEqual(a, b)    a &gt;= b                            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assertLess(a, b)                     a &lt; b                               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assertLessEqual(a, b)          a &lt;= b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unittest</w:t>
      </w:r>
      <w:r>
        <w:rPr>
          <w:rFonts w:hint="eastAsia"/>
          <w:lang w:val="en-US" w:eastAsia="zh-Hans"/>
        </w:rPr>
        <w:t>用例执行顺序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两种方法设置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第一种方法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通过默认的规则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字符串根据</w:t>
      </w:r>
      <w:r>
        <w:rPr>
          <w:rFonts w:hint="default"/>
          <w:lang w:eastAsia="zh-Hans"/>
        </w:rPr>
        <w:t>ascii</w:t>
      </w:r>
      <w:r>
        <w:rPr>
          <w:rFonts w:hint="eastAsia"/>
          <w:lang w:val="en-US" w:eastAsia="zh-Hans"/>
        </w:rPr>
        <w:t>码比较大小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升序执行</w:t>
      </w:r>
      <w:r>
        <w:rPr>
          <w:rFonts w:hint="default"/>
          <w:lang w:eastAsia="zh-Hans"/>
        </w:rPr>
        <w:t>）</w:t>
      </w:r>
      <w:r>
        <w:rPr>
          <w:rFonts w:hint="eastAsia"/>
          <w:color w:val="FF0000"/>
          <w:lang w:val="en-US" w:eastAsia="zh-Hans"/>
        </w:rPr>
        <w:t>推荐第一种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3040" cy="2211705"/>
            <wp:effectExtent l="0" t="0" r="10160" b="234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第二种方法</w:t>
      </w:r>
      <w:r>
        <w:rPr>
          <w:rFonts w:hint="default"/>
          <w:lang w:eastAsia="zh-Hans"/>
        </w:rPr>
        <w:t>：suite()</w:t>
      </w:r>
      <w:r>
        <w:rPr>
          <w:rFonts w:hint="eastAsia"/>
          <w:lang w:val="en-US" w:eastAsia="zh-Hans"/>
        </w:rPr>
        <w:t>里面方法名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addT</w:t>
      </w:r>
      <w:r>
        <w:rPr>
          <w:rFonts w:hint="default"/>
          <w:lang w:eastAsia="zh-Hans"/>
        </w:rPr>
        <w:t>est()</w:t>
      </w:r>
    </w:p>
    <w:p>
      <w:r>
        <w:drawing>
          <wp:inline distT="0" distB="0" distL="114300" distR="114300">
            <wp:extent cx="5273675" cy="1327785"/>
            <wp:effectExtent l="0" t="0" r="9525" b="184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忽略用例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让某些用例此次不执行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在执行测试脚本的时候，可能会有某几条用例本次不想执行，但又不想删也不想注释，unittest通过忽略部分测试用例不执行的方式，分无条件忽略和有条件忽略,通过装饰器实现所描述的场景。提供的装饰器如下：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@unittest.skip(reason)：强制跳转。reason是跳转原因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@unittest.skipIf(condition, reason)：condition为True的时候跳转@unittest.skipUnless(condition, reason)：condition为False的时候跳转@unittest.expectedFailure：标记该测试预期为失败，如果该测试方法运行失败，则该测试不算做失败</w:t>
      </w:r>
    </w:p>
    <w:p>
      <w:r>
        <w:drawing>
          <wp:inline distT="0" distB="0" distL="114300" distR="114300">
            <wp:extent cx="5273040" cy="2546985"/>
            <wp:effectExtent l="0" t="0" r="10160" b="184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构建测试套件</w:t>
      </w:r>
    </w:p>
    <w:p>
      <w:pPr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在实际项目中，随着项目进度的开展，测试类会越来越多，可是直到现在我们还只会一个一个的单独运行测试类，这在实际项目实践中肯定是不可行的，在unittest中可以通过测试套件来解决该问题。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测试套件（Test Suite）是由多个测试用例（Test Case）组成的，当然也可以由多个子测试套件组成。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方式一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用unittest.TestSuite()实例化测试套件对象后，内部的addTest()方法对测试类内部的测试案例进行逐一添加</w:t>
      </w:r>
    </w:p>
    <w:p>
      <w:r>
        <w:drawing>
          <wp:inline distT="0" distB="0" distL="114300" distR="114300">
            <wp:extent cx="5273040" cy="1204595"/>
            <wp:effectExtent l="0" t="0" r="10160" b="1460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0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方式二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2405" cy="570230"/>
            <wp:effectExtent l="0" t="0" r="10795" b="1397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方式三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unittest提供一个TestLoader类用于自动创建一个测试集并把单个测试放入到测试集中。TestLoader自动运行以test开头的测试方法。</w:t>
      </w:r>
    </w:p>
    <w:p>
      <w:r>
        <w:drawing>
          <wp:inline distT="0" distB="0" distL="114300" distR="114300">
            <wp:extent cx="5267325" cy="1126490"/>
            <wp:effectExtent l="0" t="0" r="15875" b="1651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方式四：</w:t>
      </w:r>
    </w:p>
    <w:p>
      <w:pPr>
        <w:rPr>
          <w:rFonts w:hint="eastAsia"/>
        </w:rPr>
      </w:pPr>
      <w:r>
        <w:rPr>
          <w:rFonts w:hint="eastAsia"/>
        </w:rPr>
        <w:t xml:space="preserve">       用unittest.TestSuite()实例化测试套件对象后，内部的addTests()方法可以把多个子测试集合进行整合到一个大的测试集合中</w:t>
      </w:r>
    </w:p>
    <w:p/>
    <w:p>
      <w:r>
        <w:drawing>
          <wp:inline distT="0" distB="0" distL="114300" distR="114300">
            <wp:extent cx="5264150" cy="1452880"/>
            <wp:effectExtent l="0" t="0" r="19050" b="203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方式五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方法如下：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discover（start_dir, pattern ='test *.py', top_level_dir = None 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start_dir：要测试的模块名或测试用例目录；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pattern=‘test*.py’：表示用例文件名的匹配原则，例子中匹配文件名为以“test”开头的“.py”文件，星号“*”表示任意多个字符；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top_level_dir=None：测试模块的顶层目录，如果没有顶层目录，默认为None。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该方法通过从指定的开始目录递归到子目录中查找所有测试模块，并返回包含它们的TestSuite对象，只要与模式匹配测试文件和可导入的模块名称才会被加载。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如果一个测试文件的名称符合pattern，将检查该文件是否包含 load_tests() 函数，如果 load_tests() 函数存在，则由该函数负责加载本文件中的测试用例。如果不存在，就会执行loadTestsFromModule()，查找该文件中派生自TestCase 的类包含的 test 开头的方法。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4310" cy="1592580"/>
            <wp:effectExtent l="0" t="0" r="8890" b="762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296670"/>
            <wp:effectExtent l="0" t="0" r="12065" b="2413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unittest</w:t>
      </w:r>
      <w:r>
        <w:rPr>
          <w:rFonts w:hint="eastAsia"/>
          <w:lang w:val="en-US" w:eastAsia="zh-Hans"/>
        </w:rPr>
        <w:t>测试结果展示</w:t>
      </w:r>
    </w:p>
    <w:p>
      <w:r>
        <w:drawing>
          <wp:inline distT="0" distB="0" distL="114300" distR="114300">
            <wp:extent cx="5271770" cy="594995"/>
            <wp:effectExtent l="0" t="0" r="11430" b="1460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这里的verbosity是一个选项,表示测试结果的信息复杂度，有三个值：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0 (静默模式): 你只能获得总的测试用例数和总的结果 比如 总共100个 失败20 成功80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1 (默认模式): 非常类似静默模式 只是在每个成功的用例前面有个“.”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每个失败的用例前面有个 “F”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2 (详细模式):测试结果会显示每个测试用例的所有相关的信息</w:t>
      </w:r>
    </w:p>
    <w:p>
      <w:pPr>
        <w:rPr>
          <w:rFonts w:hint="eastAsia"/>
          <w:lang w:eastAsia="zh-Hans"/>
        </w:rPr>
      </w:pPr>
    </w:p>
    <w:p>
      <w:r>
        <w:drawing>
          <wp:inline distT="0" distB="0" distL="114300" distR="114300">
            <wp:extent cx="5264150" cy="1564640"/>
            <wp:effectExtent l="0" t="0" r="19050" b="1016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6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网页格式的报告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需要导入</w:t>
      </w:r>
      <w:r>
        <w:rPr>
          <w:rFonts w:hint="default"/>
          <w:lang w:eastAsia="zh-Hans"/>
        </w:rPr>
        <w:t xml:space="preserve"> HTMLTestRunner.py</w:t>
      </w:r>
    </w:p>
    <w:p>
      <w:r>
        <w:drawing>
          <wp:inline distT="0" distB="0" distL="114300" distR="114300">
            <wp:extent cx="5267960" cy="1198880"/>
            <wp:effectExtent l="0" t="0" r="15240" b="2032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网页格式报告二</w:t>
      </w:r>
      <w:r>
        <w:rPr>
          <w:rFonts w:hint="default"/>
          <w:lang w:eastAsia="zh-Hans"/>
        </w:rPr>
        <w:t>： HTMLTestReportCN</w:t>
      </w:r>
    </w:p>
    <w:p>
      <w:r>
        <w:drawing>
          <wp:inline distT="0" distB="0" distL="114300" distR="114300">
            <wp:extent cx="5271135" cy="1391920"/>
            <wp:effectExtent l="0" t="0" r="12065" b="508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162685"/>
            <wp:effectExtent l="0" t="0" r="17780" b="571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6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584325"/>
            <wp:effectExtent l="0" t="0" r="12700" b="1587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带报表的线性接口测试框架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4318000" cy="2006600"/>
            <wp:effectExtent l="0" t="0" r="0" b="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FA82B4"/>
    <w:rsid w:val="1EFA82B4"/>
    <w:rsid w:val="2CDF0672"/>
    <w:rsid w:val="3EED89B2"/>
    <w:rsid w:val="3F3BC53D"/>
    <w:rsid w:val="3FE741D5"/>
    <w:rsid w:val="596D78F2"/>
    <w:rsid w:val="5EF32C4B"/>
    <w:rsid w:val="5FDECF62"/>
    <w:rsid w:val="6FBBC32A"/>
    <w:rsid w:val="6FFFAFC6"/>
    <w:rsid w:val="75D7A51E"/>
    <w:rsid w:val="779F2CAA"/>
    <w:rsid w:val="7B5FC600"/>
    <w:rsid w:val="7BFA542F"/>
    <w:rsid w:val="7CF7F09B"/>
    <w:rsid w:val="7DEF3AD7"/>
    <w:rsid w:val="7DFFB27A"/>
    <w:rsid w:val="7F75E20A"/>
    <w:rsid w:val="7FD4F625"/>
    <w:rsid w:val="9F17F264"/>
    <w:rsid w:val="9F2F5833"/>
    <w:rsid w:val="B76732E6"/>
    <w:rsid w:val="B7FAEE3B"/>
    <w:rsid w:val="BBD3BB1E"/>
    <w:rsid w:val="BF75448D"/>
    <w:rsid w:val="CBFF16A0"/>
    <w:rsid w:val="EB7FCEA4"/>
    <w:rsid w:val="EFAD83E7"/>
    <w:rsid w:val="EFEB8D3A"/>
    <w:rsid w:val="F1E6FAE0"/>
    <w:rsid w:val="F3DC7328"/>
    <w:rsid w:val="F42DD87C"/>
    <w:rsid w:val="F7726CA5"/>
    <w:rsid w:val="F7AF0696"/>
    <w:rsid w:val="FB2D5D5E"/>
    <w:rsid w:val="FBFF1071"/>
    <w:rsid w:val="FDCF3875"/>
    <w:rsid w:val="FDFFDA64"/>
    <w:rsid w:val="FEDF5AF2"/>
    <w:rsid w:val="FEF08637"/>
    <w:rsid w:val="FF7C0E2A"/>
    <w:rsid w:val="FFF6E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2020-10-11T17:49:00Z</dcterms:created>
  <dc:creator>liuqingjun</dc:creator>
  <cp:lastModifiedBy>liuqingjun</cp:lastModifiedBy>
  <dcterms:modified xsi:type="dcterms:W3CDTF">2020-10-11T17:47:51Z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