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f2acd13b264738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Kinds of verification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make clear how many scenarios are automated, manually tested and not tested</w:t>
      </w:r>
    </w:p>
    <w:p w:rsidR="00CC1B7A" w:rsidP="0016335E" w:rsidRDefault="0016335E">
      <w:pPr>
        <w:pStyle w:val="Normal"/>
      </w:pPr>
      <w:r>
        <w:t>So that the stakeholders have a better overview of progress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@automated)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automatically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@automated summary</w:t>
      </w:r>
    </w:p>
    <w:p w:rsidR="00CC1B7A" w:rsidP="0016335E" w:rsidRDefault="0016335E">
      <w:pPr>
        <w:pStyle w:val="Heading2"/>
      </w:pPr>
      <w:r>
        <w:t>Verified manually</w:t>
      </w:r>
    </w:p>
    <w:p>
      <w:pPr>
        <w:pStyle w:val="Normal"/>
      </w:pPr>
      <w:r>
        <w:rPr>
          <w:b w:val="false"/>
          <w:i/>
          <w:color w:themeColor="text2"/>
        </w:rPr>
        <w:t>(Tags: @manual)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manually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@manual summary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@notTested_waitingForAutomation)</w:t>
      </w:r>
    </w:p>
    <w:p>
      <w:pPr>
        <w:pStyle w:val="Normal"/>
      </w:pPr>
      <w:r>
        <w:rPr>
          <w:b/>
        </w:rPr>
        <w:t>Given </w:t>
      </w:r>
      <w:r>
        <w:t xml:space="preserve"> a feature that is not verified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@notTested summary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2.3.2.0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2.3.2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3fa6096e904861" /><Relationship Type="http://schemas.microsoft.com/office/2007/relationships/stylesWithEffects" Target="/word/stylesWithEffects.xml" Id="R9f6af1f5c87248b6" /><Relationship Type="http://schemas.openxmlformats.org/officeDocument/2006/relationships/fontTable" Target="/word/fontTable.xml" Id="R9d33567237944d56" /><Relationship Type="http://schemas.openxmlformats.org/officeDocument/2006/relationships/settings" Target="/word/settings.xml" Id="R3edb317f9010491e" /><Relationship Type="http://schemas.openxmlformats.org/officeDocument/2006/relationships/header" Target="/word/header.xml" Id="R1da33bb031ea4bec" /><Relationship Type="http://schemas.openxmlformats.org/officeDocument/2006/relationships/footer" Target="/word/footer.xml" Id="Rd3c532b0ed854f6d" /></Relationships>
</file>