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SOAL PRAKTIK KEJURUAN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Satuan Pendidikan</w:t>
        <w:tab/>
        <w:tab/>
        <w:t xml:space="preserve">:</w:t>
        <w:tab/>
        <w:t xml:space="preserve">Sekolah Menengah Kejuruan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Kompetensi Keahlian</w:t>
        <w:tab/>
        <w:t xml:space="preserve">:</w:t>
        <w:tab/>
        <w:t xml:space="preserve">Rekayasa Perangkat Lunak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Okupasi</w:t>
        <w:tab/>
        <w:tab/>
        <w:tab/>
        <w:t xml:space="preserve">:</w:t>
        <w:tab/>
        <w:t xml:space="preserve">Junior Programming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Alokasi Waktu</w:t>
        <w:tab/>
        <w:tab/>
        <w:t xml:space="preserve">:</w:t>
        <w:tab/>
        <w:t xml:space="preserve">8 jam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Bentuk Soal</w:t>
        <w:tab/>
        <w:tab/>
        <w:t xml:space="preserve">:</w:t>
        <w:tab/>
        <w:t xml:space="preserve">Penugasan Perorangan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Judul Tugas</w:t>
        <w:tab/>
        <w:tab/>
        <w:tab/>
        <w:t xml:space="preserve">:</w:t>
        <w:tab/>
        <w:t xml:space="preserve">Aplikasi Perawatan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ind w:left="0" w:firstLine="0"/>
        <w:rPr/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I. </w:t>
        <w:tab/>
        <w:t xml:space="preserve">PETUNJUK UMUM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Periksalah dengan teliti dokumen soal ujian praktik 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Periksalah peralatan dan bahan yang dibutuhkan 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Gunakan peralatan utama dan peralatan keselamatan kerja yang telah disediakan!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Gunakan peralatan sesuai dengan SOP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 Operating Procedure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!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Bekerjalah dengan memperhatikan petunjuk Pembimbing/Penguji 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pStyle w:val="Heading1"/>
        <w:ind w:left="-142" w:firstLine="0"/>
        <w:rPr/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II.</w:t>
        <w:tab/>
        <w:t xml:space="preserve">DAFTAR PERALATAN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340.000000000002" w:type="dxa"/>
        <w:jc w:val="left"/>
        <w:tblLayout w:type="fixed"/>
        <w:tblLook w:val="0400"/>
      </w:tblPr>
      <w:tblGrid>
        <w:gridCol w:w="540"/>
        <w:gridCol w:w="3138"/>
        <w:gridCol w:w="4371"/>
        <w:gridCol w:w="36"/>
        <w:gridCol w:w="926"/>
        <w:gridCol w:w="1329"/>
        <w:tblGridChange w:id="0">
          <w:tblGrid>
            <w:gridCol w:w="540"/>
            <w:gridCol w:w="3138"/>
            <w:gridCol w:w="4371"/>
            <w:gridCol w:w="36"/>
            <w:gridCol w:w="926"/>
            <w:gridCol w:w="1329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Alat  dan Bahan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Spesifikasi Minimal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Jumlah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Komputer (PC/Laptop) yang difungsikan sebagai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Prosesor : Dual Core 2,4 GHz (2,93GHz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RAM : 2 GB (4GB untuk yang memilih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platform mobile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Keyboard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Mouse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Baik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Koneksi Internet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Minimal 1 Mbps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Baik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0"/>
          <w:numId w:val="2"/>
        </w:numPr>
        <w:spacing w:after="0" w:before="0" w:lineRule="auto"/>
        <w:ind w:left="360" w:hanging="360"/>
        <w:jc w:val="both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SOAL/TUGAS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Judul Tugas</w:t>
        <w:tab/>
        <w:t xml:space="preserve">: </w:t>
        <w:tab/>
        <w:t xml:space="preserve">Membuat Aplikasi Perawatan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Langkah Kerja</w:t>
        <w:tab/>
        <w:t xml:space="preserve">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Siapkan perlatan dan bahan yang diperlukan sesuai dengan daftar peralatan !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Instalah text editor dan software pendukung lainnya yang digunakan untuk memprogram aplikasi kalkulator !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Implementasikan User Interface dengan element – element seperti rancangan yang sudah ada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Gunakan struktur data dengan dummy data yang sudah diberikan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Gunakan teknik percabangan untuk memvalidasi login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Gunakan teknik perulangan untuk menampilkan data list perawatan  yang ada didalam array 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Gunakan operator kali dan kurang untuk melakukan perhitungan transaksi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Bebas untuk menggunakan Bahasa pemrograman yang dikuasi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Bebas untuk menggunakan framework untuk tampilan dan bebas baca documentation melalui internet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Berikan komentar pada baris code 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Running dan testing hasil program!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Foto : </w:t>
      </w:r>
      <w:r w:rsidDel="00000000" w:rsidR="00000000" w:rsidRPr="00000000">
        <w:rPr>
          <w:rFonts w:ascii="Arial" w:cs="Arial" w:eastAsia="Arial" w:hAnsi="Arial"/>
          <w:color w:val="0a0a0a"/>
          <w:sz w:val="24"/>
          <w:szCs w:val="24"/>
          <w:highlight w:val="white"/>
          <w:rtl w:val="0"/>
        </w:rPr>
        <w:t xml:space="preserve">s.id/p8fuQ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1"/>
        <w:numPr>
          <w:ilvl w:val="1"/>
          <w:numId w:val="4"/>
        </w:numPr>
        <w:ind w:left="1506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Login page</w:t>
      </w:r>
    </w:p>
    <w:p w:rsidR="00000000" w:rsidDel="00000000" w:rsidP="00000000" w:rsidRDefault="00000000" w:rsidRPr="00000000" w14:paraId="00000043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659029" cy="3029044"/>
            <wp:effectExtent b="0" l="0" r="0" t="0"/>
            <wp:docPr id="214561877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9029" cy="3029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Adapaun data dummy user untuk login adalah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Username = namamasingmasing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Password = smkisfibjm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Jika tombol button login di tekan dan berhasil login maka akan di arahkan ke Landing / Home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Jika login gagal atau salah maka berikan pesan dan tetap bertahan pada halaman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4C">
      <w:pPr>
        <w:widowControl w:val="1"/>
        <w:numPr>
          <w:ilvl w:val="0"/>
          <w:numId w:val="5"/>
        </w:numPr>
        <w:ind w:left="1506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Landing / Home Page</w:t>
      </w:r>
    </w:p>
    <w:p w:rsidR="00000000" w:rsidDel="00000000" w:rsidP="00000000" w:rsidRDefault="00000000" w:rsidRPr="00000000" w14:paraId="0000004D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296050" cy="3989181"/>
            <wp:effectExtent b="0" l="0" r="0" t="0"/>
            <wp:docPr id="214561878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050" cy="3989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Deskripsi rancangan Landing / Home page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Adapun untuk list data dummy array multi dimensi sebagai berikut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1"/>
        <w:ind w:left="1506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$perawatanList = array(</w:t>
      </w:r>
    </w:p>
    <w:p w:rsidR="00000000" w:rsidDel="00000000" w:rsidP="00000000" w:rsidRDefault="00000000" w:rsidRPr="00000000" w14:paraId="00000053">
      <w:pPr>
        <w:widowControl w:val="1"/>
        <w:ind w:left="1506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array("Perawatan 1", "Isi deskripsi perawatan 1", 125000 ,  "perawatan1.jpg" ),</w:t>
      </w:r>
    </w:p>
    <w:p w:rsidR="00000000" w:rsidDel="00000000" w:rsidP="00000000" w:rsidRDefault="00000000" w:rsidRPr="00000000" w14:paraId="00000054">
      <w:pPr>
        <w:widowControl w:val="1"/>
        <w:ind w:left="1506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array("Perawatan 2", "Isi deskripsi perawatan 2", 135000, "perawatan2.jpg"),</w:t>
      </w:r>
    </w:p>
    <w:p w:rsidR="00000000" w:rsidDel="00000000" w:rsidP="00000000" w:rsidRDefault="00000000" w:rsidRPr="00000000" w14:paraId="00000055">
      <w:pPr>
        <w:widowControl w:val="1"/>
        <w:ind w:left="1506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array("Perawatan 3", "Isi deskripsi perawatan 3", 145000, "perawatan3.jpg"),</w:t>
      </w:r>
    </w:p>
    <w:p w:rsidR="00000000" w:rsidDel="00000000" w:rsidP="00000000" w:rsidRDefault="00000000" w:rsidRPr="00000000" w14:paraId="00000056">
      <w:pPr>
        <w:widowControl w:val="1"/>
        <w:ind w:left="1506" w:firstLine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    array("Perawatan 4", "Isi deskripsi perawatan 4", 155000, "perawatan4.jpg")</w:t>
      </w:r>
    </w:p>
    <w:p w:rsidR="00000000" w:rsidDel="00000000" w:rsidP="00000000" w:rsidRDefault="00000000" w:rsidRPr="00000000" w14:paraId="00000057">
      <w:pPr>
        <w:widowControl w:val="1"/>
        <w:ind w:left="15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Tampilkan data array multi dimensi seperti menggunakan perulangan pada Bahasa pemrograman yang di kuasai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Untuk tampilan bebas dengan kreasi masing masing, tanpa harus mengurangi element pada rancangan dan hanya boleh menambahkan element sesuai kreasi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Aksi: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1"/>
        <w:spacing w:after="120" w:lineRule="auto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Jika salah satu tombol pilih perawatan di klik maka user akan diarahkan ke halaman transaksi dengan membawa data perawatan yang sudah dipilih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1"/>
        <w:numPr>
          <w:ilvl w:val="0"/>
          <w:numId w:val="6"/>
        </w:numPr>
        <w:ind w:left="1506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Transaction Page</w:t>
      </w:r>
    </w:p>
    <w:p w:rsidR="00000000" w:rsidDel="00000000" w:rsidP="00000000" w:rsidRDefault="00000000" w:rsidRPr="00000000" w14:paraId="0000005E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4330397" cy="3893592"/>
            <wp:effectExtent b="0" l="0" r="0" t="0"/>
            <wp:docPr id="214561878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0397" cy="3893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Deskripsi rancangan Transaction page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Masukan no transaksi secara manual berupa angka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Masukkan Tanggal transaksi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Masukkan nama 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Untuk isi pilihan perawatan harus terisi otomatis sesuai dengan perawatan yang dipilih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Untuk isi harga perawatan harus terisi otomatis sesuai dengan perawatan yang diplih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Aksi: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Ketika tombol hitung total harga dikik maka akan menampilkan dan menghitung hasil penjumlahan dari harga perawatan * jumlah perawatan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Ketika tombol Hitung kembalian diklik maka akan menampilkan dan menghitung  total harga dikurangi dengan pembayaran dari user dan akan menghasilkan total kembalian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Ketika tombol simpan transaksi diklik maka akan menutup halaman transaksi dan berpindah ke halaman beranda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numPr>
          <w:ilvl w:val="0"/>
          <w:numId w:val="7"/>
        </w:numPr>
        <w:ind w:left="1506" w:hanging="36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Transaction Success Page</w:t>
      </w:r>
    </w:p>
    <w:p w:rsidR="00000000" w:rsidDel="00000000" w:rsidP="00000000" w:rsidRDefault="00000000" w:rsidRPr="00000000" w14:paraId="0000006E">
      <w:pPr>
        <w:widowControl w:val="1"/>
        <w:ind w:left="150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482663" cy="4929629"/>
            <wp:effectExtent b="0" l="0" r="0" t="0"/>
            <wp:docPr id="214561878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2663" cy="4929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Hasil tugas disimpan di folder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yang berada pada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Desktop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dengan format nama file adalah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nomor_nama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sebagai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contoh: 04_FakhrudinSuryo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Lakukan tugas tersebut sesuai SOP (terlampir) dan langkah kerja di bawah.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2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“SELAMAT &amp; SUKSES”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50" w:w="11910" w:orient="portrait"/>
      <w:pgMar w:bottom="280" w:top="1420" w:left="1080" w:right="4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3"/>
      <w:numFmt w:val="upperRoman"/>
      <w:lvlText w:val="%1."/>
      <w:lvlJc w:val="righ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0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2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3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4"/>
      <w:numFmt w:val="lowerLetter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766" w:right="6338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widowControl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widowControl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widowControl w:val="1"/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widowControl w:val="1"/>
      <w:spacing w:after="60" w:before="240" w:lineRule="auto"/>
      <w:ind w:left="4320" w:hanging="720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pPr>
      <w:ind w:left="766" w:right="6338"/>
      <w:outlineLvl w:val="0"/>
    </w:pPr>
    <w:rPr>
      <w:b w:val="1"/>
      <w:bCs w:val="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826F2"/>
    <w:pPr>
      <w:keepNext w:val="1"/>
      <w:widowControl w:val="1"/>
      <w:tabs>
        <w:tab w:val="num" w:pos="1440"/>
      </w:tabs>
      <w:spacing w:after="60" w:before="240"/>
      <w:ind w:left="1440" w:hanging="72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826F2"/>
    <w:pPr>
      <w:keepNext w:val="1"/>
      <w:widowControl w:val="1"/>
      <w:tabs>
        <w:tab w:val="num" w:pos="2160"/>
      </w:tabs>
      <w:spacing w:after="60" w:before="240"/>
      <w:ind w:left="2160" w:hanging="72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826F2"/>
    <w:pPr>
      <w:keepNext w:val="1"/>
      <w:widowControl w:val="1"/>
      <w:tabs>
        <w:tab w:val="num" w:pos="2880"/>
      </w:tabs>
      <w:spacing w:after="60" w:before="240"/>
      <w:ind w:left="2880" w:hanging="72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826F2"/>
    <w:pPr>
      <w:widowControl w:val="1"/>
      <w:tabs>
        <w:tab w:val="num" w:pos="3600"/>
      </w:tabs>
      <w:spacing w:after="60" w:before="240"/>
      <w:ind w:left="3600" w:hanging="72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826F2"/>
    <w:pPr>
      <w:widowControl w:val="1"/>
      <w:tabs>
        <w:tab w:val="num" w:pos="4320"/>
      </w:tabs>
      <w:spacing w:after="60" w:before="240"/>
      <w:ind w:left="4320" w:hanging="720"/>
      <w:outlineLvl w:val="5"/>
    </w:pPr>
    <w:rPr>
      <w:rFonts w:ascii="Times New Roman" w:cs="Times New Roman" w:eastAsia="Times New Roman" w:hAnsi="Times New Roman"/>
      <w:b w:val="1"/>
      <w:bCs w:val="1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826F2"/>
    <w:pPr>
      <w:widowControl w:val="1"/>
      <w:tabs>
        <w:tab w:val="num" w:pos="5040"/>
      </w:tabs>
      <w:spacing w:after="60" w:before="240"/>
      <w:ind w:left="5040" w:hanging="720"/>
      <w:outlineLvl w:val="6"/>
    </w:pPr>
    <w:rPr>
      <w:rFonts w:asciiTheme="minorHAnsi" w:cstheme="minorBidi" w:eastAsiaTheme="minorEastAsia" w:hAnsiTheme="minorHAnsi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826F2"/>
    <w:pPr>
      <w:widowControl w:val="1"/>
      <w:tabs>
        <w:tab w:val="num" w:pos="5760"/>
      </w:tabs>
      <w:spacing w:after="60" w:before="240"/>
      <w:ind w:left="5760" w:hanging="72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826F2"/>
    <w:pPr>
      <w:widowControl w:val="1"/>
      <w:tabs>
        <w:tab w:val="num" w:pos="6480"/>
      </w:tabs>
      <w:spacing w:after="60" w:before="240"/>
      <w:ind w:left="6480" w:hanging="720"/>
      <w:outlineLvl w:val="8"/>
    </w:pPr>
    <w:rPr>
      <w:rFonts w:asciiTheme="majorHAnsi" w:cstheme="majorBidi" w:eastAsiaTheme="majorEastAsia" w:hAnsiTheme="majorHAnsi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odyText">
    <w:name w:val="Body Text"/>
    <w:basedOn w:val="Normal"/>
    <w:uiPriority w:val="1"/>
    <w:qFormat w:val="1"/>
  </w:style>
  <w:style w:type="paragraph" w:styleId="ListParagraph">
    <w:name w:val="List Paragraph"/>
    <w:basedOn w:val="Normal"/>
    <w:uiPriority w:val="1"/>
    <w:qFormat w:val="1"/>
    <w:pPr>
      <w:ind w:left="1058" w:hanging="322"/>
    </w:pPr>
  </w:style>
  <w:style w:type="paragraph" w:styleId="TableParagraph" w:customStyle="1">
    <w:name w:val="Table Paragraph"/>
    <w:basedOn w:val="Normal"/>
    <w:uiPriority w:val="1"/>
    <w:qFormat w:val="1"/>
  </w:style>
  <w:style w:type="table" w:styleId="TableGrid">
    <w:name w:val="Table Grid"/>
    <w:basedOn w:val="TableNormal"/>
    <w:uiPriority w:val="39"/>
    <w:rsid w:val="008D2525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826F2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826F2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826F2"/>
    <w:rPr>
      <w:rFonts w:eastAsiaTheme="minorEastAsia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826F2"/>
    <w:rPr>
      <w:rFonts w:eastAsiaTheme="minorEastAsia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A826F2"/>
    <w:rPr>
      <w:rFonts w:ascii="Times New Roman" w:cs="Times New Roman" w:eastAsia="Times New Roman" w:hAnsi="Times New Roman"/>
      <w:b w:val="1"/>
      <w:bCs w:val="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826F2"/>
    <w:rPr>
      <w:rFonts w:eastAsiaTheme="minorEastAsia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826F2"/>
    <w:rPr>
      <w:rFonts w:eastAsiaTheme="minorEastAsia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826F2"/>
    <w:rPr>
      <w:rFonts w:asciiTheme="majorHAnsi" w:cstheme="majorBidi" w:eastAsiaTheme="majorEastAsia" w:hAnsiTheme="majorHAnsi"/>
    </w:rPr>
  </w:style>
  <w:style w:type="character" w:styleId="Heading1Char" w:customStyle="1">
    <w:name w:val="Heading 1 Char"/>
    <w:basedOn w:val="DefaultParagraphFont"/>
    <w:link w:val="Heading1"/>
    <w:uiPriority w:val="9"/>
    <w:rsid w:val="00A826F2"/>
    <w:rPr>
      <w:rFonts w:ascii="Calibri" w:cs="Calibri" w:eastAsia="Calibri" w:hAnsi="Calibri"/>
      <w:b w:val="1"/>
      <w:bCs w:val="1"/>
      <w:sz w:val="24"/>
      <w:szCs w:val="24"/>
      <w:lang w:val="id"/>
    </w:rPr>
  </w:style>
  <w:style w:type="character" w:styleId="fontstyle01" w:customStyle="1">
    <w:name w:val="fontstyle01"/>
    <w:basedOn w:val="DefaultParagraphFont"/>
    <w:rsid w:val="009841C0"/>
    <w:rPr>
      <w:rFonts w:ascii="BookmanOldStyle" w:hAnsi="BookmanOldStyle" w:hint="default"/>
      <w:b w:val="0"/>
      <w:bCs w:val="0"/>
      <w:i w:val="0"/>
      <w:iCs w:val="0"/>
      <w:color w:val="000000"/>
      <w:sz w:val="24"/>
      <w:szCs w:val="24"/>
    </w:rPr>
  </w:style>
  <w:style w:type="character" w:styleId="fontstyle21" w:customStyle="1">
    <w:name w:val="fontstyle21"/>
    <w:basedOn w:val="DefaultParagraphFont"/>
    <w:rsid w:val="009841C0"/>
    <w:rPr>
      <w:rFonts w:ascii="BookmanOldStyle-Italic" w:hAnsi="BookmanOldStyle-Italic" w:hint="default"/>
      <w:b w:val="0"/>
      <w:bCs w:val="0"/>
      <w:i w:val="1"/>
      <w:iCs w:val="1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9" w:customStyle="1">
    <w:name w:val="9"/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8" w:customStyle="1">
    <w:name w:val="8"/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7" w:customStyle="1">
    <w:name w:val="7"/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6" w:customStyle="1">
    <w:name w:val="6"/>
    <w:basedOn w:val="TableNormal"/>
    <w:tblPr>
      <w:tblStyleRowBandSize w:val="1"/>
      <w:tblStyleColBandSize w:val="1"/>
    </w:tblPr>
  </w:style>
  <w:style w:type="table" w:styleId="5" w:customStyle="1">
    <w:name w:val="5"/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4" w:customStyle="1">
    <w:name w:val="4"/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3" w:customStyle="1">
    <w:name w:val="3"/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2" w:customStyle="1">
    <w:name w:val="2"/>
    <w:basedOn w:val="TableNormal"/>
    <w:tblPr>
      <w:tblStyleRowBandSize w:val="1"/>
      <w:tblStyleColBandSize w:val="1"/>
      <w:tblCellMar>
        <w:left w:w="0.0" w:type="dxa"/>
        <w:right w:w="0.0" w:type="dxa"/>
      </w:tblCellMar>
    </w:tblPr>
  </w:style>
  <w:style w:type="table" w:styleId="1" w:customStyle="1">
    <w:name w:val="1"/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232F29"/>
    <w:pPr>
      <w:widowControl w:val="1"/>
      <w:spacing w:after="100" w:afterAutospacing="1" w:before="100" w:beforeAutospacing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apple-tab-span" w:customStyle="1">
    <w:name w:val="apple-tab-span"/>
    <w:basedOn w:val="DefaultParagraphFont"/>
    <w:rsid w:val="00232F29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akCsVgOBdvBf+lP4IxeYlUO+nw==">CgMxLjA4AHIhMVZvTUEzVHZkaC1ianRsbGFLaEplNzktcTM3dUFaeDM2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2024-04-22T10:34:00Z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