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  <w:bookmarkStart w:id="0" w:name="_GoBack"/>
      <w: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  <w:t>第四周作业</w:t>
      </w:r>
    </w:p>
    <w:bookmarkEnd w:id="0"/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学习思维导图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说明：这份思维导图可以作为一份学习指导，里面包含本周的重点内容！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200265" cy="5615940"/>
            <wp:effectExtent l="0" t="0" r="8255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b="16345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177405" cy="1450975"/>
            <wp:effectExtent l="0" t="0" r="635" b="1206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l="317" t="329" b="78778"/>
                    <a:stretch>
                      <a:fillRect/>
                    </a:stretch>
                  </pic:blipFill>
                  <pic:spPr>
                    <a:xfrm>
                      <a:off x="0" y="0"/>
                      <a:ext cx="7177405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177405" cy="1527175"/>
            <wp:effectExtent l="0" t="0" r="635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l="317" t="20847" b="57163"/>
                    <a:stretch>
                      <a:fillRect/>
                    </a:stretch>
                  </pic:blipFill>
                  <pic:spPr>
                    <a:xfrm>
                      <a:off x="0" y="0"/>
                      <a:ext cx="717740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177405" cy="6845300"/>
            <wp:effectExtent l="0" t="0" r="635" b="1270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l="317" b="1535"/>
                    <a:stretch>
                      <a:fillRect/>
                    </a:stretch>
                  </pic:blipFill>
                  <pic:spPr>
                    <a:xfrm>
                      <a:off x="0" y="0"/>
                      <a:ext cx="7177405" cy="684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200265" cy="4570095"/>
            <wp:effectExtent l="0" t="0" r="8255" b="190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192645" cy="3916045"/>
            <wp:effectExtent l="0" t="0" r="635" b="63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l="106" t="6803" b="34924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39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695" w:hanging="1459" w:hangingChars="695"/>
        <w:jc w:val="left"/>
        <w:textAlignment w:val="auto"/>
      </w:pPr>
      <w:r>
        <w:drawing>
          <wp:inline distT="0" distB="0" distL="114300" distR="114300">
            <wp:extent cx="7192645" cy="2308225"/>
            <wp:effectExtent l="0" t="0" r="635" b="825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l="106" t="65199" b="453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-400" w:hanging="840" w:hangingChars="400"/>
        <w:jc w:val="left"/>
        <w:textAlignment w:val="auto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根据财务自由A股投资方法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，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精挑细选出A股中最优秀的上市公司，并任选2家上市公司计算出其股票的好价格。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总结本周重点知识并输出心得感悟！在上课当天发送到班级群。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苹方-港">
    <w:altName w:val="Microsoft JhengHei UI Light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BE2E6D5"/>
    <w:multiLevelType w:val="singleLevel"/>
    <w:tmpl w:val="CBE2E6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090E70C8"/>
    <w:rsid w:val="1CD938E5"/>
    <w:rsid w:val="1DAE56B4"/>
    <w:rsid w:val="2CC43890"/>
    <w:rsid w:val="44647682"/>
    <w:rsid w:val="605DED8A"/>
    <w:rsid w:val="60D9164B"/>
    <w:rsid w:val="679E0969"/>
    <w:rsid w:val="6FE07617"/>
    <w:rsid w:val="768A17C7"/>
    <w:rsid w:val="76A377C8"/>
    <w:rsid w:val="779E7477"/>
    <w:rsid w:val="78D23BE2"/>
    <w:rsid w:val="7BBC5F40"/>
    <w:rsid w:val="7CD440F4"/>
    <w:rsid w:val="DFFDA70F"/>
    <w:rsid w:val="FBED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2020-07-16T23:10:00Z</dcterms:created>
  <dc:creator>sheji</dc:creator>
  <cp:lastModifiedBy>微淼</cp:lastModifiedBy>
  <dcterms:modified xsi:type="dcterms:W3CDTF">2020-09-02T01:26:57Z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