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第七周作业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ind w:leftChars="0"/>
        <w:jc w:val="center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6"/>
                    <a:srcRect l="1281" t="5172" r="2739" b="631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  <w:r>
        <w:drawing>
          <wp:inline distT="0" distB="0" distL="114300" distR="11430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="0" w:leftChars="-600" w:hanging="1260" w:hangingChars="600"/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1"/>
                    <a:srcRect l="14704" t="5572" r="15673" b="6704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① 年租金总额=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月租金×12个月=6.3万×12=75.6万日元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 xml:space="preserve">② 其他费用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月管理费4500日元，月维修基金3000日元。</w:t>
      </w:r>
    </w:p>
    <w:p>
      <w:pPr>
        <w:widowControl/>
        <w:numPr>
          <w:ilvl w:val="0"/>
          <w:numId w:val="0"/>
        </w:numPr>
        <w:ind w:left="0" w:leftChars="0" w:right="-512" w:rightChars="-244" w:firstLine="0" w:firstLine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其他费用=（月管理费＋月维修基金）× 12个月 </w:t>
      </w:r>
    </w:p>
    <w:p>
      <w:pPr>
        <w:widowControl/>
        <w:numPr>
          <w:ilvl w:val="0"/>
          <w:numId w:val="0"/>
        </w:numPr>
        <w:ind w:left="0" w:leftChars="0" w:right="-512" w:rightChars="-244" w:firstLine="960" w:firstLineChars="40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= （4500＋3000）× 12 = 9万日元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 xml:space="preserve">③ 年按揭贷款本息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年按揭贷款本息就是每年还款总金额，需要使用房贷计算器进行计算这个房子每月需要还款金额，然后计算年还款金额。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基础信息：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首付30%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意味着贷款70%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此房产市场售价：1000万，则贷款金额为1000万×70%=700万日元，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贷款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利率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</w:t>
      </w:r>
    </w:p>
    <w:p>
      <w:pPr>
        <w:widowControl/>
        <w:numPr>
          <w:ilvl w:val="0"/>
          <w:numId w:val="4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  <w:t>房贷计算器的网址：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instrText xml:space="preserve"> HYPERLINK "https://www.fangdaijisuanqi.com/" </w:instrTex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t>https://www.fangdaijisuanqi.com/</w:t>
      </w:r>
      <w:r>
        <w:rPr>
          <w:rFonts w:hint="eastAsia" w:ascii="微软雅黑" w:hAnsi="微软雅黑" w:eastAsia="微软雅黑" w:cs="微软雅黑"/>
          <w:i w:val="0"/>
          <w:color w:val="0000FF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272405" cy="3823335"/>
            <wp:effectExtent l="0" t="0" r="444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根据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  <w:lang w:val="en-US" w:eastAsia="zh-CN"/>
        </w:rPr>
        <w:t>上图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中步骤，利用房贷计算器计算出：每月还款额</w:t>
      </w:r>
      <w:r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约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为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  <w:lang w:val="en-US" w:eastAsia="zh-CN"/>
        </w:rPr>
        <w:t>2.59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万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  <w:lang w:val="en-US" w:eastAsia="zh-CN"/>
        </w:rPr>
        <w:t>日</w:t>
      </w: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shd w:val="clear" w:color="auto" w:fill="FFFFFF"/>
        </w:rPr>
        <w:t>元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年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szCs w:val="24"/>
          <w:lang w:val="en-US" w:eastAsia="zh-CN"/>
        </w:rPr>
        <w:t>还款金额</w:t>
      </w:r>
      <w:r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=月还款金额×12个月=25873.36×12=310480.32日元≈31万日元；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年租金净额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年租金总额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- 其他费用 - 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年按揭贷款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本息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= 75.6万 - 9万 - 31万 =35.6万日元</w:t>
      </w:r>
    </w:p>
    <w:p>
      <w:pPr>
        <w:numPr>
          <w:ilvl w:val="0"/>
          <w:numId w:val="0"/>
        </w:numPr>
        <w:ind w:leftChars="0"/>
        <w:jc w:val="center"/>
        <w:rPr>
          <w:rFonts w:hint="default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第二步：计算初始投资现金总额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初始投资现金总额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=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+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购房产生的税费</w:t>
      </w:r>
    </w:p>
    <w:p>
      <w:pPr>
        <w:widowControl w:val="0"/>
        <w:numPr>
          <w:ilvl w:val="-1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8"/>
          <w:szCs w:val="28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此房产市场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总房价为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1000万日元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首付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占总房价的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30%，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购房中介费为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总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房价</w:t>
      </w:r>
      <w:r>
        <w:rPr>
          <w:rFonts w:hint="default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3%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则</w:t>
      </w: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初始投资现金总额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=1000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（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30%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+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3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%）=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330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</w:rPr>
        <w:t>万日元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第三步：求解净租金收益率</w:t>
      </w:r>
    </w:p>
    <w:p>
      <w:pPr>
        <w:widowControl/>
        <w:numPr>
          <w:ilvl w:val="0"/>
          <w:numId w:val="5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净租金收益率</w:t>
      </w: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 xml:space="preserve"> = 年租金净额 ÷ 初始投资现金总额 × 100%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 xml:space="preserve">                =  35.6万 ÷ 330万 × 100% = 10.79%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结论：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目前此房产的净租金收益率为10.79%，大于十年期国债收益率中位值3.8%，此时投资房子基本没有风险，符合买入标准。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</w:p>
    <w:p>
      <w:pPr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计算一下自己现住小区房子售租比和</w:t>
      </w:r>
      <w:r>
        <w:rPr>
          <w:rFonts w:hint="default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好价格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。（假设：首付30%，最长贷款期30年，</w:t>
      </w:r>
      <w:r>
        <w:rPr>
          <w:rFonts w:hint="eastAsia" w:ascii="微软雅黑" w:hAnsi="微软雅黑" w:eastAsia="微软雅黑" w:cs="微软雅黑"/>
          <w:color w:val="0D0D0D" w:themeColor="text1" w:themeTint="F2"/>
          <w:sz w:val="24"/>
          <w:szCs w:val="24"/>
          <w:shd w:val="clear" w:color="auto" w:fill="FFFFFF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每年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持有房子的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物业费和其他费用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为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年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租金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的10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%</w:t>
      </w:r>
      <w:r>
        <w:rPr>
          <w:rFonts w:hint="eastAsia" w:ascii="微软雅黑" w:hAnsi="微软雅黑" w:eastAsia="微软雅黑" w:cs="微软雅黑"/>
          <w:color w:val="0D0D0D" w:themeColor="text1" w:themeTint="F2"/>
          <w:kern w:val="0"/>
          <w:sz w:val="24"/>
          <w:szCs w:val="24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 w:val="0"/>
          <w:bCs w:val="0"/>
          <w:color w:val="0D0D0D" w:themeColor="text1" w:themeTint="F2"/>
          <w:kern w:val="0"/>
          <w:sz w:val="24"/>
          <w:szCs w:val="24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银行商贷利率4.9%，购买税费为房价的5%）</w:t>
      </w:r>
      <w:r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  <w:t>通过网上的购房、租房平台，查询自住房目前的出租价和出售价。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Arial"/>
          <w:color w:val="333333"/>
          <w:kern w:val="0"/>
          <w:sz w:val="24"/>
          <w:szCs w:val="24"/>
          <w:shd w:val="clear" w:color="auto" w:fill="FFFFFF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总结本周重点知识并输出心得感悟！在上课当天发送到班级群。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苹方-港">
    <w:altName w:val="Microsoft JhengHei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4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93EAB07"/>
    <w:multiLevelType w:val="singleLevel"/>
    <w:tmpl w:val="D93EAB0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AD8C2FA"/>
    <w:multiLevelType w:val="singleLevel"/>
    <w:tmpl w:val="0AD8C2F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CF9845D"/>
    <w:multiLevelType w:val="singleLevel"/>
    <w:tmpl w:val="5CF9845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163656A2"/>
    <w:rsid w:val="18FA5DCA"/>
    <w:rsid w:val="1AC12C0E"/>
    <w:rsid w:val="1C893B5B"/>
    <w:rsid w:val="1CD938E5"/>
    <w:rsid w:val="225C424D"/>
    <w:rsid w:val="250F6BB7"/>
    <w:rsid w:val="2A6755A5"/>
    <w:rsid w:val="3E535A5C"/>
    <w:rsid w:val="48DB7320"/>
    <w:rsid w:val="531E2671"/>
    <w:rsid w:val="53CA44F7"/>
    <w:rsid w:val="55D13883"/>
    <w:rsid w:val="5BF71CBF"/>
    <w:rsid w:val="5D071600"/>
    <w:rsid w:val="605DED8A"/>
    <w:rsid w:val="61C82A61"/>
    <w:rsid w:val="642F2BF6"/>
    <w:rsid w:val="6F5679A4"/>
    <w:rsid w:val="6FE07617"/>
    <w:rsid w:val="73D75ABA"/>
    <w:rsid w:val="771308E4"/>
    <w:rsid w:val="7AAF7DBA"/>
    <w:rsid w:val="7B2D459A"/>
    <w:rsid w:val="7BBC5F40"/>
    <w:rsid w:val="7FB17C31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jc w:val="left"/>
      <w:outlineLvl w:val="1"/>
    </w:pPr>
    <w:rPr>
      <w:rFonts w:ascii="Arial" w:hAnsi="Arial" w:eastAsia="微软雅黑"/>
      <w:b/>
      <w:sz w:val="28"/>
      <w:szCs w:val="21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Administrator</cp:lastModifiedBy>
  <dcterms:modified xsi:type="dcterms:W3CDTF">2020-10-06T12:13:57Z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