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电子信息与工程学院</w:t>
      </w:r>
    </w:p>
    <w:tbl>
      <w:tblPr>
        <w:tblStyle w:val="6"/>
        <w:tblW w:w="84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2116"/>
        <w:gridCol w:w="2117"/>
        <w:gridCol w:w="2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  <w:t>姓名</w:t>
            </w:r>
          </w:p>
        </w:tc>
        <w:tc>
          <w:tcPr>
            <w:tcW w:w="21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学号</w:t>
            </w:r>
          </w:p>
        </w:tc>
        <w:tc>
          <w:tcPr>
            <w:tcW w:w="21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专业</w:t>
            </w:r>
          </w:p>
        </w:tc>
        <w:tc>
          <w:tcPr>
            <w:tcW w:w="21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黄炜恺</w:t>
            </w:r>
          </w:p>
        </w:tc>
        <w:tc>
          <w:tcPr>
            <w:tcW w:w="21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17311023</w:t>
            </w:r>
          </w:p>
        </w:tc>
        <w:tc>
          <w:tcPr>
            <w:tcW w:w="21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微电子科学与工程</w:t>
            </w:r>
          </w:p>
        </w:tc>
        <w:tc>
          <w:tcPr>
            <w:tcW w:w="21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13725951349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ind w:left="-1039" w:leftChars="-695" w:hanging="420" w:hanging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7023100" cy="5382260"/>
            <wp:effectExtent l="0" t="0" r="254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23100" cy="5382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204585" cy="3867150"/>
            <wp:effectExtent l="0" t="0" r="1333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458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运行结果截图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90695" cy="2118360"/>
            <wp:effectExtent l="0" t="0" r="698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695" cy="2118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850" w:h="16783"/>
      <w:pgMar w:top="1440" w:right="1800" w:bottom="1440" w:left="1800" w:header="1134" w:footer="133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2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715550"/>
    <w:rsid w:val="28CA3284"/>
    <w:rsid w:val="47922ED0"/>
    <w:rsid w:val="52C849E3"/>
    <w:rsid w:val="534877A9"/>
    <w:rsid w:val="57351007"/>
    <w:rsid w:val="57CC0463"/>
    <w:rsid w:val="76C8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好名字</dc:creator>
  <cp:lastModifiedBy>好名字</cp:lastModifiedBy>
  <dcterms:modified xsi:type="dcterms:W3CDTF">2018-05-29T11:39:09Z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