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1DC" w:rsidRPr="00F531BB" w:rsidRDefault="005F11D8">
      <w:pPr>
        <w:rPr>
          <w:rFonts w:asciiTheme="minorEastAsia" w:eastAsiaTheme="minorEastAsia" w:hAnsiTheme="minorEastAsia"/>
          <w:sz w:val="28"/>
          <w:szCs w:val="28"/>
          <w:lang w:val="zh-TW" w:eastAsia="zh-TW"/>
        </w:rPr>
      </w:pPr>
      <w:r w:rsidRPr="00F531BB">
        <w:rPr>
          <w:rFonts w:asciiTheme="minorEastAsia" w:eastAsiaTheme="minorEastAsia" w:hAnsiTheme="minorEastAsia" w:cs="AdvP9122"/>
          <w:color w:val="auto"/>
          <w:sz w:val="28"/>
          <w:szCs w:val="28"/>
          <w:bdr w:val="none" w:sz="0" w:space="0" w:color="auto"/>
        </w:rPr>
        <w:t>Appendix</w:t>
      </w:r>
      <w:r w:rsidR="00A4236C" w:rsidRPr="00F531BB">
        <w:rPr>
          <w:rFonts w:asciiTheme="minorEastAsia" w:eastAsiaTheme="minorEastAsia" w:hAnsiTheme="minorEastAsia" w:cs="AdvP9122"/>
          <w:color w:val="auto"/>
          <w:sz w:val="28"/>
          <w:szCs w:val="28"/>
          <w:bdr w:val="none" w:sz="0" w:space="0" w:color="auto"/>
        </w:rPr>
        <w:t>附录</w:t>
      </w:r>
    </w:p>
    <w:p w:rsidR="00CF51DC" w:rsidRPr="00F531BB" w:rsidRDefault="00A4236C">
      <w:pPr>
        <w:rPr>
          <w:rFonts w:asciiTheme="minorEastAsia" w:eastAsiaTheme="minorEastAsia" w:hAnsiTheme="minorEastAsia"/>
          <w:b/>
          <w:sz w:val="28"/>
          <w:szCs w:val="28"/>
          <w:bdr w:val="none" w:sz="0" w:space="0" w:color="auto"/>
          <w:lang w:val="zh-TW" w:eastAsia="zh-TW"/>
        </w:rPr>
      </w:pPr>
      <w:r w:rsidRPr="00F531BB">
        <w:rPr>
          <w:rFonts w:asciiTheme="minorEastAsia" w:eastAsiaTheme="minorEastAsia" w:hAnsiTheme="minorEastAsia" w:cs="宋体"/>
          <w:b/>
          <w:sz w:val="28"/>
          <w:szCs w:val="28"/>
          <w:bdr w:val="none" w:sz="0" w:space="0" w:color="auto"/>
          <w:lang w:val="zh-TW" w:eastAsia="zh-TW"/>
        </w:rPr>
        <w:t>免责声明：本材料仅适用于</w:t>
      </w:r>
      <w:r w:rsidRPr="00F531BB">
        <w:rPr>
          <w:rFonts w:asciiTheme="minorEastAsia" w:eastAsiaTheme="minorEastAsia" w:hAnsiTheme="minorEastAsia"/>
          <w:b/>
          <w:sz w:val="28"/>
          <w:szCs w:val="28"/>
          <w:bdr w:val="none" w:sz="0" w:space="0" w:color="auto"/>
          <w:lang w:val="zh-CN"/>
        </w:rPr>
        <w:t>展示</w:t>
      </w:r>
      <w:r w:rsidRPr="00F531BB">
        <w:rPr>
          <w:rFonts w:asciiTheme="minorEastAsia" w:eastAsiaTheme="minorEastAsia" w:hAnsiTheme="minorEastAsia" w:cs="宋体"/>
          <w:b/>
          <w:sz w:val="28"/>
          <w:szCs w:val="28"/>
          <w:bdr w:val="none" w:sz="0" w:space="0" w:color="auto"/>
          <w:lang w:val="zh-TW" w:eastAsia="zh-TW"/>
        </w:rPr>
        <w:t>而不是</w:t>
      </w:r>
      <w:r w:rsidRPr="00F531BB">
        <w:rPr>
          <w:rFonts w:asciiTheme="minorEastAsia" w:eastAsiaTheme="minorEastAsia" w:hAnsiTheme="minorEastAsia"/>
          <w:b/>
          <w:sz w:val="28"/>
          <w:szCs w:val="28"/>
          <w:bdr w:val="none" w:sz="0" w:space="0" w:color="auto"/>
          <w:lang w:val="zh-CN"/>
        </w:rPr>
        <w:t>用于</w:t>
      </w:r>
      <w:r w:rsidRPr="00F531BB">
        <w:rPr>
          <w:rFonts w:asciiTheme="minorEastAsia" w:eastAsiaTheme="minorEastAsia" w:hAnsiTheme="minorEastAsia" w:cs="宋体"/>
          <w:b/>
          <w:sz w:val="28"/>
          <w:szCs w:val="28"/>
          <w:bdr w:val="none" w:sz="0" w:space="0" w:color="auto"/>
          <w:lang w:val="zh-TW" w:eastAsia="zh-TW"/>
        </w:rPr>
        <w:t>文件的准备</w:t>
      </w:r>
      <w:r w:rsidRPr="00F531BB">
        <w:rPr>
          <w:rFonts w:asciiTheme="minorEastAsia" w:eastAsiaTheme="minorEastAsia" w:hAnsiTheme="minorEastAsia" w:cs="宋体"/>
          <w:b/>
          <w:sz w:val="28"/>
          <w:szCs w:val="28"/>
          <w:bdr w:val="none" w:sz="0" w:space="0" w:color="auto"/>
          <w:lang w:val="zh-CN"/>
        </w:rPr>
        <w:t>；</w:t>
      </w:r>
      <w:r w:rsidR="004C4B1D" w:rsidRPr="00F531BB">
        <w:rPr>
          <w:rFonts w:asciiTheme="minorEastAsia" w:eastAsiaTheme="minorEastAsia" w:hAnsiTheme="minorEastAsia" w:cs="宋体" w:hint="eastAsia"/>
          <w:b/>
          <w:sz w:val="28"/>
          <w:szCs w:val="28"/>
          <w:bdr w:val="none" w:sz="0" w:space="0" w:color="auto"/>
          <w:lang w:val="zh-TW"/>
        </w:rPr>
        <w:t>也不构成</w:t>
      </w:r>
      <w:r w:rsidRPr="00F531BB">
        <w:rPr>
          <w:rFonts w:asciiTheme="minorEastAsia" w:eastAsiaTheme="minorEastAsia" w:hAnsiTheme="minorEastAsia"/>
          <w:b/>
          <w:sz w:val="28"/>
          <w:szCs w:val="28"/>
          <w:bdr w:val="none" w:sz="0" w:space="0" w:color="auto"/>
          <w:lang w:val="zh-CN"/>
        </w:rPr>
        <w:t>法律和其他</w:t>
      </w:r>
      <w:r w:rsidR="004C4B1D" w:rsidRPr="00F531BB">
        <w:rPr>
          <w:rFonts w:asciiTheme="minorEastAsia" w:eastAsiaTheme="minorEastAsia" w:hAnsiTheme="minorEastAsia" w:hint="eastAsia"/>
          <w:b/>
          <w:sz w:val="28"/>
          <w:szCs w:val="28"/>
          <w:bdr w:val="none" w:sz="0" w:space="0" w:color="auto"/>
          <w:lang w:val="zh-CN"/>
        </w:rPr>
        <w:t>任何形式</w:t>
      </w:r>
      <w:r w:rsidRPr="00F531BB">
        <w:rPr>
          <w:rFonts w:asciiTheme="minorEastAsia" w:eastAsiaTheme="minorEastAsia" w:hAnsiTheme="minorEastAsia"/>
          <w:b/>
          <w:sz w:val="28"/>
          <w:szCs w:val="28"/>
          <w:bdr w:val="none" w:sz="0" w:space="0" w:color="auto"/>
          <w:lang w:val="zh-CN"/>
        </w:rPr>
        <w:t>的建议</w:t>
      </w:r>
    </w:p>
    <w:p w:rsidR="00CF51DC" w:rsidRPr="00F531BB" w:rsidRDefault="00483C7A">
      <w:pPr>
        <w:rPr>
          <w:rFonts w:asciiTheme="minorEastAsia" w:eastAsiaTheme="minorEastAsia" w:hAnsiTheme="minorEastAsia"/>
          <w:sz w:val="28"/>
          <w:szCs w:val="28"/>
          <w:bdr w:val="none" w:sz="0" w:space="0" w:color="auto"/>
        </w:rPr>
      </w:pPr>
      <w:r w:rsidRPr="00F531BB">
        <w:rPr>
          <w:rStyle w:val="fontstyle01"/>
          <w:rFonts w:asciiTheme="minorEastAsia" w:eastAsiaTheme="minorEastAsia" w:hAnsiTheme="minorEastAsia"/>
          <w:sz w:val="28"/>
          <w:szCs w:val="28"/>
          <w:bdr w:val="none" w:sz="0" w:space="0" w:color="auto"/>
        </w:rPr>
        <w:t xml:space="preserve">Copyright </w:t>
      </w:r>
      <w:r w:rsidRPr="00F531BB">
        <w:rPr>
          <w:rStyle w:val="fontstyle21"/>
          <w:rFonts w:asciiTheme="minorEastAsia" w:eastAsiaTheme="minorEastAsia" w:hAnsiTheme="minorEastAsia"/>
          <w:sz w:val="28"/>
          <w:szCs w:val="28"/>
          <w:bdr w:val="none" w:sz="0" w:space="0" w:color="auto"/>
        </w:rPr>
        <w:t>©</w:t>
      </w:r>
      <w:r w:rsidRPr="00F531BB">
        <w:rPr>
          <w:rStyle w:val="fontstyle01"/>
          <w:rFonts w:asciiTheme="minorEastAsia" w:eastAsiaTheme="minorEastAsia" w:hAnsiTheme="minorEastAsia"/>
          <w:sz w:val="28"/>
          <w:szCs w:val="28"/>
          <w:bdr w:val="none" w:sz="0" w:space="0" w:color="auto"/>
        </w:rPr>
        <w:t xml:space="preserve">DASP. </w:t>
      </w:r>
      <w:r w:rsidRPr="00F531BB">
        <w:rPr>
          <w:rStyle w:val="fontstyle01"/>
          <w:rFonts w:asciiTheme="minorEastAsia" w:eastAsiaTheme="minorEastAsia" w:hAnsiTheme="minorEastAsia" w:hint="eastAsia"/>
          <w:sz w:val="28"/>
          <w:szCs w:val="28"/>
          <w:bdr w:val="none" w:sz="0" w:space="0" w:color="auto"/>
        </w:rPr>
        <w:t>版权</w:t>
      </w:r>
      <w:r w:rsidRPr="00F531BB">
        <w:rPr>
          <w:rStyle w:val="fontstyle01"/>
          <w:rFonts w:asciiTheme="minorEastAsia" w:eastAsiaTheme="minorEastAsia" w:hAnsiTheme="minorEastAsia"/>
          <w:sz w:val="28"/>
          <w:szCs w:val="28"/>
          <w:bdr w:val="none" w:sz="0" w:space="0" w:color="auto"/>
        </w:rPr>
        <w:t>所有</w:t>
      </w:r>
    </w:p>
    <w:p w:rsidR="00CF51DC" w:rsidRPr="00F531BB" w:rsidRDefault="00CF51DC">
      <w:pPr>
        <w:rPr>
          <w:rFonts w:asciiTheme="minorEastAsia" w:eastAsiaTheme="minorEastAsia" w:hAnsiTheme="minorEastAsia"/>
          <w:sz w:val="28"/>
          <w:szCs w:val="28"/>
        </w:rPr>
      </w:pPr>
    </w:p>
    <w:p w:rsidR="00CF51DC" w:rsidRPr="00F531BB" w:rsidRDefault="00A4236C">
      <w:pPr>
        <w:rPr>
          <w:rFonts w:asciiTheme="minorEastAsia" w:eastAsiaTheme="minorEastAsia" w:hAnsiTheme="minorEastAsia"/>
          <w:b/>
          <w:sz w:val="28"/>
          <w:szCs w:val="28"/>
          <w:u w:val="single"/>
          <w:lang w:val="zh-TW" w:eastAsia="zh-TW"/>
        </w:rPr>
      </w:pPr>
      <w:r w:rsidRPr="00F531BB">
        <w:rPr>
          <w:rFonts w:asciiTheme="minorEastAsia" w:eastAsiaTheme="minorEastAsia" w:hAnsiTheme="minorEastAsia" w:cs="宋体"/>
          <w:b/>
          <w:sz w:val="28"/>
          <w:szCs w:val="28"/>
          <w:u w:val="single"/>
          <w:lang w:val="zh-TW" w:eastAsia="zh-TW"/>
        </w:rPr>
        <w:t>标准</w:t>
      </w:r>
      <w:r w:rsidR="004C4B1D" w:rsidRPr="00F531BB">
        <w:rPr>
          <w:rFonts w:asciiTheme="minorEastAsia" w:eastAsiaTheme="minorEastAsia" w:hAnsiTheme="minorEastAsia" w:hint="eastAsia"/>
          <w:b/>
          <w:sz w:val="28"/>
          <w:szCs w:val="28"/>
          <w:u w:val="single"/>
          <w:lang w:val="zh-CN"/>
        </w:rPr>
        <w:t>尽职</w:t>
      </w:r>
      <w:r w:rsidRPr="00F531BB">
        <w:rPr>
          <w:rFonts w:asciiTheme="minorEastAsia" w:eastAsiaTheme="minorEastAsia" w:hAnsiTheme="minorEastAsia"/>
          <w:b/>
          <w:sz w:val="28"/>
          <w:szCs w:val="28"/>
          <w:u w:val="single"/>
          <w:lang w:val="zh-CN"/>
        </w:rPr>
        <w:t>调查</w:t>
      </w:r>
      <w:r w:rsidRPr="00F531BB">
        <w:rPr>
          <w:rFonts w:asciiTheme="minorEastAsia" w:eastAsiaTheme="minorEastAsia" w:hAnsiTheme="minorEastAsia" w:cs="宋体"/>
          <w:b/>
          <w:sz w:val="28"/>
          <w:szCs w:val="28"/>
          <w:u w:val="single"/>
          <w:lang w:val="zh-TW" w:eastAsia="zh-TW"/>
        </w:rPr>
        <w:t>：（</w:t>
      </w:r>
      <w:r w:rsidR="00727964" w:rsidRPr="00F531BB">
        <w:rPr>
          <w:rFonts w:asciiTheme="minorEastAsia" w:eastAsiaTheme="minorEastAsia" w:hAnsiTheme="minorEastAsia" w:cs="宋体" w:hint="eastAsia"/>
          <w:b/>
          <w:sz w:val="28"/>
          <w:szCs w:val="28"/>
          <w:u w:val="single"/>
          <w:lang w:val="zh-TW"/>
        </w:rPr>
        <w:t>NAME</w:t>
      </w:r>
      <w:r w:rsidRPr="00F531BB">
        <w:rPr>
          <w:rFonts w:asciiTheme="minorEastAsia" w:eastAsiaTheme="minorEastAsia" w:hAnsiTheme="minorEastAsia" w:cs="宋体"/>
          <w:b/>
          <w:sz w:val="28"/>
          <w:szCs w:val="28"/>
          <w:u w:val="single"/>
          <w:lang w:val="zh-TW" w:eastAsia="zh-TW"/>
        </w:rPr>
        <w:t>）基金</w:t>
      </w:r>
    </w:p>
    <w:p w:rsidR="00CF51DC" w:rsidRPr="00F531BB" w:rsidRDefault="00CF51DC">
      <w:pPr>
        <w:rPr>
          <w:rFonts w:asciiTheme="minorEastAsia" w:eastAsiaTheme="minorEastAsia" w:hAnsiTheme="minorEastAsia"/>
          <w:sz w:val="28"/>
          <w:szCs w:val="28"/>
        </w:rPr>
      </w:pPr>
    </w:p>
    <w:p w:rsidR="00CF51DC" w:rsidRPr="00F531BB" w:rsidRDefault="00A4236C">
      <w:pPr>
        <w:rPr>
          <w:rFonts w:asciiTheme="minorEastAsia" w:eastAsiaTheme="minorEastAsia" w:hAnsiTheme="minorEastAsia"/>
          <w:b/>
          <w:sz w:val="28"/>
          <w:szCs w:val="28"/>
          <w:lang w:val="zh-TW" w:eastAsia="zh-TW"/>
        </w:rPr>
      </w:pPr>
      <w:r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一般信息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b/>
          <w:sz w:val="28"/>
          <w:szCs w:val="28"/>
        </w:rPr>
        <w:t>1</w:t>
      </w:r>
      <w:r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）请说明您在（</w:t>
      </w:r>
      <w:r w:rsidRPr="00F531BB">
        <w:rPr>
          <w:rFonts w:asciiTheme="minorEastAsia" w:eastAsiaTheme="minorEastAsia" w:hAnsiTheme="minorEastAsia"/>
          <w:b/>
          <w:sz w:val="28"/>
          <w:szCs w:val="28"/>
        </w:rPr>
        <w:t>NAME</w:t>
      </w:r>
      <w:r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）</w:t>
      </w:r>
      <w:r w:rsidR="004C4B1D"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基金中</w:t>
      </w:r>
      <w:r w:rsidR="004C4B1D" w:rsidRPr="00F531BB">
        <w:rPr>
          <w:rFonts w:asciiTheme="minorEastAsia" w:eastAsiaTheme="minorEastAsia" w:hAnsiTheme="minorEastAsia" w:cs="宋体" w:hint="eastAsia"/>
          <w:b/>
          <w:sz w:val="28"/>
          <w:szCs w:val="28"/>
          <w:lang w:val="zh-TW"/>
        </w:rPr>
        <w:t>使用</w:t>
      </w:r>
      <w:r w:rsidR="004C4B1D"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的所有策略</w:t>
      </w:r>
      <w:r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（例如，固定收益</w:t>
      </w:r>
      <w:r w:rsidRPr="00F531BB">
        <w:rPr>
          <w:rFonts w:asciiTheme="minorEastAsia" w:eastAsiaTheme="minorEastAsia" w:hAnsiTheme="minorEastAsia"/>
          <w:b/>
          <w:sz w:val="28"/>
          <w:szCs w:val="28"/>
          <w:lang w:val="zh-CN"/>
        </w:rPr>
        <w:t>套利</w:t>
      </w:r>
      <w:r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，可转</w:t>
      </w:r>
      <w:r w:rsidRPr="00F531BB">
        <w:rPr>
          <w:rFonts w:asciiTheme="minorEastAsia" w:eastAsiaTheme="minorEastAsia" w:hAnsiTheme="minorEastAsia"/>
          <w:b/>
          <w:sz w:val="28"/>
          <w:szCs w:val="28"/>
          <w:lang w:val="zh-CN"/>
        </w:rPr>
        <w:t>债套利</w:t>
      </w:r>
      <w:r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，</w:t>
      </w:r>
      <w:r w:rsidRPr="00F531BB">
        <w:rPr>
          <w:rFonts w:asciiTheme="minorEastAsia" w:eastAsiaTheme="minorEastAsia" w:hAnsiTheme="minorEastAsia"/>
          <w:b/>
          <w:sz w:val="28"/>
          <w:szCs w:val="28"/>
          <w:lang w:val="zh-CN"/>
        </w:rPr>
        <w:t>特殊事件套利</w:t>
      </w:r>
      <w:r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，</w:t>
      </w:r>
      <w:r w:rsidRPr="00F531BB">
        <w:rPr>
          <w:rFonts w:asciiTheme="minorEastAsia" w:eastAsiaTheme="minorEastAsia" w:hAnsiTheme="minorEastAsia"/>
          <w:b/>
          <w:sz w:val="28"/>
          <w:szCs w:val="28"/>
          <w:lang w:val="zh-CN"/>
        </w:rPr>
        <w:t>多</w:t>
      </w:r>
      <w:r w:rsidRPr="00F531BB">
        <w:rPr>
          <w:rFonts w:asciiTheme="minorEastAsia" w:eastAsiaTheme="minorEastAsia" w:hAnsiTheme="minorEastAsia"/>
          <w:b/>
          <w:sz w:val="28"/>
          <w:szCs w:val="28"/>
        </w:rPr>
        <w:t>/</w:t>
      </w:r>
      <w:r w:rsidRPr="00F531BB">
        <w:rPr>
          <w:rFonts w:asciiTheme="minorEastAsia" w:eastAsiaTheme="minorEastAsia" w:hAnsiTheme="minorEastAsia"/>
          <w:b/>
          <w:sz w:val="28"/>
          <w:szCs w:val="28"/>
          <w:lang w:val="zh-CN"/>
        </w:rPr>
        <w:t>空头</w:t>
      </w:r>
      <w:r w:rsidR="004C4B1D" w:rsidRPr="00F531BB">
        <w:rPr>
          <w:rFonts w:asciiTheme="minorEastAsia" w:eastAsiaTheme="minorEastAsia" w:hAnsiTheme="minorEastAsia" w:hint="eastAsia"/>
          <w:b/>
          <w:sz w:val="28"/>
          <w:szCs w:val="28"/>
          <w:lang w:val="zh-CN"/>
        </w:rPr>
        <w:t>股权</w:t>
      </w:r>
      <w:r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等）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。（</w:t>
      </w:r>
      <w:r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="00483C7A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投资策略的核心原则是相对价值投资。一般来说，</w:t>
      </w:r>
      <w:r w:rsidR="007D5799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="007D5799"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="007D5799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）基金涉及的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相对价值投资</w:t>
      </w:r>
      <w:r w:rsidR="007D5799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包括购买低估的证券同时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对冲</w:t>
      </w:r>
      <w:r w:rsidR="004C4B1D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公允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价值</w:t>
      </w:r>
      <w:r w:rsidR="007D5799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或</w:t>
      </w:r>
      <w:r w:rsidR="00BD1E9B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高估的证券。无论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具体的资产类别</w:t>
      </w:r>
      <w:r w:rsidR="00BD1E9B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是什么，这是战略的核心。当前多策略投资组合中的资产类别包括按揭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套利，全球</w:t>
      </w:r>
      <w:r w:rsidR="00BD1E9B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固定收益套利，可转债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套利，事件驱动套利和资本结构套利。</w:t>
      </w:r>
      <w:r w:rsidR="009D65F3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资产配置是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根据当前市场条件和具体资产类别的机会</w:t>
      </w:r>
      <w:r w:rsidR="009D65F3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动态进行的。</w:t>
      </w:r>
      <w:r w:rsidR="00BD1E9B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多策略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基金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的</w:t>
      </w:r>
      <w:r w:rsidR="009D65F3" w:rsidRPr="00F531BB">
        <w:rPr>
          <w:rFonts w:asciiTheme="minorEastAsia" w:eastAsiaTheme="minorEastAsia" w:hAnsiTheme="minorEastAsia" w:hint="eastAsia"/>
          <w:sz w:val="28"/>
          <w:szCs w:val="28"/>
          <w:lang w:val="zh-CN"/>
        </w:rPr>
        <w:t>预期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是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有一个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更好的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风险</w:t>
      </w:r>
      <w:r w:rsidRPr="00F531BB">
        <w:rPr>
          <w:rFonts w:asciiTheme="minorEastAsia" w:eastAsiaTheme="minorEastAsia" w:hAnsiTheme="minorEastAsia"/>
          <w:sz w:val="28"/>
          <w:szCs w:val="28"/>
        </w:rPr>
        <w:t>/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收益概况，因为</w:t>
      </w:r>
      <w:r w:rsidR="00BD1E9B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本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基金有广泛的投资</w:t>
      </w:r>
      <w:r w:rsidR="00BD1E9B" w:rsidRPr="00F531BB">
        <w:rPr>
          <w:rFonts w:asciiTheme="minorEastAsia" w:eastAsiaTheme="minorEastAsia" w:hAnsiTheme="minorEastAsia"/>
          <w:sz w:val="28"/>
          <w:szCs w:val="28"/>
          <w:lang w:val="zh-CN"/>
        </w:rPr>
        <w:t>标的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和市场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可以做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为对冲。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b/>
          <w:sz w:val="28"/>
          <w:szCs w:val="28"/>
        </w:rPr>
        <w:t>2</w:t>
      </w:r>
      <w:r w:rsidR="00483C7A"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）你在全球的所有市场经营，还是限定</w:t>
      </w:r>
      <w:r w:rsidRPr="00F531BB">
        <w:rPr>
          <w:rFonts w:asciiTheme="minorEastAsia" w:eastAsiaTheme="minorEastAsia" w:hAnsiTheme="minorEastAsia"/>
          <w:b/>
          <w:sz w:val="28"/>
          <w:szCs w:val="28"/>
          <w:lang w:val="zh-CN"/>
        </w:rPr>
        <w:t>在某个</w:t>
      </w:r>
      <w:r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具体市场？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全球。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b/>
          <w:sz w:val="28"/>
          <w:szCs w:val="28"/>
        </w:rPr>
        <w:t>3</w:t>
      </w:r>
      <w:r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）</w:t>
      </w:r>
      <w:r w:rsidR="009D65F3" w:rsidRPr="00F531BB">
        <w:rPr>
          <w:rFonts w:asciiTheme="minorEastAsia" w:eastAsiaTheme="minorEastAsia" w:hAnsiTheme="minorEastAsia" w:cs="宋体" w:hint="eastAsia"/>
          <w:b/>
          <w:sz w:val="28"/>
          <w:szCs w:val="28"/>
          <w:lang w:val="zh-TW"/>
        </w:rPr>
        <w:t>对</w:t>
      </w:r>
      <w:r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你</w:t>
      </w:r>
      <w:r w:rsidR="009D65F3" w:rsidRPr="00F531BB">
        <w:rPr>
          <w:rFonts w:asciiTheme="minorEastAsia" w:eastAsiaTheme="minorEastAsia" w:hAnsiTheme="minorEastAsia" w:cs="宋体" w:hint="eastAsia"/>
          <w:b/>
          <w:sz w:val="28"/>
          <w:szCs w:val="28"/>
          <w:lang w:val="zh-TW"/>
        </w:rPr>
        <w:t>开发</w:t>
      </w:r>
      <w:r w:rsidR="00BD1E9B"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的策略的收益</w:t>
      </w:r>
      <w:r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前景</w:t>
      </w:r>
      <w:r w:rsidR="009D65F3" w:rsidRPr="00F531BB">
        <w:rPr>
          <w:rFonts w:asciiTheme="minorEastAsia" w:eastAsiaTheme="minorEastAsia" w:hAnsiTheme="minorEastAsia" w:cs="宋体" w:hint="eastAsia"/>
          <w:b/>
          <w:sz w:val="28"/>
          <w:szCs w:val="28"/>
          <w:lang w:val="zh-TW"/>
        </w:rPr>
        <w:t>是如何考虑的</w:t>
      </w:r>
      <w:r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？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我们预期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在一个最低的波动率和回撤率下，每年的回报率在</w:t>
      </w:r>
      <w:r w:rsidRPr="00F531BB">
        <w:rPr>
          <w:rFonts w:asciiTheme="minorEastAsia" w:eastAsiaTheme="minorEastAsia" w:hAnsiTheme="minorEastAsia"/>
          <w:sz w:val="28"/>
          <w:szCs w:val="28"/>
        </w:rPr>
        <w:t>Libor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 xml:space="preserve"> 加</w:t>
      </w:r>
      <w:r w:rsidRPr="00F531BB">
        <w:rPr>
          <w:rFonts w:asciiTheme="minorEastAsia" w:eastAsiaTheme="minorEastAsia" w:hAnsiTheme="minorEastAsia"/>
          <w:sz w:val="28"/>
          <w:szCs w:val="28"/>
        </w:rPr>
        <w:t>xxx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基点到</w:t>
      </w:r>
      <w:r w:rsidRPr="00F531BB">
        <w:rPr>
          <w:rFonts w:asciiTheme="minorEastAsia" w:eastAsiaTheme="minorEastAsia" w:hAnsiTheme="minorEastAsia"/>
          <w:sz w:val="28"/>
          <w:szCs w:val="28"/>
        </w:rPr>
        <w:t>LIBOR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 xml:space="preserve"> 加</w:t>
      </w:r>
      <w:r w:rsidRPr="00F531BB">
        <w:rPr>
          <w:rFonts w:asciiTheme="minorEastAsia" w:eastAsiaTheme="minorEastAsia" w:hAnsiTheme="minorEastAsia"/>
          <w:sz w:val="28"/>
          <w:szCs w:val="28"/>
        </w:rPr>
        <w:t>xxx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基点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的幅度内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波动。该策略被设计为市场中性，所以市场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对它的影响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应该有限。</w:t>
      </w:r>
      <w:r w:rsidR="00BD1E9B" w:rsidRPr="00F531BB">
        <w:rPr>
          <w:rFonts w:asciiTheme="minorEastAsia" w:eastAsiaTheme="minorEastAsia" w:hAnsiTheme="minorEastAsia" w:hint="eastAsia"/>
          <w:sz w:val="28"/>
          <w:szCs w:val="28"/>
          <w:lang w:val="zh-CN"/>
        </w:rPr>
        <w:t>对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业绩</w:t>
      </w:r>
      <w:proofErr w:type="gramStart"/>
      <w:r w:rsidR="00BD1E9B" w:rsidRPr="00F531BB">
        <w:rPr>
          <w:rFonts w:asciiTheme="minorEastAsia" w:eastAsiaTheme="minorEastAsia" w:hAnsiTheme="minorEastAsia"/>
          <w:sz w:val="28"/>
          <w:szCs w:val="28"/>
          <w:lang w:val="zh-CN"/>
        </w:rPr>
        <w:t>不做保</w:t>
      </w:r>
      <w:proofErr w:type="gramEnd"/>
      <w:r w:rsidR="00BD1E9B" w:rsidRPr="00F531BB">
        <w:rPr>
          <w:rFonts w:asciiTheme="minorEastAsia" w:eastAsiaTheme="minorEastAsia" w:hAnsiTheme="minorEastAsia"/>
          <w:sz w:val="28"/>
          <w:szCs w:val="28"/>
          <w:lang w:val="zh-CN"/>
        </w:rPr>
        <w:t>证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A4236C">
      <w:pPr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</w:pPr>
      <w:r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b/>
          <w:sz w:val="28"/>
          <w:szCs w:val="28"/>
        </w:rPr>
        <w:t>4</w:t>
      </w:r>
      <w:r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）请描述你</w:t>
      </w:r>
      <w:r w:rsidR="009D65F3" w:rsidRPr="00F531BB">
        <w:rPr>
          <w:rFonts w:asciiTheme="minorEastAsia" w:eastAsiaTheme="minorEastAsia" w:hAnsiTheme="minorEastAsia" w:cs="宋体" w:hint="eastAsia"/>
          <w:b/>
          <w:sz w:val="28"/>
          <w:szCs w:val="28"/>
          <w:lang w:val="zh-TW"/>
        </w:rPr>
        <w:t>管理</w:t>
      </w:r>
      <w:r w:rsidR="00BD1E9B"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的每支</w:t>
      </w:r>
      <w:r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主要基金，</w:t>
      </w:r>
      <w:r w:rsidR="00BD1E9B"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它们的</w:t>
      </w:r>
      <w:r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名字，在</w:t>
      </w:r>
      <w:r w:rsidRPr="00F531BB">
        <w:rPr>
          <w:rFonts w:asciiTheme="minorEastAsia" w:eastAsiaTheme="minorEastAsia" w:hAnsiTheme="minorEastAsia"/>
          <w:b/>
          <w:sz w:val="28"/>
          <w:szCs w:val="28"/>
          <w:lang w:val="zh-CN"/>
        </w:rPr>
        <w:t>岸</w:t>
      </w:r>
      <w:r w:rsidR="009D65F3" w:rsidRPr="00F531BB">
        <w:rPr>
          <w:rFonts w:asciiTheme="minorEastAsia" w:eastAsiaTheme="minorEastAsia" w:hAnsiTheme="minorEastAsia" w:cs="宋体" w:hint="eastAsia"/>
          <w:b/>
          <w:sz w:val="28"/>
          <w:szCs w:val="28"/>
          <w:lang w:val="zh-TW"/>
        </w:rPr>
        <w:t>还是</w:t>
      </w:r>
      <w:r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离岸，策略，费用。</w:t>
      </w:r>
      <w:r w:rsidRPr="00F531BB">
        <w:rPr>
          <w:rFonts w:asciiTheme="minorEastAsia" w:eastAsiaTheme="minorEastAsia" w:hAnsiTheme="minorEastAsia"/>
          <w:sz w:val="28"/>
          <w:szCs w:val="28"/>
        </w:rPr>
        <w:t>x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％管理费用</w:t>
      </w:r>
      <w:r w:rsidR="009D65F3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，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每月</w:t>
      </w:r>
      <w:r w:rsidR="00BD1E9B" w:rsidRPr="00F531BB">
        <w:rPr>
          <w:rFonts w:asciiTheme="minorEastAsia" w:eastAsiaTheme="minorEastAsia" w:hAnsiTheme="minorEastAsia" w:hint="eastAsia"/>
          <w:sz w:val="28"/>
          <w:szCs w:val="28"/>
          <w:lang w:val="zh-CN"/>
        </w:rPr>
        <w:t>计提，按月</w:t>
      </w:r>
      <w:r w:rsidR="009D65F3" w:rsidRPr="00F531BB">
        <w:rPr>
          <w:rFonts w:asciiTheme="minorEastAsia" w:eastAsiaTheme="minorEastAsia" w:hAnsiTheme="minorEastAsia" w:hint="eastAsia"/>
          <w:sz w:val="28"/>
          <w:szCs w:val="28"/>
          <w:lang w:val="zh-CN"/>
        </w:rPr>
        <w:t>支付；</w:t>
      </w:r>
      <w:r w:rsidR="00F30223" w:rsidRPr="00F531BB" w:rsidDel="00F30223">
        <w:rPr>
          <w:rFonts w:asciiTheme="minorEastAsia" w:eastAsiaTheme="minorEastAsia" w:hAnsiTheme="minorEastAsia"/>
          <w:sz w:val="28"/>
          <w:szCs w:val="28"/>
          <w:lang w:val="zh-CN"/>
        </w:rPr>
        <w:t xml:space="preserve"> </w:t>
      </w:r>
      <w:r w:rsidRPr="00F531BB">
        <w:rPr>
          <w:rFonts w:asciiTheme="minorEastAsia" w:eastAsiaTheme="minorEastAsia" w:hAnsiTheme="minorEastAsia"/>
          <w:sz w:val="28"/>
          <w:szCs w:val="28"/>
        </w:rPr>
        <w:t>xx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％的</w:t>
      </w:r>
      <w:r w:rsidR="00BD1E9B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激励</w:t>
      </w:r>
      <w:r w:rsidR="00F30223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费用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每月</w:t>
      </w:r>
      <w:r w:rsidR="00BD1E9B" w:rsidRPr="00F531BB">
        <w:rPr>
          <w:rFonts w:asciiTheme="minorEastAsia" w:eastAsiaTheme="minorEastAsia" w:hAnsiTheme="minorEastAsia" w:hint="eastAsia"/>
          <w:sz w:val="28"/>
          <w:szCs w:val="28"/>
          <w:lang w:val="zh-CN"/>
        </w:rPr>
        <w:t>计提，按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年支付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A4236C" w:rsidP="004A4726">
      <w:pPr>
        <w:numPr>
          <w:ilvl w:val="0"/>
          <w:numId w:val="1"/>
        </w:numPr>
        <w:rPr>
          <w:rFonts w:asciiTheme="minorEastAsia" w:eastAsiaTheme="minorEastAsia" w:hAnsiTheme="minorEastAsia"/>
          <w:sz w:val="28"/>
          <w:szCs w:val="28"/>
          <w:lang w:val="zh-TW" w:eastAsia="zh-TW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lastRenderedPageBreak/>
        <w:t>（</w:t>
      </w:r>
      <w:r w:rsidRPr="00F531BB">
        <w:rPr>
          <w:rFonts w:asciiTheme="minorEastAsia" w:eastAsiaTheme="minorEastAsia" w:hAnsiTheme="minorEastAsia"/>
          <w:sz w:val="28"/>
          <w:szCs w:val="28"/>
          <w:lang w:eastAsia="zh-TW"/>
        </w:rPr>
        <w:t>NAME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）基金</w:t>
      </w:r>
      <w:r w:rsidR="00FA6269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，</w:t>
      </w:r>
      <w:r w:rsidR="009E145E" w:rsidRPr="00F531BB">
        <w:rPr>
          <w:rFonts w:asciiTheme="minorEastAsia" w:eastAsiaTheme="minorEastAsia" w:hAnsiTheme="minorEastAsia" w:hint="eastAsia"/>
          <w:sz w:val="28"/>
          <w:szCs w:val="28"/>
          <w:lang w:val="zh-CN" w:eastAsia="zh-TW"/>
        </w:rPr>
        <w:t>有限</w:t>
      </w:r>
      <w:r w:rsidRPr="00F531BB">
        <w:rPr>
          <w:rFonts w:asciiTheme="minorEastAsia" w:eastAsiaTheme="minorEastAsia" w:hAnsiTheme="minorEastAsia"/>
          <w:sz w:val="28"/>
          <w:szCs w:val="28"/>
          <w:lang w:val="zh-CN" w:eastAsia="zh-TW"/>
        </w:rPr>
        <w:t>合伙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和</w:t>
      </w:r>
      <w:r w:rsidRPr="00F531BB">
        <w:rPr>
          <w:rFonts w:asciiTheme="minorEastAsia" w:eastAsiaTheme="minorEastAsia" w:hAnsiTheme="minorEastAsia"/>
          <w:sz w:val="28"/>
          <w:szCs w:val="28"/>
          <w:lang w:val="zh-CN" w:eastAsia="zh-TW"/>
        </w:rPr>
        <w:t>可</w:t>
      </w:r>
      <w:r w:rsidR="00FA6269" w:rsidRPr="00F531BB">
        <w:rPr>
          <w:rFonts w:asciiTheme="minorEastAsia" w:eastAsiaTheme="minorEastAsia" w:hAnsiTheme="minorEastAsia" w:hint="eastAsia"/>
          <w:sz w:val="28"/>
          <w:szCs w:val="28"/>
          <w:lang w:val="zh-CN" w:eastAsia="zh-TW"/>
        </w:rPr>
        <w:t>转换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  <w:lang w:eastAsia="zh-TW"/>
        </w:rPr>
        <w:t>NAME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）基金有限公司：</w:t>
      </w:r>
      <w:r w:rsidRPr="00F531BB">
        <w:rPr>
          <w:rFonts w:asciiTheme="minorEastAsia" w:eastAsiaTheme="minorEastAsia" w:hAnsiTheme="minorEastAsia"/>
          <w:sz w:val="28"/>
          <w:szCs w:val="28"/>
          <w:lang w:val="zh-CN" w:eastAsia="zh-TW"/>
        </w:rPr>
        <w:t>在岸和离岸的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。可转换证券套利。</w:t>
      </w:r>
    </w:p>
    <w:p w:rsidR="00CF51DC" w:rsidRPr="00F531BB" w:rsidRDefault="00A4236C" w:rsidP="004A4726">
      <w:pPr>
        <w:numPr>
          <w:ilvl w:val="0"/>
          <w:numId w:val="1"/>
        </w:num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）全球基金有限责任公司和（</w:t>
      </w:r>
      <w:r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）全球固定</w:t>
      </w:r>
      <w:r w:rsidR="00FA6269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收益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基金有限公司：全球主权债务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CN"/>
        </w:rPr>
        <w:t>，</w:t>
      </w:r>
      <w:r w:rsidRPr="00F531BB">
        <w:rPr>
          <w:rFonts w:asciiTheme="minorEastAsia" w:eastAsiaTheme="minorEastAsia" w:hAnsiTheme="minorEastAsia"/>
          <w:sz w:val="28"/>
          <w:szCs w:val="28"/>
        </w:rPr>
        <w:t>GSE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</w:t>
      </w:r>
      <w:r w:rsidRPr="00F531BB">
        <w:rPr>
          <w:rFonts w:asciiTheme="minorEastAsia" w:eastAsiaTheme="minorEastAsia" w:hAnsiTheme="minorEastAsia"/>
          <w:sz w:val="28"/>
          <w:szCs w:val="28"/>
        </w:rPr>
        <w:t>MBS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</w:t>
      </w:r>
      <w:r w:rsidRPr="00F531BB">
        <w:rPr>
          <w:rFonts w:asciiTheme="minorEastAsia" w:eastAsiaTheme="minorEastAsia" w:hAnsiTheme="minorEastAsia"/>
          <w:sz w:val="28"/>
          <w:szCs w:val="28"/>
        </w:rPr>
        <w:t>ABS</w:t>
      </w:r>
      <w:r w:rsidR="00FA6269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和公司债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相对价值交易。</w:t>
      </w:r>
    </w:p>
    <w:p w:rsidR="00CF51DC" w:rsidRPr="00F531BB" w:rsidRDefault="00A4236C" w:rsidP="004A4726">
      <w:pPr>
        <w:numPr>
          <w:ilvl w:val="0"/>
          <w:numId w:val="1"/>
        </w:num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）基金有限责任公司和（</w:t>
      </w:r>
      <w:r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）基金有限公司：在岸和离岸。</w:t>
      </w:r>
    </w:p>
    <w:p w:rsidR="00CF51DC" w:rsidRPr="00F531BB" w:rsidRDefault="00A4236C" w:rsidP="004A4726">
      <w:pPr>
        <w:numPr>
          <w:ilvl w:val="0"/>
          <w:numId w:val="1"/>
        </w:num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）全球基金有限责任公司和（</w:t>
      </w:r>
      <w:r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）全球基金有限公司</w:t>
      </w:r>
      <w:r w:rsidRPr="00F531BB">
        <w:rPr>
          <w:rFonts w:asciiTheme="minorEastAsia" w:eastAsiaTheme="minorEastAsia" w:hAnsiTheme="minorEastAsia" w:cs="宋体"/>
          <w:sz w:val="28"/>
          <w:szCs w:val="28"/>
        </w:rPr>
        <w:t>：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在岸和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离岸的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。定向价值</w:t>
      </w:r>
      <w:r w:rsidRPr="00F531BB">
        <w:rPr>
          <w:rFonts w:asciiTheme="minorEastAsia" w:eastAsiaTheme="minorEastAsia" w:hAnsiTheme="minorEastAsia"/>
          <w:sz w:val="28"/>
          <w:szCs w:val="28"/>
        </w:rPr>
        <w:t>/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相关</w:t>
      </w:r>
      <w:r w:rsidR="00376C74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性配置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基金。</w:t>
      </w:r>
    </w:p>
    <w:p w:rsidR="00CF51DC" w:rsidRPr="00F531BB" w:rsidRDefault="00CF51DC">
      <w:pPr>
        <w:rPr>
          <w:rFonts w:asciiTheme="minorEastAsia" w:eastAsiaTheme="minorEastAsia" w:hAnsiTheme="minorEastAsia"/>
          <w:sz w:val="28"/>
          <w:szCs w:val="28"/>
        </w:rPr>
      </w:pPr>
    </w:p>
    <w:p w:rsidR="00CF51DC" w:rsidRPr="00F531BB" w:rsidRDefault="00A4236C">
      <w:pPr>
        <w:rPr>
          <w:rFonts w:asciiTheme="minorEastAsia" w:eastAsiaTheme="minorEastAsia" w:hAnsiTheme="minorEastAsia"/>
          <w:b/>
          <w:sz w:val="28"/>
          <w:szCs w:val="28"/>
        </w:rPr>
      </w:pPr>
      <w:r w:rsidRPr="00F531BB">
        <w:rPr>
          <w:rFonts w:asciiTheme="minorEastAsia" w:eastAsiaTheme="minorEastAsia" w:hAnsiTheme="minorEastAsia"/>
          <w:b/>
          <w:sz w:val="28"/>
          <w:szCs w:val="28"/>
        </w:rPr>
        <w:t>A.</w:t>
      </w:r>
      <w:r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投资过程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b/>
          <w:sz w:val="28"/>
          <w:szCs w:val="28"/>
        </w:rPr>
        <w:t>1</w:t>
      </w:r>
      <w:r w:rsidR="00376C74"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）如何在每个策略中识别获利</w:t>
      </w:r>
      <w:r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机会？你使用什么量化工具？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在每个策略</w:t>
      </w:r>
      <w:r w:rsidR="009444FF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中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，我们</w:t>
      </w:r>
      <w:r w:rsidR="009444FF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对每个证券进行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深入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分析，识别被低估</w:t>
      </w:r>
      <w:r w:rsidR="009444FF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证券，</w:t>
      </w:r>
      <w:r w:rsidR="009444FF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并制定</w:t>
      </w:r>
      <w:r w:rsidR="009444FF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对冲</w:t>
      </w:r>
      <w:r w:rsidR="009444FF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计划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。组合</w:t>
      </w:r>
      <w:r w:rsidR="009444FF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中的证券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及其对冲都进行了压力测试，</w:t>
      </w:r>
      <w:r w:rsidR="009444FF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以确保</w:t>
      </w:r>
      <w:r w:rsidR="009444FF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对冲</w:t>
      </w:r>
      <w:r w:rsidR="009444FF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的</w:t>
      </w:r>
      <w:r w:rsidR="00376C74" w:rsidRPr="00F531BB">
        <w:rPr>
          <w:rFonts w:asciiTheme="minorEastAsia" w:eastAsiaTheme="minorEastAsia" w:hAnsiTheme="minorEastAsia"/>
          <w:sz w:val="28"/>
          <w:szCs w:val="28"/>
          <w:lang w:val="zh-CN"/>
        </w:rPr>
        <w:t>有效性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。风险管理层审查投资组合，以确保遵守基金准则。此外，压力测试是一个持续的过程，</w:t>
      </w:r>
      <w:r w:rsidR="00376C74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通过</w:t>
      </w:r>
      <w:r w:rsidR="00376C74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测试</w:t>
      </w:r>
      <w:r w:rsidR="00376C74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，</w:t>
      </w:r>
      <w:r w:rsidR="00376C74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我们</w:t>
      </w:r>
      <w:r w:rsidR="00CF4057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随时监控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市场可能发生的变化。（</w:t>
      </w:r>
      <w:r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）拥有一个</w:t>
      </w:r>
      <w:r w:rsidR="00CF4057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杰出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的技术</w:t>
      </w:r>
      <w:r w:rsidR="00CF4057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、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经验和纪律的结合，所有这些都用于投资过程。所有定量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分析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工具</w:t>
      </w:r>
      <w:r w:rsidR="00CF4057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都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是内部开发</w:t>
      </w:r>
      <w:r w:rsidR="00CF4057" w:rsidRPr="00F531BB">
        <w:rPr>
          <w:rFonts w:asciiTheme="minorEastAsia" w:eastAsiaTheme="minorEastAsia" w:hAnsiTheme="minorEastAsia" w:hint="eastAsia"/>
          <w:sz w:val="28"/>
          <w:szCs w:val="28"/>
          <w:lang w:val="zh-CN"/>
        </w:rPr>
        <w:t>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</w:t>
      </w:r>
      <w:r w:rsidR="00CF4057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并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不断</w:t>
      </w:r>
      <w:r w:rsidR="00CF4057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地进行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审查和改进。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b/>
          <w:sz w:val="28"/>
          <w:szCs w:val="28"/>
        </w:rPr>
        <w:t>2</w:t>
      </w:r>
      <w:r w:rsidR="00376C74"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）您的投资期限是多长</w:t>
      </w:r>
      <w:r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？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通常，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每个策略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从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进入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到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退出的时间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范围</w:t>
      </w:r>
      <w:r w:rsidR="00FC7534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在</w:t>
      </w:r>
      <w:r w:rsidRPr="00F531BB">
        <w:rPr>
          <w:rFonts w:asciiTheme="minorEastAsia" w:eastAsiaTheme="minorEastAsia" w:hAnsiTheme="minorEastAsia"/>
          <w:sz w:val="28"/>
          <w:szCs w:val="28"/>
        </w:rPr>
        <w:t>x</w:t>
      </w:r>
      <w:r w:rsidR="00FC7534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到</w:t>
      </w:r>
      <w:r w:rsidRPr="00F531BB">
        <w:rPr>
          <w:rFonts w:asciiTheme="minorEastAsia" w:eastAsiaTheme="minorEastAsia" w:hAnsiTheme="minorEastAsia"/>
          <w:sz w:val="28"/>
          <w:szCs w:val="28"/>
        </w:rPr>
        <w:t>x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个月之间。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b/>
          <w:sz w:val="28"/>
          <w:szCs w:val="28"/>
        </w:rPr>
        <w:t>3</w:t>
      </w:r>
      <w:r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）风险管理：</w:t>
      </w:r>
      <w:r w:rsidRPr="00F531BB">
        <w:rPr>
          <w:rFonts w:asciiTheme="minorEastAsia" w:eastAsiaTheme="minorEastAsia" w:hAnsiTheme="minorEastAsia"/>
          <w:b/>
          <w:sz w:val="28"/>
          <w:szCs w:val="28"/>
        </w:rPr>
        <w:t>a</w:t>
      </w:r>
      <w:r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）请描述每个策略的主要风险（例如，利率，</w:t>
      </w:r>
      <w:r w:rsidR="00CF4057" w:rsidRPr="00F531BB">
        <w:rPr>
          <w:rFonts w:asciiTheme="minorEastAsia" w:eastAsiaTheme="minorEastAsia" w:hAnsiTheme="minorEastAsia" w:cs="宋体" w:hint="eastAsia"/>
          <w:b/>
          <w:sz w:val="28"/>
          <w:szCs w:val="28"/>
          <w:lang w:val="zh-TW"/>
        </w:rPr>
        <w:t>提前还款</w:t>
      </w:r>
      <w:r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，信用等）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。风险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在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基金的私募备忘录</w:t>
      </w:r>
      <w:r w:rsidR="00CF4057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中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有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更详细的描述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CN"/>
        </w:rPr>
        <w:t>，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投资者应该</w:t>
      </w:r>
      <w:r w:rsidR="00CF4057" w:rsidRPr="00F531BB">
        <w:rPr>
          <w:rFonts w:asciiTheme="minorEastAsia" w:eastAsiaTheme="minorEastAsia" w:hAnsiTheme="minorEastAsia" w:hint="eastAsia"/>
          <w:sz w:val="28"/>
          <w:szCs w:val="28"/>
          <w:lang w:val="zh-CN"/>
        </w:rPr>
        <w:t>通过</w:t>
      </w:r>
      <w:r w:rsidR="0000673E" w:rsidRPr="00F531BB">
        <w:rPr>
          <w:rFonts w:asciiTheme="minorEastAsia" w:eastAsiaTheme="minorEastAsia" w:hAnsiTheme="minorEastAsia" w:hint="eastAsia"/>
          <w:sz w:val="28"/>
          <w:szCs w:val="28"/>
          <w:lang w:val="zh-CN"/>
        </w:rPr>
        <w:t>备忘录了解</w:t>
      </w:r>
      <w:r w:rsidR="00FC7534" w:rsidRPr="00F531BB">
        <w:rPr>
          <w:rFonts w:asciiTheme="minorEastAsia" w:eastAsiaTheme="minorEastAsia" w:hAnsiTheme="minorEastAsia"/>
          <w:sz w:val="28"/>
          <w:szCs w:val="28"/>
          <w:lang w:val="zh-CN"/>
        </w:rPr>
        <w:t>更完整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的描述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proofErr w:type="spellStart"/>
      <w:r w:rsidRPr="00F531BB">
        <w:rPr>
          <w:rFonts w:asciiTheme="minorEastAsia" w:eastAsiaTheme="minorEastAsia" w:hAnsiTheme="minorEastAsia"/>
          <w:sz w:val="28"/>
          <w:szCs w:val="28"/>
        </w:rPr>
        <w:t>i</w:t>
      </w:r>
      <w:proofErr w:type="spellEnd"/>
      <w:r w:rsidR="00FC7534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）抵押支持债券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：任何策略中的风险由下列五个因素确定：</w:t>
      </w:r>
    </w:p>
    <w:p w:rsidR="00CF51DC" w:rsidRPr="00F531BB" w:rsidRDefault="00A4236C" w:rsidP="004A4726">
      <w:pPr>
        <w:numPr>
          <w:ilvl w:val="0"/>
          <w:numId w:val="2"/>
        </w:numPr>
        <w:rPr>
          <w:rFonts w:asciiTheme="minorEastAsia" w:eastAsiaTheme="minorEastAsia" w:hAnsiTheme="minorEastAsia"/>
          <w:sz w:val="28"/>
          <w:szCs w:val="28"/>
          <w:lang w:val="zh-TW" w:eastAsia="zh-TW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lastRenderedPageBreak/>
        <w:t>利率风险。投资组合按久期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中性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管理。因此，投资组合将具有最小的利率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风险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A4236C" w:rsidP="004A4726">
      <w:pPr>
        <w:numPr>
          <w:ilvl w:val="0"/>
          <w:numId w:val="2"/>
        </w:num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收益</w:t>
      </w:r>
      <w:r w:rsidR="0000673E" w:rsidRPr="00F531BB">
        <w:rPr>
          <w:rFonts w:asciiTheme="minorEastAsia" w:eastAsiaTheme="minorEastAsia" w:hAnsiTheme="minorEastAsia" w:hint="eastAsia"/>
          <w:sz w:val="28"/>
          <w:szCs w:val="28"/>
          <w:lang w:val="zh-CN"/>
        </w:rPr>
        <w:t>率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曲线风险。抵押</w:t>
      </w:r>
      <w:r w:rsidR="00FC7534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债券</w:t>
      </w:r>
      <w:r w:rsidR="00FC7534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在</w:t>
      </w:r>
      <w:r w:rsidR="009E5A7D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收益率曲线的特定部分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可能有具体和不同的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风险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  <w:r w:rsidR="00110C71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关键</w:t>
      </w:r>
      <w:r w:rsidR="00110C71" w:rsidRPr="00F531BB">
        <w:rPr>
          <w:rFonts w:asciiTheme="minorEastAsia" w:eastAsiaTheme="minorEastAsia" w:hAnsiTheme="minorEastAsia"/>
          <w:sz w:val="28"/>
          <w:szCs w:val="28"/>
          <w:lang w:val="zh-CN"/>
        </w:rPr>
        <w:t>利</w:t>
      </w:r>
      <w:r w:rsidR="009E5A7D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率期限</w:t>
      </w:r>
      <w:r w:rsidR="009E5A7D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被应用</w:t>
      </w:r>
      <w:r w:rsidR="00110C71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于</w:t>
      </w:r>
      <w:r w:rsidR="00110C71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所有证券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="00FC7534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也是对冲</w:t>
      </w:r>
      <w:r w:rsidR="00110C71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过程的一部分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），这使得（</w:t>
      </w:r>
      <w:r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）能够</w:t>
      </w:r>
      <w:r w:rsidR="009E5A7D" w:rsidRPr="00F531BB">
        <w:rPr>
          <w:rFonts w:asciiTheme="minorEastAsia" w:eastAsiaTheme="minorEastAsia" w:hAnsiTheme="minorEastAsia" w:hint="eastAsia"/>
          <w:sz w:val="28"/>
          <w:szCs w:val="28"/>
          <w:lang w:val="zh-CN"/>
        </w:rPr>
        <w:t>避开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该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风险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A4236C" w:rsidP="004A4726">
      <w:pPr>
        <w:numPr>
          <w:ilvl w:val="0"/>
          <w:numId w:val="2"/>
        </w:num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利差</w:t>
      </w:r>
      <w:r w:rsidR="00FC7534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风险。由于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="00FC7534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抵押套利投资组合</w:t>
      </w:r>
      <w:r w:rsidR="00110C71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做多</w:t>
      </w:r>
      <w:r w:rsidR="00110C71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抵押证券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，并且通常</w:t>
      </w:r>
      <w:r w:rsidR="00110C71" w:rsidRPr="00F531BB">
        <w:rPr>
          <w:rFonts w:asciiTheme="minorEastAsia" w:eastAsiaTheme="minorEastAsia" w:hAnsiTheme="minorEastAsia" w:hint="eastAsia"/>
          <w:sz w:val="28"/>
          <w:szCs w:val="28"/>
          <w:lang w:val="zh-CN"/>
        </w:rPr>
        <w:t>卖空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抵押证券以外的证券，抵押基础风险</w:t>
      </w:r>
      <w:r w:rsidR="00110C71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是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存在</w:t>
      </w:r>
      <w:r w:rsidR="00110C71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的，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但是，</w:t>
      </w:r>
      <w:r w:rsidR="00110C71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精心</w:t>
      </w:r>
      <w:r w:rsidR="00110C71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选择</w:t>
      </w:r>
      <w:r w:rsidR="00110C71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证券</w:t>
      </w:r>
      <w:r w:rsidR="00110C71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是</w:t>
      </w:r>
      <w:r w:rsidR="00110C71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设计来</w:t>
      </w:r>
      <w:r w:rsidR="00110C71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最小化这种风险</w:t>
      </w:r>
      <w:r w:rsidR="00110C71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的技术之一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110C71" w:rsidP="004A4726">
      <w:pPr>
        <w:numPr>
          <w:ilvl w:val="0"/>
          <w:numId w:val="2"/>
        </w:numPr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</w:pPr>
      <w:r w:rsidRPr="00F531BB">
        <w:rPr>
          <w:rFonts w:asciiTheme="minorEastAsia" w:eastAsiaTheme="minorEastAsia" w:hAnsiTheme="minorEastAsia" w:hint="eastAsia"/>
          <w:sz w:val="28"/>
          <w:szCs w:val="28"/>
          <w:lang w:val="zh-CN"/>
        </w:rPr>
        <w:t>凸性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和波动</w:t>
      </w:r>
      <w:r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性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风险。</w:t>
      </w:r>
      <w:r w:rsidRPr="00F531BB">
        <w:rPr>
          <w:rFonts w:asciiTheme="minorEastAsia" w:eastAsiaTheme="minorEastAsia" w:hAnsiTheme="minorEastAsia" w:hint="eastAsia"/>
          <w:sz w:val="28"/>
          <w:szCs w:val="28"/>
          <w:lang w:val="zh-CN"/>
        </w:rPr>
        <w:t>凸性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和波动风险敞口通过</w:t>
      </w:r>
      <w:r w:rsidR="00293CAC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补偿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工具和期权策略进行</w:t>
      </w:r>
      <w:r w:rsidR="00293CAC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对冲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A4236C" w:rsidP="004A4726">
      <w:pPr>
        <w:numPr>
          <w:ilvl w:val="0"/>
          <w:numId w:val="2"/>
        </w:numPr>
        <w:rPr>
          <w:rFonts w:asciiTheme="minorEastAsia" w:eastAsiaTheme="minorEastAsia" w:hAnsiTheme="minorEastAsia"/>
          <w:sz w:val="28"/>
          <w:szCs w:val="28"/>
          <w:lang w:val="zh-TW" w:eastAsia="zh-TW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流动性风险。一般来说，在某些情况下，回购市场可能会放缓并导致流动性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限制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  <w:r w:rsidR="004E4053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因此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CN"/>
        </w:rPr>
        <w:t>，</w:t>
      </w:r>
      <w:r w:rsidR="004E4053" w:rsidRPr="00F531BB">
        <w:rPr>
          <w:rFonts w:asciiTheme="minorEastAsia" w:eastAsiaTheme="minorEastAsia" w:hAnsiTheme="minorEastAsia" w:hint="eastAsia"/>
          <w:sz w:val="28"/>
          <w:szCs w:val="28"/>
          <w:lang w:val="zh-CN"/>
        </w:rPr>
        <w:t>长期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融资安排</w:t>
      </w:r>
      <w:r w:rsidR="004E4053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就成了共同追求的</w:t>
      </w:r>
      <w:r w:rsidR="006C5DF4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目标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，这样做</w:t>
      </w:r>
      <w:r w:rsidR="004E4053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可以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更好匹配投资周期，并在很大程度上</w:t>
      </w:r>
      <w:r w:rsidR="006C5DF4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防止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受短期流动性问题</w:t>
      </w:r>
      <w:r w:rsidR="004E4053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影响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。此外，多个借款关系</w:t>
      </w:r>
      <w:bookmarkStart w:id="0" w:name="OLE_LINK1"/>
      <w:bookmarkStart w:id="1" w:name="OLE_LINK2"/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可以减少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对任何特定贷款人的依赖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性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  <w:bookmarkEnd w:id="0"/>
      <w:bookmarkEnd w:id="1"/>
    </w:p>
    <w:p w:rsidR="00CF51DC" w:rsidRPr="00F531BB" w:rsidRDefault="00CF51DC">
      <w:pPr>
        <w:rPr>
          <w:rFonts w:asciiTheme="minorEastAsia" w:eastAsiaTheme="minorEastAsia" w:hAnsiTheme="minorEastAsia"/>
          <w:sz w:val="28"/>
          <w:szCs w:val="28"/>
        </w:rPr>
      </w:pP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ii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）全球固定收益套利策略：</w:t>
      </w:r>
    </w:p>
    <w:p w:rsidR="00CF51DC" w:rsidRPr="00F531BB" w:rsidRDefault="00A4236C" w:rsidP="004A4726">
      <w:pPr>
        <w:numPr>
          <w:ilvl w:val="0"/>
          <w:numId w:val="3"/>
        </w:numPr>
        <w:rPr>
          <w:rFonts w:asciiTheme="minorEastAsia" w:eastAsiaTheme="minorEastAsia" w:hAnsiTheme="minorEastAsia"/>
          <w:sz w:val="28"/>
          <w:szCs w:val="28"/>
          <w:lang w:val="zh-TW" w:eastAsia="zh-TW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利率风险。投资组合</w:t>
      </w:r>
      <w:r w:rsidR="006C5DF4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以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久期中性</w:t>
      </w:r>
      <w:r w:rsidR="006C5DF4" w:rsidRPr="00F531BB">
        <w:rPr>
          <w:rFonts w:asciiTheme="minorEastAsia" w:eastAsiaTheme="minorEastAsia" w:hAnsiTheme="minorEastAsia" w:hint="eastAsia"/>
          <w:sz w:val="28"/>
          <w:szCs w:val="28"/>
          <w:lang w:val="zh-CN"/>
        </w:rPr>
        <w:t>为基础进行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管理。因此，投资组合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就</w:t>
      </w:r>
      <w:r w:rsidR="006C5DF4" w:rsidRPr="00F531BB">
        <w:rPr>
          <w:rFonts w:asciiTheme="minorEastAsia" w:eastAsiaTheme="minorEastAsia" w:hAnsiTheme="minorEastAsia" w:hint="eastAsia"/>
          <w:sz w:val="28"/>
          <w:szCs w:val="28"/>
          <w:lang w:val="zh-CN"/>
        </w:rPr>
        <w:t>必须以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利率变动</w:t>
      </w:r>
      <w:r w:rsidR="006C5DF4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风险最小化原则进行构建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A4236C" w:rsidP="004A4726">
      <w:pPr>
        <w:numPr>
          <w:ilvl w:val="0"/>
          <w:numId w:val="3"/>
        </w:num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收益</w:t>
      </w:r>
      <w:r w:rsidR="00FC7534" w:rsidRPr="00F531BB">
        <w:rPr>
          <w:rFonts w:asciiTheme="minorEastAsia" w:eastAsiaTheme="minorEastAsia" w:hAnsiTheme="minorEastAsia"/>
          <w:sz w:val="28"/>
          <w:szCs w:val="28"/>
          <w:lang w:val="zh-CN"/>
        </w:rPr>
        <w:t>率</w:t>
      </w:r>
      <w:r w:rsidR="00FC7534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曲线风险。所有固定收益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证券</w:t>
      </w:r>
      <w:r w:rsidR="006C153D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针对收益率曲线的特定部分，</w:t>
      </w:r>
      <w:r w:rsidR="00FC7534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可能有具体的和不同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的</w:t>
      </w:r>
      <w:r w:rsidR="006C153D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风险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关键利率</w:t>
      </w:r>
      <w:r w:rsidR="009E5A7D" w:rsidRPr="00F531BB">
        <w:rPr>
          <w:rFonts w:asciiTheme="minorEastAsia" w:eastAsiaTheme="minorEastAsia" w:hAnsiTheme="minorEastAsia" w:hint="eastAsia"/>
          <w:sz w:val="28"/>
          <w:szCs w:val="28"/>
          <w:lang w:val="zh-CN"/>
        </w:rPr>
        <w:t>期限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管理</w:t>
      </w:r>
      <w:r w:rsidR="006C153D" w:rsidRPr="00F531BB">
        <w:rPr>
          <w:rFonts w:asciiTheme="minorEastAsia" w:eastAsiaTheme="minorEastAsia" w:hAnsiTheme="minorEastAsia" w:hint="eastAsia"/>
          <w:sz w:val="28"/>
          <w:szCs w:val="28"/>
          <w:lang w:val="zh-CN"/>
        </w:rPr>
        <w:t>被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运用到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所有证券（</w:t>
      </w:r>
      <w:r w:rsidR="006C153D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也是对</w:t>
      </w:r>
      <w:proofErr w:type="gramStart"/>
      <w:r w:rsidR="006C153D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冲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过程</w:t>
      </w:r>
      <w:proofErr w:type="gramEnd"/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的一部分），这使得（</w:t>
      </w:r>
      <w:r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）能够</w:t>
      </w:r>
      <w:r w:rsidR="006C153D" w:rsidRPr="00F531BB">
        <w:rPr>
          <w:rFonts w:asciiTheme="minorEastAsia" w:eastAsiaTheme="minorEastAsia" w:hAnsiTheme="minorEastAsia" w:hint="eastAsia"/>
          <w:sz w:val="28"/>
          <w:szCs w:val="28"/>
          <w:lang w:val="zh-CN"/>
        </w:rPr>
        <w:t>避开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这个风险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A4236C" w:rsidP="004A4726">
      <w:pPr>
        <w:numPr>
          <w:ilvl w:val="0"/>
          <w:numId w:val="3"/>
        </w:numPr>
        <w:rPr>
          <w:rFonts w:asciiTheme="minorEastAsia" w:eastAsiaTheme="minorEastAsia" w:hAnsiTheme="minorEastAsia"/>
          <w:sz w:val="28"/>
          <w:szCs w:val="28"/>
          <w:lang w:val="zh-TW" w:eastAsia="zh-TW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流动性风险。一般来说，在某些情况下，回购市场可能会放缓并抑制流动性。所以，推行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不同期限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融资安排，更好地配合投资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CN"/>
        </w:rPr>
        <w:t>，</w:t>
      </w:r>
      <w:r w:rsidR="00FC7534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lastRenderedPageBreak/>
        <w:t>可以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在很大程度上</w:t>
      </w:r>
      <w:r w:rsidR="006C153D" w:rsidRPr="00F531BB">
        <w:rPr>
          <w:rFonts w:asciiTheme="minorEastAsia" w:eastAsiaTheme="minorEastAsia" w:hAnsiTheme="minorEastAsia" w:hint="eastAsia"/>
          <w:sz w:val="28"/>
          <w:szCs w:val="28"/>
          <w:lang w:val="zh-CN"/>
        </w:rPr>
        <w:t>防止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短期流动</w:t>
      </w:r>
      <w:r w:rsidR="006C153D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性问题</w:t>
      </w:r>
      <w:r w:rsidR="00FC7534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。此外，多个借款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关系</w:t>
      </w:r>
      <w:r w:rsidR="00FC7534" w:rsidRPr="00F531BB">
        <w:rPr>
          <w:rFonts w:asciiTheme="minorEastAsia" w:eastAsiaTheme="minorEastAsia" w:hAnsiTheme="minorEastAsia"/>
          <w:sz w:val="28"/>
          <w:szCs w:val="28"/>
          <w:lang w:val="zh-CN"/>
        </w:rPr>
        <w:t>可以减少</w:t>
      </w:r>
      <w:r w:rsidR="00FC7534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对任何特定贷款人的依赖</w:t>
      </w:r>
      <w:r w:rsidR="00FC7534" w:rsidRPr="00F531BB">
        <w:rPr>
          <w:rFonts w:asciiTheme="minorEastAsia" w:eastAsiaTheme="minorEastAsia" w:hAnsiTheme="minorEastAsia"/>
          <w:sz w:val="28"/>
          <w:szCs w:val="28"/>
          <w:lang w:val="zh-CN"/>
        </w:rPr>
        <w:t>性</w:t>
      </w:r>
      <w:r w:rsidR="00FC7534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A4236C" w:rsidP="004A4726">
      <w:pPr>
        <w:numPr>
          <w:ilvl w:val="0"/>
          <w:numId w:val="3"/>
        </w:numPr>
        <w:rPr>
          <w:rFonts w:asciiTheme="minorEastAsia" w:eastAsiaTheme="minorEastAsia" w:hAnsiTheme="minorEastAsia"/>
          <w:sz w:val="28"/>
          <w:szCs w:val="28"/>
          <w:lang w:val="zh-TW" w:eastAsia="zh-TW"/>
        </w:rPr>
      </w:pP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利差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风险。全球固定收益套利策略是基于相关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投资证券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的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利差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关系。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证券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选择过程隔离有利的情况，</w:t>
      </w:r>
      <w:r w:rsidR="009E5A7D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所以不利的利差变动可以最小化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A4236C" w:rsidP="004A4726">
      <w:pPr>
        <w:numPr>
          <w:ilvl w:val="0"/>
          <w:numId w:val="3"/>
        </w:numPr>
        <w:rPr>
          <w:rFonts w:asciiTheme="minorEastAsia" w:eastAsiaTheme="minorEastAsia" w:hAnsiTheme="minorEastAsia"/>
          <w:sz w:val="28"/>
          <w:szCs w:val="28"/>
          <w:lang w:val="zh-TW" w:eastAsia="zh-TW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策略相关</w:t>
      </w:r>
      <w:r w:rsidR="00F31E45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性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风险。投资组合在不同的</w:t>
      </w:r>
      <w:r w:rsidR="00F31E45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市场环境下进行了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压力测试以确保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投资组合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相关性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最小化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  <w:r w:rsidR="00FC7534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头寸</w:t>
      </w:r>
      <w:r w:rsidR="00F31E45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的调整还将进一步降低持续的风险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CF51DC">
      <w:pPr>
        <w:rPr>
          <w:rFonts w:asciiTheme="minorEastAsia" w:eastAsiaTheme="minorEastAsia" w:hAnsiTheme="minorEastAsia"/>
          <w:sz w:val="28"/>
          <w:szCs w:val="28"/>
        </w:rPr>
      </w:pP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iii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）可转换债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券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套利策略：</w:t>
      </w:r>
    </w:p>
    <w:p w:rsidR="00CF51DC" w:rsidRPr="00F531BB" w:rsidRDefault="00A4236C" w:rsidP="004A4726">
      <w:pPr>
        <w:numPr>
          <w:ilvl w:val="0"/>
          <w:numId w:val="4"/>
        </w:numPr>
        <w:rPr>
          <w:rFonts w:asciiTheme="minorEastAsia" w:eastAsiaTheme="minorEastAsia" w:hAnsiTheme="minorEastAsia"/>
          <w:sz w:val="28"/>
          <w:szCs w:val="28"/>
          <w:lang w:val="zh-TW" w:eastAsia="zh-TW"/>
        </w:rPr>
      </w:pP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利差</w:t>
      </w:r>
      <w:r w:rsidR="00FC7534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风险。可转债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套利包括独特的</w:t>
      </w:r>
      <w:r w:rsidR="00F31E45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证券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头寸，</w:t>
      </w:r>
      <w:r w:rsidR="00F31E45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可根据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市场</w:t>
      </w:r>
      <w:r w:rsidR="00F31E45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条件调窄或调宽与</w:t>
      </w:r>
      <w:r w:rsidRPr="00F531BB">
        <w:rPr>
          <w:rFonts w:asciiTheme="minorEastAsia" w:eastAsiaTheme="minorEastAsia" w:hAnsiTheme="minorEastAsia"/>
          <w:sz w:val="28"/>
          <w:szCs w:val="28"/>
          <w:lang w:eastAsia="zh-TW"/>
        </w:rPr>
        <w:t>Libor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或政府债券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利率之间的差异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  <w:r w:rsidRPr="00F531BB">
        <w:rPr>
          <w:rFonts w:asciiTheme="minorEastAsia" w:eastAsiaTheme="minorEastAsia" w:hAnsiTheme="minorEastAsia"/>
          <w:sz w:val="28"/>
          <w:szCs w:val="28"/>
          <w:lang w:eastAsia="zh-TW"/>
        </w:rPr>
        <w:t>“Beta”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对</w:t>
      </w:r>
      <w:r w:rsidR="006660AA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投资组合进行对冲</w:t>
      </w:r>
      <w:r w:rsidR="00B77C37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包括</w:t>
      </w:r>
      <w:r w:rsidR="00B77C37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可以缓解潜在利差风险的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面</w:t>
      </w:r>
      <w:r w:rsidR="00B77C37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向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信用</w:t>
      </w:r>
      <w:r w:rsidR="006660AA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的</w:t>
      </w:r>
      <w:r w:rsidR="00B77C37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掉期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安排。</w:t>
      </w:r>
    </w:p>
    <w:p w:rsidR="00CF51DC" w:rsidRPr="00F531BB" w:rsidRDefault="00B77C37" w:rsidP="004A4726">
      <w:pPr>
        <w:numPr>
          <w:ilvl w:val="0"/>
          <w:numId w:val="4"/>
        </w:numPr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</w:pPr>
      <w:r w:rsidRPr="00F531BB">
        <w:rPr>
          <w:rFonts w:asciiTheme="minorEastAsia" w:eastAsiaTheme="minorEastAsia" w:hAnsiTheme="minorEastAsia" w:hint="eastAsia"/>
          <w:sz w:val="28"/>
          <w:szCs w:val="28"/>
          <w:lang w:val="zh-CN"/>
        </w:rPr>
        <w:t>凸性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 xml:space="preserve">风险。 </w:t>
      </w:r>
      <w:r w:rsidRPr="00F531BB">
        <w:rPr>
          <w:rFonts w:asciiTheme="minorEastAsia" w:eastAsiaTheme="minorEastAsia" w:hAnsiTheme="minorEastAsia" w:hint="eastAsia"/>
          <w:sz w:val="28"/>
          <w:szCs w:val="28"/>
          <w:lang w:val="zh-CN"/>
        </w:rPr>
        <w:t>凸性</w:t>
      </w:r>
      <w:r w:rsidR="00A4236C" w:rsidRPr="00F531BB">
        <w:rPr>
          <w:rFonts w:asciiTheme="minorEastAsia" w:eastAsiaTheme="minorEastAsia" w:hAnsiTheme="minorEastAsia"/>
          <w:sz w:val="28"/>
          <w:szCs w:val="28"/>
          <w:lang w:val="zh-CN"/>
        </w:rPr>
        <w:t>风险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通过抵消工具和</w:t>
      </w:r>
      <w:r w:rsidR="00A4236C" w:rsidRPr="00F531BB">
        <w:rPr>
          <w:rFonts w:asciiTheme="minorEastAsia" w:eastAsiaTheme="minorEastAsia" w:hAnsiTheme="minorEastAsia"/>
          <w:sz w:val="28"/>
          <w:szCs w:val="28"/>
          <w:lang w:val="zh-CN"/>
        </w:rPr>
        <w:t>公开交易期权来对冲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A4236C" w:rsidP="004A4726">
      <w:pPr>
        <w:numPr>
          <w:ilvl w:val="0"/>
          <w:numId w:val="4"/>
        </w:numPr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波动</w:t>
      </w:r>
      <w:r w:rsidR="00653BFF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性</w:t>
      </w:r>
      <w:r w:rsidR="006660AA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风险。一般来说，可转债</w:t>
      </w:r>
      <w:r w:rsidR="0063714E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看多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转换期权，因此在大多数情况下，</w:t>
      </w:r>
      <w:r w:rsidR="00653BFF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具有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多头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波动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 xml:space="preserve">性 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 这是通过多元化和交易上市期权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来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管理。</w:t>
      </w:r>
    </w:p>
    <w:p w:rsidR="00CF51DC" w:rsidRPr="00F531BB" w:rsidRDefault="0063714E" w:rsidP="004A4726">
      <w:pPr>
        <w:numPr>
          <w:ilvl w:val="0"/>
          <w:numId w:val="4"/>
        </w:num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发行人风险。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包含在</w:t>
      </w:r>
      <w:r w:rsidR="00A4236C" w:rsidRPr="00F531BB">
        <w:rPr>
          <w:rFonts w:asciiTheme="minorEastAsia" w:eastAsiaTheme="minorEastAsia" w:hAnsiTheme="minorEastAsia"/>
          <w:sz w:val="28"/>
          <w:szCs w:val="28"/>
          <w:lang w:val="zh-CN"/>
        </w:rPr>
        <w:t>利差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和波动</w:t>
      </w:r>
      <w:r w:rsidR="00653BFF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性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风险</w:t>
      </w:r>
      <w:r w:rsidR="00653BFF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中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，重要的是</w:t>
      </w:r>
      <w:r w:rsidR="00A4236C" w:rsidRPr="00F531BB">
        <w:rPr>
          <w:rFonts w:asciiTheme="minorEastAsia" w:eastAsiaTheme="minorEastAsia" w:hAnsiTheme="minorEastAsia"/>
          <w:sz w:val="28"/>
          <w:szCs w:val="28"/>
          <w:lang w:val="zh-CN"/>
        </w:rPr>
        <w:t>通过良好的基本面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和信用分析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来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指导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投资决策</w:t>
      </w:r>
      <w:r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，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从而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最小化单</w:t>
      </w:r>
      <w:r w:rsidR="00A4236C" w:rsidRPr="00F531BB">
        <w:rPr>
          <w:rFonts w:asciiTheme="minorEastAsia" w:eastAsiaTheme="minorEastAsia" w:hAnsiTheme="minorEastAsia"/>
          <w:sz w:val="28"/>
          <w:szCs w:val="28"/>
          <w:lang w:val="zh-CN"/>
        </w:rPr>
        <w:t>个公司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或特定</w:t>
      </w:r>
      <w:r w:rsidR="00A4236C" w:rsidRPr="00F531BB">
        <w:rPr>
          <w:rFonts w:asciiTheme="minorEastAsia" w:eastAsiaTheme="minorEastAsia" w:hAnsiTheme="minorEastAsia"/>
          <w:sz w:val="28"/>
          <w:szCs w:val="28"/>
          <w:lang w:val="zh-CN"/>
        </w:rPr>
        <w:t>行业的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风险。</w:t>
      </w:r>
    </w:p>
    <w:p w:rsidR="00CF51DC" w:rsidRPr="00F531BB" w:rsidRDefault="00CF51DC">
      <w:pPr>
        <w:rPr>
          <w:rFonts w:asciiTheme="minorEastAsia" w:eastAsiaTheme="minorEastAsia" w:hAnsiTheme="minorEastAsia"/>
          <w:sz w:val="28"/>
          <w:szCs w:val="28"/>
        </w:rPr>
      </w:pP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iv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）事件驱动策略：事件驱动型</w:t>
      </w:r>
      <w:r w:rsidR="0063714E" w:rsidRPr="00F531BB">
        <w:rPr>
          <w:rFonts w:asciiTheme="minorEastAsia" w:eastAsiaTheme="minorEastAsia" w:hAnsiTheme="minorEastAsia"/>
          <w:sz w:val="28"/>
          <w:szCs w:val="28"/>
          <w:lang w:val="zh-CN"/>
        </w:rPr>
        <w:t>交易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的风险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由以下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一些因素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决定，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包括：</w:t>
      </w:r>
    </w:p>
    <w:p w:rsidR="00CF51DC" w:rsidRPr="00F531BB" w:rsidRDefault="00A4236C" w:rsidP="004A4726">
      <w:pPr>
        <w:numPr>
          <w:ilvl w:val="0"/>
          <w:numId w:val="5"/>
        </w:numPr>
        <w:rPr>
          <w:rFonts w:asciiTheme="minorEastAsia" w:eastAsiaTheme="minorEastAsia" w:hAnsiTheme="minorEastAsia"/>
          <w:sz w:val="28"/>
          <w:szCs w:val="28"/>
          <w:lang w:val="zh-TW" w:eastAsia="zh-TW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政府和监管机构干预风险，</w:t>
      </w:r>
    </w:p>
    <w:p w:rsidR="00CF51DC" w:rsidRPr="00F531BB" w:rsidRDefault="00A4236C" w:rsidP="004A4726">
      <w:pPr>
        <w:numPr>
          <w:ilvl w:val="0"/>
          <w:numId w:val="5"/>
        </w:numPr>
        <w:rPr>
          <w:rFonts w:asciiTheme="minorEastAsia" w:eastAsiaTheme="minorEastAsia" w:hAnsiTheme="minorEastAsia"/>
          <w:sz w:val="28"/>
          <w:szCs w:val="28"/>
          <w:lang w:val="zh-TW" w:eastAsia="zh-TW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lastRenderedPageBreak/>
        <w:t>公司的基本面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风险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，他们的资产负债表，以及其他相关信息，</w:t>
      </w:r>
    </w:p>
    <w:p w:rsidR="00CF51DC" w:rsidRPr="00F531BB" w:rsidRDefault="00A4236C" w:rsidP="004A4726">
      <w:pPr>
        <w:numPr>
          <w:ilvl w:val="0"/>
          <w:numId w:val="5"/>
        </w:numPr>
        <w:rPr>
          <w:rFonts w:asciiTheme="minorEastAsia" w:eastAsiaTheme="minorEastAsia" w:hAnsiTheme="minorEastAsia"/>
          <w:sz w:val="28"/>
          <w:szCs w:val="28"/>
          <w:lang w:val="zh-TW" w:eastAsia="zh-TW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影响交易价格的一般市场条件，超过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上限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等，</w:t>
      </w:r>
    </w:p>
    <w:p w:rsidR="00CF51DC" w:rsidRPr="00F531BB" w:rsidRDefault="00A4236C" w:rsidP="004A4726">
      <w:pPr>
        <w:numPr>
          <w:ilvl w:val="0"/>
          <w:numId w:val="5"/>
        </w:numPr>
        <w:rPr>
          <w:rFonts w:asciiTheme="minorEastAsia" w:eastAsiaTheme="minorEastAsia" w:hAnsiTheme="minorEastAsia"/>
          <w:sz w:val="28"/>
          <w:szCs w:val="28"/>
          <w:lang w:val="zh-TW" w:eastAsia="zh-TW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其他</w:t>
      </w:r>
      <w:r w:rsidR="00CC5B1A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利益相关方在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交易</w:t>
      </w:r>
      <w:r w:rsidR="0063714E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上的出现或影响</w:t>
      </w:r>
      <w:r w:rsidR="00CC5B1A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，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包括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竞争</w:t>
      </w:r>
      <w:r w:rsidR="00CC5B1A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性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收购</w:t>
      </w:r>
      <w:r w:rsidR="00CC5B1A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方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，消费者群体和积极股东</w:t>
      </w:r>
      <w:r w:rsidR="00CC5B1A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等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A4236C" w:rsidP="004A4726">
      <w:pPr>
        <w:numPr>
          <w:ilvl w:val="0"/>
          <w:numId w:val="5"/>
        </w:num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/>
          <w:sz w:val="28"/>
          <w:szCs w:val="28"/>
        </w:rPr>
        <w:t>b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）请详细介绍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投资过程，</w:t>
      </w:r>
      <w:r w:rsidR="00CC5B1A" w:rsidRPr="00F531BB">
        <w:rPr>
          <w:rFonts w:asciiTheme="minorEastAsia" w:eastAsiaTheme="minorEastAsia" w:hAnsiTheme="minorEastAsia"/>
          <w:sz w:val="28"/>
          <w:szCs w:val="28"/>
          <w:lang w:val="zh-CN"/>
        </w:rPr>
        <w:t>包括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交易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评估，执行和风险管理。</w:t>
      </w:r>
    </w:p>
    <w:p w:rsidR="00CF51DC" w:rsidRPr="00F531BB" w:rsidRDefault="00CF51DC">
      <w:pPr>
        <w:rPr>
          <w:rFonts w:asciiTheme="minorEastAsia" w:eastAsiaTheme="minorEastAsia" w:hAnsiTheme="minorEastAsia"/>
          <w:sz w:val="28"/>
          <w:szCs w:val="28"/>
        </w:rPr>
      </w:pPr>
    </w:p>
    <w:p w:rsidR="00CF51DC" w:rsidRPr="00F531BB" w:rsidRDefault="00A4236C">
      <w:pPr>
        <w:rPr>
          <w:rFonts w:asciiTheme="minorEastAsia" w:eastAsiaTheme="minorEastAsia" w:hAnsiTheme="minorEastAsia"/>
          <w:b/>
          <w:sz w:val="28"/>
          <w:szCs w:val="28"/>
          <w:lang w:val="zh-TW" w:eastAsia="zh-TW"/>
        </w:rPr>
      </w:pPr>
      <w:r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核心</w:t>
      </w:r>
      <w:r w:rsidR="004A4726" w:rsidRPr="00F531BB">
        <w:rPr>
          <w:rFonts w:asciiTheme="minorEastAsia" w:eastAsiaTheme="minorEastAsia" w:hAnsiTheme="minorEastAsia" w:hint="eastAsia"/>
          <w:b/>
          <w:sz w:val="28"/>
          <w:szCs w:val="28"/>
        </w:rPr>
        <w:t>敞口</w:t>
      </w:r>
      <w:r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管理：</w:t>
      </w:r>
    </w:p>
    <w:p w:rsidR="00CF51DC" w:rsidRPr="00F531BB" w:rsidRDefault="00A4236C">
      <w:pPr>
        <w:rPr>
          <w:rFonts w:asciiTheme="minorEastAsia" w:eastAsiaTheme="minorEastAsia" w:hAnsiTheme="minorEastAsia" w:hint="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="000B4504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努力做到</w:t>
      </w:r>
      <w:r w:rsidR="000B4504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：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1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="000B4504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将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基金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风险</w:t>
      </w:r>
      <w:r w:rsidR="000B4504" w:rsidRPr="00F531BB">
        <w:rPr>
          <w:rFonts w:asciiTheme="minorEastAsia" w:eastAsiaTheme="minorEastAsia" w:hAnsiTheme="minorEastAsia"/>
          <w:sz w:val="28"/>
          <w:szCs w:val="28"/>
          <w:lang w:val="zh-CN"/>
        </w:rPr>
        <w:t>最小化到</w:t>
      </w:r>
      <w:r w:rsidR="0074630C" w:rsidRPr="00F531BB">
        <w:rPr>
          <w:rFonts w:asciiTheme="minorEastAsia" w:eastAsiaTheme="minorEastAsia" w:hAnsiTheme="minorEastAsia"/>
          <w:sz w:val="28"/>
          <w:szCs w:val="28"/>
          <w:lang w:val="zh-CN"/>
        </w:rPr>
        <w:t>与</w:t>
      </w:r>
      <w:r w:rsidR="000B4504" w:rsidRPr="00F531BB">
        <w:rPr>
          <w:rFonts w:asciiTheme="minorEastAsia" w:eastAsiaTheme="minorEastAsia" w:hAnsiTheme="minorEastAsia"/>
          <w:sz w:val="28"/>
          <w:szCs w:val="28"/>
          <w:lang w:val="zh-CN"/>
        </w:rPr>
        <w:t>利率</w:t>
      </w:r>
      <w:r w:rsidR="00F531BB">
        <w:rPr>
          <w:rFonts w:asciiTheme="minorEastAsia" w:eastAsiaTheme="minorEastAsia" w:hAnsiTheme="minorEastAsia" w:hint="eastAsia"/>
          <w:sz w:val="28"/>
          <w:szCs w:val="28"/>
          <w:lang w:val="zh-CN"/>
        </w:rPr>
        <w:t>整体</w:t>
      </w:r>
      <w:r w:rsidR="0074630C" w:rsidRPr="00F531BB">
        <w:rPr>
          <w:rFonts w:asciiTheme="minorEastAsia" w:eastAsiaTheme="minorEastAsia" w:hAnsiTheme="minorEastAsia"/>
          <w:sz w:val="28"/>
          <w:szCs w:val="28"/>
          <w:lang w:val="zh-CN"/>
        </w:rPr>
        <w:t>水平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和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方向</w:t>
      </w:r>
      <w:r w:rsidR="0074630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一致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（如果是相对</w:t>
      </w:r>
      <w:r w:rsid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价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值</w:t>
      </w:r>
      <w:r w:rsidRPr="00F531BB">
        <w:rPr>
          <w:rFonts w:asciiTheme="minorEastAsia" w:eastAsiaTheme="minorEastAsia" w:hAnsiTheme="minorEastAsia"/>
          <w:sz w:val="28"/>
          <w:szCs w:val="28"/>
        </w:rPr>
        <w:t>/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套利投资工具）。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2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="0074630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将基金</w:t>
      </w:r>
      <w:r w:rsidR="0074630C" w:rsidRPr="00F531BB">
        <w:rPr>
          <w:rFonts w:asciiTheme="minorEastAsia" w:eastAsiaTheme="minorEastAsia" w:hAnsiTheme="minorEastAsia" w:cs="宋体" w:hint="eastAsia"/>
          <w:sz w:val="28"/>
          <w:szCs w:val="28"/>
          <w:lang w:val="zh-CN"/>
        </w:rPr>
        <w:t>风险最小化到与</w:t>
      </w:r>
      <w:r w:rsidR="0074630C" w:rsidRPr="00F531BB">
        <w:rPr>
          <w:rFonts w:asciiTheme="minorEastAsia" w:eastAsiaTheme="minorEastAsia" w:hAnsiTheme="minorEastAsia"/>
          <w:sz w:val="28"/>
          <w:szCs w:val="28"/>
          <w:lang w:val="zh-CN"/>
        </w:rPr>
        <w:t>股价</w:t>
      </w:r>
      <w:r w:rsidR="00F531BB">
        <w:rPr>
          <w:rFonts w:asciiTheme="minorEastAsia" w:eastAsiaTheme="minorEastAsia" w:hAnsiTheme="minorEastAsia" w:hint="eastAsia"/>
          <w:sz w:val="28"/>
          <w:szCs w:val="28"/>
          <w:lang w:val="zh-CN"/>
        </w:rPr>
        <w:t>整体</w:t>
      </w:r>
      <w:r w:rsidR="0074630C" w:rsidRPr="00F531BB">
        <w:rPr>
          <w:rFonts w:asciiTheme="minorEastAsia" w:eastAsiaTheme="minorEastAsia" w:hAnsiTheme="minorEastAsia"/>
          <w:sz w:val="28"/>
          <w:szCs w:val="28"/>
          <w:lang w:val="zh-CN"/>
        </w:rPr>
        <w:t>水平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和方向</w:t>
      </w:r>
      <w:r w:rsidR="0074630C" w:rsidRPr="00F531BB">
        <w:rPr>
          <w:rFonts w:asciiTheme="minorEastAsia" w:eastAsiaTheme="minorEastAsia" w:hAnsiTheme="minorEastAsia"/>
          <w:sz w:val="28"/>
          <w:szCs w:val="28"/>
          <w:lang w:val="zh-CN"/>
        </w:rPr>
        <w:t>一致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（如果是相对</w:t>
      </w:r>
      <w:r w:rsid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价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值</w:t>
      </w:r>
      <w:r w:rsidRPr="00F531BB">
        <w:rPr>
          <w:rFonts w:asciiTheme="minorEastAsia" w:eastAsiaTheme="minorEastAsia" w:hAnsiTheme="minorEastAsia"/>
          <w:sz w:val="28"/>
          <w:szCs w:val="28"/>
        </w:rPr>
        <w:t>/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套利投资工具）。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3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）通过运行和分析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风险</w:t>
      </w:r>
      <w:r w:rsidR="00ED50EE" w:rsidRPr="00F531BB">
        <w:rPr>
          <w:rFonts w:asciiTheme="minorEastAsia" w:eastAsiaTheme="minorEastAsia" w:hAnsiTheme="minorEastAsia"/>
          <w:sz w:val="28"/>
          <w:szCs w:val="28"/>
          <w:lang w:val="zh-CN"/>
        </w:rPr>
        <w:t>暴露报告</w:t>
      </w:r>
      <w:r w:rsidR="00CF3B04">
        <w:rPr>
          <w:rFonts w:asciiTheme="minorEastAsia" w:eastAsiaTheme="minorEastAsia" w:hAnsiTheme="minorEastAsia" w:cs="宋体"/>
          <w:sz w:val="28"/>
          <w:szCs w:val="28"/>
          <w:lang w:val="zh-CN"/>
        </w:rPr>
        <w:t>,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压力测试和相关性</w:t>
      </w:r>
      <w:r w:rsidR="00CF3B04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管理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来</w:t>
      </w:r>
      <w:r w:rsidR="00ED50EE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控制</w:t>
      </w:r>
      <w:r w:rsidR="00ED50EE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亏损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并</w:t>
      </w:r>
      <w:r w:rsidR="00ED50EE" w:rsidRPr="00F531BB">
        <w:rPr>
          <w:rFonts w:asciiTheme="minorEastAsia" w:eastAsiaTheme="minorEastAsia" w:hAnsiTheme="minorEastAsia" w:cs="宋体"/>
          <w:sz w:val="28"/>
          <w:szCs w:val="28"/>
          <w:lang w:val="zh-TW"/>
        </w:rPr>
        <w:t>确保资本保值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。交易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员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必须</w:t>
      </w:r>
      <w:r w:rsidR="00ED50EE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进行监控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和审慎管理，如有必要，清</w:t>
      </w:r>
      <w:r w:rsidR="00ED50EE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掉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那些</w:t>
      </w:r>
      <w:r w:rsidR="00ED50EE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业绩状况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与先前</w:t>
      </w:r>
      <w:r w:rsidR="00CF3B04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分析</w:t>
      </w:r>
      <w:r w:rsidR="00ED50EE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结论</w:t>
      </w:r>
      <w:r w:rsidR="00CF3B04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、</w:t>
      </w:r>
      <w:r w:rsidR="00ED50EE" w:rsidRPr="00F531BB">
        <w:rPr>
          <w:rFonts w:asciiTheme="minorEastAsia" w:eastAsiaTheme="minorEastAsia" w:hAnsiTheme="minorEastAsia"/>
          <w:sz w:val="28"/>
          <w:szCs w:val="28"/>
          <w:lang w:val="zh-CN" w:eastAsia="zh-TW"/>
        </w:rPr>
        <w:t>提前还款策略</w:t>
      </w:r>
      <w:r w:rsidR="00CF3B04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、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预期</w:t>
      </w:r>
      <w:r w:rsidR="00ED50EE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不匹配的</w:t>
      </w:r>
      <w:r w:rsidR="00ED50EE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，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或</w:t>
      </w:r>
      <w:r w:rsidR="00ED50EE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其他因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市场基本面的变化</w:t>
      </w:r>
      <w:r w:rsidR="00F83DB8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，</w:t>
      </w:r>
      <w:r w:rsidR="00ED50EE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头寸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或投资组合的原始风险回报特征</w:t>
      </w:r>
      <w:r w:rsidR="00F83DB8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已改变</w:t>
      </w:r>
      <w:r w:rsidR="00ED50EE" w:rsidRPr="00F531BB">
        <w:rPr>
          <w:rFonts w:asciiTheme="minorEastAsia" w:eastAsiaTheme="minorEastAsia" w:hAnsiTheme="minorEastAsia"/>
          <w:sz w:val="28"/>
          <w:szCs w:val="28"/>
          <w:lang w:val="zh-CN"/>
        </w:rPr>
        <w:t>的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头寸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316DED">
      <w:pPr>
        <w:rPr>
          <w:rFonts w:asciiTheme="minorEastAsia" w:eastAsiaTheme="minorEastAsia" w:hAnsiTheme="minorEastAsia"/>
          <w:sz w:val="28"/>
          <w:szCs w:val="28"/>
          <w:lang w:val="zh-TW" w:eastAsia="zh-TW"/>
        </w:rPr>
      </w:pPr>
      <w:proofErr w:type="gramStart"/>
      <w:r w:rsidRPr="00316DED">
        <w:rPr>
          <w:rFonts w:asciiTheme="minorEastAsia" w:eastAsiaTheme="minorEastAsia" w:hAnsiTheme="minorEastAsia" w:cs="宋体" w:hint="eastAsia"/>
          <w:b/>
          <w:sz w:val="28"/>
          <w:szCs w:val="28"/>
        </w:rPr>
        <w:t>前沿</w:t>
      </w:r>
      <w:r w:rsidR="00A4236C" w:rsidRPr="00316DED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投资</w:t>
      </w:r>
      <w:proofErr w:type="gramEnd"/>
      <w:r w:rsidR="00A4236C" w:rsidRPr="00316DED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分析和风险管理的过程：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风险评估和管理的过程</w:t>
      </w:r>
      <w:r w:rsidR="00D310F1" w:rsidRPr="00F531BB">
        <w:rPr>
          <w:rFonts w:asciiTheme="minorEastAsia" w:eastAsiaTheme="minorEastAsia" w:hAnsiTheme="minorEastAsia"/>
          <w:sz w:val="28"/>
          <w:szCs w:val="28"/>
          <w:lang w:val="zh-CN"/>
        </w:rPr>
        <w:t>从</w:t>
      </w:r>
      <w:r w:rsidR="00A4236C" w:rsidRPr="00F531BB">
        <w:rPr>
          <w:rFonts w:asciiTheme="minorEastAsia" w:eastAsiaTheme="minorEastAsia" w:hAnsiTheme="minorEastAsia"/>
          <w:sz w:val="28"/>
          <w:szCs w:val="28"/>
          <w:lang w:val="zh-CN"/>
        </w:rPr>
        <w:t>交易</w:t>
      </w:r>
      <w:r w:rsidR="00D310F1" w:rsidRPr="00F531BB">
        <w:rPr>
          <w:rFonts w:asciiTheme="minorEastAsia" w:eastAsiaTheme="minorEastAsia" w:hAnsiTheme="minorEastAsia"/>
          <w:sz w:val="28"/>
          <w:szCs w:val="28"/>
          <w:lang w:val="zh-CN"/>
        </w:rPr>
        <w:t>识别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，执行，风险管理，</w:t>
      </w:r>
      <w:r w:rsidR="00D310F1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一直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到运营。该过程是连续的，并且通常如下进行：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1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="00D310F1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识别分析</w:t>
      </w:r>
      <w:r w:rsidR="00D310F1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与市场信息</w:t>
      </w:r>
      <w:r w:rsidR="00D310F1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、</w:t>
      </w:r>
      <w:r w:rsidR="00D310F1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事件相关的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异常</w:t>
      </w:r>
      <w:r w:rsidRPr="00F531BB">
        <w:rPr>
          <w:rFonts w:asciiTheme="minorEastAsia" w:eastAsiaTheme="minorEastAsia" w:hAnsiTheme="minorEastAsia"/>
          <w:sz w:val="28"/>
          <w:szCs w:val="28"/>
        </w:rPr>
        <w:t>/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错位</w:t>
      </w:r>
      <w:r w:rsidRPr="00F531BB">
        <w:rPr>
          <w:rFonts w:asciiTheme="minorEastAsia" w:eastAsiaTheme="minorEastAsia" w:hAnsiTheme="minorEastAsia"/>
          <w:sz w:val="28"/>
          <w:szCs w:val="28"/>
        </w:rPr>
        <w:t>/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套利</w:t>
      </w:r>
      <w:r w:rsidRPr="00F531BB">
        <w:rPr>
          <w:rFonts w:asciiTheme="minorEastAsia" w:eastAsiaTheme="minorEastAsia" w:hAnsiTheme="minorEastAsia"/>
          <w:sz w:val="28"/>
          <w:szCs w:val="28"/>
        </w:rPr>
        <w:t>/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投资</w:t>
      </w:r>
      <w:r w:rsidR="00D310F1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的</w:t>
      </w:r>
      <w:r w:rsidR="00AC6B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机会维度</w:t>
      </w:r>
      <w:r w:rsidR="00316DED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，以及经济或数学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可确定的关系。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2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="00D310F1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与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历史和经验</w:t>
      </w:r>
      <w:r w:rsidR="00D310F1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数据相关的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套利机会</w:t>
      </w:r>
      <w:r w:rsidR="00D310F1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维度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CN"/>
        </w:rPr>
        <w:t>；</w:t>
      </w:r>
      <w:r w:rsidR="00D310F1" w:rsidRPr="00F531BB">
        <w:rPr>
          <w:rFonts w:asciiTheme="minorEastAsia" w:eastAsiaTheme="minorEastAsia" w:hAnsiTheme="minorEastAsia" w:cs="宋体"/>
          <w:sz w:val="28"/>
          <w:szCs w:val="28"/>
          <w:lang w:val="zh-CN"/>
        </w:rPr>
        <w:t>识别分析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核心经济</w:t>
      </w:r>
      <w:r w:rsidRPr="00F531BB">
        <w:rPr>
          <w:rFonts w:asciiTheme="minorEastAsia" w:eastAsiaTheme="minorEastAsia" w:hAnsiTheme="minorEastAsia"/>
          <w:sz w:val="28"/>
          <w:szCs w:val="28"/>
        </w:rPr>
        <w:t>/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技术</w:t>
      </w:r>
      <w:r w:rsidRPr="00F531BB">
        <w:rPr>
          <w:rFonts w:asciiTheme="minorEastAsia" w:eastAsiaTheme="minorEastAsia" w:hAnsiTheme="minorEastAsia"/>
          <w:sz w:val="28"/>
          <w:szCs w:val="28"/>
        </w:rPr>
        <w:t>/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市场原因的套利机会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CN"/>
        </w:rPr>
        <w:t>；</w:t>
      </w:r>
      <w:r w:rsidR="00D310F1" w:rsidRPr="00F531BB">
        <w:rPr>
          <w:rFonts w:asciiTheme="minorEastAsia" w:eastAsiaTheme="minorEastAsia" w:hAnsiTheme="minorEastAsia" w:cs="宋体"/>
          <w:sz w:val="28"/>
          <w:szCs w:val="28"/>
          <w:lang w:val="zh-CN"/>
        </w:rPr>
        <w:t>获取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时间和</w:t>
      </w:r>
      <w:r w:rsidR="00C57A18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持久性</w:t>
      </w:r>
      <w:r w:rsidR="00AC6B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相关</w:t>
      </w:r>
      <w:r w:rsidR="00FF5ECE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的</w:t>
      </w:r>
      <w:r w:rsidR="00AC6BBB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套利机会</w:t>
      </w:r>
      <w:r w:rsidR="00AC6B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的评价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CN"/>
        </w:rPr>
        <w:t>；</w:t>
      </w:r>
      <w:r w:rsidR="00C57A18" w:rsidRPr="00F531BB">
        <w:rPr>
          <w:rFonts w:asciiTheme="minorEastAsia" w:eastAsiaTheme="minorEastAsia" w:hAnsiTheme="minorEastAsia" w:cs="宋体"/>
          <w:sz w:val="28"/>
          <w:szCs w:val="28"/>
          <w:lang w:val="zh-CN"/>
        </w:rPr>
        <w:t>评估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证券未来移动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的概率和经济</w:t>
      </w:r>
      <w:r w:rsidR="00C57A18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评价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lastRenderedPageBreak/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3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）拟议投资头寸与当前投资组合的相关性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的</w:t>
      </w:r>
      <w:r w:rsidR="00C77C4A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确定。降低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组合中相关</w:t>
      </w:r>
      <w:r w:rsidR="00C57A18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性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风险</w:t>
      </w:r>
      <w:r w:rsidR="00C57A18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的投资机会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有较高的可能性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被执行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4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="00C77C4A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识别</w:t>
      </w:r>
      <w:r w:rsidR="00C57A18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计算</w:t>
      </w:r>
      <w:r w:rsidR="00C77C4A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允许隔离和</w:t>
      </w:r>
      <w:r w:rsidR="00C77C4A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获取</w:t>
      </w:r>
      <w:r w:rsidR="00C77C4A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相对价值机会</w:t>
      </w:r>
      <w:r w:rsidR="00C77C4A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，并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最小化其他市场风险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的</w:t>
      </w:r>
      <w:r w:rsidR="00C57A18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对冲工具的可用性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  <w:lang w:val="zh-TW" w:eastAsia="zh-TW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5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="00C57A18" w:rsidRPr="00F531BB">
        <w:rPr>
          <w:rFonts w:asciiTheme="minorEastAsia" w:eastAsiaTheme="minorEastAsia" w:hAnsiTheme="minorEastAsia"/>
          <w:sz w:val="28"/>
          <w:szCs w:val="28"/>
          <w:lang w:val="zh-CN"/>
        </w:rPr>
        <w:t>审查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融资（例如，回购协议）市场，流动性和机会。例如，</w:t>
      </w:r>
      <w:r w:rsidR="00C77C4A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分析</w:t>
      </w:r>
      <w:r w:rsidR="00C77C4A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确保交易成本最优化</w:t>
      </w:r>
      <w:r w:rsidR="00C77C4A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相关证券的流动性和执行渠道。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6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开发获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利和</w:t>
      </w:r>
      <w:r w:rsidR="003F707F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止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损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退出策略。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7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）确保</w:t>
      </w:r>
      <w:r w:rsidR="003F707F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证券类别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，交易规模和风险敞口不超过</w:t>
      </w:r>
      <w:r w:rsidR="003F707F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监管限制或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投资策略中规定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限制。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8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）交易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员</w:t>
      </w:r>
      <w:r w:rsidRPr="00F531BB">
        <w:rPr>
          <w:rFonts w:asciiTheme="minorEastAsia" w:eastAsiaTheme="minorEastAsia" w:hAnsiTheme="minorEastAsia"/>
          <w:sz w:val="28"/>
          <w:szCs w:val="28"/>
        </w:rPr>
        <w:t>/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投资组合经理在</w:t>
      </w:r>
      <w:r w:rsidR="003F707F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系统输入阶段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执行交易检查。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9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）根据风险管理小组制定的指引，投资组合管理团队的判断和分析也起到整体风险评估及管理的作用</w:t>
      </w:r>
      <w:r w:rsidR="00CF3A47">
        <w:rPr>
          <w:rFonts w:asciiTheme="minorEastAsia" w:eastAsiaTheme="minorEastAsia" w:hAnsiTheme="minorEastAsia" w:hint="eastAsia"/>
          <w:sz w:val="28"/>
          <w:szCs w:val="28"/>
        </w:rPr>
        <w:t>；</w:t>
      </w:r>
      <w:r w:rsidR="00C77C4A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也就是说</w:t>
      </w:r>
      <w:r w:rsidR="00CF3A47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，</w:t>
      </w:r>
      <w:r w:rsidR="00C77C4A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投资组合经理</w:t>
      </w:r>
      <w:r w:rsidR="00CF3A47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对</w:t>
      </w:r>
      <w:r w:rsidR="00C77C4A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所有可用信息</w:t>
      </w:r>
      <w:r w:rsidR="00C77C4A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、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统计</w:t>
      </w:r>
      <w:r w:rsidR="00CF3A47">
        <w:rPr>
          <w:rFonts w:asciiTheme="minorEastAsia" w:eastAsiaTheme="minorEastAsia" w:hAnsiTheme="minorEastAsia" w:hint="eastAsia"/>
          <w:sz w:val="28"/>
          <w:szCs w:val="28"/>
          <w:lang w:val="zh-CN"/>
        </w:rPr>
        <w:t>估计量以及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总体</w:t>
      </w:r>
      <w:r w:rsidRPr="00F531BB">
        <w:rPr>
          <w:rFonts w:asciiTheme="minorEastAsia" w:eastAsiaTheme="minorEastAsia" w:hAnsiTheme="minorEastAsia"/>
          <w:sz w:val="28"/>
          <w:szCs w:val="28"/>
        </w:rPr>
        <w:t>/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具体市场条件</w:t>
      </w:r>
      <w:r w:rsidR="00CF3A47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的总体评价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是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准确评估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交易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和投资组合风险的重要工具。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10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）投资组合管理团队主要负责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把</w:t>
      </w:r>
      <w:r w:rsidR="006125B4" w:rsidRPr="00F531BB">
        <w:rPr>
          <w:rFonts w:asciiTheme="minorEastAsia" w:eastAsiaTheme="minorEastAsia" w:hAnsiTheme="minorEastAsia"/>
          <w:sz w:val="28"/>
          <w:szCs w:val="28"/>
          <w:lang w:val="zh-CN"/>
        </w:rPr>
        <w:t>交易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输入到操作系统。因此，投资组合管理团队必须检查交易。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11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）所有投资组合管理团队必须在任何时候遵守风险</w:t>
      </w:r>
      <w:r w:rsidR="006125B4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管理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设定的</w:t>
      </w:r>
      <w:r w:rsidR="00CF3A47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所有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限制。</w:t>
      </w:r>
    </w:p>
    <w:p w:rsidR="00CF51DC" w:rsidRPr="00F531BB" w:rsidRDefault="00CF51DC">
      <w:pPr>
        <w:rPr>
          <w:rFonts w:asciiTheme="minorEastAsia" w:eastAsiaTheme="minorEastAsia" w:hAnsiTheme="minorEastAsia"/>
          <w:sz w:val="28"/>
          <w:szCs w:val="28"/>
        </w:rPr>
      </w:pP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  <w:lang w:val="zh-TW" w:eastAsia="zh-TW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总而言之，在组合层面上，诸如策略间</w:t>
      </w:r>
      <w:r w:rsidR="005B3F2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相关性，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敞口</w:t>
      </w:r>
      <w:r w:rsidR="005B3F2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的大小和投资组合的</w:t>
      </w:r>
      <w:r w:rsidR="005B3F2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适用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性</w:t>
      </w:r>
      <w:r w:rsidR="005B3F2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都需要进行考虑</w:t>
      </w:r>
      <w:r w:rsidR="00E2699D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，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以确保投资组合不具有任何单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方向</w:t>
      </w:r>
      <w:r w:rsidR="005B3F2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头寸，</w:t>
      </w:r>
      <w:r w:rsidR="00E2699D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同时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策略的多元化</w:t>
      </w:r>
      <w:r w:rsidR="00BA4254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必须得到维护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。现有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头寸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可以根据市场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的变化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以及对不同的投资组合</w:t>
      </w:r>
      <w:r w:rsidR="002E421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特定多元化需求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来更改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  <w:r w:rsidR="002E421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根据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经验和投资理念，</w:t>
      </w:r>
      <w:r w:rsidR="00943A7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投资组合经理被指示要</w:t>
      </w:r>
      <w:r w:rsidR="00943A7B" w:rsidRPr="00943A7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相对较快的退出</w:t>
      </w:r>
      <w:r w:rsidR="00943A7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亏损的</w:t>
      </w:r>
      <w:r w:rsidR="00943A7B" w:rsidRPr="00943A7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头寸。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  <w:lang w:val="zh-TW" w:eastAsia="zh-TW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lastRenderedPageBreak/>
        <w:t>最后，必须监测</w:t>
      </w:r>
      <w:r w:rsidR="00943A7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小概率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事件和系统性风险</w:t>
      </w:r>
      <w:r w:rsidR="00A85ECC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，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通过</w:t>
      </w:r>
      <w:r w:rsidR="00A85ECC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以下手段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  <w:lang w:eastAsia="zh-TW"/>
        </w:rPr>
        <w:t>a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）购买</w:t>
      </w:r>
      <w:r w:rsidR="00A85ECC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小概率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的期权（即期权</w:t>
      </w:r>
      <w:r w:rsidR="00A85ECC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可以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涵盖极端市场走势）</w:t>
      </w:r>
      <w:r w:rsidR="00943A7B">
        <w:rPr>
          <w:rFonts w:asciiTheme="minorEastAsia" w:eastAsiaTheme="minorEastAsia" w:hAnsiTheme="minorEastAsia" w:hint="eastAsia"/>
          <w:sz w:val="28"/>
          <w:szCs w:val="28"/>
        </w:rPr>
        <w:t>；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b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）购买信用风险违约保障</w:t>
      </w:r>
      <w:r w:rsidR="00943A7B">
        <w:rPr>
          <w:rFonts w:asciiTheme="minorEastAsia" w:eastAsiaTheme="minorEastAsia" w:hAnsiTheme="minorEastAsia" w:hint="eastAsia"/>
          <w:sz w:val="28"/>
          <w:szCs w:val="28"/>
        </w:rPr>
        <w:t>；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c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）整体投资组合结构。</w:t>
      </w:r>
    </w:p>
    <w:p w:rsidR="00CF51DC" w:rsidRPr="00F531BB" w:rsidRDefault="00AC2A5D">
      <w:pPr>
        <w:rPr>
          <w:rFonts w:asciiTheme="minorEastAsia" w:eastAsiaTheme="minorEastAsia" w:hAnsiTheme="minorEastAsia"/>
          <w:sz w:val="28"/>
          <w:szCs w:val="28"/>
          <w:lang w:val="zh-TW" w:eastAsia="zh-TW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运营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：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  <w:lang w:val="zh-TW" w:eastAsia="zh-TW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公司拥有一个运营部门，其职能范围</w:t>
      </w:r>
      <w:r w:rsidR="00A85ECC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是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：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1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）交易验证和结算。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2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）日常经营现金流量管理和证券处理职责。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3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）向</w:t>
      </w:r>
      <w:r w:rsidR="00EF7728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部门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和负责人提供风险和</w:t>
      </w:r>
      <w:r w:rsidR="00943A7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头寸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报告</w:t>
      </w:r>
      <w:r w:rsidR="00AC2A5D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以及损益表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4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）与技术和系统</w:t>
      </w:r>
      <w:r w:rsidR="00EF7728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部门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协调，确保</w:t>
      </w:r>
      <w:r w:rsidR="00EF7728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所有相关运营功能进行</w:t>
      </w:r>
      <w:r w:rsidR="0028256E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合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适</w:t>
      </w:r>
      <w:r w:rsidR="0028256E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的</w:t>
      </w:r>
      <w:r w:rsidR="00EF7728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运营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管理。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  <w:lang w:eastAsia="zh-TW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风险管理政策</w:t>
      </w:r>
      <w:r w:rsidRPr="00F531BB">
        <w:rPr>
          <w:rFonts w:asciiTheme="minorEastAsia" w:eastAsiaTheme="minorEastAsia" w:hAnsiTheme="minorEastAsia"/>
          <w:sz w:val="28"/>
          <w:szCs w:val="28"/>
        </w:rPr>
        <w:t>/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协议的监督职能：所有投资组合管理团队每天都有一个</w:t>
      </w:r>
      <w:r w:rsidR="004477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联合</w:t>
      </w:r>
      <w:r w:rsidR="00EF7728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早会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，由公司的首席投资官</w:t>
      </w:r>
      <w:r w:rsidR="00F946A4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主持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，在</w:t>
      </w:r>
      <w:r w:rsidR="004477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会上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报告</w:t>
      </w:r>
      <w:r w:rsidR="00EF7728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并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讨论主要</w:t>
      </w:r>
      <w:r w:rsidR="004477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头寸</w:t>
      </w:r>
      <w:r w:rsidR="004477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风险敞口，市场发展及</w:t>
      </w:r>
      <w:r w:rsidR="00EF7728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其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对每个投资组合的影响。公司</w:t>
      </w:r>
      <w:r w:rsidR="00EF7728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风险管理团队对所有</w:t>
      </w:r>
      <w:r w:rsidR="004477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头寸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进行评估监测：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a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）确保遵守</w:t>
      </w:r>
      <w:r w:rsidR="004477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监管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规定和投资</w:t>
      </w:r>
      <w:r w:rsidR="004477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指引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b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）帮助界定风险水平，与高级投资</w:t>
      </w:r>
      <w:r w:rsidR="00F946A4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经理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协商，确保</w:t>
      </w:r>
      <w:r w:rsidR="004477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这些水平均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得到维护（这将取决于</w:t>
      </w:r>
      <w:r w:rsidR="00F946A4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交易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类型，投资策略）。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c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）协助</w:t>
      </w:r>
      <w:r w:rsidR="004477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构建</w:t>
      </w:r>
      <w:r w:rsidR="00F946A4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交易，</w:t>
      </w:r>
      <w:r w:rsidR="004477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以最小化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风险</w:t>
      </w:r>
      <w:r w:rsidR="00F946A4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，</w:t>
      </w:r>
      <w:r w:rsidR="00590A18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防范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系统</w:t>
      </w:r>
      <w:r w:rsidR="00F946A4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性</w:t>
      </w:r>
      <w:r w:rsidRPr="00F531BB">
        <w:rPr>
          <w:rFonts w:asciiTheme="minorEastAsia" w:eastAsiaTheme="minorEastAsia" w:hAnsiTheme="minorEastAsia"/>
          <w:sz w:val="28"/>
          <w:szCs w:val="28"/>
        </w:rPr>
        <w:t>/</w:t>
      </w:r>
      <w:r w:rsidR="00F946A4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小概率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事件。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d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="00EF7728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审查</w:t>
      </w:r>
      <w:r w:rsidR="008F2ED4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风险管理系统产生的</w:t>
      </w:r>
      <w:r w:rsidR="00590A18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每日风险和头寸报告。这需要风险管理团队</w:t>
      </w:r>
      <w:r w:rsidR="00590A18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与</w:t>
      </w:r>
      <w:r w:rsidR="00590A18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研究</w:t>
      </w:r>
      <w:r w:rsidR="00590A18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、</w:t>
      </w:r>
      <w:r w:rsidR="00590A18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技术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和操作</w:t>
      </w:r>
      <w:r w:rsidR="008F2ED4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部门一起</w:t>
      </w:r>
      <w:r w:rsidR="00590A18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协同</w:t>
      </w:r>
      <w:r w:rsidR="008F2ED4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工作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e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="00590A18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与</w:t>
      </w:r>
      <w:r w:rsidR="00590A18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组合</w:t>
      </w:r>
      <w:r w:rsidR="00590A18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经理</w:t>
      </w:r>
      <w:r w:rsidR="00590A18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和系统开发团队</w:t>
      </w:r>
      <w:r w:rsidR="00590A18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合作，</w:t>
      </w:r>
      <w:r w:rsidR="00EF7728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领导和协调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风险管理技术和工具</w:t>
      </w:r>
      <w:r w:rsidR="00590A18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的开发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f</w:t>
      </w:r>
      <w:r w:rsidR="008F2ED4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）确保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投资组合压力和情景分析</w:t>
      </w:r>
      <w:r w:rsidR="008F2ED4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的</w:t>
      </w:r>
      <w:r w:rsidR="00930C33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正常</w:t>
      </w:r>
      <w:r w:rsidR="008F2ED4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运作，</w:t>
      </w:r>
      <w:r w:rsidR="00930C33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更新，使</w:t>
      </w:r>
      <w:r w:rsidR="00930C33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投资组合管理</w:t>
      </w:r>
      <w:r w:rsidR="00930C33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团队可以用于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加强决策</w:t>
      </w:r>
      <w:r w:rsidR="005A06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制定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lastRenderedPageBreak/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g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="008F2ED4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查看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风险报告和压力测试分析，以发现任何无意的或意外或偶然的风险，并确保</w:t>
      </w:r>
      <w:r w:rsidR="008F2ED4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交易团队</w:t>
      </w:r>
      <w:r w:rsidR="008F2ED4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立即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纠正</w:t>
      </w:r>
      <w:r w:rsidR="00930C33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此类问题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h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）与文</w:t>
      </w:r>
      <w:r w:rsidR="005A06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档</w:t>
      </w:r>
      <w:r w:rsidR="00930C33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小组协调和监督工作，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确保</w:t>
      </w:r>
      <w:r w:rsidR="00930C33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与交易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对手方信贷协议的起草和执行</w:t>
      </w:r>
      <w:r w:rsidR="00930C33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过程中</w:t>
      </w:r>
      <w:r w:rsidR="008F2ED4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，</w:t>
      </w:r>
      <w:r w:rsidR="00930C33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条款</w:t>
      </w:r>
      <w:r w:rsidR="00930C33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符合客户的最佳利益，并且对所有相关方都是</w:t>
      </w:r>
      <w:r w:rsidR="00930C33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公正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和公平的，并符合行业标准</w:t>
      </w:r>
      <w:r w:rsidR="00930C33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和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实践。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proofErr w:type="spellStart"/>
      <w:r w:rsidRPr="00F531BB">
        <w:rPr>
          <w:rFonts w:asciiTheme="minorEastAsia" w:eastAsiaTheme="minorEastAsia" w:hAnsiTheme="minorEastAsia"/>
          <w:sz w:val="28"/>
          <w:szCs w:val="28"/>
        </w:rPr>
        <w:t>i</w:t>
      </w:r>
      <w:proofErr w:type="spellEnd"/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）与（</w:t>
      </w:r>
      <w:r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="005A06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合规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小组合作，协助确保相关文件为客户提供适当和公平的条款。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j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）风险管理小组直接向</w:t>
      </w:r>
      <w:r w:rsidR="00705859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="00705859"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="00705859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首席投资</w:t>
      </w:r>
      <w:r w:rsidR="005A066C" w:rsidRPr="00F531BB">
        <w:rPr>
          <w:rFonts w:asciiTheme="minorEastAsia" w:eastAsiaTheme="minorEastAsia" w:hAnsiTheme="minorEastAsia" w:cs="宋体"/>
          <w:sz w:val="28"/>
          <w:szCs w:val="28"/>
          <w:lang w:val="zh-TW"/>
        </w:rPr>
        <w:t>官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报告，负责监督所有客户的投资组合风险。</w:t>
      </w:r>
      <w:r w:rsidRPr="00F531BB">
        <w:rPr>
          <w:rFonts w:asciiTheme="minorEastAsia" w:eastAsiaTheme="minorEastAsia" w:hAnsiTheme="minorEastAsia"/>
          <w:sz w:val="28"/>
          <w:szCs w:val="28"/>
        </w:rPr>
        <w:t>CIO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直接向总裁报告，他们</w:t>
      </w:r>
      <w:r w:rsidR="00705859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在</w:t>
      </w:r>
      <w:r w:rsidR="00B00D5C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认为</w:t>
      </w:r>
      <w:r w:rsidR="00705859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合适的时候</w:t>
      </w:r>
      <w:r w:rsidR="00705859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会给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投资组合经理</w:t>
      </w:r>
      <w:r w:rsidR="00B00D5C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提供</w:t>
      </w:r>
      <w:r w:rsidR="00705859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建议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705859" w:rsidRPr="00B00D5C" w:rsidRDefault="00A4236C" w:rsidP="00705859">
      <w:pPr>
        <w:rPr>
          <w:rFonts w:asciiTheme="minorEastAsia" w:eastAsiaTheme="minorEastAsia" w:hAnsiTheme="minorEastAsia" w:hint="eastAsia"/>
          <w:sz w:val="28"/>
          <w:szCs w:val="28"/>
          <w:lang w:val="zh-TW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最后，对于</w:t>
      </w:r>
      <w:r w:rsidR="00705859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="00705859"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="00705859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）基金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潜在</w:t>
      </w:r>
      <w:r w:rsidR="00705859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风险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因素的完整描述，请参阅</w:t>
      </w:r>
      <w:r w:rsidR="00B00D5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="00B00D5C"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="00B00D5C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）基金</w:t>
      </w:r>
      <w:r w:rsidR="00B00D5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私募备忘录</w:t>
      </w:r>
      <w:r w:rsidRPr="00F531BB">
        <w:rPr>
          <w:rFonts w:asciiTheme="minorEastAsia" w:eastAsiaTheme="minorEastAsia" w:hAnsiTheme="minorEastAsia"/>
          <w:sz w:val="28"/>
          <w:szCs w:val="28"/>
        </w:rPr>
        <w:t>“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风险因素</w:t>
      </w:r>
      <w:r w:rsidRPr="00F531BB">
        <w:rPr>
          <w:rFonts w:asciiTheme="minorEastAsia" w:eastAsiaTheme="minorEastAsia" w:hAnsiTheme="minorEastAsia"/>
          <w:sz w:val="28"/>
          <w:szCs w:val="28"/>
        </w:rPr>
        <w:t>”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一节，第</w:t>
      </w:r>
      <w:r w:rsidRPr="00F531BB">
        <w:rPr>
          <w:rFonts w:asciiTheme="minorEastAsia" w:eastAsiaTheme="minorEastAsia" w:hAnsiTheme="minorEastAsia"/>
          <w:sz w:val="28"/>
          <w:szCs w:val="28"/>
        </w:rPr>
        <w:t>xxx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页</w:t>
      </w:r>
      <w:r w:rsidR="00B00D5C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。</w:t>
      </w:r>
    </w:p>
    <w:p w:rsidR="00A85ECC" w:rsidRPr="00F531BB" w:rsidRDefault="00A4236C" w:rsidP="00705859">
      <w:pPr>
        <w:numPr>
          <w:ilvl w:val="0"/>
          <w:numId w:val="7"/>
        </w:numPr>
        <w:rPr>
          <w:rFonts w:asciiTheme="minorEastAsia" w:eastAsiaTheme="minorEastAsia" w:hAnsiTheme="minorEastAsia"/>
          <w:sz w:val="28"/>
          <w:szCs w:val="28"/>
          <w:lang w:eastAsia="zh-TW"/>
        </w:rPr>
      </w:pPr>
      <w:r w:rsidRPr="00F531BB">
        <w:rPr>
          <w:rFonts w:asciiTheme="minorEastAsia" w:eastAsiaTheme="minorEastAsia" w:hAnsiTheme="minorEastAsia"/>
          <w:sz w:val="28"/>
          <w:szCs w:val="28"/>
        </w:rPr>
        <w:t>c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Pr="00B00D5C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你如何计算你的</w:t>
      </w:r>
      <w:r w:rsidR="00B00D5C" w:rsidRPr="00B00D5C">
        <w:rPr>
          <w:rFonts w:asciiTheme="minorEastAsia" w:eastAsiaTheme="minorEastAsia" w:hAnsiTheme="minorEastAsia" w:cs="宋体" w:hint="eastAsia"/>
          <w:b/>
          <w:sz w:val="28"/>
          <w:szCs w:val="28"/>
          <w:lang w:val="zh-TW"/>
        </w:rPr>
        <w:t>对冲，</w:t>
      </w:r>
      <w:r w:rsidRPr="00B00D5C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你使用什么工具？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通过所有策略，所有可识别的风险都会被分析</w:t>
      </w:r>
      <w:r w:rsidR="001A1E80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，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相关</w:t>
      </w:r>
      <w:r w:rsidR="00B00D5C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风险</w:t>
      </w:r>
      <w:r w:rsidR="00FA1A81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根据成本</w:t>
      </w:r>
      <w:r w:rsidR="00FA1A81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效益最优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的方式</w:t>
      </w:r>
      <w:r w:rsidR="005A066C" w:rsidRPr="00F531BB">
        <w:rPr>
          <w:rFonts w:asciiTheme="minorEastAsia" w:eastAsiaTheme="minorEastAsia" w:hAnsiTheme="minorEastAsia" w:cs="宋体"/>
          <w:sz w:val="28"/>
          <w:szCs w:val="28"/>
          <w:lang w:val="zh-TW"/>
        </w:rPr>
        <w:t>进行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对冲。某些基础风险可能作为结构必要性存在。对冲工具包括其他证券，国</w:t>
      </w:r>
      <w:r w:rsidR="00D3746D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债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，掉期和期权。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1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Pr="00FA1A81">
        <w:rPr>
          <w:rFonts w:asciiTheme="minorEastAsia" w:eastAsiaTheme="minorEastAsia" w:hAnsiTheme="minorEastAsia" w:cs="宋体"/>
          <w:i/>
          <w:sz w:val="28"/>
          <w:szCs w:val="28"/>
          <w:lang w:val="zh-TW" w:eastAsia="zh-TW"/>
        </w:rPr>
        <w:t>您通常使用多少杠杆？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杠杆是通过回购协议</w:t>
      </w:r>
      <w:r w:rsidR="00D3746D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获得的</w:t>
      </w:r>
      <w:r w:rsidR="001A1E80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，</w:t>
      </w:r>
      <w:r w:rsidR="00D3746D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杠杆水平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很大程度上取决于</w:t>
      </w:r>
      <w:r w:rsidR="009578C9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基金交易工具的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风险回报机会和</w:t>
      </w:r>
      <w:r w:rsidR="00D3746D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基金所使用金融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工具的相对流动性。</w:t>
      </w:r>
      <w:r w:rsidRPr="00F531BB">
        <w:rPr>
          <w:rFonts w:asciiTheme="minorEastAsia" w:eastAsiaTheme="minorEastAsia" w:hAnsiTheme="minorEastAsia"/>
          <w:sz w:val="28"/>
          <w:szCs w:val="28"/>
          <w:lang w:eastAsia="zh-TW"/>
        </w:rPr>
        <w:t>1</w:t>
      </w:r>
      <w:r w:rsidR="00FA1A81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="00FA1A81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按揭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套利：最近的平均值</w:t>
      </w:r>
      <w:r w:rsidR="00D3746D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大概在</w:t>
      </w:r>
      <w:r w:rsidRPr="00F531BB">
        <w:rPr>
          <w:rFonts w:asciiTheme="minorEastAsia" w:eastAsiaTheme="minorEastAsia" w:hAnsiTheme="minorEastAsia"/>
          <w:sz w:val="28"/>
          <w:szCs w:val="28"/>
        </w:rPr>
        <w:t>xx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  <w:r w:rsidRPr="00F531BB">
        <w:rPr>
          <w:rFonts w:asciiTheme="minorEastAsia" w:eastAsiaTheme="minorEastAsia" w:hAnsiTheme="minorEastAsia"/>
          <w:sz w:val="28"/>
          <w:szCs w:val="28"/>
        </w:rPr>
        <w:t>2</w:t>
      </w:r>
      <w:r w:rsidR="00FA1A81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）全球固定收益套利策略：近期</w:t>
      </w:r>
      <w:r w:rsidR="00FA1A81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杠杆在</w:t>
      </w:r>
      <w:r w:rsidRPr="00F531BB">
        <w:rPr>
          <w:rFonts w:asciiTheme="minorEastAsia" w:eastAsiaTheme="minorEastAsia" w:hAnsiTheme="minorEastAsia"/>
          <w:sz w:val="28"/>
          <w:szCs w:val="28"/>
        </w:rPr>
        <w:t>xx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和</w:t>
      </w:r>
      <w:r w:rsidRPr="00F531BB">
        <w:rPr>
          <w:rFonts w:asciiTheme="minorEastAsia" w:eastAsiaTheme="minorEastAsia" w:hAnsiTheme="minorEastAsia"/>
          <w:sz w:val="28"/>
          <w:szCs w:val="28"/>
        </w:rPr>
        <w:t>xxx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之间。</w:t>
      </w:r>
      <w:r w:rsidRPr="00F531BB">
        <w:rPr>
          <w:rFonts w:asciiTheme="minorEastAsia" w:eastAsiaTheme="minorEastAsia" w:hAnsiTheme="minorEastAsia"/>
          <w:sz w:val="28"/>
          <w:szCs w:val="28"/>
        </w:rPr>
        <w:t>3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）可转</w:t>
      </w:r>
      <w:r w:rsidR="00D3746D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债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套利策略：杠杆最近平均为</w:t>
      </w:r>
      <w:r w:rsidRPr="00F531BB">
        <w:rPr>
          <w:rFonts w:asciiTheme="minorEastAsia" w:eastAsiaTheme="minorEastAsia" w:hAnsiTheme="minorEastAsia"/>
          <w:sz w:val="28"/>
          <w:szCs w:val="28"/>
        </w:rPr>
        <w:t>xxx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。杠杆是通过可</w:t>
      </w:r>
      <w:r w:rsidR="00D3746D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债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策略中的保证金借款</w:t>
      </w:r>
      <w:r w:rsidR="009578C9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而得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2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Pr="00893C2C">
        <w:rPr>
          <w:rFonts w:asciiTheme="minorEastAsia" w:eastAsiaTheme="minorEastAsia" w:hAnsiTheme="minorEastAsia" w:cs="宋体"/>
          <w:i/>
          <w:sz w:val="28"/>
          <w:szCs w:val="28"/>
          <w:lang w:val="zh-TW" w:eastAsia="zh-TW"/>
        </w:rPr>
        <w:t>描述您的现金管理政策？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现金头寸包括保证金</w:t>
      </w:r>
      <w:r w:rsidR="009578C9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账户</w:t>
      </w:r>
      <w:r w:rsidR="009578C9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，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由我们的运营部门每天核对。基金的</w:t>
      </w:r>
      <w:r w:rsidR="007B2D26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管理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人（</w:t>
      </w:r>
      <w:r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）持有现金，抵押品和证券。我们的融资交易团队负责确保优化现金回报率，</w:t>
      </w:r>
      <w:r w:rsidR="009578C9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通过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积极参与回购市场</w:t>
      </w:r>
      <w:r w:rsidR="009578C9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实现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。最后，我们</w:t>
      </w:r>
      <w:r w:rsidR="007B2D26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维持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足够</w:t>
      </w:r>
      <w:r w:rsidR="004730A3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没有限制的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现金水平</w:t>
      </w:r>
      <w:r w:rsidR="004730A3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，这些现金不但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足以</w:t>
      </w:r>
      <w:r w:rsidR="007B2D26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让</w:t>
      </w:r>
      <w:r w:rsidR="004730A3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基金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在正常市场条件下运行</w:t>
      </w:r>
      <w:r w:rsidR="004730A3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，</w:t>
      </w:r>
      <w:r w:rsidR="007B2D26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也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允许基金</w:t>
      </w:r>
      <w:r w:rsidR="004730A3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在碰到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不可预见</w:t>
      </w:r>
      <w:r w:rsidR="004730A3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事件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或</w:t>
      </w:r>
      <w:r w:rsidR="004730A3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市场错位时能够运行。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lastRenderedPageBreak/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3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Pr="00362417">
        <w:rPr>
          <w:rFonts w:asciiTheme="minorEastAsia" w:eastAsiaTheme="minorEastAsia" w:hAnsiTheme="minorEastAsia" w:cs="宋体"/>
          <w:i/>
          <w:sz w:val="28"/>
          <w:szCs w:val="28"/>
          <w:lang w:val="zh-TW" w:eastAsia="zh-TW"/>
        </w:rPr>
        <w:t>什么系统（程序等）</w:t>
      </w:r>
      <w:r w:rsidR="004730A3" w:rsidRPr="00362417">
        <w:rPr>
          <w:rFonts w:asciiTheme="minorEastAsia" w:eastAsiaTheme="minorEastAsia" w:hAnsiTheme="minorEastAsia" w:cs="宋体" w:hint="eastAsia"/>
          <w:i/>
          <w:sz w:val="28"/>
          <w:szCs w:val="28"/>
          <w:lang w:val="zh-TW"/>
        </w:rPr>
        <w:t>可以</w:t>
      </w:r>
      <w:r w:rsidRPr="00362417">
        <w:rPr>
          <w:rFonts w:asciiTheme="minorEastAsia" w:eastAsiaTheme="minorEastAsia" w:hAnsiTheme="minorEastAsia" w:cs="宋体"/>
          <w:i/>
          <w:sz w:val="28"/>
          <w:szCs w:val="28"/>
          <w:lang w:val="zh-TW" w:eastAsia="zh-TW"/>
        </w:rPr>
        <w:t>用于</w:t>
      </w:r>
      <w:r w:rsidR="004730A3" w:rsidRPr="00362417">
        <w:rPr>
          <w:rFonts w:asciiTheme="minorEastAsia" w:eastAsiaTheme="minorEastAsia" w:hAnsiTheme="minorEastAsia" w:cs="宋体" w:hint="eastAsia"/>
          <w:i/>
          <w:sz w:val="28"/>
          <w:szCs w:val="28"/>
          <w:lang w:val="zh-TW"/>
        </w:rPr>
        <w:t>日常的</w:t>
      </w:r>
      <w:r w:rsidRPr="00362417">
        <w:rPr>
          <w:rFonts w:asciiTheme="minorEastAsia" w:eastAsiaTheme="minorEastAsia" w:hAnsiTheme="minorEastAsia" w:cs="宋体"/>
          <w:i/>
          <w:sz w:val="28"/>
          <w:szCs w:val="28"/>
          <w:lang w:val="zh-TW" w:eastAsia="zh-TW"/>
        </w:rPr>
        <w:t>基金管理？</w:t>
      </w:r>
      <w:r w:rsidR="00622546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许多内部系统中，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包括（</w:t>
      </w:r>
      <w:r w:rsidRPr="00F531BB">
        <w:rPr>
          <w:rFonts w:asciiTheme="minorEastAsia" w:eastAsiaTheme="minorEastAsia" w:hAnsiTheme="minorEastAsia"/>
          <w:sz w:val="28"/>
          <w:szCs w:val="28"/>
        </w:rPr>
        <w:t>a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）用于产生债券和掉期的收益率曲线（</w:t>
      </w:r>
      <w:r w:rsidR="00E86320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线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条等）</w:t>
      </w:r>
      <w:r w:rsidR="00E86320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估值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的模型，（</w:t>
      </w:r>
      <w:r w:rsidRPr="00F531BB">
        <w:rPr>
          <w:rFonts w:asciiTheme="minorEastAsia" w:eastAsiaTheme="minorEastAsia" w:hAnsiTheme="minorEastAsia"/>
          <w:sz w:val="28"/>
          <w:szCs w:val="28"/>
        </w:rPr>
        <w:t>b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Pr="00F531BB">
        <w:rPr>
          <w:rFonts w:asciiTheme="minorEastAsia" w:eastAsiaTheme="minorEastAsia" w:hAnsiTheme="minorEastAsia"/>
          <w:sz w:val="28"/>
          <w:szCs w:val="28"/>
        </w:rPr>
        <w:t>PCA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和相关收益率曲线</w:t>
      </w:r>
      <w:r w:rsidR="00E86320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分析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策略，（</w:t>
      </w:r>
      <w:r w:rsidRPr="00F531BB">
        <w:rPr>
          <w:rFonts w:asciiTheme="minorEastAsia" w:eastAsiaTheme="minorEastAsia" w:hAnsiTheme="minorEastAsia"/>
          <w:sz w:val="28"/>
          <w:szCs w:val="28"/>
        </w:rPr>
        <w:t>c</w:t>
      </w:r>
      <w:r w:rsidR="00E86320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）评估期货与现金市场之间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不同交割</w:t>
      </w:r>
      <w:r w:rsidR="00E86320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选择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的模型，（</w:t>
      </w:r>
      <w:r w:rsidRPr="00F531BB">
        <w:rPr>
          <w:rFonts w:asciiTheme="minorEastAsia" w:eastAsiaTheme="minorEastAsia" w:hAnsiTheme="minorEastAsia"/>
          <w:sz w:val="28"/>
          <w:szCs w:val="28"/>
        </w:rPr>
        <w:t>d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="00E86320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从</w:t>
      </w:r>
      <w:r w:rsidR="00E86320" w:rsidRPr="00F531BB">
        <w:rPr>
          <w:rFonts w:asciiTheme="minorEastAsia" w:eastAsiaTheme="minorEastAsia" w:hAnsiTheme="minorEastAsia"/>
          <w:sz w:val="28"/>
          <w:szCs w:val="28"/>
        </w:rPr>
        <w:t>Hull-White</w:t>
      </w:r>
      <w:r w:rsidR="00E86320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到更复杂</w:t>
      </w:r>
      <w:r w:rsidR="007B2D26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因子</w:t>
      </w:r>
      <w:r w:rsidR="00E86320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期限结构模型，（</w:t>
      </w:r>
      <w:r w:rsidRPr="00F531BB">
        <w:rPr>
          <w:rFonts w:asciiTheme="minorEastAsia" w:eastAsiaTheme="minorEastAsia" w:hAnsiTheme="minorEastAsia"/>
          <w:sz w:val="28"/>
          <w:szCs w:val="28"/>
        </w:rPr>
        <w:t>e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）多币种模型，（</w:t>
      </w:r>
      <w:r w:rsidRPr="00F531BB">
        <w:rPr>
          <w:rFonts w:asciiTheme="minorEastAsia" w:eastAsiaTheme="minorEastAsia" w:hAnsiTheme="minorEastAsia"/>
          <w:sz w:val="28"/>
          <w:szCs w:val="28"/>
        </w:rPr>
        <w:t>f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）用于评估现金，期货，掉期市场</w:t>
      </w:r>
      <w:r w:rsidR="0003338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波动性的模型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，等等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  <w:lang w:eastAsia="zh-TW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风险分析</w:t>
      </w:r>
      <w:r w:rsidRPr="00F531BB">
        <w:rPr>
          <w:rFonts w:asciiTheme="minorEastAsia" w:eastAsiaTheme="minorEastAsia" w:hAnsiTheme="minorEastAsia"/>
          <w:sz w:val="28"/>
          <w:szCs w:val="28"/>
        </w:rPr>
        <w:t>/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监控的主要系统是</w:t>
      </w:r>
      <w:r w:rsidR="00AE206D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叫做（NAME）的专有</w:t>
      </w:r>
      <w:r w:rsidR="00476DEE" w:rsidRPr="00F531BB">
        <w:rPr>
          <w:rFonts w:asciiTheme="minorEastAsia" w:eastAsiaTheme="minorEastAsia" w:hAnsiTheme="minorEastAsia" w:cs="宋体"/>
          <w:sz w:val="28"/>
          <w:szCs w:val="28"/>
          <w:lang w:val="zh-TW"/>
        </w:rPr>
        <w:t>交互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系统。</w:t>
      </w:r>
      <w:r w:rsidR="00AE206D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简单地说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，这个系统允许分析每个由（</w:t>
      </w:r>
      <w:r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）管理的基金。（</w:t>
      </w:r>
      <w:r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）具有</w:t>
      </w:r>
      <w:r w:rsidR="00AE206D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支持大量分析的</w:t>
      </w:r>
      <w:r w:rsidR="00476DEE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下钻</w:t>
      </w:r>
      <w:r w:rsidR="00E86320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能力，</w:t>
      </w:r>
      <w:r w:rsidR="008B7B6C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支持</w:t>
      </w:r>
      <w:r w:rsidR="00AE206D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从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基本风险</w:t>
      </w:r>
      <w:r w:rsidR="00476DEE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度量</w:t>
      </w:r>
      <w:r w:rsidR="00AE206D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到压力测试</w:t>
      </w:r>
      <w:r w:rsidR="00476DEE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，</w:t>
      </w:r>
      <w:r w:rsidR="008B7B6C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从基金</w:t>
      </w:r>
      <w:r w:rsidR="008B7B6C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层面一直</w:t>
      </w:r>
      <w:r w:rsidR="00476DEE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到单一</w:t>
      </w:r>
      <w:r w:rsidR="00AE206D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头寸</w:t>
      </w:r>
      <w:r w:rsidR="008B7B6C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进行分析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）是</w:t>
      </w:r>
      <w:r w:rsidR="008B7B6C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（NAME）专有</w:t>
      </w:r>
      <w:r w:rsidR="00E86320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的系统，用来处理</w:t>
      </w:r>
      <w:r w:rsidR="00476DEE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所有与</w:t>
      </w:r>
      <w:r w:rsidR="00662CD5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投资组合</w:t>
      </w:r>
      <w:r w:rsidR="008B7B6C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管理</w:t>
      </w:r>
      <w:r w:rsidR="00476DEE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相关的交易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。它不仅仅是一个</w:t>
      </w:r>
      <w:r w:rsidR="00662CD5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交易输入</w:t>
      </w:r>
      <w:r w:rsidR="008B7B6C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系统，因为每执行</w:t>
      </w:r>
      <w:r w:rsidR="008B7B6C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一笔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交易都</w:t>
      </w:r>
      <w:r w:rsidR="008B7B6C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会紧跟着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多个阶段，</w:t>
      </w:r>
      <w:r w:rsidR="00662CD5" w:rsidRPr="00F531BB">
        <w:rPr>
          <w:rFonts w:asciiTheme="minorEastAsia" w:eastAsiaTheme="minorEastAsia" w:hAnsiTheme="minorEastAsia" w:cs="宋体" w:hint="eastAsia"/>
          <w:sz w:val="28"/>
          <w:szCs w:val="28"/>
        </w:rPr>
        <w:t>在每个节点都</w:t>
      </w:r>
      <w:r w:rsidR="008B7B6C">
        <w:rPr>
          <w:rFonts w:asciiTheme="minorEastAsia" w:eastAsiaTheme="minorEastAsia" w:hAnsiTheme="minorEastAsia" w:cs="宋体" w:hint="eastAsia"/>
          <w:sz w:val="28"/>
          <w:szCs w:val="28"/>
        </w:rPr>
        <w:t>要</w:t>
      </w:r>
      <w:r w:rsidR="00662CD5" w:rsidRPr="00F531BB">
        <w:rPr>
          <w:rFonts w:asciiTheme="minorEastAsia" w:eastAsiaTheme="minorEastAsia" w:hAnsiTheme="minorEastAsia" w:cs="宋体" w:hint="eastAsia"/>
          <w:sz w:val="28"/>
          <w:szCs w:val="28"/>
        </w:rPr>
        <w:t>有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完整的文档</w:t>
      </w:r>
      <w:r w:rsidR="00662CD5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来记录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任何更改或更新。此外，</w:t>
      </w:r>
      <w:r w:rsidR="00476DEE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这个</w:t>
      </w:r>
      <w:r w:rsidR="008B7B6C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内部应用</w:t>
      </w:r>
      <w:r w:rsidR="00476DEE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还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提供</w:t>
      </w:r>
      <w:r w:rsidR="008B7B6C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工具，用于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独立</w:t>
      </w:r>
      <w:r w:rsidR="00476DEE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验证损益表</w:t>
      </w:r>
      <w:r w:rsidR="00476DEE" w:rsidRPr="00F531BB">
        <w:rPr>
          <w:rFonts w:asciiTheme="minorEastAsia" w:eastAsiaTheme="minorEastAsia" w:hAnsiTheme="minorEastAsia" w:hint="eastAsia"/>
          <w:sz w:val="28"/>
          <w:szCs w:val="28"/>
        </w:rPr>
        <w:t>、</w:t>
      </w:r>
      <w:r w:rsidR="008B7B6C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对冲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和头寸</w:t>
      </w:r>
      <w:r w:rsidR="008B7B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参数</w:t>
      </w:r>
      <w:r w:rsidR="005A11F0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维护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（即现金流量，</w:t>
      </w:r>
      <w:r w:rsidR="008B7B6C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保证金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，取消</w:t>
      </w:r>
      <w:r w:rsidRPr="00F531BB">
        <w:rPr>
          <w:rFonts w:asciiTheme="minorEastAsia" w:eastAsiaTheme="minorEastAsia" w:hAnsiTheme="minorEastAsia"/>
          <w:sz w:val="28"/>
          <w:szCs w:val="28"/>
        </w:rPr>
        <w:t>/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更正，索赔，抵押品</w:t>
      </w:r>
      <w:r w:rsidR="005A11F0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管理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="005A11F0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等的工具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8B7B6C" w:rsidRDefault="00CF51DC">
      <w:pPr>
        <w:rPr>
          <w:rFonts w:asciiTheme="minorEastAsia" w:eastAsiaTheme="minorEastAsia" w:hAnsiTheme="minorEastAsia"/>
          <w:sz w:val="28"/>
          <w:szCs w:val="28"/>
        </w:rPr>
      </w:pP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1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="008B7B6C">
        <w:rPr>
          <w:rFonts w:asciiTheme="minorEastAsia" w:eastAsiaTheme="minorEastAsia" w:hAnsiTheme="minorEastAsia" w:cs="宋体"/>
          <w:i/>
          <w:sz w:val="28"/>
          <w:szCs w:val="28"/>
          <w:lang w:val="zh-TW" w:eastAsia="zh-TW"/>
        </w:rPr>
        <w:t>你通常持有多少</w:t>
      </w:r>
      <w:r w:rsidR="008B7B6C">
        <w:rPr>
          <w:rFonts w:asciiTheme="minorEastAsia" w:eastAsiaTheme="minorEastAsia" w:hAnsiTheme="minorEastAsia" w:cs="宋体" w:hint="eastAsia"/>
          <w:i/>
          <w:sz w:val="28"/>
          <w:szCs w:val="28"/>
          <w:lang w:val="zh-TW"/>
        </w:rPr>
        <w:t>头寸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 xml:space="preserve">？ </w:t>
      </w:r>
      <w:r w:rsidR="008B7B6C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头寸</w:t>
      </w:r>
      <w:r w:rsidR="008B7B6C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主要取决于市场机会和期望的多</w:t>
      </w:r>
      <w:r w:rsidR="008B7B6C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元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化</w:t>
      </w:r>
      <w:r w:rsidR="00E86320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程度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CF51DC">
      <w:pPr>
        <w:rPr>
          <w:rFonts w:asciiTheme="minorEastAsia" w:eastAsiaTheme="minorEastAsia" w:hAnsiTheme="minorEastAsia"/>
          <w:sz w:val="28"/>
          <w:szCs w:val="28"/>
        </w:rPr>
      </w:pPr>
    </w:p>
    <w:p w:rsidR="00CF51DC" w:rsidRPr="00F531BB" w:rsidRDefault="00A4236C">
      <w:pPr>
        <w:rPr>
          <w:rFonts w:asciiTheme="minorEastAsia" w:eastAsiaTheme="minorEastAsia" w:hAnsiTheme="minorEastAsia"/>
          <w:b/>
          <w:sz w:val="28"/>
          <w:szCs w:val="28"/>
        </w:rPr>
      </w:pPr>
      <w:r w:rsidRPr="00F531BB">
        <w:rPr>
          <w:rFonts w:asciiTheme="minorEastAsia" w:eastAsiaTheme="minorEastAsia" w:hAnsiTheme="minorEastAsia"/>
          <w:b/>
          <w:sz w:val="28"/>
          <w:szCs w:val="28"/>
        </w:rPr>
        <w:t>B.营业额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1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="00204579" w:rsidRPr="00204579">
        <w:rPr>
          <w:rFonts w:asciiTheme="minorEastAsia" w:eastAsiaTheme="minorEastAsia" w:hAnsiTheme="minorEastAsia" w:cs="宋体" w:hint="eastAsia"/>
          <w:i/>
          <w:sz w:val="28"/>
          <w:szCs w:val="28"/>
          <w:lang w:val="zh-TW"/>
        </w:rPr>
        <w:t>大致</w:t>
      </w:r>
      <w:r w:rsidRPr="00204579">
        <w:rPr>
          <w:rFonts w:asciiTheme="minorEastAsia" w:eastAsiaTheme="minorEastAsia" w:hAnsiTheme="minorEastAsia" w:cs="宋体"/>
          <w:i/>
          <w:sz w:val="28"/>
          <w:szCs w:val="28"/>
          <w:lang w:val="zh-TW" w:eastAsia="zh-TW"/>
        </w:rPr>
        <w:t>年营业额</w:t>
      </w:r>
      <w:r w:rsidR="00204579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：抵押</w:t>
      </w:r>
      <w:r w:rsidR="00204579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贷款支持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证券：</w:t>
      </w:r>
      <w:r w:rsidRPr="00F531BB">
        <w:rPr>
          <w:rFonts w:asciiTheme="minorEastAsia" w:eastAsiaTheme="minorEastAsia" w:hAnsiTheme="minorEastAsia"/>
          <w:sz w:val="28"/>
          <w:szCs w:val="28"/>
        </w:rPr>
        <w:t>xxx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％</w:t>
      </w:r>
      <w:r w:rsidR="00204579">
        <w:rPr>
          <w:rFonts w:asciiTheme="minorEastAsia" w:eastAsiaTheme="minorEastAsia" w:hAnsiTheme="minorEastAsia" w:hint="eastAsia"/>
          <w:sz w:val="28"/>
          <w:szCs w:val="28"/>
        </w:rPr>
        <w:t>；全球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套利：</w:t>
      </w:r>
      <w:r w:rsidRPr="00F531BB">
        <w:rPr>
          <w:rFonts w:asciiTheme="minorEastAsia" w:eastAsiaTheme="minorEastAsia" w:hAnsiTheme="minorEastAsia"/>
          <w:sz w:val="28"/>
          <w:szCs w:val="28"/>
        </w:rPr>
        <w:t>xxx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％</w:t>
      </w:r>
      <w:r w:rsidR="00204579">
        <w:rPr>
          <w:rFonts w:asciiTheme="minorEastAsia" w:eastAsiaTheme="minorEastAsia" w:hAnsiTheme="minorEastAsia" w:hint="eastAsia"/>
          <w:sz w:val="28"/>
          <w:szCs w:val="28"/>
        </w:rPr>
        <w:t>；</w:t>
      </w:r>
      <w:r w:rsidR="00204579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可</w:t>
      </w:r>
      <w:r w:rsidR="003642C0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债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套利：</w:t>
      </w:r>
      <w:r w:rsidRPr="00F531BB">
        <w:rPr>
          <w:rFonts w:asciiTheme="minorEastAsia" w:eastAsiaTheme="minorEastAsia" w:hAnsiTheme="minorEastAsia"/>
          <w:sz w:val="28"/>
          <w:szCs w:val="28"/>
        </w:rPr>
        <w:t>xxx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％</w:t>
      </w:r>
    </w:p>
    <w:p w:rsidR="00CF51DC" w:rsidRPr="00F531BB" w:rsidRDefault="00CF51DC">
      <w:pPr>
        <w:rPr>
          <w:rFonts w:asciiTheme="minorEastAsia" w:eastAsiaTheme="minorEastAsia" w:hAnsiTheme="minorEastAsia"/>
          <w:b/>
          <w:sz w:val="28"/>
          <w:szCs w:val="28"/>
        </w:rPr>
      </w:pPr>
    </w:p>
    <w:p w:rsidR="00CF51DC" w:rsidRPr="00F531BB" w:rsidRDefault="00A4236C">
      <w:pPr>
        <w:rPr>
          <w:rFonts w:asciiTheme="minorEastAsia" w:eastAsiaTheme="minorEastAsia" w:hAnsiTheme="minorEastAsia"/>
          <w:b/>
          <w:sz w:val="28"/>
          <w:szCs w:val="28"/>
        </w:rPr>
      </w:pPr>
      <w:r w:rsidRPr="00F531BB">
        <w:rPr>
          <w:rFonts w:asciiTheme="minorEastAsia" w:eastAsiaTheme="minorEastAsia" w:hAnsiTheme="minorEastAsia"/>
          <w:b/>
          <w:sz w:val="28"/>
          <w:szCs w:val="28"/>
        </w:rPr>
        <w:t>C.投资信息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lastRenderedPageBreak/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1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="00E123A5" w:rsidRPr="00204579">
        <w:rPr>
          <w:rFonts w:asciiTheme="minorEastAsia" w:eastAsiaTheme="minorEastAsia" w:hAnsiTheme="minorEastAsia" w:cs="宋体"/>
          <w:i/>
          <w:sz w:val="28"/>
          <w:szCs w:val="28"/>
          <w:lang w:val="zh-TW" w:eastAsia="zh-TW"/>
        </w:rPr>
        <w:t>您的策略和</w:t>
      </w:r>
      <w:r w:rsidR="00E123A5" w:rsidRPr="00204579">
        <w:rPr>
          <w:rFonts w:asciiTheme="minorEastAsia" w:eastAsiaTheme="minorEastAsia" w:hAnsiTheme="minorEastAsia" w:cs="宋体" w:hint="eastAsia"/>
          <w:i/>
          <w:sz w:val="28"/>
          <w:szCs w:val="28"/>
          <w:lang w:val="zh-TW"/>
        </w:rPr>
        <w:t>潜在回报</w:t>
      </w:r>
      <w:r w:rsidR="00E123A5" w:rsidRPr="00204579">
        <w:rPr>
          <w:rFonts w:asciiTheme="minorEastAsia" w:eastAsiaTheme="minorEastAsia" w:hAnsiTheme="minorEastAsia" w:cs="宋体"/>
          <w:i/>
          <w:sz w:val="28"/>
          <w:szCs w:val="28"/>
          <w:lang w:val="zh-TW" w:eastAsia="zh-TW"/>
        </w:rPr>
        <w:t>的宏观前景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：我们的投资策略一般不取决于宏观市场条件。当前条件表明套利</w:t>
      </w:r>
      <w:r w:rsidR="004F31F0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环境</w:t>
      </w:r>
      <w:r w:rsidR="004F31F0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是有利的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2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Pr="004F31F0">
        <w:rPr>
          <w:rFonts w:asciiTheme="minorEastAsia" w:eastAsiaTheme="minorEastAsia" w:hAnsiTheme="minorEastAsia" w:cs="宋体"/>
          <w:i/>
          <w:sz w:val="28"/>
          <w:szCs w:val="28"/>
          <w:lang w:val="zh-TW" w:eastAsia="zh-TW"/>
        </w:rPr>
        <w:t>基金表现及资产净值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：由于若干资产类别涉及许多不同的</w:t>
      </w:r>
      <w:r w:rsidR="00662CD5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策略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，我们发现这种损益</w:t>
      </w:r>
      <w:r w:rsidR="00E123A5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属性因</w:t>
      </w:r>
      <w:r w:rsidR="00662CD5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市场而有很大的不同</w:t>
      </w:r>
      <w:r w:rsidR="00E123A5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，因此并不完全有意义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。在头寸和策略中，对</w:t>
      </w:r>
      <w:r w:rsidR="00DE7563" w:rsidRPr="00F531BB">
        <w:rPr>
          <w:rFonts w:asciiTheme="minorEastAsia" w:eastAsiaTheme="minorEastAsia" w:hAnsiTheme="minorEastAsia"/>
          <w:sz w:val="28"/>
          <w:szCs w:val="28"/>
        </w:rPr>
        <w:t>损益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的贡献可能</w:t>
      </w:r>
      <w:r w:rsidR="00662CD5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每年都很不一样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CF51DC">
      <w:pPr>
        <w:rPr>
          <w:rFonts w:asciiTheme="minorEastAsia" w:eastAsiaTheme="minorEastAsia" w:hAnsiTheme="minorEastAsia"/>
          <w:sz w:val="28"/>
          <w:szCs w:val="28"/>
        </w:rPr>
      </w:pPr>
    </w:p>
    <w:p w:rsidR="00CF51DC" w:rsidRPr="00F531BB" w:rsidRDefault="00A4236C">
      <w:pPr>
        <w:rPr>
          <w:rFonts w:asciiTheme="minorEastAsia" w:eastAsiaTheme="minorEastAsia" w:hAnsiTheme="minorEastAsia"/>
          <w:b/>
          <w:sz w:val="28"/>
          <w:szCs w:val="28"/>
        </w:rPr>
      </w:pPr>
      <w:r w:rsidRPr="00F531BB">
        <w:rPr>
          <w:rFonts w:asciiTheme="minorEastAsia" w:eastAsiaTheme="minorEastAsia" w:hAnsiTheme="minorEastAsia"/>
          <w:b/>
          <w:sz w:val="28"/>
          <w:szCs w:val="28"/>
        </w:rPr>
        <w:t>D.</w:t>
      </w:r>
      <w:r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公司和管理信息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  <w:lang w:eastAsia="zh-TW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1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Pr="0090076E">
        <w:rPr>
          <w:rFonts w:asciiTheme="minorEastAsia" w:eastAsiaTheme="minorEastAsia" w:hAnsiTheme="minorEastAsia" w:cs="宋体"/>
          <w:i/>
          <w:sz w:val="28"/>
          <w:szCs w:val="28"/>
          <w:lang w:val="zh-TW" w:eastAsia="zh-TW"/>
        </w:rPr>
        <w:t>人：任何变化，特别是关键专业人员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：（</w:t>
      </w:r>
      <w:r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）目前雇佣了</w:t>
      </w:r>
      <w:r w:rsidRPr="00F531BB">
        <w:rPr>
          <w:rFonts w:asciiTheme="minorEastAsia" w:eastAsiaTheme="minorEastAsia" w:hAnsiTheme="minorEastAsia"/>
          <w:sz w:val="28"/>
          <w:szCs w:val="28"/>
        </w:rPr>
        <w:t>xxx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名员工（见组织图）。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2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Pr="0090076E">
        <w:rPr>
          <w:rFonts w:asciiTheme="minorEastAsia" w:eastAsiaTheme="minorEastAsia" w:hAnsiTheme="minorEastAsia" w:cs="宋体"/>
          <w:i/>
          <w:sz w:val="28"/>
          <w:szCs w:val="28"/>
          <w:lang w:val="zh-TW" w:eastAsia="zh-TW"/>
        </w:rPr>
        <w:t>基础设施：任何实质性变化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：在所有领域</w:t>
      </w:r>
      <w:r w:rsidR="00E123A5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都存在</w:t>
      </w:r>
      <w:r w:rsidR="0090076E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持续</w:t>
      </w:r>
      <w:r w:rsidR="00E123A5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改进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的趋势：系统，客户服务和我们的交易过程。</w:t>
      </w:r>
      <w:r w:rsidR="0090076E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我们</w:t>
      </w:r>
      <w:r w:rsidR="0090076E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持续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评估我们在市场变化方面的过程并作出适当的改进</w:t>
      </w:r>
    </w:p>
    <w:p w:rsidR="00CF51DC" w:rsidRPr="00F531BB" w:rsidRDefault="00A4236C">
      <w:pPr>
        <w:rPr>
          <w:rFonts w:asciiTheme="minorEastAsia" w:eastAsiaTheme="minorEastAsia" w:hAnsiTheme="minorEastAsia"/>
          <w:b/>
          <w:sz w:val="28"/>
          <w:szCs w:val="28"/>
        </w:rPr>
      </w:pPr>
      <w:r w:rsidRPr="00F531BB">
        <w:rPr>
          <w:rFonts w:asciiTheme="minorEastAsia" w:eastAsiaTheme="minorEastAsia" w:hAnsiTheme="minorEastAsia"/>
          <w:b/>
          <w:sz w:val="28"/>
          <w:szCs w:val="28"/>
        </w:rPr>
        <w:t>E.</w:t>
      </w:r>
      <w:r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公司信息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1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Pr="0090076E">
        <w:rPr>
          <w:rFonts w:asciiTheme="minorEastAsia" w:eastAsiaTheme="minorEastAsia" w:hAnsiTheme="minorEastAsia" w:cs="宋体"/>
          <w:i/>
          <w:sz w:val="28"/>
          <w:szCs w:val="28"/>
          <w:lang w:val="zh-TW" w:eastAsia="zh-TW"/>
        </w:rPr>
        <w:t>谁是</w:t>
      </w:r>
      <w:r w:rsidR="00E9301D" w:rsidRPr="0090076E">
        <w:rPr>
          <w:rFonts w:asciiTheme="minorEastAsia" w:eastAsiaTheme="minorEastAsia" w:hAnsiTheme="minorEastAsia" w:cs="宋体"/>
          <w:i/>
          <w:sz w:val="28"/>
          <w:szCs w:val="28"/>
          <w:lang w:val="zh-TW" w:eastAsia="zh-TW"/>
        </w:rPr>
        <w:t>公司</w:t>
      </w:r>
      <w:r w:rsidR="00E123A5" w:rsidRPr="0090076E">
        <w:rPr>
          <w:rFonts w:asciiTheme="minorEastAsia" w:eastAsiaTheme="minorEastAsia" w:hAnsiTheme="minorEastAsia" w:cs="宋体" w:hint="eastAsia"/>
          <w:i/>
          <w:sz w:val="28"/>
          <w:szCs w:val="28"/>
          <w:lang w:val="zh-TW"/>
        </w:rPr>
        <w:t>主要</w:t>
      </w:r>
      <w:r w:rsidRPr="0090076E">
        <w:rPr>
          <w:rFonts w:asciiTheme="minorEastAsia" w:eastAsiaTheme="minorEastAsia" w:hAnsiTheme="minorEastAsia" w:cs="宋体"/>
          <w:i/>
          <w:sz w:val="28"/>
          <w:szCs w:val="28"/>
          <w:lang w:val="zh-TW" w:eastAsia="zh-TW"/>
        </w:rPr>
        <w:t>股东（比如说，</w:t>
      </w:r>
      <w:r w:rsidR="00E123A5" w:rsidRPr="0090076E">
        <w:rPr>
          <w:rFonts w:asciiTheme="minorEastAsia" w:eastAsiaTheme="minorEastAsia" w:hAnsiTheme="minorEastAsia" w:cs="宋体" w:hint="eastAsia"/>
          <w:i/>
          <w:sz w:val="28"/>
          <w:szCs w:val="28"/>
          <w:lang w:val="zh-TW"/>
        </w:rPr>
        <w:t>超过</w:t>
      </w:r>
      <w:r w:rsidRPr="0090076E">
        <w:rPr>
          <w:rFonts w:asciiTheme="minorEastAsia" w:eastAsiaTheme="minorEastAsia" w:hAnsiTheme="minorEastAsia"/>
          <w:i/>
          <w:sz w:val="28"/>
          <w:szCs w:val="28"/>
        </w:rPr>
        <w:t>10</w:t>
      </w:r>
      <w:r w:rsidRPr="0090076E">
        <w:rPr>
          <w:rFonts w:asciiTheme="minorEastAsia" w:eastAsiaTheme="minorEastAsia" w:hAnsiTheme="minorEastAsia" w:cs="宋体"/>
          <w:i/>
          <w:sz w:val="28"/>
          <w:szCs w:val="28"/>
          <w:lang w:val="zh-TW" w:eastAsia="zh-TW"/>
        </w:rPr>
        <w:t>％</w:t>
      </w:r>
      <w:r w:rsidR="00E9301D" w:rsidRPr="0090076E">
        <w:rPr>
          <w:rFonts w:asciiTheme="minorEastAsia" w:eastAsiaTheme="minorEastAsia" w:hAnsiTheme="minorEastAsia" w:cs="宋体" w:hint="eastAsia"/>
          <w:i/>
          <w:sz w:val="28"/>
          <w:szCs w:val="28"/>
          <w:lang w:val="zh-TW"/>
        </w:rPr>
        <w:t>股份</w:t>
      </w:r>
      <w:r w:rsidRPr="0090076E">
        <w:rPr>
          <w:rFonts w:asciiTheme="minorEastAsia" w:eastAsiaTheme="minorEastAsia" w:hAnsiTheme="minorEastAsia" w:cs="宋体"/>
          <w:i/>
          <w:sz w:val="28"/>
          <w:szCs w:val="28"/>
          <w:lang w:val="zh-TW" w:eastAsia="zh-TW"/>
        </w:rPr>
        <w:t>）？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公司由一家</w:t>
      </w:r>
      <w:r w:rsidR="00E123A5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="00E123A5"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="00E123A5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）拥有</w:t>
      </w:r>
      <w:r w:rsidR="00E123A5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控股公司</w:t>
      </w:r>
      <w:r w:rsidR="00E123A5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控股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。此外，有</w:t>
      </w:r>
      <w:r w:rsidRPr="00F531BB">
        <w:rPr>
          <w:rFonts w:asciiTheme="minorEastAsia" w:eastAsiaTheme="minorEastAsia" w:hAnsiTheme="minorEastAsia"/>
          <w:sz w:val="28"/>
          <w:szCs w:val="28"/>
        </w:rPr>
        <w:t>x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个</w:t>
      </w:r>
      <w:r w:rsidR="002B33F1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负责人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，但他们不</w:t>
      </w:r>
      <w:r w:rsidR="002B33F1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拥</w:t>
      </w:r>
      <w:r w:rsidR="0090076E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有</w:t>
      </w:r>
      <w:r w:rsidR="0090076E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股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权。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2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Pr="0090076E">
        <w:rPr>
          <w:rFonts w:asciiTheme="minorEastAsia" w:eastAsiaTheme="minorEastAsia" w:hAnsiTheme="minorEastAsia" w:cs="宋体"/>
          <w:i/>
          <w:sz w:val="28"/>
          <w:szCs w:val="28"/>
          <w:lang w:val="zh-TW" w:eastAsia="zh-TW"/>
        </w:rPr>
        <w:t>请提供贵公司人员的详细信息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 见附件组织图表和</w:t>
      </w:r>
      <w:r w:rsidR="002B33F1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个人</w:t>
      </w:r>
      <w:r w:rsidR="00E123A5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简介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  <w:lang w:val="zh-TW" w:eastAsia="zh-TW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3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="0090076E">
        <w:rPr>
          <w:rFonts w:asciiTheme="minorEastAsia" w:eastAsiaTheme="minorEastAsia" w:hAnsiTheme="minorEastAsia" w:cs="宋体" w:hint="eastAsia"/>
          <w:i/>
          <w:sz w:val="28"/>
          <w:szCs w:val="28"/>
          <w:lang w:val="zh-TW"/>
        </w:rPr>
        <w:t>员</w:t>
      </w:r>
      <w:r w:rsidRPr="0090076E">
        <w:rPr>
          <w:rFonts w:asciiTheme="minorEastAsia" w:eastAsiaTheme="minorEastAsia" w:hAnsiTheme="minorEastAsia" w:cs="宋体"/>
          <w:i/>
          <w:sz w:val="28"/>
          <w:szCs w:val="28"/>
          <w:lang w:val="zh-TW" w:eastAsia="zh-TW"/>
        </w:rPr>
        <w:t>工薪酬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。员工</w:t>
      </w:r>
      <w:r w:rsidR="00E123A5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收入包括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工资和年度奖金，这是由</w:t>
      </w:r>
      <w:r w:rsidR="004E2D58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负责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人确定的。它是基于公司</w:t>
      </w:r>
      <w:r w:rsidR="004E2D58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整体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绩效和员工贡献。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4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Pr="004E2D58">
        <w:rPr>
          <w:rFonts w:asciiTheme="minorEastAsia" w:eastAsiaTheme="minorEastAsia" w:hAnsiTheme="minorEastAsia" w:cs="宋体"/>
          <w:i/>
          <w:sz w:val="28"/>
          <w:szCs w:val="28"/>
          <w:lang w:val="zh-TW" w:eastAsia="zh-TW"/>
        </w:rPr>
        <w:t>公司财务状况良好吗？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 xml:space="preserve"> 是。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5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Pr="004E2D58">
        <w:rPr>
          <w:rFonts w:asciiTheme="minorEastAsia" w:eastAsiaTheme="minorEastAsia" w:hAnsiTheme="minorEastAsia" w:cs="宋体"/>
          <w:i/>
          <w:sz w:val="28"/>
          <w:szCs w:val="28"/>
          <w:lang w:val="zh-TW" w:eastAsia="zh-TW"/>
        </w:rPr>
        <w:t>离岸基金的管理人是谁？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 xml:space="preserve"> （</w:t>
      </w:r>
      <w:r w:rsidR="004E2D58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NAME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</w:p>
    <w:p w:rsidR="00CF51DC" w:rsidRPr="00F531BB" w:rsidRDefault="00CF51DC">
      <w:pPr>
        <w:rPr>
          <w:rFonts w:asciiTheme="minorEastAsia" w:eastAsiaTheme="minorEastAsia" w:hAnsiTheme="minorEastAsia"/>
          <w:sz w:val="28"/>
          <w:szCs w:val="28"/>
        </w:rPr>
      </w:pPr>
    </w:p>
    <w:p w:rsidR="00CF51DC" w:rsidRPr="004E2D58" w:rsidRDefault="00A4236C">
      <w:pPr>
        <w:rPr>
          <w:rFonts w:asciiTheme="minorEastAsia" w:eastAsiaTheme="minorEastAsia" w:hAnsiTheme="minorEastAsia"/>
          <w:b/>
          <w:sz w:val="28"/>
          <w:szCs w:val="28"/>
        </w:rPr>
      </w:pPr>
      <w:r w:rsidRPr="004E2D58">
        <w:rPr>
          <w:rFonts w:asciiTheme="minorEastAsia" w:eastAsiaTheme="minorEastAsia" w:hAnsiTheme="minorEastAsia"/>
          <w:b/>
          <w:sz w:val="28"/>
          <w:szCs w:val="28"/>
        </w:rPr>
        <w:t>F.</w:t>
      </w:r>
      <w:r w:rsidRPr="004E2D58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基础设施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lastRenderedPageBreak/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1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Pr="004E2D58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请描述交易执行，确认和交易</w:t>
      </w:r>
      <w:r w:rsidR="002B33F1" w:rsidRPr="004E2D58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后</w:t>
      </w:r>
      <w:r w:rsidRPr="004E2D58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会计</w:t>
      </w:r>
      <w:r w:rsidR="009F47EC" w:rsidRPr="004E2D58">
        <w:rPr>
          <w:rFonts w:asciiTheme="minorEastAsia" w:eastAsiaTheme="minorEastAsia" w:hAnsiTheme="minorEastAsia" w:cs="宋体" w:hint="eastAsia"/>
          <w:b/>
          <w:sz w:val="28"/>
          <w:szCs w:val="28"/>
          <w:lang w:val="zh-TW"/>
        </w:rPr>
        <w:t>处理</w:t>
      </w:r>
      <w:r w:rsidRPr="004E2D58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和估</w:t>
      </w:r>
      <w:r w:rsidR="009F47EC" w:rsidRPr="004E2D58">
        <w:rPr>
          <w:rFonts w:asciiTheme="minorEastAsia" w:eastAsiaTheme="minorEastAsia" w:hAnsiTheme="minorEastAsia" w:cs="宋体" w:hint="eastAsia"/>
          <w:b/>
          <w:sz w:val="28"/>
          <w:szCs w:val="28"/>
          <w:lang w:val="zh-TW"/>
        </w:rPr>
        <w:t>值</w:t>
      </w:r>
      <w:r w:rsidR="004E2D58" w:rsidRPr="004E2D58">
        <w:rPr>
          <w:rFonts w:asciiTheme="minorEastAsia" w:eastAsiaTheme="minorEastAsia" w:hAnsiTheme="minorEastAsia" w:cs="宋体" w:hint="eastAsia"/>
          <w:b/>
          <w:sz w:val="28"/>
          <w:szCs w:val="28"/>
          <w:lang w:val="zh-TW"/>
        </w:rPr>
        <w:t>的</w:t>
      </w:r>
      <w:r w:rsidRPr="004E2D58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过程，识别哪些阶段是自动</w:t>
      </w:r>
      <w:r w:rsidR="009F47EC" w:rsidRPr="004E2D58">
        <w:rPr>
          <w:rFonts w:asciiTheme="minorEastAsia" w:eastAsiaTheme="minorEastAsia" w:hAnsiTheme="minorEastAsia" w:cs="宋体" w:hint="eastAsia"/>
          <w:b/>
          <w:sz w:val="28"/>
          <w:szCs w:val="28"/>
          <w:lang w:val="zh-TW"/>
        </w:rPr>
        <w:t>执行</w:t>
      </w:r>
      <w:r w:rsidRPr="004E2D58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的</w:t>
      </w:r>
      <w:r w:rsidR="002B33F1" w:rsidRPr="004E2D58">
        <w:rPr>
          <w:rFonts w:asciiTheme="minorEastAsia" w:eastAsiaTheme="minorEastAsia" w:hAnsiTheme="minorEastAsia" w:cs="宋体" w:hint="eastAsia"/>
          <w:b/>
          <w:sz w:val="28"/>
          <w:szCs w:val="28"/>
          <w:lang w:val="zh-TW"/>
        </w:rPr>
        <w:t>。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="004E2D58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）开发了一</w:t>
      </w:r>
      <w:r w:rsidR="004E2D58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系列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模块和</w:t>
      </w:r>
      <w:r w:rsidR="009F47EC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实用程序</w:t>
      </w:r>
      <w:r w:rsidR="002B33F1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用于</w:t>
      </w:r>
      <w:r w:rsidR="009F47EC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日常</w:t>
      </w:r>
      <w:r w:rsidR="002B33F1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交易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：（</w:t>
      </w:r>
      <w:r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）用于处理所有</w:t>
      </w:r>
      <w:r w:rsidR="002B33F1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与</w:t>
      </w:r>
      <w:r w:rsidR="002B33F1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投资组合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相关交易</w:t>
      </w:r>
      <w:r w:rsidR="004E2D58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的系统，</w:t>
      </w:r>
      <w:r w:rsidR="004E2D58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不仅</w:t>
      </w:r>
      <w:r w:rsidR="004E2D58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包括</w:t>
      </w:r>
      <w:r w:rsidR="002B33F1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交易</w:t>
      </w:r>
      <w:r w:rsidR="00442155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传票录入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系统。每一次交易都要经过多个阶段，</w:t>
      </w:r>
      <w:r w:rsidR="004E2D58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每个阶段都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有完整的文件</w:t>
      </w:r>
      <w:r w:rsidR="002B33F1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记录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每个点所做的任何更改或更新：</w:t>
      </w:r>
      <w:r w:rsidRPr="00F531BB">
        <w:rPr>
          <w:rFonts w:asciiTheme="minorEastAsia" w:eastAsiaTheme="minorEastAsia" w:hAnsiTheme="minorEastAsia"/>
          <w:sz w:val="28"/>
          <w:szCs w:val="28"/>
        </w:rPr>
        <w:t>1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）初始进入</w:t>
      </w:r>
      <w:r w:rsidR="00C94D35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--</w:t>
      </w:r>
      <w:r w:rsidR="00C94D35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由交易</w:t>
      </w:r>
      <w:r w:rsidR="00C94D35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员</w:t>
      </w:r>
      <w:r w:rsidR="00C94D35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完成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</w:t>
      </w:r>
      <w:r w:rsidRPr="00F531BB">
        <w:rPr>
          <w:rFonts w:asciiTheme="minorEastAsia" w:eastAsiaTheme="minorEastAsia" w:hAnsiTheme="minorEastAsia"/>
          <w:sz w:val="28"/>
          <w:szCs w:val="28"/>
        </w:rPr>
        <w:t>2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="00442155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付款</w:t>
      </w:r>
      <w:r w:rsidR="00C94D35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--</w:t>
      </w:r>
      <w:r w:rsidR="00C94D35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与交易对手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确认</w:t>
      </w:r>
      <w:r w:rsidR="00C94D35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交易详情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</w:t>
      </w:r>
      <w:r w:rsidRPr="00F531BB">
        <w:rPr>
          <w:rFonts w:asciiTheme="minorEastAsia" w:eastAsiaTheme="minorEastAsia" w:hAnsiTheme="minorEastAsia"/>
          <w:sz w:val="28"/>
          <w:szCs w:val="28"/>
        </w:rPr>
        <w:t>3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）确认</w:t>
      </w:r>
      <w:r w:rsidR="00C94D35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--在</w:t>
      </w:r>
      <w:r w:rsidR="004E2D58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结算日。在系统的设计中的</w:t>
      </w:r>
      <w:r w:rsidR="004E2D58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强调</w:t>
      </w:r>
      <w:r w:rsidR="00432F59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减少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用户输入</w:t>
      </w:r>
      <w:r w:rsidR="004E2D58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以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防止</w:t>
      </w:r>
      <w:r w:rsidR="00432F59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或最小化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输入错误。对于</w:t>
      </w:r>
      <w:r w:rsidR="00C94D35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证券</w:t>
      </w:r>
      <w:r w:rsidR="00432F59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交易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，唯一</w:t>
      </w:r>
      <w:r w:rsidR="00C94D35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需要</w:t>
      </w:r>
      <w:r w:rsidR="00432F59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交易员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输入</w:t>
      </w:r>
      <w:r w:rsidR="00C94D35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的</w:t>
      </w:r>
      <w:r w:rsidR="00432F59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是证券</w:t>
      </w:r>
      <w:r w:rsidR="00C94D35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名称，</w:t>
      </w:r>
      <w:r w:rsidR="00442155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票面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金额及其价格。所有相关</w:t>
      </w:r>
      <w:r w:rsidR="00C94D35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细节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CUSIP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</w:t>
      </w:r>
      <w:r w:rsidR="00C94D35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乘数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，应计利息和现金</w:t>
      </w:r>
      <w:r w:rsidR="00C94D35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总额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）由系统提供</w:t>
      </w:r>
      <w:r w:rsidR="00432F59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或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计算以防止</w:t>
      </w:r>
      <w:r w:rsidR="00432F59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可能的输入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错误。系统处理的所有操作都为</w:t>
      </w:r>
      <w:r w:rsidR="00C94D35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了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增加可靠性和效率，从而</w:t>
      </w:r>
      <w:r w:rsidR="00C87C67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减少了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处理大</w:t>
      </w:r>
      <w:r w:rsidR="00C94D35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量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交易</w:t>
      </w:r>
      <w:r w:rsidR="00C87C67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需要的员工数量需求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  <w:r w:rsidR="00C87C67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不同用户</w:t>
      </w:r>
      <w:r w:rsidR="00C87C67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只</w:t>
      </w:r>
      <w:r w:rsidR="00C87C67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能</w:t>
      </w:r>
      <w:r w:rsidR="00C87C67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执行特定操作</w:t>
      </w:r>
      <w:r w:rsidR="00C87C67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，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交易系统</w:t>
      </w:r>
      <w:r w:rsidR="00C94D35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的完整性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受到</w:t>
      </w:r>
      <w:r w:rsidR="00C87C67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保护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  <w:r w:rsidR="00C87C67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结算处理过程，</w:t>
      </w:r>
      <w:r w:rsidR="00E25E63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通过在单一系统</w:t>
      </w:r>
      <w:proofErr w:type="gramStart"/>
      <w:r w:rsidR="00E25E63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内结合</w:t>
      </w:r>
      <w:proofErr w:type="gramEnd"/>
      <w:r w:rsidR="00E25E63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交易和</w:t>
      </w:r>
      <w:r w:rsidR="00B61E13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资金</w:t>
      </w:r>
      <w:r w:rsidR="00E25E63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功能</w:t>
      </w:r>
      <w:r w:rsidR="00E25E63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，</w:t>
      </w:r>
      <w:r w:rsidR="00C87C67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使得</w:t>
      </w:r>
      <w:r w:rsidR="00E25E63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证券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配对和现金配对更容易管理和监</w:t>
      </w:r>
      <w:r w:rsidR="00E25E63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管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。用户可以</w:t>
      </w:r>
      <w:r w:rsidR="00E25E63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得到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大量报告，包括现金可用性，损益表，未来活动，本金和利息支付和索赔。系统当前处理</w:t>
      </w:r>
      <w:r w:rsidR="00B61E13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（NAME）管理的所有基金的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交易，</w:t>
      </w:r>
      <w:r w:rsidR="00B16ED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融资</w:t>
      </w:r>
      <w:r w:rsidR="00B61E13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和对冲活动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2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Pr="00B16ED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谁负责</w:t>
      </w:r>
      <w:r w:rsidRPr="00B16EDB">
        <w:rPr>
          <w:rFonts w:asciiTheme="minorEastAsia" w:eastAsiaTheme="minorEastAsia" w:hAnsiTheme="minorEastAsia" w:cs="宋体" w:hint="eastAsia"/>
          <w:b/>
          <w:sz w:val="28"/>
          <w:szCs w:val="28"/>
        </w:rPr>
        <w:t>交</w:t>
      </w:r>
      <w:r w:rsidRPr="00B16ED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易执行</w:t>
      </w:r>
      <w:r w:rsidR="00DB12BA" w:rsidRPr="00B16EDB">
        <w:rPr>
          <w:rFonts w:asciiTheme="minorEastAsia" w:eastAsiaTheme="minorEastAsia" w:hAnsiTheme="minorEastAsia" w:cs="宋体" w:hint="eastAsia"/>
          <w:b/>
          <w:sz w:val="28"/>
          <w:szCs w:val="28"/>
          <w:lang w:val="zh-TW"/>
        </w:rPr>
        <w:t>、</w:t>
      </w:r>
      <w:r w:rsidRPr="00B16ED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确认和交易后</w:t>
      </w:r>
      <w:r w:rsidRPr="00B16EDB">
        <w:rPr>
          <w:rFonts w:asciiTheme="minorEastAsia" w:eastAsiaTheme="minorEastAsia" w:hAnsiTheme="minorEastAsia" w:cs="宋体" w:hint="eastAsia"/>
          <w:b/>
          <w:sz w:val="28"/>
          <w:szCs w:val="28"/>
          <w:lang w:val="zh-TW"/>
        </w:rPr>
        <w:t>的</w:t>
      </w:r>
      <w:r w:rsidRPr="00B16ED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会计</w:t>
      </w:r>
      <w:r w:rsidR="00DB12BA" w:rsidRPr="00B16EDB">
        <w:rPr>
          <w:rFonts w:asciiTheme="minorEastAsia" w:eastAsiaTheme="minorEastAsia" w:hAnsiTheme="minorEastAsia" w:cs="宋体" w:hint="eastAsia"/>
          <w:b/>
          <w:sz w:val="28"/>
          <w:szCs w:val="28"/>
          <w:lang w:val="zh-TW"/>
        </w:rPr>
        <w:t>处理</w:t>
      </w:r>
      <w:r w:rsidRPr="00B16ED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和估值？</w:t>
      </w:r>
      <w:r w:rsidR="00DB12BA" w:rsidRPr="00B16EDB">
        <w:rPr>
          <w:rFonts w:asciiTheme="minorEastAsia" w:eastAsiaTheme="minorEastAsia" w:hAnsiTheme="minorEastAsia" w:cs="宋体" w:hint="eastAsia"/>
          <w:b/>
          <w:sz w:val="28"/>
          <w:szCs w:val="28"/>
          <w:lang w:val="zh-TW"/>
        </w:rPr>
        <w:t>通过</w:t>
      </w:r>
      <w:r w:rsidRPr="00B16ED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什么</w:t>
      </w:r>
      <w:r w:rsidR="00DB12BA" w:rsidRPr="00B16EDB">
        <w:rPr>
          <w:rFonts w:asciiTheme="minorEastAsia" w:eastAsiaTheme="minorEastAsia" w:hAnsiTheme="minorEastAsia" w:cs="宋体" w:hint="eastAsia"/>
          <w:b/>
          <w:sz w:val="28"/>
          <w:szCs w:val="28"/>
          <w:lang w:val="zh-TW"/>
        </w:rPr>
        <w:t>手段</w:t>
      </w:r>
      <w:r w:rsidR="00B16EDB">
        <w:rPr>
          <w:rFonts w:asciiTheme="minorEastAsia" w:eastAsiaTheme="minorEastAsia" w:hAnsiTheme="minorEastAsia" w:cs="宋体" w:hint="eastAsia"/>
          <w:b/>
          <w:sz w:val="28"/>
          <w:szCs w:val="28"/>
          <w:lang w:val="zh-TW"/>
        </w:rPr>
        <w:t>控制这些活动与</w:t>
      </w:r>
      <w:r w:rsidRPr="00B16ED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投资组合管理</w:t>
      </w:r>
      <w:r w:rsidR="00B16EDB">
        <w:rPr>
          <w:rFonts w:asciiTheme="minorEastAsia" w:eastAsiaTheme="minorEastAsia" w:hAnsiTheme="minorEastAsia" w:cs="宋体" w:hint="eastAsia"/>
          <w:b/>
          <w:sz w:val="28"/>
          <w:szCs w:val="28"/>
          <w:lang w:val="zh-TW"/>
        </w:rPr>
        <w:t>的隔离</w:t>
      </w:r>
      <w:r w:rsidRPr="00B16ED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？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交易</w:t>
      </w:r>
      <w:r w:rsidR="00DB12BA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部门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在投资组合</w:t>
      </w:r>
      <w:r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里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作为一个团队。所有执行的交易输入到我们的专有</w:t>
      </w:r>
      <w:r w:rsidR="00B16ED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的</w:t>
      </w:r>
      <w:r w:rsidR="00DB12BA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传票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系统。交易和结算区域</w:t>
      </w:r>
      <w:r w:rsidR="00B16ED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是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隔离</w:t>
      </w:r>
      <w:r w:rsidR="00B16ED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  <w:r w:rsidR="00B16ED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后台</w:t>
      </w:r>
      <w:r w:rsidR="00DB12BA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部门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直接与我们的交易对手和我们的托管人一起工作</w:t>
      </w:r>
      <w:r w:rsidR="00DB12BA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进行结算处理。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过程如下：</w:t>
      </w:r>
    </w:p>
    <w:p w:rsidR="00CF51DC" w:rsidRPr="00F531BB" w:rsidRDefault="00A4236C" w:rsidP="00EA22C7">
      <w:pPr>
        <w:numPr>
          <w:ilvl w:val="0"/>
          <w:numId w:val="8"/>
        </w:numPr>
        <w:rPr>
          <w:rFonts w:asciiTheme="minorEastAsia" w:eastAsiaTheme="minorEastAsia" w:hAnsiTheme="minorEastAsia"/>
          <w:sz w:val="28"/>
          <w:szCs w:val="28"/>
          <w:lang w:val="zh-TW" w:eastAsia="zh-TW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交易由交易</w:t>
      </w:r>
      <w:r w:rsidR="00DB12BA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部门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输入系统。</w:t>
      </w:r>
    </w:p>
    <w:p w:rsidR="00CF51DC" w:rsidRPr="00F531BB" w:rsidRDefault="00A4236C" w:rsidP="00EA22C7">
      <w:pPr>
        <w:numPr>
          <w:ilvl w:val="0"/>
          <w:numId w:val="8"/>
        </w:numPr>
        <w:rPr>
          <w:rFonts w:asciiTheme="minorEastAsia" w:eastAsiaTheme="minorEastAsia" w:hAnsiTheme="minorEastAsia"/>
          <w:sz w:val="28"/>
          <w:szCs w:val="28"/>
          <w:lang w:val="zh-TW" w:eastAsia="zh-TW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我们的后台</w:t>
      </w:r>
      <w:r w:rsidR="00B16ED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部门会</w:t>
      </w:r>
      <w:r w:rsidR="00B16ED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立即</w:t>
      </w:r>
      <w:r w:rsidR="00B16ED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得到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信息，并负责验证</w:t>
      </w:r>
      <w:r w:rsidR="00DB12BA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交易细节并</w:t>
      </w:r>
      <w:r w:rsidR="00EA22C7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与相关交易对手</w:t>
      </w:r>
      <w:r w:rsidR="002173AF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进行结算处理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A4236C" w:rsidP="00EA22C7">
      <w:pPr>
        <w:numPr>
          <w:ilvl w:val="0"/>
          <w:numId w:val="8"/>
        </w:numPr>
        <w:rPr>
          <w:rFonts w:asciiTheme="minorEastAsia" w:eastAsiaTheme="minorEastAsia" w:hAnsiTheme="minorEastAsia"/>
          <w:sz w:val="28"/>
          <w:szCs w:val="28"/>
          <w:lang w:val="zh-TW" w:eastAsia="zh-TW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会计报表由我们的系统生成并</w:t>
      </w:r>
      <w:r w:rsidR="00EA22C7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与管理</w:t>
      </w:r>
      <w:r w:rsidR="002173AF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人</w:t>
      </w:r>
      <w:r w:rsidR="00EA22C7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和</w:t>
      </w:r>
      <w:r w:rsidR="002173AF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托管</w:t>
      </w:r>
      <w:r w:rsidR="00EA22C7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人</w:t>
      </w:r>
      <w:r w:rsidR="002173AF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进行每日对账</w:t>
      </w:r>
      <w:r w:rsidR="00B16ED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。这个过程</w:t>
      </w:r>
      <w:r w:rsidR="00B16ED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可以减少</w:t>
      </w:r>
      <w:r w:rsidR="00B16ED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结算</w:t>
      </w:r>
      <w:r w:rsidR="00B16ED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日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可能出现的任何问题或疑问。</w:t>
      </w:r>
    </w:p>
    <w:p w:rsidR="00CF51DC" w:rsidRPr="00F531BB" w:rsidRDefault="00B16EDB" w:rsidP="00EA22C7">
      <w:pPr>
        <w:numPr>
          <w:ilvl w:val="0"/>
          <w:numId w:val="8"/>
        </w:numPr>
        <w:rPr>
          <w:rFonts w:asciiTheme="minorEastAsia" w:eastAsiaTheme="minorEastAsia" w:hAnsiTheme="minorEastAsia"/>
          <w:sz w:val="28"/>
          <w:szCs w:val="28"/>
          <w:lang w:val="zh-TW" w:eastAsia="zh-TW"/>
        </w:rPr>
      </w:pPr>
      <w:r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我们收到每</w:t>
      </w:r>
      <w:r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笔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交易的确认，然后</w:t>
      </w:r>
      <w:r w:rsidR="002173AF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与我们的记录进行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匹配。</w:t>
      </w:r>
    </w:p>
    <w:p w:rsidR="00CF51DC" w:rsidRPr="00F531BB" w:rsidRDefault="00A4236C" w:rsidP="00EA22C7">
      <w:pPr>
        <w:numPr>
          <w:ilvl w:val="0"/>
          <w:numId w:val="8"/>
        </w:numPr>
        <w:rPr>
          <w:rFonts w:asciiTheme="minorEastAsia" w:eastAsiaTheme="minorEastAsia" w:hAnsiTheme="minorEastAsia"/>
          <w:sz w:val="28"/>
          <w:szCs w:val="28"/>
          <w:lang w:val="zh-TW" w:eastAsia="zh-TW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收到</w:t>
      </w:r>
      <w:r w:rsidR="00EA22C7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经纪商</w:t>
      </w:r>
      <w:r w:rsidR="00EA22C7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的</w:t>
      </w:r>
      <w:r w:rsidR="00EA22C7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月度报表</w:t>
      </w:r>
      <w:r w:rsidR="00EA22C7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并记录在案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lastRenderedPageBreak/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3</w:t>
      </w:r>
      <w:r w:rsidR="00B16ED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="00B16EDB" w:rsidRPr="00B16EDB">
        <w:rPr>
          <w:rFonts w:asciiTheme="minorEastAsia" w:eastAsiaTheme="minorEastAsia" w:hAnsiTheme="minorEastAsia" w:cs="宋体" w:hint="eastAsia"/>
          <w:b/>
          <w:sz w:val="28"/>
          <w:szCs w:val="28"/>
          <w:lang w:val="zh-TW"/>
        </w:rPr>
        <w:t>头寸</w:t>
      </w:r>
      <w:r w:rsidRPr="00B16ED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如何估值和定价？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请参阅备忘录</w:t>
      </w:r>
      <w:r w:rsidR="002173AF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中的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详细说明。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4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Pr="00B16ED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有什么应变安排？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我们已经设置</w:t>
      </w:r>
      <w:r w:rsidR="00B16ED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了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几个级别的防御</w:t>
      </w:r>
      <w:r w:rsidR="00EA22C7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来应对</w:t>
      </w:r>
      <w:r w:rsidR="00DB0087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意外，以防止任何</w:t>
      </w:r>
      <w:r w:rsidR="00DB0087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突发事件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。（</w:t>
      </w:r>
      <w:r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）的投资组合每天在多个网络</w:t>
      </w:r>
      <w:r w:rsidR="00E8219E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服务器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上备份</w:t>
      </w:r>
      <w:r w:rsidR="002173AF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，同时</w:t>
      </w:r>
      <w:r w:rsidR="00E8219E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每天生成</w:t>
      </w:r>
      <w:r w:rsidR="002173AF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单独</w:t>
      </w:r>
      <w:r w:rsidR="00E8219E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的硬拷贝</w:t>
      </w:r>
      <w:r w:rsidR="00DB0087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。系统</w:t>
      </w:r>
      <w:r w:rsidR="00DB0087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持续得到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维护和备份</w:t>
      </w:r>
      <w:r w:rsidR="00DB0087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以防意外</w:t>
      </w:r>
      <w:r w:rsidR="00DB0087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</w:t>
      </w:r>
      <w:r w:rsidR="00DB0087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这些服务器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可以从两个地方</w:t>
      </w:r>
      <w:r w:rsidR="002173AF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远程</w:t>
      </w:r>
      <w:r w:rsidR="00E8219E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管理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，一个</w:t>
      </w:r>
      <w:r w:rsidR="002173AF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在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），另一个在（</w:t>
      </w:r>
      <w:r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）。</w:t>
      </w:r>
    </w:p>
    <w:p w:rsidR="00CF51DC" w:rsidRPr="00DB0087" w:rsidRDefault="00CF51DC">
      <w:pPr>
        <w:rPr>
          <w:rFonts w:asciiTheme="minorEastAsia" w:eastAsiaTheme="minorEastAsia" w:hAnsiTheme="minorEastAsia"/>
          <w:sz w:val="28"/>
          <w:szCs w:val="28"/>
        </w:rPr>
      </w:pPr>
    </w:p>
    <w:p w:rsidR="00CF51DC" w:rsidRPr="00DB0087" w:rsidRDefault="002173AF">
      <w:pPr>
        <w:rPr>
          <w:rFonts w:asciiTheme="minorEastAsia" w:eastAsiaTheme="minorEastAsia" w:hAnsiTheme="minorEastAsia"/>
          <w:b/>
          <w:sz w:val="28"/>
          <w:szCs w:val="28"/>
          <w:lang w:val="zh-TW" w:eastAsia="zh-TW"/>
        </w:rPr>
      </w:pPr>
      <w:r w:rsidRPr="00DB0087">
        <w:rPr>
          <w:rFonts w:asciiTheme="minorEastAsia" w:eastAsiaTheme="minorEastAsia" w:hAnsiTheme="minorEastAsia" w:cs="宋体" w:hint="eastAsia"/>
          <w:b/>
          <w:sz w:val="28"/>
          <w:szCs w:val="28"/>
          <w:lang w:val="zh-TW"/>
        </w:rPr>
        <w:t xml:space="preserve">G. </w:t>
      </w:r>
      <w:r w:rsidR="00A4236C" w:rsidRPr="00DB0087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流动性与费用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1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Pr="00DB0087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流动性条款</w:t>
      </w:r>
      <w:r w:rsidR="00DB0087" w:rsidRPr="00DB0087">
        <w:rPr>
          <w:rFonts w:asciiTheme="minorEastAsia" w:eastAsiaTheme="minorEastAsia" w:hAnsiTheme="minorEastAsia" w:cs="宋体" w:hint="eastAsia"/>
          <w:b/>
          <w:sz w:val="28"/>
          <w:szCs w:val="28"/>
          <w:lang w:val="zh-TW"/>
        </w:rPr>
        <w:t>与条件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。每月</w:t>
      </w:r>
      <w:r w:rsidR="002173AF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均可申购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  <w:r w:rsidR="002173AF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赎回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每季度</w:t>
      </w:r>
      <w:r w:rsidR="002173AF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一次，但必须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提前</w:t>
      </w:r>
      <w:r w:rsidRPr="00F531BB">
        <w:rPr>
          <w:rFonts w:asciiTheme="minorEastAsia" w:eastAsiaTheme="minorEastAsia" w:hAnsiTheme="minorEastAsia"/>
          <w:sz w:val="28"/>
          <w:szCs w:val="28"/>
        </w:rPr>
        <w:t>xx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天通知。最低投资是</w:t>
      </w:r>
      <w:r w:rsidR="00DB0087">
        <w:rPr>
          <w:rFonts w:asciiTheme="minorEastAsia" w:eastAsiaTheme="minorEastAsia" w:hAnsiTheme="minorEastAsia"/>
          <w:sz w:val="28"/>
          <w:szCs w:val="28"/>
        </w:rPr>
        <w:t>$</w:t>
      </w:r>
      <w:r w:rsidRPr="00F531BB">
        <w:rPr>
          <w:rFonts w:asciiTheme="minorEastAsia" w:eastAsiaTheme="minorEastAsia" w:hAnsiTheme="minorEastAsia"/>
          <w:sz w:val="28"/>
          <w:szCs w:val="28"/>
        </w:rPr>
        <w:t>xxx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2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Pr="00DB0087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投资组合中的</w:t>
      </w:r>
      <w:r w:rsidR="002173AF" w:rsidRPr="00DB0087">
        <w:rPr>
          <w:rFonts w:asciiTheme="minorEastAsia" w:eastAsiaTheme="minorEastAsia" w:hAnsiTheme="minorEastAsia" w:cs="宋体" w:hint="eastAsia"/>
          <w:b/>
          <w:sz w:val="28"/>
          <w:szCs w:val="28"/>
          <w:lang w:val="zh-TW"/>
        </w:rPr>
        <w:t>金融工具</w:t>
      </w:r>
      <w:r w:rsidRPr="00DB0087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流动</w:t>
      </w:r>
      <w:r w:rsidR="002173AF" w:rsidRPr="00DB0087">
        <w:rPr>
          <w:rFonts w:asciiTheme="minorEastAsia" w:eastAsiaTheme="minorEastAsia" w:hAnsiTheme="minorEastAsia" w:cs="宋体" w:hint="eastAsia"/>
          <w:b/>
          <w:sz w:val="28"/>
          <w:szCs w:val="28"/>
          <w:lang w:val="zh-TW"/>
        </w:rPr>
        <w:t>性</w:t>
      </w:r>
      <w:r w:rsidR="00E8219E" w:rsidRPr="00DB0087">
        <w:rPr>
          <w:rFonts w:asciiTheme="minorEastAsia" w:eastAsiaTheme="minorEastAsia" w:hAnsiTheme="minorEastAsia" w:cs="宋体" w:hint="eastAsia"/>
          <w:b/>
          <w:sz w:val="28"/>
          <w:szCs w:val="28"/>
          <w:lang w:val="zh-TW"/>
        </w:rPr>
        <w:t>如何</w:t>
      </w:r>
      <w:r w:rsidRPr="00DB0087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？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这将</w:t>
      </w:r>
      <w:r w:rsidR="00E8219E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取决于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市场条件。</w:t>
      </w:r>
    </w:p>
    <w:p w:rsidR="00CF51DC" w:rsidRPr="00DB0087" w:rsidRDefault="00A4236C">
      <w:pPr>
        <w:rPr>
          <w:rFonts w:asciiTheme="minorEastAsia" w:eastAsiaTheme="minorEastAsia" w:hAnsiTheme="minorEastAsia"/>
          <w:b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3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Pr="00DB0087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请详细说明所有费用及</w:t>
      </w:r>
      <w:r w:rsidR="00E8219E" w:rsidRPr="00DB0087">
        <w:rPr>
          <w:rFonts w:asciiTheme="minorEastAsia" w:eastAsiaTheme="minorEastAsia" w:hAnsiTheme="minorEastAsia" w:cs="宋体" w:hint="eastAsia"/>
          <w:b/>
          <w:sz w:val="28"/>
          <w:szCs w:val="28"/>
          <w:lang w:val="zh-TW"/>
        </w:rPr>
        <w:t>开销</w:t>
      </w:r>
      <w:r w:rsidRPr="00DB0087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：</w:t>
      </w:r>
    </w:p>
    <w:p w:rsidR="00CF51DC" w:rsidRPr="00F531BB" w:rsidRDefault="00A4236C" w:rsidP="00E8219E">
      <w:pPr>
        <w:numPr>
          <w:ilvl w:val="0"/>
          <w:numId w:val="9"/>
        </w:num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管理费：</w:t>
      </w:r>
      <w:r w:rsidRPr="00F531BB">
        <w:rPr>
          <w:rFonts w:asciiTheme="minorEastAsia" w:eastAsiaTheme="minorEastAsia" w:hAnsiTheme="minorEastAsia"/>
          <w:sz w:val="28"/>
          <w:szCs w:val="28"/>
        </w:rPr>
        <w:t>x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％</w:t>
      </w:r>
    </w:p>
    <w:p w:rsidR="00CF51DC" w:rsidRPr="00F531BB" w:rsidRDefault="00E8219E" w:rsidP="00E8219E">
      <w:pPr>
        <w:numPr>
          <w:ilvl w:val="0"/>
          <w:numId w:val="9"/>
        </w:num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业绩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费用：</w:t>
      </w:r>
      <w:r w:rsidR="00A4236C" w:rsidRPr="00F531BB">
        <w:rPr>
          <w:rFonts w:asciiTheme="minorEastAsia" w:eastAsiaTheme="minorEastAsia" w:hAnsiTheme="minorEastAsia"/>
          <w:sz w:val="28"/>
          <w:szCs w:val="28"/>
        </w:rPr>
        <w:t>xx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％</w:t>
      </w:r>
    </w:p>
    <w:p w:rsidR="00CF51DC" w:rsidRPr="00F531BB" w:rsidRDefault="002173AF" w:rsidP="00E8219E">
      <w:pPr>
        <w:numPr>
          <w:ilvl w:val="0"/>
          <w:numId w:val="9"/>
        </w:num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前端费用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：</w:t>
      </w:r>
      <w:r w:rsidR="00DB0087">
        <w:rPr>
          <w:rFonts w:asciiTheme="minorEastAsia" w:eastAsiaTheme="minorEastAsia" w:hAnsiTheme="minorEastAsia"/>
          <w:sz w:val="28"/>
          <w:szCs w:val="28"/>
        </w:rPr>
        <w:t>N/</w:t>
      </w:r>
      <w:r w:rsidR="00A4236C" w:rsidRPr="00F531BB">
        <w:rPr>
          <w:rFonts w:asciiTheme="minorEastAsia" w:eastAsiaTheme="minorEastAsia" w:hAnsiTheme="minorEastAsia"/>
          <w:sz w:val="28"/>
          <w:szCs w:val="28"/>
        </w:rPr>
        <w:t>A</w:t>
      </w:r>
    </w:p>
    <w:p w:rsidR="00CF51DC" w:rsidRPr="00F531BB" w:rsidRDefault="00A4236C" w:rsidP="00E8219E">
      <w:pPr>
        <w:numPr>
          <w:ilvl w:val="0"/>
          <w:numId w:val="9"/>
        </w:num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赎回费：赎回是每季度</w:t>
      </w:r>
      <w:r w:rsidR="002173AF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进行</w:t>
      </w:r>
      <w:r w:rsidR="00E8219E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，</w:t>
      </w:r>
      <w:r w:rsidR="002173AF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需要</w:t>
      </w:r>
      <w:r w:rsidR="00E8219E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提前</w:t>
      </w:r>
      <w:r w:rsidRPr="00F531BB">
        <w:rPr>
          <w:rFonts w:asciiTheme="minorEastAsia" w:eastAsiaTheme="minorEastAsia" w:hAnsiTheme="minorEastAsia"/>
          <w:sz w:val="28"/>
          <w:szCs w:val="28"/>
        </w:rPr>
        <w:t>xx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天</w:t>
      </w:r>
      <w:r w:rsidR="00E8219E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通知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。如果初始投资</w:t>
      </w:r>
      <w:r w:rsidR="00E8219E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在</w:t>
      </w:r>
      <w:r w:rsidR="00E8219E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十二个月</w:t>
      </w:r>
      <w:r w:rsidR="00E8219E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内</w:t>
      </w:r>
      <w:r w:rsidR="002173AF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赎回，</w:t>
      </w:r>
      <w:r w:rsidR="00E8219E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赎回费</w:t>
      </w:r>
      <w:r w:rsidR="00E8219E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是</w:t>
      </w:r>
      <w:r w:rsidRPr="00F531BB">
        <w:rPr>
          <w:rFonts w:asciiTheme="minorEastAsia" w:eastAsiaTheme="minorEastAsia" w:hAnsiTheme="minorEastAsia"/>
          <w:sz w:val="28"/>
          <w:szCs w:val="28"/>
        </w:rPr>
        <w:t>x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％。</w:t>
      </w:r>
    </w:p>
    <w:p w:rsidR="00CF51DC" w:rsidRPr="00F531BB" w:rsidRDefault="00CF51DC">
      <w:pPr>
        <w:rPr>
          <w:rFonts w:asciiTheme="minorEastAsia" w:eastAsiaTheme="minorEastAsia" w:hAnsiTheme="minorEastAsia"/>
          <w:sz w:val="28"/>
          <w:szCs w:val="28"/>
        </w:rPr>
      </w:pPr>
    </w:p>
    <w:p w:rsidR="00CF51DC" w:rsidRPr="00DB0087" w:rsidRDefault="00A4236C">
      <w:pPr>
        <w:rPr>
          <w:rFonts w:asciiTheme="minorEastAsia" w:eastAsiaTheme="minorEastAsia" w:hAnsiTheme="minorEastAsia"/>
          <w:b/>
          <w:sz w:val="28"/>
          <w:szCs w:val="28"/>
        </w:rPr>
      </w:pPr>
      <w:r w:rsidRPr="00DB0087">
        <w:rPr>
          <w:rFonts w:asciiTheme="minorEastAsia" w:eastAsiaTheme="minorEastAsia" w:hAnsiTheme="minorEastAsia"/>
          <w:b/>
          <w:sz w:val="28"/>
          <w:szCs w:val="28"/>
        </w:rPr>
        <w:t>H.</w:t>
      </w:r>
      <w:r w:rsidRPr="00DB0087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合规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1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Pr="00DB0087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谁负责公司的合规性？</w:t>
      </w:r>
      <w:r w:rsidRPr="00F531BB">
        <w:rPr>
          <w:rFonts w:asciiTheme="minorEastAsia" w:eastAsiaTheme="minorEastAsia" w:hAnsiTheme="minorEastAsia"/>
          <w:sz w:val="28"/>
          <w:szCs w:val="28"/>
        </w:rPr>
        <w:t>CFO</w:t>
      </w:r>
      <w:r w:rsidR="00DB0087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与合</w:t>
      </w:r>
      <w:proofErr w:type="gramStart"/>
      <w:r w:rsidR="00DB0087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规</w:t>
      </w:r>
      <w:proofErr w:type="gramEnd"/>
      <w:r w:rsidR="00E8219E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部</w:t>
      </w:r>
      <w:r w:rsidR="00B61D05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门</w:t>
      </w:r>
      <w:r w:rsidR="00E8219E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一起</w:t>
      </w:r>
      <w:r w:rsidR="00DB0087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完成合</w:t>
      </w:r>
      <w:proofErr w:type="gramStart"/>
      <w:r w:rsidR="00DB0087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规</w:t>
      </w:r>
      <w:proofErr w:type="gramEnd"/>
      <w:r w:rsidR="00DB0087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工作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2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Pr="00DB0087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关于与</w:t>
      </w:r>
      <w:r w:rsidR="00E8219E" w:rsidRPr="00DB0087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你交易</w:t>
      </w:r>
      <w:r w:rsidRPr="00DB0087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公司的合同协议，在更新</w:t>
      </w:r>
      <w:r w:rsidR="00AD6261" w:rsidRPr="00DB0087">
        <w:rPr>
          <w:rFonts w:asciiTheme="minorEastAsia" w:eastAsiaTheme="minorEastAsia" w:hAnsiTheme="minorEastAsia" w:cs="宋体" w:hint="eastAsia"/>
          <w:b/>
          <w:sz w:val="28"/>
          <w:szCs w:val="28"/>
          <w:lang w:val="zh-TW"/>
        </w:rPr>
        <w:t>合同时</w:t>
      </w:r>
      <w:r w:rsidRPr="00DB0087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有什么类型的</w:t>
      </w:r>
      <w:r w:rsidR="00AD6261" w:rsidRPr="00DB0087">
        <w:rPr>
          <w:rFonts w:asciiTheme="minorEastAsia" w:eastAsiaTheme="minorEastAsia" w:hAnsiTheme="minorEastAsia" w:cs="宋体" w:hint="eastAsia"/>
          <w:b/>
          <w:sz w:val="28"/>
          <w:szCs w:val="28"/>
          <w:lang w:val="zh-TW"/>
        </w:rPr>
        <w:t>把关</w:t>
      </w:r>
      <w:r w:rsidRPr="00DB0087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？是否定期更新（例如每</w:t>
      </w:r>
      <w:r w:rsidRPr="00DB0087">
        <w:rPr>
          <w:rFonts w:asciiTheme="minorEastAsia" w:eastAsiaTheme="minorEastAsia" w:hAnsiTheme="minorEastAsia"/>
          <w:b/>
          <w:sz w:val="28"/>
          <w:szCs w:val="28"/>
        </w:rPr>
        <w:t>5</w:t>
      </w:r>
      <w:r w:rsidRPr="00DB0087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年更新一次）？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交易对手由</w:t>
      </w:r>
      <w:r w:rsidRPr="00F531BB">
        <w:rPr>
          <w:rFonts w:asciiTheme="minorEastAsia" w:eastAsiaTheme="minorEastAsia" w:hAnsiTheme="minorEastAsia"/>
          <w:sz w:val="28"/>
          <w:szCs w:val="28"/>
        </w:rPr>
        <w:t>CFO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选择和授权。批准</w:t>
      </w:r>
      <w:r w:rsidR="00AD6261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后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，（</w:t>
      </w:r>
      <w:r w:rsidRPr="00F531BB">
        <w:rPr>
          <w:rFonts w:asciiTheme="minorEastAsia" w:eastAsiaTheme="minorEastAsia" w:hAnsiTheme="minorEastAsia"/>
          <w:sz w:val="28"/>
          <w:szCs w:val="28"/>
          <w:lang w:eastAsia="zh-TW"/>
        </w:rPr>
        <w:t>NAME</w:t>
      </w:r>
      <w:r w:rsidR="00DB0087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="00DB0087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会得到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通知并且</w:t>
      </w:r>
      <w:r w:rsidR="00AD6261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登记在</w:t>
      </w:r>
      <w:r w:rsidR="0022608F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案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。与交易对手的协议</w:t>
      </w:r>
      <w:r w:rsidR="00DB0087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会及时得到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更新以保持市场实践</w:t>
      </w:r>
      <w:r w:rsidR="00C00AAB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一致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。我们的内部</w:t>
      </w:r>
      <w:r w:rsidR="001753C6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法律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顾问审查所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lastRenderedPageBreak/>
        <w:t>有对手方协议以确保遵守</w:t>
      </w:r>
      <w:r w:rsidR="00DC33FE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当局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的所有</w:t>
      </w:r>
      <w:r w:rsidR="00DC33FE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监管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法规。（</w:t>
      </w:r>
      <w:r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）仔细监控</w:t>
      </w:r>
      <w:r w:rsidR="00750243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来自或交与对手</w:t>
      </w:r>
      <w:r w:rsidR="00DC33FE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的受承诺且被认可的证券的</w:t>
      </w:r>
      <w:r w:rsidR="00C00AAB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市场价值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。每日对帐</w:t>
      </w:r>
      <w:r w:rsidR="00C00AAB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所有抵押品头寸</w:t>
      </w:r>
      <w:r w:rsidR="00C00AAB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，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最大限度地利用现金和抵押品。交易对手发出的所有市价请求都</w:t>
      </w:r>
      <w:r w:rsidR="00C00AAB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经过具有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多年</w:t>
      </w:r>
      <w:r w:rsidR="00DC33FE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前中台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操作</w:t>
      </w:r>
      <w:r w:rsidR="00C00AAB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经验的</w:t>
      </w:r>
      <w:r w:rsidR="00DC33FE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运营</w:t>
      </w:r>
      <w:r w:rsidR="00C66924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经理审查。需要时，市场估价将</w:t>
      </w:r>
      <w:r w:rsidR="00C00AAB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由</w:t>
      </w:r>
      <w:r w:rsidR="00C66924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合适的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投资组合经理</w:t>
      </w:r>
      <w:r w:rsidR="00C66924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进行</w:t>
      </w:r>
      <w:r w:rsidR="00C66924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审查。所有</w:t>
      </w:r>
      <w:r w:rsidR="00C66924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合规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问题</w:t>
      </w:r>
      <w:r w:rsidR="00DC33FE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都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由我们内部</w:t>
      </w:r>
      <w:r w:rsidR="00DC33FE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的</w:t>
      </w:r>
      <w:r w:rsidR="00C66924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合规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团队处理，并在必要时寻求外部法律专家的建议。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bookmarkStart w:id="2" w:name="OLE_LINK5"/>
      <w:r w:rsidRPr="005C6361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（</w:t>
      </w:r>
      <w:r w:rsidRPr="005C6361">
        <w:rPr>
          <w:rFonts w:asciiTheme="minorEastAsia" w:eastAsiaTheme="minorEastAsia" w:hAnsiTheme="minorEastAsia"/>
          <w:b/>
          <w:sz w:val="28"/>
          <w:szCs w:val="28"/>
        </w:rPr>
        <w:t>3</w:t>
      </w:r>
      <w:r w:rsidR="005C6361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）请列出</w:t>
      </w:r>
      <w:r w:rsidR="005C6361">
        <w:rPr>
          <w:rFonts w:asciiTheme="minorEastAsia" w:eastAsiaTheme="minorEastAsia" w:hAnsiTheme="minorEastAsia" w:cs="宋体" w:hint="eastAsia"/>
          <w:b/>
          <w:sz w:val="28"/>
          <w:szCs w:val="28"/>
          <w:lang w:val="zh-TW"/>
        </w:rPr>
        <w:t>公司</w:t>
      </w:r>
      <w:r w:rsidRPr="005C6361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的会计师和律师。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请参阅</w:t>
      </w:r>
      <w:r w:rsidR="00B0480D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私募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备忘录</w:t>
      </w:r>
    </w:p>
    <w:bookmarkEnd w:id="2"/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4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Pr="004709BF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是否有任何重大</w:t>
      </w:r>
      <w:r w:rsidR="004709BF" w:rsidRPr="004709BF">
        <w:rPr>
          <w:rFonts w:asciiTheme="minorEastAsia" w:eastAsiaTheme="minorEastAsia" w:hAnsiTheme="minorEastAsia" w:cs="宋体" w:hint="eastAsia"/>
          <w:b/>
          <w:sz w:val="28"/>
          <w:szCs w:val="28"/>
          <w:lang w:val="zh-TW"/>
        </w:rPr>
        <w:t>的、</w:t>
      </w:r>
      <w:r w:rsidR="004709BF" w:rsidRPr="004709BF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刑事</w:t>
      </w:r>
      <w:r w:rsidR="004709BF" w:rsidRPr="004709BF">
        <w:rPr>
          <w:rFonts w:asciiTheme="minorEastAsia" w:eastAsiaTheme="minorEastAsia" w:hAnsiTheme="minorEastAsia" w:cs="宋体" w:hint="eastAsia"/>
          <w:b/>
          <w:sz w:val="28"/>
          <w:szCs w:val="28"/>
          <w:lang w:val="zh-TW"/>
        </w:rPr>
        <w:t>、</w:t>
      </w:r>
      <w:r w:rsidR="00B0480D" w:rsidRPr="004709BF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民事或行政诉讼等待或威胁该公司或其任何</w:t>
      </w:r>
      <w:r w:rsidR="00B0480D" w:rsidRPr="004709BF">
        <w:rPr>
          <w:rFonts w:asciiTheme="minorEastAsia" w:eastAsiaTheme="minorEastAsia" w:hAnsiTheme="minorEastAsia" w:cs="宋体" w:hint="eastAsia"/>
          <w:b/>
          <w:sz w:val="28"/>
          <w:szCs w:val="28"/>
          <w:lang w:val="zh-TW"/>
        </w:rPr>
        <w:t>负责</w:t>
      </w:r>
      <w:r w:rsidR="00B0480D" w:rsidRPr="004709BF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人</w:t>
      </w:r>
      <w:r w:rsidRPr="004709BF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，或</w:t>
      </w:r>
      <w:r w:rsidR="00B0480D" w:rsidRPr="004709BF">
        <w:rPr>
          <w:rFonts w:asciiTheme="minorEastAsia" w:eastAsiaTheme="minorEastAsia" w:hAnsiTheme="minorEastAsia" w:cs="宋体" w:hint="eastAsia"/>
          <w:b/>
          <w:sz w:val="28"/>
          <w:szCs w:val="28"/>
          <w:lang w:val="zh-TW"/>
        </w:rPr>
        <w:t>是否曾经发生过</w:t>
      </w:r>
      <w:r w:rsidRPr="004709BF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这样的事情？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没有投诉，诉讼</w:t>
      </w:r>
      <w:r w:rsidR="004709BF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等等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，涉及基金（</w:t>
      </w:r>
      <w:r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）或其</w:t>
      </w:r>
      <w:r w:rsidR="00782559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负责人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的投资</w:t>
      </w:r>
      <w:r w:rsidRPr="00F531BB">
        <w:rPr>
          <w:rFonts w:asciiTheme="minorEastAsia" w:eastAsiaTheme="minorEastAsia" w:hAnsiTheme="minorEastAsia"/>
          <w:sz w:val="28"/>
          <w:szCs w:val="28"/>
        </w:rPr>
        <w:t>/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证券活动。（</w:t>
      </w:r>
      <w:r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）以前曾</w:t>
      </w:r>
      <w:r w:rsidR="00782559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涉及与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第三方顾问</w:t>
      </w:r>
      <w:r w:rsidR="00782559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的仲裁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</w:t>
      </w:r>
      <w:r w:rsidR="00782559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最终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顾问的</w:t>
      </w:r>
      <w:r w:rsidR="00782559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大部分主张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被驳回。（</w:t>
      </w:r>
      <w:r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）目前正在与</w:t>
      </w:r>
      <w:r w:rsidR="00B614CE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一个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第三方</w:t>
      </w:r>
      <w:r w:rsidR="00B614CE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顾问关于</w:t>
      </w:r>
      <w:r w:rsidR="00D025CE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咨询费用</w:t>
      </w:r>
      <w:r w:rsidR="00B614CE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的问题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进行仲裁。我们不相信他们</w:t>
      </w:r>
      <w:r w:rsidR="00B614CE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的主张是有价值的，不过，不管怎样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，他们</w:t>
      </w:r>
      <w:r w:rsidR="006A6760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对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公司的业务</w:t>
      </w:r>
      <w:r w:rsidR="006A6760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影响</w:t>
      </w:r>
      <w:r w:rsidR="00B614CE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都</w:t>
      </w:r>
      <w:r w:rsidR="006A6760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不大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  <w:r w:rsidR="00FF1344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="00B614CE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对违反合同的第三方顾问提出</w:t>
      </w:r>
      <w:r w:rsidR="00B614CE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了</w:t>
      </w:r>
      <w:r w:rsidR="00B614CE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反诉，</w:t>
      </w:r>
      <w:r w:rsidR="004709BF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索赔金额</w:t>
      </w:r>
      <w:r w:rsidR="00B614CE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超过了</w:t>
      </w:r>
      <w:r w:rsidR="004709BF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对方</w:t>
      </w:r>
      <w:r w:rsidR="00B614CE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的</w:t>
      </w:r>
      <w:r w:rsidR="004709BF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损害赔偿</w:t>
      </w:r>
      <w:r w:rsidR="00B614CE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要求。</w:t>
      </w:r>
      <w:r w:rsidR="004709BF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就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公司的知识和信念</w:t>
      </w:r>
      <w:r w:rsidR="004709BF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所及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，没有涉及</w:t>
      </w:r>
      <w:r w:rsidR="00B614CE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对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="00B614CE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员工投资管理活动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的投诉，诉讼等。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5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Pr="004709BF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公司员工的</w:t>
      </w:r>
      <w:r w:rsidR="006E3136" w:rsidRPr="004709BF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记账交易</w:t>
      </w:r>
      <w:r w:rsidRPr="004709BF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程序是什么？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员工负责</w:t>
      </w:r>
      <w:r w:rsidR="006E3136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报告和接收任何可能与公司之前录入的类似的交易的批准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  <w:r w:rsidR="006E3136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员工的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每个</w:t>
      </w:r>
      <w:r w:rsidR="006E3136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业务报告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文件都保留</w:t>
      </w:r>
      <w:r w:rsidR="00FF1344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备份</w:t>
      </w:r>
      <w:r w:rsidR="00FF1344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。在公司的员工手册</w:t>
      </w:r>
      <w:r w:rsidR="00FF1344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有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更详细描述。</w:t>
      </w:r>
    </w:p>
    <w:p w:rsidR="00CF51DC" w:rsidRPr="00F531BB" w:rsidRDefault="00CF51DC">
      <w:pPr>
        <w:rPr>
          <w:rFonts w:asciiTheme="minorEastAsia" w:eastAsiaTheme="minorEastAsia" w:hAnsiTheme="minorEastAsia"/>
          <w:sz w:val="28"/>
          <w:szCs w:val="28"/>
        </w:rPr>
      </w:pPr>
    </w:p>
    <w:p w:rsidR="00CF51DC" w:rsidRPr="004709BF" w:rsidRDefault="00A4236C">
      <w:pPr>
        <w:rPr>
          <w:rFonts w:asciiTheme="minorEastAsia" w:eastAsiaTheme="minorEastAsia" w:hAnsiTheme="minorEastAsia"/>
          <w:b/>
          <w:sz w:val="28"/>
          <w:szCs w:val="28"/>
        </w:rPr>
      </w:pPr>
      <w:r w:rsidRPr="004709BF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（</w:t>
      </w:r>
      <w:r w:rsidRPr="004709BF">
        <w:rPr>
          <w:rFonts w:asciiTheme="minorEastAsia" w:eastAsiaTheme="minorEastAsia" w:hAnsiTheme="minorEastAsia"/>
          <w:b/>
          <w:sz w:val="28"/>
          <w:szCs w:val="28"/>
        </w:rPr>
        <w:t>NAME</w:t>
      </w:r>
      <w:r w:rsidRPr="004709BF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）：重要免责声明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这些材料中包含的</w:t>
      </w:r>
      <w:r w:rsidR="006E3136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所有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信息（统称为</w:t>
      </w:r>
      <w:r w:rsidRPr="00F531BB">
        <w:rPr>
          <w:rFonts w:asciiTheme="minorEastAsia" w:eastAsiaTheme="minorEastAsia" w:hAnsiTheme="minorEastAsia"/>
          <w:sz w:val="28"/>
          <w:szCs w:val="28"/>
        </w:rPr>
        <w:t>“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材料</w:t>
      </w:r>
      <w:r w:rsidRPr="00F531BB">
        <w:rPr>
          <w:rFonts w:asciiTheme="minorEastAsia" w:eastAsiaTheme="minorEastAsia" w:hAnsiTheme="minorEastAsia"/>
          <w:sz w:val="28"/>
          <w:szCs w:val="28"/>
        </w:rPr>
        <w:t>”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），</w:t>
      </w:r>
      <w:r w:rsidR="006E3136" w:rsidRPr="00F531BB">
        <w:rPr>
          <w:rFonts w:asciiTheme="minorEastAsia" w:eastAsiaTheme="minorEastAsia" w:hAnsiTheme="minorEastAsia" w:cs="宋体"/>
          <w:sz w:val="28"/>
          <w:szCs w:val="28"/>
          <w:lang w:val="zh-TW"/>
        </w:rPr>
        <w:t>仅供</w:t>
      </w:r>
      <w:r w:rsidR="000E0ADB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="000E0ADB"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="000E0ADB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="006E3136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公司旗下基金的投资者及特定的潜在投资者阅读使用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  <w:r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这些材料不构成</w:t>
      </w:r>
      <w:r w:rsidR="00AB0162"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任何证券</w:t>
      </w:r>
      <w:r w:rsidR="004709BF">
        <w:rPr>
          <w:rFonts w:asciiTheme="minorEastAsia" w:eastAsiaTheme="minorEastAsia" w:hAnsiTheme="minorEastAsia" w:cs="宋体" w:hint="eastAsia"/>
          <w:b/>
          <w:sz w:val="28"/>
          <w:szCs w:val="28"/>
          <w:lang w:val="zh-TW"/>
        </w:rPr>
        <w:t>，包括本文中所提及的任何基金的权益，</w:t>
      </w:r>
      <w:r w:rsidR="00AB0162"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的</w:t>
      </w:r>
      <w:r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要约出售或要约购买</w:t>
      </w:r>
      <w:r w:rsidR="00AB0162" w:rsidRPr="00F531BB">
        <w:rPr>
          <w:rFonts w:asciiTheme="minorEastAsia" w:eastAsiaTheme="minorEastAsia" w:hAnsiTheme="minorEastAsia" w:cs="宋体" w:hint="eastAsia"/>
          <w:b/>
          <w:sz w:val="28"/>
          <w:szCs w:val="28"/>
          <w:lang w:val="zh-TW"/>
        </w:rPr>
        <w:t>。</w:t>
      </w:r>
      <w:r w:rsidR="00AB0162" w:rsidRPr="00F531BB">
        <w:rPr>
          <w:rFonts w:asciiTheme="minorEastAsia" w:eastAsiaTheme="minorEastAsia" w:hAnsiTheme="minorEastAsia" w:cs="宋体" w:hint="eastAsia"/>
          <w:sz w:val="28"/>
          <w:szCs w:val="28"/>
          <w:lang w:val="zh-TW" w:eastAsia="zh-TW"/>
        </w:rPr>
        <w:t>在提供此类基金的保密私募备忘录之前，不得提供此类要约或招揽。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备忘录很重要，</w:t>
      </w:r>
      <w:r w:rsidR="00AB0162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受要约人</w:t>
      </w:r>
      <w:r w:rsidR="000E0ADB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在决定是否投资前</w:t>
      </w:r>
      <w:r w:rsidR="000E0ADB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，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应该全文阅读，连同其所有</w:t>
      </w:r>
      <w:r w:rsidR="0065209C" w:rsidRPr="00F531BB">
        <w:rPr>
          <w:rFonts w:asciiTheme="minorEastAsia" w:eastAsiaTheme="minorEastAsia" w:hAnsiTheme="minorEastAsia" w:cs="宋体"/>
          <w:sz w:val="28"/>
          <w:szCs w:val="28"/>
          <w:lang w:val="zh-TW"/>
        </w:rPr>
        <w:t>组成文件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  <w:lang w:val="zh-TW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lastRenderedPageBreak/>
        <w:t>这些材料</w:t>
      </w:r>
      <w:r w:rsidR="0065209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仅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用于教育，说明和讨论</w:t>
      </w:r>
      <w:r w:rsidR="00DB48C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目的</w:t>
      </w:r>
      <w:r w:rsidR="001749E4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，</w:t>
      </w:r>
      <w:r w:rsidR="00C44070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只有参考</w:t>
      </w:r>
      <w:r w:rsidR="001749E4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每个基金的备忘录和组成文件</w:t>
      </w:r>
      <w:r w:rsidR="00C44070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中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更详细的信息和披露</w:t>
      </w:r>
      <w:r w:rsidR="00C44070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时才能算是完整的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。这些材料不</w:t>
      </w:r>
      <w:r w:rsidR="001749E4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是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关于任何基金投资的条款和条件。这些材料包含某些</w:t>
      </w:r>
      <w:r w:rsidR="007F4D54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特定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基金及其相关的投资策略，目标，投资组合，业绩，投资术语和其他信息，</w:t>
      </w:r>
      <w:r w:rsidR="007F4D54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但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不尝试描述（</w:t>
      </w:r>
      <w:r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="007F4D54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旗下</w:t>
      </w:r>
      <w:r w:rsidR="000400FD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的所有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基金或</w:t>
      </w:r>
      <w:r w:rsidR="000400FD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所</w:t>
      </w:r>
      <w:r w:rsidR="007F4D54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使用</w:t>
      </w:r>
      <w:r w:rsidR="000400FD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的所有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投资策略。</w:t>
      </w:r>
      <w:r w:rsidR="00CB6CEC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材料不保证</w:t>
      </w:r>
      <w:r w:rsidR="000400FD" w:rsidRPr="00F531BB">
        <w:rPr>
          <w:rFonts w:asciiTheme="minorEastAsia" w:eastAsiaTheme="minorEastAsia" w:hAnsiTheme="minorEastAsia" w:cs="宋体"/>
          <w:sz w:val="28"/>
          <w:szCs w:val="28"/>
          <w:lang w:val="zh-TW"/>
        </w:rPr>
        <w:t>任何基金</w:t>
      </w:r>
      <w:r w:rsidR="00CB6CE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信息</w:t>
      </w:r>
      <w:r w:rsidR="00CB6CEC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完整</w:t>
      </w:r>
      <w:r w:rsidR="00CB6CEC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性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，包括其投资策略概要或</w:t>
      </w:r>
      <w:r w:rsidR="00CB6CE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="00CB6CEC"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="00CB6CE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）提供的所有产品和服务</w:t>
      </w:r>
      <w:r w:rsidR="00CB6CEC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完整信息。</w:t>
      </w:r>
      <w:r w:rsidR="007F4D54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这里描述的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投资策略</w:t>
      </w:r>
      <w:r w:rsidR="007F4D54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可能不适合所有投资者。这些材料不</w:t>
      </w:r>
      <w:r w:rsidR="007F4D54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能作为</w:t>
      </w:r>
      <w:r w:rsidR="00CB6CEC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，也</w:t>
      </w:r>
      <w:r w:rsidR="000E0ADB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不构</w:t>
      </w:r>
      <w:r w:rsidR="00CB6CEC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成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）的投资建议，也不是</w:t>
      </w:r>
      <w:r w:rsidR="000E0ADB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="007F4D54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="007F4D54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关于任何投资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适当性的意见或建议。</w:t>
      </w:r>
    </w:p>
    <w:p w:rsidR="00CF51DC" w:rsidRPr="00F531BB" w:rsidRDefault="00687ABA">
      <w:pPr>
        <w:rPr>
          <w:rFonts w:asciiTheme="minorEastAsia" w:eastAsiaTheme="minorEastAsia" w:hAnsiTheme="minorEastAsia"/>
          <w:sz w:val="28"/>
          <w:szCs w:val="28"/>
          <w:lang w:val="zh-TW"/>
        </w:rPr>
      </w:pPr>
      <w:r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所有绩效信息都是扣除费用</w:t>
      </w:r>
      <w:r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并且是针对</w:t>
      </w:r>
      <w:r w:rsidR="00CB6CEC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特定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日期</w:t>
      </w:r>
      <w:r w:rsidR="00CB6CEC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的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  <w:r w:rsidR="00CB6CEC" w:rsidRPr="00F531BB">
        <w:rPr>
          <w:rFonts w:asciiTheme="minorEastAsia" w:eastAsiaTheme="minorEastAsia" w:hAnsiTheme="minorEastAsia" w:cs="宋体" w:hint="eastAsia"/>
          <w:b/>
          <w:sz w:val="28"/>
          <w:szCs w:val="28"/>
          <w:lang w:val="zh-TW"/>
        </w:rPr>
        <w:t>没有任何保证，</w:t>
      </w:r>
      <w:r w:rsidR="00A4236C"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基金的投资策略或目标将是成功的，或一个基金将是有利可图或不会发生损失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。投资结果可能会随时间变化很大。没有</w:t>
      </w:r>
      <w:r w:rsidR="006147E8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做出</w:t>
      </w:r>
      <w:r w:rsidR="00CB6CEC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任何</w:t>
      </w:r>
      <w:r w:rsidR="006147E8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陈述，表明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投资者将会或可能取得</w:t>
      </w:r>
      <w:r w:rsidR="00CB6CEC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与</w:t>
      </w:r>
      <w:r w:rsidR="00CB6CE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所</w:t>
      </w:r>
      <w:r w:rsidR="00CB6CEC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展</w:t>
      </w:r>
      <w:r w:rsidR="00CB6CE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示的</w:t>
      </w:r>
      <w:r w:rsidR="00CB6CEC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过去业绩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相当</w:t>
      </w:r>
      <w:r w:rsidR="00CB6CEC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的结果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  <w:r w:rsidR="00CB6CE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投资者在作出投资决定时，不应过分依赖</w:t>
      </w:r>
      <w:r w:rsidR="00CB6CEC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过去的业绩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。过去的表现</w:t>
      </w:r>
      <w:r w:rsidR="006147E8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不是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未来结果</w:t>
      </w:r>
      <w:r w:rsidR="006147E8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的保证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E670B1">
      <w:pPr>
        <w:rPr>
          <w:rFonts w:asciiTheme="minorEastAsia" w:eastAsiaTheme="minorEastAsia" w:hAnsiTheme="minorEastAsia"/>
          <w:sz w:val="28"/>
          <w:szCs w:val="28"/>
          <w:lang w:eastAsia="zh-TW"/>
        </w:rPr>
      </w:pPr>
      <w:r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所有例子</w:t>
      </w:r>
      <w:r w:rsidR="002C7EAF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，</w:t>
      </w:r>
      <w:r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图表，或类似有关（NAME）旗下所有或某支基金的投资策略、风险、组合损益、配置，或投资过程</w:t>
      </w:r>
      <w:r w:rsidR="00D81AA0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仅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用于教育和说明</w:t>
      </w:r>
      <w:r w:rsidR="00CB6CEC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的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目的</w:t>
      </w:r>
      <w:r w:rsidR="00D81AA0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，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用于投资</w:t>
      </w:r>
      <w:r w:rsidR="00D81AA0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策略</w:t>
      </w:r>
      <w:r w:rsidR="002C7EAF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，</w:t>
      </w:r>
      <w:bookmarkStart w:id="3" w:name="_GoBack"/>
      <w:bookmarkEnd w:id="3"/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风险</w:t>
      </w:r>
      <w:r w:rsidR="00D81AA0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，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和</w:t>
      </w:r>
      <w:r w:rsidR="00A4236C" w:rsidRPr="00F531BB">
        <w:rPr>
          <w:rFonts w:asciiTheme="minorEastAsia" w:eastAsiaTheme="minorEastAsia" w:hAnsiTheme="minorEastAsia"/>
          <w:sz w:val="28"/>
          <w:szCs w:val="28"/>
        </w:rPr>
        <w:t>/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或过程</w:t>
      </w:r>
      <w:r w:rsidR="00D81AA0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的讨论</w:t>
      </w:r>
      <w:r w:rsidR="002C7EAF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，而</w:t>
      </w:r>
      <w:r w:rsidR="002C7EAF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不构成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投资业绩</w:t>
      </w:r>
      <w:r w:rsidR="002C7EAF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的暗示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。这</w:t>
      </w:r>
      <w:r w:rsidR="002C7EAF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里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包括</w:t>
      </w:r>
      <w:r w:rsidR="00D81AA0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的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某些交易信息，</w:t>
      </w:r>
      <w:r w:rsidR="002C7EAF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仅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供（</w:t>
      </w:r>
      <w:r w:rsidR="00A4236C"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="002C7EAF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）的交易</w:t>
      </w:r>
      <w:r w:rsidR="002C7EAF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员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和</w:t>
      </w:r>
      <w:r w:rsidR="00A4236C" w:rsidRPr="00F531BB">
        <w:rPr>
          <w:rFonts w:asciiTheme="minorEastAsia" w:eastAsiaTheme="minorEastAsia" w:hAnsiTheme="minorEastAsia"/>
          <w:sz w:val="28"/>
          <w:szCs w:val="28"/>
        </w:rPr>
        <w:t>/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或分析师使用。</w:t>
      </w:r>
      <w:r w:rsidR="00CB6CEC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不保证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信息完整或及时。信息不</w:t>
      </w:r>
      <w:r w:rsidR="00D81AA0" w:rsidRPr="00F531BB">
        <w:rPr>
          <w:rFonts w:asciiTheme="minorEastAsia" w:eastAsiaTheme="minorEastAsia" w:hAnsiTheme="minorEastAsia" w:cs="宋体"/>
          <w:sz w:val="28"/>
          <w:szCs w:val="28"/>
          <w:lang w:val="zh-TW"/>
        </w:rPr>
        <w:t>必然暗示</w:t>
      </w:r>
      <w:r w:rsidR="00D81AA0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="00D81AA0"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="00D81AA0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="00D81AA0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、</w:t>
      </w:r>
      <w:r w:rsidR="00D81AA0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任何基金或任何投资者</w:t>
      </w:r>
      <w:r w:rsidR="001C250F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在过去或未来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的业绩或盈利能力。</w:t>
      </w:r>
      <w:r w:rsidR="00843855" w:rsidRPr="00F531BB">
        <w:rPr>
          <w:rFonts w:asciiTheme="minorEastAsia" w:eastAsiaTheme="minorEastAsia" w:hAnsiTheme="minorEastAsia" w:cs="宋体" w:hint="eastAsia"/>
          <w:sz w:val="28"/>
          <w:szCs w:val="28"/>
          <w:lang w:val="zh-TW" w:eastAsia="zh-TW"/>
        </w:rPr>
        <w:t>任何陈述或投资的例</w:t>
      </w:r>
      <w:r w:rsidR="002C7EAF">
        <w:rPr>
          <w:rFonts w:asciiTheme="minorEastAsia" w:eastAsiaTheme="minorEastAsia" w:hAnsiTheme="minorEastAsia" w:cs="宋体" w:hint="eastAsia"/>
          <w:sz w:val="28"/>
          <w:szCs w:val="28"/>
          <w:lang w:val="zh-TW" w:eastAsia="zh-TW"/>
        </w:rPr>
        <w:t>子是非真实的，只构成观点，</w:t>
      </w:r>
      <w:r w:rsidR="002C7EAF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信念</w:t>
      </w:r>
      <w:r w:rsidR="005A0257" w:rsidRPr="00F531BB">
        <w:rPr>
          <w:rFonts w:asciiTheme="minorEastAsia" w:eastAsiaTheme="minorEastAsia" w:hAnsiTheme="minorEastAsia" w:cs="宋体" w:hint="eastAsia"/>
          <w:sz w:val="28"/>
          <w:szCs w:val="28"/>
          <w:lang w:val="zh-TW" w:eastAsia="zh-TW"/>
        </w:rPr>
        <w:t>，意见，或截止当前日期的意图，</w:t>
      </w:r>
      <w:r w:rsidR="005A0257" w:rsidRPr="00D15D70">
        <w:rPr>
          <w:rFonts w:asciiTheme="minorEastAsia" w:eastAsiaTheme="minorEastAsia" w:hAnsiTheme="minorEastAsia" w:cs="宋体" w:hint="eastAsia"/>
          <w:color w:val="FF0000"/>
          <w:sz w:val="28"/>
          <w:szCs w:val="28"/>
          <w:lang w:val="zh-TW" w:eastAsia="zh-TW"/>
        </w:rPr>
        <w:t>这些</w:t>
      </w:r>
      <w:r w:rsidR="00843855" w:rsidRPr="00D15D70">
        <w:rPr>
          <w:rFonts w:asciiTheme="minorEastAsia" w:eastAsiaTheme="minorEastAsia" w:hAnsiTheme="minorEastAsia" w:cs="宋体" w:hint="eastAsia"/>
          <w:color w:val="FF0000"/>
          <w:sz w:val="28"/>
          <w:szCs w:val="28"/>
          <w:lang w:val="zh-TW" w:eastAsia="zh-TW"/>
        </w:rPr>
        <w:t>都受各种因素包括波动的市场条件的影响而变化。</w:t>
      </w:r>
      <w:r w:rsidR="00A4236C" w:rsidRPr="00D15D70">
        <w:rPr>
          <w:rFonts w:asciiTheme="minorEastAsia" w:eastAsiaTheme="minorEastAsia" w:hAnsiTheme="minorEastAsia" w:cs="宋体"/>
          <w:color w:val="FF0000"/>
          <w:sz w:val="28"/>
          <w:szCs w:val="28"/>
          <w:lang w:val="zh-TW" w:eastAsia="zh-TW"/>
        </w:rPr>
        <w:t>。</w:t>
      </w:r>
      <w:r w:rsidR="005A0257" w:rsidRPr="00D15D70">
        <w:rPr>
          <w:rFonts w:asciiTheme="minorEastAsia" w:eastAsiaTheme="minorEastAsia" w:hAnsiTheme="minorEastAsia" w:cs="宋体" w:hint="eastAsia"/>
          <w:color w:val="FF0000"/>
          <w:sz w:val="28"/>
          <w:szCs w:val="28"/>
          <w:lang w:val="zh-TW" w:eastAsia="zh-TW"/>
        </w:rPr>
        <w:t>没有任何表述说明</w:t>
      </w:r>
      <w:r w:rsidR="005A0257" w:rsidRPr="00F531BB">
        <w:rPr>
          <w:rFonts w:asciiTheme="minorEastAsia" w:eastAsiaTheme="minorEastAsia" w:hAnsiTheme="minorEastAsia" w:cs="宋体" w:hint="eastAsia"/>
          <w:sz w:val="28"/>
          <w:szCs w:val="28"/>
          <w:lang w:val="zh-TW" w:eastAsia="zh-TW"/>
        </w:rPr>
        <w:t>这些非真实的陈述或实例，现在或将继续是完整</w:t>
      </w:r>
      <w:r>
        <w:rPr>
          <w:rFonts w:asciiTheme="minorEastAsia" w:eastAsiaTheme="minorEastAsia" w:hAnsiTheme="minorEastAsia" w:cs="宋体" w:hint="eastAsia"/>
          <w:sz w:val="28"/>
          <w:szCs w:val="28"/>
          <w:lang w:val="zh-TW" w:eastAsia="zh-TW"/>
        </w:rPr>
        <w:t>或准确的。任何声明、例子、图表或类似信息都不应被理解为投资建议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  <w:lang w:val="zh-TW" w:eastAsia="zh-TW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本文提供的某些信息是基于第三方来源，包括</w:t>
      </w:r>
      <w:r w:rsidR="005A0257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公认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的统计服务</w:t>
      </w:r>
      <w:r w:rsidR="005A0257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机构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，发行人报告或通</w:t>
      </w:r>
      <w:r w:rsidR="005A0257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讯或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其他来源。 虽然这些信息</w:t>
      </w:r>
      <w:r w:rsidR="001C250F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可能是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准确，我们没有验证</w:t>
      </w:r>
      <w:r w:rsidR="001C250F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过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，不做任何关于其准确性或完整性的</w:t>
      </w:r>
      <w:r w:rsidR="001C250F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保证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1C250F">
      <w:pPr>
        <w:rPr>
          <w:rFonts w:asciiTheme="minorEastAsia" w:eastAsiaTheme="minorEastAsia" w:hAnsiTheme="minorEastAsia"/>
          <w:sz w:val="28"/>
          <w:szCs w:val="28"/>
          <w:lang w:val="zh-TW" w:eastAsia="zh-TW"/>
        </w:rPr>
      </w:pPr>
      <w:r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lastRenderedPageBreak/>
        <w:t>指数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和其他财务基准</w:t>
      </w:r>
      <w:r w:rsidR="00FA379C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仅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用于</w:t>
      </w:r>
      <w:r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展示目的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</w:t>
      </w:r>
      <w:r w:rsidR="005908B5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它们都是非托管的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，反映收入和股息的再投资，</w:t>
      </w:r>
      <w:r w:rsidR="005908B5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但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并不反映咨询费的影响。 投资者不能</w:t>
      </w:r>
      <w:r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直接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投资</w:t>
      </w:r>
      <w:r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指数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 与</w:t>
      </w:r>
      <w:r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指数</w:t>
      </w:r>
      <w:r w:rsidR="005908B5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进行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比较</w:t>
      </w:r>
      <w:r w:rsidR="005908B5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有局限性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，因为</w:t>
      </w:r>
      <w:r w:rsidR="005908B5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指数有与每支单独的基金不同的波动性和其他特性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例如，基金通常可以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比</w:t>
      </w:r>
      <w:r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指数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持有少的证券</w:t>
      </w:r>
      <w:r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。指数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也可能包含</w:t>
      </w:r>
      <w:r w:rsidR="005908B5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无法与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基金交易</w:t>
      </w:r>
      <w:r w:rsidR="005908B5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进行比较的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证券</w:t>
      </w:r>
      <w:r w:rsidR="005908B5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或证券类别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。因此，基金的表现可能与</w:t>
      </w:r>
      <w:r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指数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表现大不相同。 由于这些差异，</w:t>
      </w:r>
      <w:r w:rsidR="00D5127E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基准</w:t>
      </w:r>
      <w:r w:rsidR="00D5127E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指数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不应该作为比较的准确度量。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这些材料将在保密的基础上提供给您。 因此，不得以任何方式复制</w:t>
      </w:r>
      <w:r w:rsidR="00D83640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这些材料的</w:t>
      </w:r>
      <w:r w:rsidR="001C250F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全部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或部分，并且不得在没有</w:t>
      </w:r>
      <w:r w:rsidR="00D83640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（NAME）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事先书面</w:t>
      </w:r>
      <w:r w:rsidR="00D83640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许可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的情况下交付给</w:t>
      </w:r>
      <w:r w:rsidR="00D83640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其他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任何人。</w:t>
      </w:r>
    </w:p>
    <w:sectPr w:rsidR="00CF51DC" w:rsidRPr="00F531BB" w:rsidSect="00CF51D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4613" w:rsidRDefault="00694613" w:rsidP="00CF51DC">
      <w:pPr>
        <w:spacing w:after="0" w:line="240" w:lineRule="auto"/>
      </w:pPr>
      <w:r>
        <w:separator/>
      </w:r>
    </w:p>
  </w:endnote>
  <w:endnote w:type="continuationSeparator" w:id="0">
    <w:p w:rsidR="00694613" w:rsidRDefault="00694613" w:rsidP="00CF5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dvP45DC7B">
    <w:altName w:val="Times New Roman"/>
    <w:panose1 w:val="00000000000000000000"/>
    <w:charset w:val="00"/>
    <w:family w:val="roman"/>
    <w:notTrueType/>
    <w:pitch w:val="default"/>
  </w:font>
  <w:font w:name="AdvPi3">
    <w:altName w:val="Times New Roman"/>
    <w:panose1 w:val="00000000000000000000"/>
    <w:charset w:val="00"/>
    <w:family w:val="roman"/>
    <w:notTrueType/>
    <w:pitch w:val="default"/>
  </w:font>
  <w:font w:name="AdvP9122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4613" w:rsidRDefault="00694613" w:rsidP="00CF51DC">
      <w:pPr>
        <w:spacing w:after="0" w:line="240" w:lineRule="auto"/>
      </w:pPr>
      <w:r>
        <w:separator/>
      </w:r>
    </w:p>
  </w:footnote>
  <w:footnote w:type="continuationSeparator" w:id="0">
    <w:p w:rsidR="00694613" w:rsidRDefault="00694613" w:rsidP="00CF51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370BA"/>
    <w:multiLevelType w:val="hybridMultilevel"/>
    <w:tmpl w:val="BA281B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EA65B6"/>
    <w:multiLevelType w:val="hybridMultilevel"/>
    <w:tmpl w:val="90CA38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345FAD"/>
    <w:multiLevelType w:val="hybridMultilevel"/>
    <w:tmpl w:val="7F102F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E97AD3"/>
    <w:multiLevelType w:val="hybridMultilevel"/>
    <w:tmpl w:val="6B32EB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297A65"/>
    <w:multiLevelType w:val="hybridMultilevel"/>
    <w:tmpl w:val="978443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FC4371"/>
    <w:multiLevelType w:val="hybridMultilevel"/>
    <w:tmpl w:val="104819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F612AD"/>
    <w:multiLevelType w:val="hybridMultilevel"/>
    <w:tmpl w:val="668432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2604FF"/>
    <w:multiLevelType w:val="hybridMultilevel"/>
    <w:tmpl w:val="A0403E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45391D"/>
    <w:multiLevelType w:val="hybridMultilevel"/>
    <w:tmpl w:val="766A2B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2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6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1DC"/>
    <w:rsid w:val="0000673E"/>
    <w:rsid w:val="0003338C"/>
    <w:rsid w:val="000400FD"/>
    <w:rsid w:val="00087CEE"/>
    <w:rsid w:val="000A48BF"/>
    <w:rsid w:val="000B4504"/>
    <w:rsid w:val="000E0ADB"/>
    <w:rsid w:val="00110C71"/>
    <w:rsid w:val="00141F42"/>
    <w:rsid w:val="001749E4"/>
    <w:rsid w:val="001753C6"/>
    <w:rsid w:val="001A1E80"/>
    <w:rsid w:val="001C250F"/>
    <w:rsid w:val="00204579"/>
    <w:rsid w:val="002173AF"/>
    <w:rsid w:val="0022608F"/>
    <w:rsid w:val="0028256E"/>
    <w:rsid w:val="00286E90"/>
    <w:rsid w:val="00293CAC"/>
    <w:rsid w:val="002B33F1"/>
    <w:rsid w:val="002C7EAF"/>
    <w:rsid w:val="002E421C"/>
    <w:rsid w:val="00316DED"/>
    <w:rsid w:val="00362417"/>
    <w:rsid w:val="003642C0"/>
    <w:rsid w:val="00376C74"/>
    <w:rsid w:val="0037752C"/>
    <w:rsid w:val="003960D9"/>
    <w:rsid w:val="003F707F"/>
    <w:rsid w:val="00432F59"/>
    <w:rsid w:val="00442155"/>
    <w:rsid w:val="004477BB"/>
    <w:rsid w:val="00447A25"/>
    <w:rsid w:val="004709BF"/>
    <w:rsid w:val="004730A3"/>
    <w:rsid w:val="00476DEE"/>
    <w:rsid w:val="00483C7A"/>
    <w:rsid w:val="004A4726"/>
    <w:rsid w:val="004C4B1D"/>
    <w:rsid w:val="004E2D58"/>
    <w:rsid w:val="004E4053"/>
    <w:rsid w:val="004F31F0"/>
    <w:rsid w:val="005651E0"/>
    <w:rsid w:val="00571814"/>
    <w:rsid w:val="00574CA9"/>
    <w:rsid w:val="005908B5"/>
    <w:rsid w:val="00590A18"/>
    <w:rsid w:val="005A0257"/>
    <w:rsid w:val="005A066C"/>
    <w:rsid w:val="005A11F0"/>
    <w:rsid w:val="005B3F2B"/>
    <w:rsid w:val="005C179F"/>
    <w:rsid w:val="005C6361"/>
    <w:rsid w:val="005F11D8"/>
    <w:rsid w:val="006125B4"/>
    <w:rsid w:val="006147E8"/>
    <w:rsid w:val="00622546"/>
    <w:rsid w:val="0063714E"/>
    <w:rsid w:val="0065209C"/>
    <w:rsid w:val="00653BFF"/>
    <w:rsid w:val="00662CD5"/>
    <w:rsid w:val="006660AA"/>
    <w:rsid w:val="00687ABA"/>
    <w:rsid w:val="00694613"/>
    <w:rsid w:val="006A6760"/>
    <w:rsid w:val="006C153D"/>
    <w:rsid w:val="006C5DF4"/>
    <w:rsid w:val="006D03A0"/>
    <w:rsid w:val="006E3136"/>
    <w:rsid w:val="006E4302"/>
    <w:rsid w:val="00705859"/>
    <w:rsid w:val="00727964"/>
    <w:rsid w:val="0074630C"/>
    <w:rsid w:val="00750243"/>
    <w:rsid w:val="00782559"/>
    <w:rsid w:val="007B2D26"/>
    <w:rsid w:val="007D5799"/>
    <w:rsid w:val="007F4D54"/>
    <w:rsid w:val="00843855"/>
    <w:rsid w:val="00893C2C"/>
    <w:rsid w:val="008B7B6C"/>
    <w:rsid w:val="008F2ED4"/>
    <w:rsid w:val="0090076E"/>
    <w:rsid w:val="00930C33"/>
    <w:rsid w:val="00943A7B"/>
    <w:rsid w:val="009444FF"/>
    <w:rsid w:val="009578C9"/>
    <w:rsid w:val="009C0B3F"/>
    <w:rsid w:val="009D65F3"/>
    <w:rsid w:val="009E145E"/>
    <w:rsid w:val="009E5A7D"/>
    <w:rsid w:val="009F47EC"/>
    <w:rsid w:val="00A4236C"/>
    <w:rsid w:val="00A85ECC"/>
    <w:rsid w:val="00AB0162"/>
    <w:rsid w:val="00AC2A5D"/>
    <w:rsid w:val="00AC6BBB"/>
    <w:rsid w:val="00AD6261"/>
    <w:rsid w:val="00AE206D"/>
    <w:rsid w:val="00B00D5C"/>
    <w:rsid w:val="00B0480D"/>
    <w:rsid w:val="00B06428"/>
    <w:rsid w:val="00B16EDB"/>
    <w:rsid w:val="00B3130B"/>
    <w:rsid w:val="00B614CE"/>
    <w:rsid w:val="00B61D05"/>
    <w:rsid w:val="00B61E13"/>
    <w:rsid w:val="00B77C37"/>
    <w:rsid w:val="00BA4254"/>
    <w:rsid w:val="00BD1E9B"/>
    <w:rsid w:val="00C00AAB"/>
    <w:rsid w:val="00C44070"/>
    <w:rsid w:val="00C57A18"/>
    <w:rsid w:val="00C66924"/>
    <w:rsid w:val="00C77C4A"/>
    <w:rsid w:val="00C87C67"/>
    <w:rsid w:val="00C94D35"/>
    <w:rsid w:val="00CB6CEC"/>
    <w:rsid w:val="00CC5B1A"/>
    <w:rsid w:val="00CF3A47"/>
    <w:rsid w:val="00CF3B04"/>
    <w:rsid w:val="00CF4057"/>
    <w:rsid w:val="00CF51DC"/>
    <w:rsid w:val="00D025CE"/>
    <w:rsid w:val="00D15D70"/>
    <w:rsid w:val="00D310F1"/>
    <w:rsid w:val="00D3746D"/>
    <w:rsid w:val="00D5127E"/>
    <w:rsid w:val="00D81AA0"/>
    <w:rsid w:val="00D83640"/>
    <w:rsid w:val="00DB0087"/>
    <w:rsid w:val="00DB12BA"/>
    <w:rsid w:val="00DB48CC"/>
    <w:rsid w:val="00DB7BE4"/>
    <w:rsid w:val="00DC33FE"/>
    <w:rsid w:val="00DE7563"/>
    <w:rsid w:val="00E0404A"/>
    <w:rsid w:val="00E123A5"/>
    <w:rsid w:val="00E25E63"/>
    <w:rsid w:val="00E2699D"/>
    <w:rsid w:val="00E670B1"/>
    <w:rsid w:val="00E676B7"/>
    <w:rsid w:val="00E8219E"/>
    <w:rsid w:val="00E86320"/>
    <w:rsid w:val="00E91335"/>
    <w:rsid w:val="00E9301D"/>
    <w:rsid w:val="00EA22C7"/>
    <w:rsid w:val="00ED50EE"/>
    <w:rsid w:val="00ED6946"/>
    <w:rsid w:val="00EF7728"/>
    <w:rsid w:val="00F30223"/>
    <w:rsid w:val="00F31E45"/>
    <w:rsid w:val="00F531BB"/>
    <w:rsid w:val="00F732E4"/>
    <w:rsid w:val="00F83DB8"/>
    <w:rsid w:val="00F946A4"/>
    <w:rsid w:val="00FA1A81"/>
    <w:rsid w:val="00FA379C"/>
    <w:rsid w:val="00FA6269"/>
    <w:rsid w:val="00FC7534"/>
    <w:rsid w:val="00FF1344"/>
    <w:rsid w:val="00FF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F51DC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CF51DC"/>
    <w:rPr>
      <w:u w:val="single"/>
    </w:rPr>
  </w:style>
  <w:style w:type="paragraph" w:customStyle="1" w:styleId="a4">
    <w:name w:val="页眉与页脚"/>
    <w:rsid w:val="00CF51DC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hAnsi="Helvetica" w:cs="Arial Unicode MS"/>
      <w:color w:val="000000"/>
      <w:sz w:val="24"/>
      <w:szCs w:val="24"/>
      <w:bdr w:val="nil"/>
    </w:rPr>
  </w:style>
  <w:style w:type="paragraph" w:styleId="a5">
    <w:name w:val="header"/>
    <w:basedOn w:val="a"/>
    <w:link w:val="Char"/>
    <w:uiPriority w:val="99"/>
    <w:unhideWhenUsed/>
    <w:rsid w:val="004C4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link w:val="a5"/>
    <w:uiPriority w:val="99"/>
    <w:rsid w:val="004C4B1D"/>
    <w:rPr>
      <w:rFonts w:ascii="Calibri" w:eastAsia="Calibri" w:hAnsi="Calibri" w:cs="Calibri"/>
      <w:color w:val="000000"/>
      <w:sz w:val="18"/>
      <w:szCs w:val="18"/>
      <w:u w:color="000000"/>
      <w:bdr w:val="nil"/>
    </w:rPr>
  </w:style>
  <w:style w:type="paragraph" w:styleId="a6">
    <w:name w:val="footer"/>
    <w:basedOn w:val="a"/>
    <w:link w:val="Char0"/>
    <w:uiPriority w:val="99"/>
    <w:unhideWhenUsed/>
    <w:rsid w:val="004C4B1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link w:val="a6"/>
    <w:uiPriority w:val="99"/>
    <w:rsid w:val="004C4B1D"/>
    <w:rPr>
      <w:rFonts w:ascii="Calibri" w:eastAsia="Calibri" w:hAnsi="Calibri" w:cs="Calibri"/>
      <w:color w:val="000000"/>
      <w:sz w:val="18"/>
      <w:szCs w:val="18"/>
      <w:u w:color="000000"/>
      <w:bdr w:val="nil"/>
    </w:rPr>
  </w:style>
  <w:style w:type="paragraph" w:styleId="a7">
    <w:name w:val="Balloon Text"/>
    <w:basedOn w:val="a"/>
    <w:link w:val="Char1"/>
    <w:uiPriority w:val="99"/>
    <w:semiHidden/>
    <w:unhideWhenUsed/>
    <w:rsid w:val="004C4B1D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link w:val="a7"/>
    <w:uiPriority w:val="99"/>
    <w:semiHidden/>
    <w:rsid w:val="004C4B1D"/>
    <w:rPr>
      <w:rFonts w:ascii="Calibri" w:eastAsia="Calibri" w:hAnsi="Calibri" w:cs="Calibri"/>
      <w:color w:val="000000"/>
      <w:sz w:val="18"/>
      <w:szCs w:val="18"/>
      <w:u w:color="000000"/>
      <w:bdr w:val="nil"/>
    </w:rPr>
  </w:style>
  <w:style w:type="character" w:customStyle="1" w:styleId="fontstyle01">
    <w:name w:val="fontstyle01"/>
    <w:basedOn w:val="a0"/>
    <w:rsid w:val="00483C7A"/>
    <w:rPr>
      <w:rFonts w:ascii="AdvP45DC7B" w:hAnsi="AdvP45DC7B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a0"/>
    <w:rsid w:val="00483C7A"/>
    <w:rPr>
      <w:rFonts w:ascii="AdvPi3" w:hAnsi="AdvPi3" w:hint="default"/>
      <w:b w:val="0"/>
      <w:bCs w:val="0"/>
      <w:i w:val="0"/>
      <w:iCs w:val="0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F51DC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CF51DC"/>
    <w:rPr>
      <w:u w:val="single"/>
    </w:rPr>
  </w:style>
  <w:style w:type="paragraph" w:customStyle="1" w:styleId="a4">
    <w:name w:val="页眉与页脚"/>
    <w:rsid w:val="00CF51DC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hAnsi="Helvetica" w:cs="Arial Unicode MS"/>
      <w:color w:val="000000"/>
      <w:sz w:val="24"/>
      <w:szCs w:val="24"/>
      <w:bdr w:val="nil"/>
    </w:rPr>
  </w:style>
  <w:style w:type="paragraph" w:styleId="a5">
    <w:name w:val="header"/>
    <w:basedOn w:val="a"/>
    <w:link w:val="Char"/>
    <w:uiPriority w:val="99"/>
    <w:unhideWhenUsed/>
    <w:rsid w:val="004C4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link w:val="a5"/>
    <w:uiPriority w:val="99"/>
    <w:rsid w:val="004C4B1D"/>
    <w:rPr>
      <w:rFonts w:ascii="Calibri" w:eastAsia="Calibri" w:hAnsi="Calibri" w:cs="Calibri"/>
      <w:color w:val="000000"/>
      <w:sz w:val="18"/>
      <w:szCs w:val="18"/>
      <w:u w:color="000000"/>
      <w:bdr w:val="nil"/>
    </w:rPr>
  </w:style>
  <w:style w:type="paragraph" w:styleId="a6">
    <w:name w:val="footer"/>
    <w:basedOn w:val="a"/>
    <w:link w:val="Char0"/>
    <w:uiPriority w:val="99"/>
    <w:unhideWhenUsed/>
    <w:rsid w:val="004C4B1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link w:val="a6"/>
    <w:uiPriority w:val="99"/>
    <w:rsid w:val="004C4B1D"/>
    <w:rPr>
      <w:rFonts w:ascii="Calibri" w:eastAsia="Calibri" w:hAnsi="Calibri" w:cs="Calibri"/>
      <w:color w:val="000000"/>
      <w:sz w:val="18"/>
      <w:szCs w:val="18"/>
      <w:u w:color="000000"/>
      <w:bdr w:val="nil"/>
    </w:rPr>
  </w:style>
  <w:style w:type="paragraph" w:styleId="a7">
    <w:name w:val="Balloon Text"/>
    <w:basedOn w:val="a"/>
    <w:link w:val="Char1"/>
    <w:uiPriority w:val="99"/>
    <w:semiHidden/>
    <w:unhideWhenUsed/>
    <w:rsid w:val="004C4B1D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link w:val="a7"/>
    <w:uiPriority w:val="99"/>
    <w:semiHidden/>
    <w:rsid w:val="004C4B1D"/>
    <w:rPr>
      <w:rFonts w:ascii="Calibri" w:eastAsia="Calibri" w:hAnsi="Calibri" w:cs="Calibri"/>
      <w:color w:val="000000"/>
      <w:sz w:val="18"/>
      <w:szCs w:val="18"/>
      <w:u w:color="000000"/>
      <w:bdr w:val="nil"/>
    </w:rPr>
  </w:style>
  <w:style w:type="character" w:customStyle="1" w:styleId="fontstyle01">
    <w:name w:val="fontstyle01"/>
    <w:basedOn w:val="a0"/>
    <w:rsid w:val="00483C7A"/>
    <w:rPr>
      <w:rFonts w:ascii="AdvP45DC7B" w:hAnsi="AdvP45DC7B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a0"/>
    <w:rsid w:val="00483C7A"/>
    <w:rPr>
      <w:rFonts w:ascii="AdvPi3" w:hAnsi="AdvPi3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15</Pages>
  <Words>1292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</dc:creator>
  <cp:keywords/>
  <cp:lastModifiedBy>蔡长春</cp:lastModifiedBy>
  <cp:revision>35</cp:revision>
  <cp:lastPrinted>2017-05-25T08:54:00Z</cp:lastPrinted>
  <dcterms:created xsi:type="dcterms:W3CDTF">2017-05-24T14:05:00Z</dcterms:created>
  <dcterms:modified xsi:type="dcterms:W3CDTF">2017-05-25T09:51:00Z</dcterms:modified>
</cp:coreProperties>
</file>