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F9C" w:rsidRPr="00522BB6" w:rsidRDefault="004A751C">
      <w:pPr>
        <w:rPr>
          <w:rFonts w:hint="eastAsia"/>
          <w:b/>
          <w:sz w:val="32"/>
          <w:szCs w:val="32"/>
        </w:rPr>
      </w:pPr>
      <w:r w:rsidRPr="00522BB6">
        <w:rPr>
          <w:rFonts w:hint="eastAsia"/>
          <w:b/>
          <w:sz w:val="32"/>
          <w:szCs w:val="32"/>
        </w:rPr>
        <w:t>第二章</w:t>
      </w:r>
      <w:r w:rsidR="006E6F90" w:rsidRPr="00522BB6">
        <w:rPr>
          <w:rFonts w:hint="eastAsia"/>
          <w:b/>
          <w:sz w:val="32"/>
          <w:szCs w:val="32"/>
        </w:rPr>
        <w:t xml:space="preserve"> </w:t>
      </w:r>
      <w:r w:rsidRPr="00522BB6">
        <w:rPr>
          <w:rFonts w:hint="eastAsia"/>
          <w:b/>
          <w:sz w:val="32"/>
          <w:szCs w:val="32"/>
        </w:rPr>
        <w:t xml:space="preserve"> </w:t>
      </w:r>
      <w:r w:rsidRPr="00522BB6">
        <w:rPr>
          <w:rFonts w:hint="eastAsia"/>
          <w:b/>
          <w:sz w:val="32"/>
          <w:szCs w:val="32"/>
        </w:rPr>
        <w:t>什么是对冲基金</w:t>
      </w:r>
    </w:p>
    <w:p w:rsidR="004A751C" w:rsidRDefault="004A751C">
      <w:pPr>
        <w:rPr>
          <w:rFonts w:hint="eastAsia"/>
        </w:rPr>
      </w:pPr>
      <w:r>
        <w:rPr>
          <w:rFonts w:hint="eastAsia"/>
        </w:rPr>
        <w:tab/>
      </w:r>
      <w:r>
        <w:rPr>
          <w:rFonts w:hint="eastAsia"/>
        </w:rPr>
        <w:t>尽管我们</w:t>
      </w:r>
      <w:r w:rsidR="00775FDE">
        <w:rPr>
          <w:rFonts w:hint="eastAsia"/>
        </w:rPr>
        <w:t>不想把</w:t>
      </w:r>
      <w:r>
        <w:rPr>
          <w:rFonts w:hint="eastAsia"/>
        </w:rPr>
        <w:t>这本书</w:t>
      </w:r>
      <w:r w:rsidR="007148C9">
        <w:rPr>
          <w:rFonts w:hint="eastAsia"/>
        </w:rPr>
        <w:t>写成</w:t>
      </w:r>
      <w:r w:rsidR="00775FDE">
        <w:rPr>
          <w:rFonts w:hint="eastAsia"/>
        </w:rPr>
        <w:t>对冲基金的启蒙读物</w:t>
      </w:r>
      <w:r>
        <w:rPr>
          <w:rFonts w:hint="eastAsia"/>
        </w:rPr>
        <w:t>，但我们</w:t>
      </w:r>
      <w:r w:rsidR="00775FDE">
        <w:rPr>
          <w:rFonts w:hint="eastAsia"/>
        </w:rPr>
        <w:t>首先还是</w:t>
      </w:r>
      <w:r w:rsidR="006E6F90">
        <w:rPr>
          <w:rFonts w:hint="eastAsia"/>
        </w:rPr>
        <w:t>需</w:t>
      </w:r>
      <w:r>
        <w:rPr>
          <w:rFonts w:hint="eastAsia"/>
        </w:rPr>
        <w:t>要给对冲基金下个定义。</w:t>
      </w:r>
    </w:p>
    <w:p w:rsidR="004A751C" w:rsidRDefault="004A751C">
      <w:pPr>
        <w:rPr>
          <w:rFonts w:hint="eastAsia"/>
        </w:rPr>
      </w:pPr>
      <w:r>
        <w:rPr>
          <w:rFonts w:hint="eastAsia"/>
        </w:rPr>
        <w:tab/>
      </w:r>
      <w:r>
        <w:rPr>
          <w:rFonts w:hint="eastAsia"/>
        </w:rPr>
        <w:t>对冲基金没有</w:t>
      </w:r>
      <w:r w:rsidR="007148C9">
        <w:rPr>
          <w:rFonts w:hint="eastAsia"/>
        </w:rPr>
        <w:t>公认的</w:t>
      </w:r>
      <w:r>
        <w:rPr>
          <w:rFonts w:hint="eastAsia"/>
        </w:rPr>
        <w:t>定义，通常来说，对冲基金是</w:t>
      </w:r>
      <w:r w:rsidR="007148C9">
        <w:rPr>
          <w:rFonts w:hint="eastAsia"/>
        </w:rPr>
        <w:t>指一种投资工具，它广泛投资于各种证券和资产，但是投资公司本身</w:t>
      </w:r>
      <w:r>
        <w:rPr>
          <w:rFonts w:hint="eastAsia"/>
        </w:rPr>
        <w:t>没有按照</w:t>
      </w:r>
      <w:r>
        <w:rPr>
          <w:rFonts w:hint="eastAsia"/>
        </w:rPr>
        <w:t>1940</w:t>
      </w:r>
      <w:r>
        <w:rPr>
          <w:rFonts w:hint="eastAsia"/>
        </w:rPr>
        <w:t>年投资</w:t>
      </w:r>
      <w:r w:rsidR="007148C9">
        <w:rPr>
          <w:rFonts w:hint="eastAsia"/>
        </w:rPr>
        <w:t>法案（</w:t>
      </w:r>
      <w:r w:rsidR="007148C9">
        <w:rPr>
          <w:rFonts w:hint="eastAsia"/>
        </w:rPr>
        <w:t>40</w:t>
      </w:r>
      <w:r w:rsidR="007148C9">
        <w:rPr>
          <w:rFonts w:hint="eastAsia"/>
        </w:rPr>
        <w:t>法案）进行</w:t>
      </w:r>
      <w:r>
        <w:rPr>
          <w:rFonts w:hint="eastAsia"/>
        </w:rPr>
        <w:t>注册</w:t>
      </w:r>
      <w:r w:rsidR="00522BB6">
        <w:rPr>
          <w:rFonts w:hint="eastAsia"/>
        </w:rPr>
        <w:t>。因此，对冲基金不能</w:t>
      </w:r>
      <w:r>
        <w:rPr>
          <w:rFonts w:hint="eastAsia"/>
        </w:rPr>
        <w:t>像共同基金那样，面向投资者</w:t>
      </w:r>
      <w:r w:rsidR="002769E6">
        <w:rPr>
          <w:rFonts w:hint="eastAsia"/>
        </w:rPr>
        <w:t>销售</w:t>
      </w:r>
      <w:r>
        <w:rPr>
          <w:rFonts w:hint="eastAsia"/>
        </w:rPr>
        <w:t>基金</w:t>
      </w:r>
      <w:r w:rsidR="007148C9">
        <w:rPr>
          <w:rFonts w:hint="eastAsia"/>
        </w:rPr>
        <w:t>份额</w:t>
      </w:r>
      <w:r>
        <w:rPr>
          <w:rFonts w:hint="eastAsia"/>
        </w:rPr>
        <w:t>，而是</w:t>
      </w:r>
      <w:r w:rsidR="002769E6">
        <w:rPr>
          <w:rFonts w:hint="eastAsia"/>
        </w:rPr>
        <w:t>发行有限合伙</w:t>
      </w:r>
      <w:r w:rsidR="007148C9">
        <w:rPr>
          <w:rFonts w:hint="eastAsia"/>
        </w:rPr>
        <w:t>权益</w:t>
      </w:r>
      <w:r w:rsidR="002769E6">
        <w:rPr>
          <w:rFonts w:hint="eastAsia"/>
        </w:rPr>
        <w:t>。根据</w:t>
      </w:r>
      <w:r w:rsidR="002769E6">
        <w:rPr>
          <w:rFonts w:hint="eastAsia"/>
        </w:rPr>
        <w:t>40</w:t>
      </w:r>
      <w:r w:rsidR="007148C9">
        <w:rPr>
          <w:rFonts w:hint="eastAsia"/>
        </w:rPr>
        <w:t>法案</w:t>
      </w:r>
      <w:r w:rsidR="002769E6">
        <w:rPr>
          <w:rFonts w:hint="eastAsia"/>
        </w:rPr>
        <w:t>，对冲基金不可以像共同基金那样在市场上公开</w:t>
      </w:r>
      <w:r w:rsidR="007148C9">
        <w:rPr>
          <w:rFonts w:hint="eastAsia"/>
        </w:rPr>
        <w:t>发售</w:t>
      </w:r>
      <w:r w:rsidR="002769E6">
        <w:rPr>
          <w:rFonts w:hint="eastAsia"/>
        </w:rPr>
        <w:t>，它</w:t>
      </w:r>
      <w:r w:rsidR="007148C9">
        <w:rPr>
          <w:rFonts w:hint="eastAsia"/>
        </w:rPr>
        <w:t>只能</w:t>
      </w:r>
      <w:r w:rsidR="002769E6">
        <w:rPr>
          <w:rFonts w:hint="eastAsia"/>
        </w:rPr>
        <w:t>通过非公开</w:t>
      </w:r>
      <w:r w:rsidR="00DE4322">
        <w:rPr>
          <w:rFonts w:hint="eastAsia"/>
        </w:rPr>
        <w:t>市场，对达到一定收入和资产标准的私人客户</w:t>
      </w:r>
      <w:r w:rsidR="003E27BB">
        <w:rPr>
          <w:rFonts w:hint="eastAsia"/>
        </w:rPr>
        <w:t>进行</w:t>
      </w:r>
      <w:r w:rsidR="00DE4322">
        <w:rPr>
          <w:rFonts w:hint="eastAsia"/>
        </w:rPr>
        <w:t>销售。</w:t>
      </w:r>
    </w:p>
    <w:p w:rsidR="00DE4322" w:rsidRDefault="00DE4322">
      <w:pPr>
        <w:rPr>
          <w:rFonts w:hint="eastAsia"/>
        </w:rPr>
      </w:pPr>
      <w:r>
        <w:rPr>
          <w:rFonts w:hint="eastAsia"/>
        </w:rPr>
        <w:tab/>
      </w:r>
      <w:r>
        <w:rPr>
          <w:rFonts w:hint="eastAsia"/>
        </w:rPr>
        <w:t>尽管如此，在经历了</w:t>
      </w:r>
      <w:r>
        <w:rPr>
          <w:rFonts w:hint="eastAsia"/>
        </w:rPr>
        <w:t>2008</w:t>
      </w:r>
      <w:r w:rsidR="00FF6B72">
        <w:rPr>
          <w:rFonts w:hint="eastAsia"/>
        </w:rPr>
        <w:t>年</w:t>
      </w:r>
      <w:r>
        <w:rPr>
          <w:rFonts w:hint="eastAsia"/>
        </w:rPr>
        <w:t>的</w:t>
      </w:r>
      <w:r w:rsidR="00FF6B72">
        <w:rPr>
          <w:rFonts w:hint="eastAsia"/>
        </w:rPr>
        <w:t>信用</w:t>
      </w:r>
      <w:r>
        <w:rPr>
          <w:rFonts w:hint="eastAsia"/>
        </w:rPr>
        <w:t>危机和</w:t>
      </w:r>
      <w:r w:rsidR="006E6F90">
        <w:rPr>
          <w:rFonts w:hint="eastAsia"/>
        </w:rPr>
        <w:t>麦道夫</w:t>
      </w:r>
      <w:r>
        <w:rPr>
          <w:rFonts w:hint="eastAsia"/>
        </w:rPr>
        <w:t>诈骗案</w:t>
      </w:r>
      <w:r w:rsidR="003E27BB">
        <w:rPr>
          <w:rFonts w:hint="eastAsia"/>
        </w:rPr>
        <w:t>后</w:t>
      </w:r>
      <w:r>
        <w:rPr>
          <w:rFonts w:hint="eastAsia"/>
        </w:rPr>
        <w:t>，国会开始</w:t>
      </w:r>
      <w:r w:rsidR="003E27BB">
        <w:rPr>
          <w:rFonts w:hint="eastAsia"/>
        </w:rPr>
        <w:t>考虑</w:t>
      </w:r>
      <w:r>
        <w:rPr>
          <w:rFonts w:hint="eastAsia"/>
        </w:rPr>
        <w:t>对对冲基金的一些要求和管理条例</w:t>
      </w:r>
      <w:r w:rsidR="003E27BB">
        <w:rPr>
          <w:rFonts w:hint="eastAsia"/>
        </w:rPr>
        <w:t>进行修改</w:t>
      </w:r>
      <w:r w:rsidR="00FF6B72">
        <w:rPr>
          <w:rFonts w:hint="eastAsia"/>
        </w:rPr>
        <w:t>。到目前为止，我们还没有得到确切</w:t>
      </w:r>
      <w:r>
        <w:rPr>
          <w:rFonts w:hint="eastAsia"/>
        </w:rPr>
        <w:t>的消息，</w:t>
      </w:r>
      <w:r w:rsidR="003E27BB">
        <w:rPr>
          <w:rFonts w:hint="eastAsia"/>
        </w:rPr>
        <w:t>因此</w:t>
      </w:r>
      <w:r w:rsidR="00FF6B72">
        <w:rPr>
          <w:rFonts w:hint="eastAsia"/>
        </w:rPr>
        <w:t>并不</w:t>
      </w:r>
      <w:r w:rsidR="003E27BB">
        <w:rPr>
          <w:rFonts w:hint="eastAsia"/>
        </w:rPr>
        <w:t>确定</w:t>
      </w:r>
      <w:r w:rsidR="00FF6B72">
        <w:rPr>
          <w:rFonts w:hint="eastAsia"/>
        </w:rPr>
        <w:t>以后到底会如何</w:t>
      </w:r>
      <w:r>
        <w:rPr>
          <w:rFonts w:hint="eastAsia"/>
        </w:rPr>
        <w:t>变化。</w:t>
      </w:r>
      <w:r w:rsidR="003E27BB">
        <w:rPr>
          <w:rFonts w:hint="eastAsia"/>
        </w:rPr>
        <w:t>但是，</w:t>
      </w:r>
      <w:r>
        <w:rPr>
          <w:rFonts w:hint="eastAsia"/>
        </w:rPr>
        <w:t>有一个事情是</w:t>
      </w:r>
      <w:r w:rsidR="003B5723">
        <w:rPr>
          <w:rFonts w:hint="eastAsia"/>
        </w:rPr>
        <w:t>肯定</w:t>
      </w:r>
      <w:r>
        <w:rPr>
          <w:rFonts w:hint="eastAsia"/>
        </w:rPr>
        <w:t>的，</w:t>
      </w:r>
      <w:r w:rsidR="003E27BB">
        <w:rPr>
          <w:rFonts w:hint="eastAsia"/>
        </w:rPr>
        <w:t>就是</w:t>
      </w:r>
      <w:r>
        <w:rPr>
          <w:rFonts w:hint="eastAsia"/>
        </w:rPr>
        <w:t>在</w:t>
      </w:r>
      <w:r>
        <w:rPr>
          <w:rFonts w:hint="eastAsia"/>
        </w:rPr>
        <w:t>2010</w:t>
      </w:r>
      <w:r>
        <w:rPr>
          <w:rFonts w:hint="eastAsia"/>
        </w:rPr>
        <w:t>年</w:t>
      </w:r>
      <w:r w:rsidR="003E27BB">
        <w:rPr>
          <w:rFonts w:hint="eastAsia"/>
        </w:rPr>
        <w:t>底</w:t>
      </w:r>
      <w:r>
        <w:rPr>
          <w:rFonts w:hint="eastAsia"/>
        </w:rPr>
        <w:t>前，</w:t>
      </w:r>
      <w:r w:rsidR="003E27BB">
        <w:rPr>
          <w:rFonts w:hint="eastAsia"/>
        </w:rPr>
        <w:t>一定</w:t>
      </w:r>
      <w:r>
        <w:rPr>
          <w:rFonts w:hint="eastAsia"/>
        </w:rPr>
        <w:t>会有一些改变</w:t>
      </w:r>
      <w:r w:rsidR="003E27BB">
        <w:rPr>
          <w:rFonts w:hint="eastAsia"/>
        </w:rPr>
        <w:t>会</w:t>
      </w:r>
      <w:r>
        <w:rPr>
          <w:rFonts w:hint="eastAsia"/>
        </w:rPr>
        <w:t>发生。我们不知道以后会</w:t>
      </w:r>
      <w:r w:rsidR="003E27BB">
        <w:rPr>
          <w:rFonts w:hint="eastAsia"/>
        </w:rPr>
        <w:t>发生</w:t>
      </w:r>
      <w:r>
        <w:rPr>
          <w:rFonts w:hint="eastAsia"/>
        </w:rPr>
        <w:t>什么</w:t>
      </w:r>
      <w:r w:rsidR="003E27BB">
        <w:rPr>
          <w:rFonts w:hint="eastAsia"/>
        </w:rPr>
        <w:t>，也不知道什么</w:t>
      </w:r>
      <w:r>
        <w:rPr>
          <w:rFonts w:hint="eastAsia"/>
        </w:rPr>
        <w:t>时候</w:t>
      </w:r>
      <w:r w:rsidR="003E27BB">
        <w:rPr>
          <w:rFonts w:hint="eastAsia"/>
        </w:rPr>
        <w:t>会</w:t>
      </w:r>
      <w:r w:rsidR="00952CD5">
        <w:rPr>
          <w:rFonts w:hint="eastAsia"/>
        </w:rPr>
        <w:t>发生，但是我们知道，改变一定会发生，可能</w:t>
      </w:r>
      <w:r>
        <w:rPr>
          <w:rFonts w:hint="eastAsia"/>
        </w:rPr>
        <w:t>变得更好，也可能变得更坏。</w:t>
      </w:r>
    </w:p>
    <w:p w:rsidR="00DE4322" w:rsidRDefault="00DE4322">
      <w:pPr>
        <w:rPr>
          <w:rFonts w:hint="eastAsia"/>
        </w:rPr>
      </w:pPr>
    </w:p>
    <w:p w:rsidR="00DE4322" w:rsidRPr="00FC276E" w:rsidRDefault="00667F34">
      <w:pPr>
        <w:rPr>
          <w:rFonts w:hint="eastAsia"/>
          <w:b/>
          <w:u w:val="single"/>
        </w:rPr>
      </w:pPr>
      <w:r>
        <w:rPr>
          <w:rFonts w:hint="eastAsia"/>
          <w:b/>
          <w:u w:val="single"/>
        </w:rPr>
        <w:t>信用</w:t>
      </w:r>
      <w:r w:rsidR="00DE4322" w:rsidRPr="00FC276E">
        <w:rPr>
          <w:rFonts w:hint="eastAsia"/>
          <w:b/>
          <w:u w:val="single"/>
        </w:rPr>
        <w:t>危机和对冲基金</w:t>
      </w:r>
    </w:p>
    <w:p w:rsidR="00DE4322" w:rsidRDefault="003E27BB">
      <w:pPr>
        <w:rPr>
          <w:rFonts w:hint="eastAsia"/>
        </w:rPr>
      </w:pPr>
      <w:r w:rsidRPr="003E27BB">
        <w:rPr>
          <w:rFonts w:hint="eastAsia"/>
        </w:rPr>
        <w:t>理解</w:t>
      </w:r>
      <w:r w:rsidRPr="003E27BB">
        <w:rPr>
          <w:rFonts w:hint="eastAsia"/>
        </w:rPr>
        <w:t>2009</w:t>
      </w:r>
      <w:r w:rsidRPr="003E27BB">
        <w:rPr>
          <w:rFonts w:hint="eastAsia"/>
        </w:rPr>
        <w:t>年</w:t>
      </w:r>
      <w:r w:rsidR="00667F34">
        <w:rPr>
          <w:rFonts w:hint="eastAsia"/>
        </w:rPr>
        <w:t>年初</w:t>
      </w:r>
      <w:r w:rsidRPr="003E27BB">
        <w:rPr>
          <w:rFonts w:hint="eastAsia"/>
        </w:rPr>
        <w:t>对冲基金投资的机制很重要</w:t>
      </w:r>
      <w:r>
        <w:rPr>
          <w:rFonts w:hint="eastAsia"/>
        </w:rPr>
        <w:t>。</w:t>
      </w:r>
    </w:p>
    <w:p w:rsidR="006A6D65" w:rsidRDefault="006A6D65">
      <w:pPr>
        <w:rPr>
          <w:rFonts w:hint="eastAsia"/>
        </w:rPr>
      </w:pPr>
      <w:r>
        <w:rPr>
          <w:rFonts w:hint="eastAsia"/>
        </w:rPr>
        <w:tab/>
      </w:r>
      <w:r>
        <w:rPr>
          <w:rFonts w:hint="eastAsia"/>
        </w:rPr>
        <w:t>对冲基金只接受</w:t>
      </w:r>
      <w:r w:rsidR="0059567F">
        <w:rPr>
          <w:rFonts w:hint="eastAsia"/>
        </w:rPr>
        <w:t>合格投资者</w:t>
      </w:r>
      <w:r>
        <w:rPr>
          <w:rFonts w:hint="eastAsia"/>
        </w:rPr>
        <w:t>或超级</w:t>
      </w:r>
      <w:r w:rsidR="0059567F">
        <w:rPr>
          <w:rFonts w:hint="eastAsia"/>
        </w:rPr>
        <w:t>合格投资者</w:t>
      </w:r>
      <w:r>
        <w:rPr>
          <w:rFonts w:hint="eastAsia"/>
        </w:rPr>
        <w:t>，对冲基金经理在接受这些投资者前，就对这些投资者进行收入和资产</w:t>
      </w:r>
      <w:r w:rsidR="002F6052">
        <w:rPr>
          <w:rFonts w:hint="eastAsia"/>
        </w:rPr>
        <w:t>测试</w:t>
      </w:r>
      <w:r>
        <w:rPr>
          <w:rFonts w:hint="eastAsia"/>
        </w:rPr>
        <w:t>。在这本书</w:t>
      </w:r>
      <w:r w:rsidR="002F6052">
        <w:rPr>
          <w:rFonts w:hint="eastAsia"/>
        </w:rPr>
        <w:t>交印</w:t>
      </w:r>
      <w:r>
        <w:rPr>
          <w:rFonts w:hint="eastAsia"/>
        </w:rPr>
        <w:t>时，</w:t>
      </w:r>
      <w:r w:rsidR="0059567F">
        <w:rPr>
          <w:rFonts w:hint="eastAsia"/>
        </w:rPr>
        <w:t>合格投资者</w:t>
      </w:r>
      <w:r>
        <w:rPr>
          <w:rFonts w:hint="eastAsia"/>
        </w:rPr>
        <w:t>的定义是个人资产净值超过</w:t>
      </w:r>
      <w:r>
        <w:rPr>
          <w:rFonts w:hint="eastAsia"/>
        </w:rPr>
        <w:t>1</w:t>
      </w:r>
      <w:proofErr w:type="gramStart"/>
      <w:r>
        <w:rPr>
          <w:rFonts w:hint="eastAsia"/>
        </w:rPr>
        <w:t>百万</w:t>
      </w:r>
      <w:proofErr w:type="gramEnd"/>
      <w:r w:rsidR="002F6052">
        <w:rPr>
          <w:rFonts w:hint="eastAsia"/>
        </w:rPr>
        <w:t>美元</w:t>
      </w:r>
      <w:r>
        <w:rPr>
          <w:rFonts w:hint="eastAsia"/>
        </w:rPr>
        <w:t>，或者年收入超过</w:t>
      </w:r>
      <w:r>
        <w:rPr>
          <w:rFonts w:hint="eastAsia"/>
        </w:rPr>
        <w:t>20</w:t>
      </w:r>
      <w:r>
        <w:rPr>
          <w:rFonts w:hint="eastAsia"/>
        </w:rPr>
        <w:t>万</w:t>
      </w:r>
      <w:r w:rsidR="002F6052">
        <w:rPr>
          <w:rFonts w:hint="eastAsia"/>
        </w:rPr>
        <w:t>美元</w:t>
      </w:r>
      <w:r>
        <w:rPr>
          <w:rFonts w:hint="eastAsia"/>
        </w:rPr>
        <w:t>。机构客户投资者</w:t>
      </w:r>
      <w:r w:rsidR="002F6052">
        <w:rPr>
          <w:rFonts w:hint="eastAsia"/>
        </w:rPr>
        <w:t>资产不能少于</w:t>
      </w:r>
      <w:r>
        <w:rPr>
          <w:rFonts w:hint="eastAsia"/>
        </w:rPr>
        <w:t>5</w:t>
      </w:r>
      <w:proofErr w:type="gramStart"/>
      <w:r>
        <w:rPr>
          <w:rFonts w:hint="eastAsia"/>
        </w:rPr>
        <w:t>百万</w:t>
      </w:r>
      <w:proofErr w:type="gramEnd"/>
      <w:r w:rsidR="002F6052">
        <w:rPr>
          <w:rFonts w:hint="eastAsia"/>
        </w:rPr>
        <w:t>美元</w:t>
      </w:r>
      <w:r>
        <w:rPr>
          <w:rFonts w:hint="eastAsia"/>
        </w:rPr>
        <w:t>。</w:t>
      </w:r>
    </w:p>
    <w:p w:rsidR="006A6D65" w:rsidRDefault="006A6D65">
      <w:pPr>
        <w:rPr>
          <w:rFonts w:hint="eastAsia"/>
        </w:rPr>
      </w:pPr>
      <w:r>
        <w:rPr>
          <w:rFonts w:hint="eastAsia"/>
        </w:rPr>
        <w:tab/>
      </w:r>
      <w:r>
        <w:rPr>
          <w:rFonts w:hint="eastAsia"/>
        </w:rPr>
        <w:t>按照</w:t>
      </w:r>
      <w:r>
        <w:rPr>
          <w:rFonts w:hint="eastAsia"/>
        </w:rPr>
        <w:t>1933</w:t>
      </w:r>
      <w:r>
        <w:rPr>
          <w:rFonts w:hint="eastAsia"/>
        </w:rPr>
        <w:t>年</w:t>
      </w:r>
      <w:r w:rsidR="002F6052">
        <w:rPr>
          <w:rFonts w:hint="eastAsia"/>
        </w:rPr>
        <w:t>的</w:t>
      </w:r>
      <w:r>
        <w:rPr>
          <w:rFonts w:hint="eastAsia"/>
        </w:rPr>
        <w:t>证券法，对冲基金不可以</w:t>
      </w:r>
      <w:r w:rsidR="002F6052">
        <w:rPr>
          <w:rFonts w:hint="eastAsia"/>
        </w:rPr>
        <w:t>发布</w:t>
      </w:r>
      <w:r>
        <w:rPr>
          <w:rFonts w:hint="eastAsia"/>
        </w:rPr>
        <w:t>广告。</w:t>
      </w:r>
      <w:r w:rsidR="00D312B6">
        <w:rPr>
          <w:rFonts w:hint="eastAsia"/>
        </w:rPr>
        <w:t>电话</w:t>
      </w:r>
      <w:r w:rsidR="002F6052">
        <w:rPr>
          <w:rFonts w:hint="eastAsia"/>
        </w:rPr>
        <w:t>拜访</w:t>
      </w:r>
      <w:r w:rsidR="00667F34">
        <w:rPr>
          <w:rFonts w:hint="eastAsia"/>
        </w:rPr>
        <w:t>、</w:t>
      </w:r>
      <w:r w:rsidR="00D312B6">
        <w:rPr>
          <w:rFonts w:hint="eastAsia"/>
        </w:rPr>
        <w:t>电视</w:t>
      </w:r>
      <w:r w:rsidR="002F6052">
        <w:rPr>
          <w:rFonts w:hint="eastAsia"/>
        </w:rPr>
        <w:t>广告</w:t>
      </w:r>
      <w:r w:rsidR="00667F34">
        <w:rPr>
          <w:rFonts w:hint="eastAsia"/>
        </w:rPr>
        <w:t>、</w:t>
      </w:r>
      <w:r w:rsidR="00D312B6">
        <w:rPr>
          <w:rFonts w:hint="eastAsia"/>
        </w:rPr>
        <w:t>路边</w:t>
      </w:r>
      <w:r w:rsidR="002F6052">
        <w:rPr>
          <w:rFonts w:hint="eastAsia"/>
        </w:rPr>
        <w:t>广告牌</w:t>
      </w:r>
      <w:r w:rsidR="00D312B6">
        <w:rPr>
          <w:rFonts w:hint="eastAsia"/>
        </w:rPr>
        <w:t>或者网络广告都是不允许的。</w:t>
      </w:r>
    </w:p>
    <w:p w:rsidR="008202B2" w:rsidRDefault="005816AC">
      <w:pPr>
        <w:rPr>
          <w:rFonts w:hint="eastAsia"/>
        </w:rPr>
      </w:pPr>
      <w:r>
        <w:rPr>
          <w:rFonts w:hint="eastAsia"/>
        </w:rPr>
        <w:tab/>
      </w:r>
      <w:r>
        <w:rPr>
          <w:rFonts w:hint="eastAsia"/>
        </w:rPr>
        <w:t>对冲基金只能够通过私募</w:t>
      </w:r>
      <w:r w:rsidR="00667F34">
        <w:rPr>
          <w:rFonts w:hint="eastAsia"/>
        </w:rPr>
        <w:t>备忘录</w:t>
      </w:r>
      <w:r>
        <w:rPr>
          <w:rFonts w:hint="eastAsia"/>
        </w:rPr>
        <w:t>向</w:t>
      </w:r>
      <w:r w:rsidR="0059567F">
        <w:rPr>
          <w:rFonts w:hint="eastAsia"/>
        </w:rPr>
        <w:t>合格投资者</w:t>
      </w:r>
      <w:r w:rsidR="00667F34">
        <w:rPr>
          <w:rFonts w:hint="eastAsia"/>
        </w:rPr>
        <w:t>宣传销售。事实上，所有的市场推广材料都必须包含关于对冲基金和私募投资</w:t>
      </w:r>
      <w:r w:rsidR="00D14746">
        <w:rPr>
          <w:rFonts w:hint="eastAsia"/>
        </w:rPr>
        <w:t>的风险</w:t>
      </w:r>
      <w:r w:rsidR="00A041A1">
        <w:rPr>
          <w:rFonts w:hint="eastAsia"/>
        </w:rPr>
        <w:t>警示和免责声明</w:t>
      </w:r>
      <w:r w:rsidR="00916EF0">
        <w:rPr>
          <w:rFonts w:hint="eastAsia"/>
        </w:rPr>
        <w:t>，</w:t>
      </w:r>
      <w:r w:rsidR="00A041A1">
        <w:rPr>
          <w:rFonts w:hint="eastAsia"/>
        </w:rPr>
        <w:t>这样</w:t>
      </w:r>
      <w:r w:rsidR="00667F34">
        <w:rPr>
          <w:rFonts w:hint="eastAsia"/>
        </w:rPr>
        <w:t>，</w:t>
      </w:r>
      <w:r w:rsidR="00A041A1">
        <w:rPr>
          <w:rFonts w:hint="eastAsia"/>
        </w:rPr>
        <w:t>理智的投资者在完整阅读材料后如果投资此类产品就不会被认为是头脑过热的</w:t>
      </w:r>
      <w:r w:rsidR="00916EF0">
        <w:rPr>
          <w:rFonts w:hint="eastAsia"/>
        </w:rPr>
        <w:t>。</w:t>
      </w:r>
      <w:r w:rsidR="00A041A1">
        <w:rPr>
          <w:rFonts w:hint="eastAsia"/>
        </w:rPr>
        <w:t>这些风险警示，免责声明连同其他一些说明，大概有</w:t>
      </w:r>
      <w:r w:rsidR="00A041A1">
        <w:rPr>
          <w:rFonts w:hint="eastAsia"/>
        </w:rPr>
        <w:t>10000</w:t>
      </w:r>
      <w:r w:rsidR="00A041A1">
        <w:rPr>
          <w:rFonts w:hint="eastAsia"/>
        </w:rPr>
        <w:t>字左右。</w:t>
      </w:r>
      <w:r w:rsidR="008202B2">
        <w:rPr>
          <w:rFonts w:hint="eastAsia"/>
        </w:rPr>
        <w:t>如果想</w:t>
      </w:r>
      <w:r w:rsidR="00A041A1">
        <w:rPr>
          <w:rFonts w:hint="eastAsia"/>
        </w:rPr>
        <w:t>了解免责声明的样本或者有任何疑问，</w:t>
      </w:r>
      <w:r w:rsidR="008202B2">
        <w:rPr>
          <w:rFonts w:hint="eastAsia"/>
        </w:rPr>
        <w:t>可以给我们发电子邮件</w:t>
      </w:r>
      <w:r w:rsidR="00A041A1">
        <w:rPr>
          <w:rFonts w:hint="eastAsia"/>
        </w:rPr>
        <w:t>，地址是</w:t>
      </w:r>
      <w:r w:rsidR="008202B2">
        <w:rPr>
          <w:rFonts w:hint="eastAsia"/>
        </w:rPr>
        <w:t>：</w:t>
      </w:r>
      <w:r w:rsidR="008202B2">
        <w:rPr>
          <w:rFonts w:hint="eastAsia"/>
        </w:rPr>
        <w:t xml:space="preserve"> </w:t>
      </w:r>
      <w:r w:rsidR="008202B2">
        <w:t>dsrb@hedgeanswers.com</w:t>
      </w:r>
      <w:r w:rsidR="008202B2">
        <w:rPr>
          <w:rFonts w:hint="eastAsia"/>
        </w:rPr>
        <w:t>.</w:t>
      </w:r>
    </w:p>
    <w:p w:rsidR="008202B2" w:rsidRDefault="008202B2">
      <w:pPr>
        <w:rPr>
          <w:rFonts w:hint="eastAsia"/>
        </w:rPr>
      </w:pPr>
      <w:r>
        <w:rPr>
          <w:rFonts w:hint="eastAsia"/>
        </w:rPr>
        <w:tab/>
      </w:r>
      <w:r w:rsidR="00196709">
        <w:rPr>
          <w:rFonts w:hint="eastAsia"/>
        </w:rPr>
        <w:t>尽管</w:t>
      </w:r>
      <w:r>
        <w:rPr>
          <w:rFonts w:hint="eastAsia"/>
        </w:rPr>
        <w:t>私募</w:t>
      </w:r>
      <w:r w:rsidR="004A6809">
        <w:rPr>
          <w:rFonts w:hint="eastAsia"/>
        </w:rPr>
        <w:t>备忘录</w:t>
      </w:r>
      <w:r w:rsidR="000B1050">
        <w:rPr>
          <w:rFonts w:hint="eastAsia"/>
        </w:rPr>
        <w:t>因管理人</w:t>
      </w:r>
      <w:r w:rsidR="00196709">
        <w:rPr>
          <w:rFonts w:hint="eastAsia"/>
        </w:rPr>
        <w:t>不同而千差万别</w:t>
      </w:r>
      <w:r>
        <w:rPr>
          <w:rFonts w:hint="eastAsia"/>
        </w:rPr>
        <w:t>，因为</w:t>
      </w:r>
      <w:r w:rsidR="004A6809">
        <w:rPr>
          <w:rFonts w:hint="eastAsia"/>
        </w:rPr>
        <w:t>每家的</w:t>
      </w:r>
      <w:r>
        <w:rPr>
          <w:rFonts w:hint="eastAsia"/>
        </w:rPr>
        <w:t>私募</w:t>
      </w:r>
      <w:r w:rsidR="004A6809">
        <w:rPr>
          <w:rFonts w:hint="eastAsia"/>
        </w:rPr>
        <w:t>备忘录</w:t>
      </w:r>
      <w:r>
        <w:rPr>
          <w:rFonts w:hint="eastAsia"/>
        </w:rPr>
        <w:t>是</w:t>
      </w:r>
      <w:r w:rsidR="00C05B13">
        <w:rPr>
          <w:rFonts w:hint="eastAsia"/>
        </w:rPr>
        <w:t>由不同的专注</w:t>
      </w:r>
      <w:r w:rsidR="00196709">
        <w:rPr>
          <w:rFonts w:hint="eastAsia"/>
        </w:rPr>
        <w:t>于</w:t>
      </w:r>
      <w:r w:rsidR="00C05B13">
        <w:rPr>
          <w:rFonts w:hint="eastAsia"/>
        </w:rPr>
        <w:t>对冲基金的律师事务所</w:t>
      </w:r>
      <w:r w:rsidR="000B1050">
        <w:rPr>
          <w:rFonts w:hint="eastAsia"/>
        </w:rPr>
        <w:t>“私人</w:t>
      </w:r>
      <w:r w:rsidR="00196709">
        <w:rPr>
          <w:rFonts w:hint="eastAsia"/>
        </w:rPr>
        <w:t>定制</w:t>
      </w:r>
      <w:r w:rsidR="000B1050">
        <w:rPr>
          <w:rFonts w:hint="eastAsia"/>
        </w:rPr>
        <w:t>”</w:t>
      </w:r>
      <w:r w:rsidR="00C05B13">
        <w:rPr>
          <w:rFonts w:hint="eastAsia"/>
        </w:rPr>
        <w:t>的</w:t>
      </w:r>
      <w:r w:rsidR="000B1050">
        <w:rPr>
          <w:rFonts w:hint="eastAsia"/>
        </w:rPr>
        <w:t>，但是</w:t>
      </w:r>
      <w:r w:rsidR="004A6809">
        <w:rPr>
          <w:rFonts w:hint="eastAsia"/>
        </w:rPr>
        <w:t>大部分私募备忘录</w:t>
      </w:r>
      <w:r w:rsidR="00196709">
        <w:rPr>
          <w:rFonts w:hint="eastAsia"/>
        </w:rPr>
        <w:t>都概括说明</w:t>
      </w:r>
      <w:r w:rsidR="00C05B13">
        <w:rPr>
          <w:rFonts w:hint="eastAsia"/>
        </w:rPr>
        <w:t>了投资经理的投资策略，</w:t>
      </w:r>
      <w:r w:rsidR="00630756">
        <w:rPr>
          <w:rFonts w:hint="eastAsia"/>
        </w:rPr>
        <w:t>投资组合</w:t>
      </w:r>
      <w:proofErr w:type="gramStart"/>
      <w:r w:rsidR="004A6809">
        <w:rPr>
          <w:rFonts w:hint="eastAsia"/>
        </w:rPr>
        <w:t>中证券</w:t>
      </w:r>
      <w:proofErr w:type="gramEnd"/>
      <w:r w:rsidR="00630756">
        <w:rPr>
          <w:rFonts w:hint="eastAsia"/>
        </w:rPr>
        <w:t>的定价</w:t>
      </w:r>
      <w:r w:rsidR="00196709">
        <w:rPr>
          <w:rFonts w:hint="eastAsia"/>
        </w:rPr>
        <w:t>方法</w:t>
      </w:r>
      <w:r w:rsidR="00630756">
        <w:rPr>
          <w:rFonts w:hint="eastAsia"/>
        </w:rPr>
        <w:t>，</w:t>
      </w:r>
      <w:r w:rsidR="00196709">
        <w:rPr>
          <w:rFonts w:hint="eastAsia"/>
        </w:rPr>
        <w:t>并详细说明了</w:t>
      </w:r>
      <w:r w:rsidR="004A6809">
        <w:rPr>
          <w:rFonts w:hint="eastAsia"/>
        </w:rPr>
        <w:t>基金</w:t>
      </w:r>
      <w:r w:rsidR="00630756">
        <w:rPr>
          <w:rFonts w:hint="eastAsia"/>
        </w:rPr>
        <w:t>经理</w:t>
      </w:r>
      <w:r w:rsidR="00196709">
        <w:rPr>
          <w:rFonts w:hint="eastAsia"/>
        </w:rPr>
        <w:t>与</w:t>
      </w:r>
      <w:r w:rsidR="00630756">
        <w:rPr>
          <w:rFonts w:hint="eastAsia"/>
        </w:rPr>
        <w:t>投资者</w:t>
      </w:r>
      <w:r w:rsidR="00196709">
        <w:rPr>
          <w:rFonts w:hint="eastAsia"/>
        </w:rPr>
        <w:t>间</w:t>
      </w:r>
      <w:r w:rsidR="00630756">
        <w:rPr>
          <w:rFonts w:hint="eastAsia"/>
        </w:rPr>
        <w:t>矛盾</w:t>
      </w:r>
      <w:r w:rsidR="00196709">
        <w:rPr>
          <w:rFonts w:hint="eastAsia"/>
        </w:rPr>
        <w:t>的解决方法</w:t>
      </w:r>
      <w:r w:rsidR="00630756">
        <w:rPr>
          <w:rFonts w:hint="eastAsia"/>
        </w:rPr>
        <w:t>，</w:t>
      </w:r>
      <w:r w:rsidR="00196709">
        <w:rPr>
          <w:rFonts w:hint="eastAsia"/>
        </w:rPr>
        <w:t>以及</w:t>
      </w:r>
      <w:r w:rsidR="00630756">
        <w:rPr>
          <w:rFonts w:hint="eastAsia"/>
        </w:rPr>
        <w:t>与投资相关的风险</w:t>
      </w:r>
      <w:r w:rsidR="00196709">
        <w:rPr>
          <w:rFonts w:hint="eastAsia"/>
        </w:rPr>
        <w:t>与费用</w:t>
      </w:r>
      <w:r w:rsidR="004A6809">
        <w:rPr>
          <w:rFonts w:hint="eastAsia"/>
        </w:rPr>
        <w:t>。基金</w:t>
      </w:r>
      <w:r w:rsidR="00630756">
        <w:rPr>
          <w:rFonts w:hint="eastAsia"/>
        </w:rPr>
        <w:t>经理和投资者的矛盾</w:t>
      </w:r>
      <w:r w:rsidR="00196709">
        <w:rPr>
          <w:rFonts w:hint="eastAsia"/>
        </w:rPr>
        <w:t>通常</w:t>
      </w:r>
      <w:r w:rsidR="004A6809">
        <w:rPr>
          <w:rFonts w:hint="eastAsia"/>
        </w:rPr>
        <w:t>并不多</w:t>
      </w:r>
      <w:r w:rsidR="00630756">
        <w:rPr>
          <w:rFonts w:hint="eastAsia"/>
        </w:rPr>
        <w:t>，</w:t>
      </w:r>
      <w:r w:rsidR="00196709">
        <w:rPr>
          <w:rFonts w:hint="eastAsia"/>
        </w:rPr>
        <w:t>可能</w:t>
      </w:r>
      <w:r w:rsidR="00630756">
        <w:rPr>
          <w:rFonts w:hint="eastAsia"/>
        </w:rPr>
        <w:t>包括</w:t>
      </w:r>
      <w:r w:rsidR="00196709">
        <w:rPr>
          <w:rFonts w:hint="eastAsia"/>
        </w:rPr>
        <w:t>通过</w:t>
      </w:r>
      <w:r w:rsidR="00630756">
        <w:rPr>
          <w:rFonts w:hint="eastAsia"/>
        </w:rPr>
        <w:t>关</w:t>
      </w:r>
      <w:r w:rsidR="00196709">
        <w:rPr>
          <w:rFonts w:hint="eastAsia"/>
        </w:rPr>
        <w:t>联经纪商下单而不是通过外部经纪商下单等</w:t>
      </w:r>
      <w:r w:rsidR="006D11DD">
        <w:rPr>
          <w:rFonts w:hint="eastAsia"/>
        </w:rPr>
        <w:t>。其他的矛盾包括</w:t>
      </w:r>
      <w:r w:rsidR="00DE5DB2">
        <w:rPr>
          <w:rFonts w:hint="eastAsia"/>
        </w:rPr>
        <w:t>，</w:t>
      </w:r>
      <w:r w:rsidR="001C6983">
        <w:rPr>
          <w:rFonts w:hint="eastAsia"/>
        </w:rPr>
        <w:t>一个</w:t>
      </w:r>
      <w:r w:rsidR="004A6809">
        <w:rPr>
          <w:rFonts w:hint="eastAsia"/>
        </w:rPr>
        <w:t>基金</w:t>
      </w:r>
      <w:r w:rsidR="006D11DD">
        <w:rPr>
          <w:rFonts w:hint="eastAsia"/>
        </w:rPr>
        <w:t>经理</w:t>
      </w:r>
      <w:r w:rsidR="00DE5DB2">
        <w:rPr>
          <w:rFonts w:hint="eastAsia"/>
        </w:rPr>
        <w:t>可能</w:t>
      </w:r>
      <w:r w:rsidR="006D11DD">
        <w:rPr>
          <w:rFonts w:hint="eastAsia"/>
        </w:rPr>
        <w:t>同时</w:t>
      </w:r>
      <w:r w:rsidR="00DE5DB2">
        <w:rPr>
          <w:rFonts w:hint="eastAsia"/>
        </w:rPr>
        <w:t>在不同的基金上</w:t>
      </w:r>
      <w:r w:rsidR="006D11DD">
        <w:rPr>
          <w:rFonts w:hint="eastAsia"/>
        </w:rPr>
        <w:t>使用不同的策略，</w:t>
      </w:r>
      <w:r w:rsidR="00DE5DB2">
        <w:rPr>
          <w:rFonts w:hint="eastAsia"/>
        </w:rPr>
        <w:t>某个</w:t>
      </w:r>
      <w:r w:rsidR="001C6983">
        <w:rPr>
          <w:rFonts w:hint="eastAsia"/>
        </w:rPr>
        <w:t>基金可以</w:t>
      </w:r>
      <w:r w:rsidR="00DE5DB2">
        <w:rPr>
          <w:rFonts w:hint="eastAsia"/>
        </w:rPr>
        <w:t>会因为某件事获益，而别的</w:t>
      </w:r>
      <w:r w:rsidR="001C6983">
        <w:rPr>
          <w:rFonts w:hint="eastAsia"/>
        </w:rPr>
        <w:t>基金</w:t>
      </w:r>
      <w:r w:rsidR="00DE5DB2">
        <w:rPr>
          <w:rFonts w:hint="eastAsia"/>
        </w:rPr>
        <w:t>可能就</w:t>
      </w:r>
      <w:r w:rsidR="00DE5DB2">
        <w:rPr>
          <w:rFonts w:hint="eastAsia"/>
        </w:rPr>
        <w:lastRenderedPageBreak/>
        <w:t>不会</w:t>
      </w:r>
      <w:r w:rsidR="001C6983">
        <w:rPr>
          <w:rFonts w:hint="eastAsia"/>
        </w:rPr>
        <w:t>。矛盾也可能是跟雇员有关的，例如雇员在董事会</w:t>
      </w:r>
      <w:r w:rsidR="00DE5DB2">
        <w:rPr>
          <w:rFonts w:hint="eastAsia"/>
        </w:rPr>
        <w:t>中</w:t>
      </w:r>
      <w:r w:rsidR="001C6983">
        <w:rPr>
          <w:rFonts w:hint="eastAsia"/>
        </w:rPr>
        <w:t>当董事，</w:t>
      </w:r>
      <w:r w:rsidR="004A6809">
        <w:rPr>
          <w:rFonts w:hint="eastAsia"/>
        </w:rPr>
        <w:t>或者</w:t>
      </w:r>
      <w:r w:rsidR="00464178">
        <w:rPr>
          <w:rFonts w:hint="eastAsia"/>
        </w:rPr>
        <w:t>介入基金以外的</w:t>
      </w:r>
      <w:r w:rsidR="00DE5DB2">
        <w:rPr>
          <w:rFonts w:hint="eastAsia"/>
        </w:rPr>
        <w:t>其他</w:t>
      </w:r>
      <w:r w:rsidR="00464178">
        <w:rPr>
          <w:rFonts w:hint="eastAsia"/>
        </w:rPr>
        <w:t>生意中。这些私募</w:t>
      </w:r>
      <w:r w:rsidR="004A6809">
        <w:rPr>
          <w:rFonts w:hint="eastAsia"/>
        </w:rPr>
        <w:t>备忘录</w:t>
      </w:r>
      <w:r w:rsidR="00464178">
        <w:rPr>
          <w:rFonts w:hint="eastAsia"/>
        </w:rPr>
        <w:t>也</w:t>
      </w:r>
      <w:r w:rsidR="00DE5DB2">
        <w:rPr>
          <w:rFonts w:hint="eastAsia"/>
        </w:rPr>
        <w:t>会详细</w:t>
      </w:r>
      <w:r w:rsidR="00464178">
        <w:rPr>
          <w:rFonts w:hint="eastAsia"/>
        </w:rPr>
        <w:t>描述基金与什么人有生意来往，</w:t>
      </w:r>
      <w:r w:rsidR="00DE5DB2">
        <w:rPr>
          <w:rFonts w:hint="eastAsia"/>
        </w:rPr>
        <w:t>并详尽的提供基金经理及其组织的相关情况</w:t>
      </w:r>
      <w:r w:rsidR="00464178">
        <w:rPr>
          <w:rFonts w:hint="eastAsia"/>
        </w:rPr>
        <w:t>。私募</w:t>
      </w:r>
      <w:r w:rsidR="004A6809">
        <w:rPr>
          <w:rFonts w:hint="eastAsia"/>
        </w:rPr>
        <w:t>备忘录</w:t>
      </w:r>
      <w:r w:rsidR="00DE5DB2">
        <w:rPr>
          <w:rFonts w:hint="eastAsia"/>
        </w:rPr>
        <w:t>收费相关的章节是投资者最感兴趣的</w:t>
      </w:r>
      <w:r w:rsidR="00464178">
        <w:rPr>
          <w:rFonts w:hint="eastAsia"/>
        </w:rPr>
        <w:t>部分。这部分</w:t>
      </w:r>
      <w:r w:rsidR="00DE5DB2">
        <w:rPr>
          <w:rFonts w:hint="eastAsia"/>
        </w:rPr>
        <w:t>详细说明了</w:t>
      </w:r>
      <w:r w:rsidR="00464178">
        <w:rPr>
          <w:rFonts w:hint="eastAsia"/>
        </w:rPr>
        <w:t>基金经理如何</w:t>
      </w:r>
      <w:r w:rsidR="004A6809">
        <w:rPr>
          <w:rFonts w:hint="eastAsia"/>
        </w:rPr>
        <w:t>挣取费用</w:t>
      </w:r>
      <w:r w:rsidR="00DE5DB2">
        <w:rPr>
          <w:rFonts w:hint="eastAsia"/>
        </w:rPr>
        <w:t>以及</w:t>
      </w:r>
      <w:r w:rsidR="004A6809">
        <w:rPr>
          <w:rFonts w:hint="eastAsia"/>
        </w:rPr>
        <w:t>费用</w:t>
      </w:r>
      <w:r w:rsidR="00464178">
        <w:rPr>
          <w:rFonts w:hint="eastAsia"/>
        </w:rPr>
        <w:t>如何</w:t>
      </w:r>
      <w:r w:rsidR="004A6809">
        <w:rPr>
          <w:rFonts w:hint="eastAsia"/>
        </w:rPr>
        <w:t>支付</w:t>
      </w:r>
      <w:r w:rsidR="00464178">
        <w:rPr>
          <w:rFonts w:hint="eastAsia"/>
        </w:rPr>
        <w:t>。通常</w:t>
      </w:r>
      <w:r w:rsidR="00D9585E">
        <w:rPr>
          <w:rFonts w:hint="eastAsia"/>
        </w:rPr>
        <w:t>，</w:t>
      </w:r>
      <w:r w:rsidR="00464178">
        <w:rPr>
          <w:rFonts w:hint="eastAsia"/>
        </w:rPr>
        <w:t>对冲基金的基金管理费是</w:t>
      </w:r>
      <w:r w:rsidR="00464178">
        <w:rPr>
          <w:rFonts w:hint="eastAsia"/>
        </w:rPr>
        <w:t xml:space="preserve">1% </w:t>
      </w:r>
      <w:r w:rsidR="00464178">
        <w:rPr>
          <w:rFonts w:hint="eastAsia"/>
        </w:rPr>
        <w:t>到</w:t>
      </w:r>
      <w:r w:rsidR="00464178">
        <w:rPr>
          <w:rFonts w:hint="eastAsia"/>
        </w:rPr>
        <w:t>2%</w:t>
      </w:r>
      <w:r w:rsidR="00464178">
        <w:rPr>
          <w:rFonts w:hint="eastAsia"/>
        </w:rPr>
        <w:t>，</w:t>
      </w:r>
      <w:r w:rsidR="00D9585E">
        <w:rPr>
          <w:rFonts w:hint="eastAsia"/>
        </w:rPr>
        <w:t>另含</w:t>
      </w:r>
      <w:r w:rsidR="00D9585E">
        <w:rPr>
          <w:rFonts w:hint="eastAsia"/>
        </w:rPr>
        <w:t>20%</w:t>
      </w:r>
      <w:r w:rsidR="00D9585E">
        <w:rPr>
          <w:rFonts w:hint="eastAsia"/>
        </w:rPr>
        <w:t>的</w:t>
      </w:r>
      <w:r w:rsidR="00624AF6">
        <w:rPr>
          <w:rFonts w:hint="eastAsia"/>
        </w:rPr>
        <w:t>激励费。</w:t>
      </w:r>
      <w:r w:rsidR="004A6809">
        <w:rPr>
          <w:rFonts w:hint="eastAsia"/>
        </w:rPr>
        <w:t>FOF</w:t>
      </w:r>
      <w:r w:rsidR="00FC276E">
        <w:rPr>
          <w:rFonts w:hint="eastAsia"/>
        </w:rPr>
        <w:t>，大部分收</w:t>
      </w:r>
      <w:r w:rsidR="00D9585E">
        <w:rPr>
          <w:rFonts w:hint="eastAsia"/>
        </w:rPr>
        <w:t>取</w:t>
      </w:r>
      <w:r w:rsidR="00FC276E">
        <w:rPr>
          <w:rFonts w:hint="eastAsia"/>
        </w:rPr>
        <w:t>1</w:t>
      </w:r>
      <w:r w:rsidR="00D9585E">
        <w:rPr>
          <w:rFonts w:hint="eastAsia"/>
        </w:rPr>
        <w:t>%</w:t>
      </w:r>
      <w:r w:rsidR="00D9585E">
        <w:rPr>
          <w:rFonts w:hint="eastAsia"/>
        </w:rPr>
        <w:t>到</w:t>
      </w:r>
      <w:r w:rsidR="00FC276E">
        <w:rPr>
          <w:rFonts w:hint="eastAsia"/>
        </w:rPr>
        <w:t>1.5%</w:t>
      </w:r>
      <w:r w:rsidR="00D9585E">
        <w:rPr>
          <w:rFonts w:hint="eastAsia"/>
        </w:rPr>
        <w:t>的</w:t>
      </w:r>
      <w:r w:rsidR="00FC276E">
        <w:rPr>
          <w:rFonts w:hint="eastAsia"/>
        </w:rPr>
        <w:t>管理费，</w:t>
      </w:r>
      <w:r w:rsidR="00D9585E">
        <w:rPr>
          <w:rFonts w:hint="eastAsia"/>
        </w:rPr>
        <w:t>以及</w:t>
      </w:r>
      <w:r w:rsidR="00D9585E">
        <w:rPr>
          <w:rFonts w:hint="eastAsia"/>
        </w:rPr>
        <w:t>10%</w:t>
      </w:r>
      <w:r w:rsidR="00D9585E">
        <w:rPr>
          <w:rFonts w:hint="eastAsia"/>
        </w:rPr>
        <w:t>的</w:t>
      </w:r>
      <w:r w:rsidR="00FC276E">
        <w:rPr>
          <w:rFonts w:hint="eastAsia"/>
        </w:rPr>
        <w:t>激励费</w:t>
      </w:r>
      <w:r w:rsidR="007A4E99">
        <w:rPr>
          <w:rFonts w:hint="eastAsia"/>
        </w:rPr>
        <w:t>。</w:t>
      </w:r>
    </w:p>
    <w:p w:rsidR="00FC276E" w:rsidRDefault="00FC276E">
      <w:pPr>
        <w:rPr>
          <w:rFonts w:hint="eastAsia"/>
        </w:rPr>
      </w:pPr>
    </w:p>
    <w:p w:rsidR="00FC276E" w:rsidRDefault="00FC276E">
      <w:pPr>
        <w:rPr>
          <w:rFonts w:hint="eastAsia"/>
          <w:b/>
          <w:u w:val="single"/>
        </w:rPr>
      </w:pPr>
      <w:r w:rsidRPr="00FC276E">
        <w:rPr>
          <w:rFonts w:hint="eastAsia"/>
          <w:b/>
          <w:u w:val="single"/>
        </w:rPr>
        <w:t>对</w:t>
      </w:r>
      <w:r>
        <w:rPr>
          <w:rFonts w:hint="eastAsia"/>
          <w:b/>
          <w:u w:val="single"/>
        </w:rPr>
        <w:t>冲</w:t>
      </w:r>
      <w:r w:rsidRPr="00FC276E">
        <w:rPr>
          <w:rFonts w:hint="eastAsia"/>
          <w:b/>
          <w:u w:val="single"/>
        </w:rPr>
        <w:t>基金是一</w:t>
      </w:r>
      <w:r w:rsidR="00656F56">
        <w:rPr>
          <w:rFonts w:hint="eastAsia"/>
          <w:b/>
          <w:u w:val="single"/>
        </w:rPr>
        <w:t>个</w:t>
      </w:r>
      <w:r w:rsidRPr="00FC276E">
        <w:rPr>
          <w:rFonts w:hint="eastAsia"/>
          <w:b/>
          <w:u w:val="single"/>
        </w:rPr>
        <w:t>资产</w:t>
      </w:r>
      <w:r w:rsidR="00656F56">
        <w:rPr>
          <w:rFonts w:hint="eastAsia"/>
          <w:b/>
          <w:u w:val="single"/>
        </w:rPr>
        <w:t>类别</w:t>
      </w:r>
    </w:p>
    <w:p w:rsidR="00FC276E" w:rsidRDefault="00DA69B7">
      <w:pPr>
        <w:rPr>
          <w:rFonts w:hint="eastAsia"/>
        </w:rPr>
      </w:pPr>
      <w:r>
        <w:rPr>
          <w:rFonts w:hint="eastAsia"/>
        </w:rPr>
        <w:t>一些批评意见认为</w:t>
      </w:r>
      <w:r w:rsidR="007A4E99">
        <w:rPr>
          <w:rFonts w:hint="eastAsia"/>
        </w:rPr>
        <w:t>，</w:t>
      </w:r>
      <w:r>
        <w:rPr>
          <w:rFonts w:hint="eastAsia"/>
        </w:rPr>
        <w:t>对冲基金不是一</w:t>
      </w:r>
      <w:r w:rsidR="00656F56">
        <w:rPr>
          <w:rFonts w:hint="eastAsia"/>
        </w:rPr>
        <w:t>个</w:t>
      </w:r>
      <w:r>
        <w:rPr>
          <w:rFonts w:hint="eastAsia"/>
        </w:rPr>
        <w:t>资产</w:t>
      </w:r>
      <w:r w:rsidR="00656F56">
        <w:rPr>
          <w:rFonts w:hint="eastAsia"/>
        </w:rPr>
        <w:t>类别</w:t>
      </w:r>
      <w:r>
        <w:rPr>
          <w:rFonts w:hint="eastAsia"/>
        </w:rPr>
        <w:t>，只是</w:t>
      </w:r>
      <w:r w:rsidR="00656F56">
        <w:rPr>
          <w:rFonts w:hint="eastAsia"/>
        </w:rPr>
        <w:t>一种</w:t>
      </w:r>
      <w:r>
        <w:rPr>
          <w:rFonts w:hint="eastAsia"/>
        </w:rPr>
        <w:t>奖励基金经理的</w:t>
      </w:r>
      <w:r w:rsidR="00656F56">
        <w:rPr>
          <w:rFonts w:hint="eastAsia"/>
        </w:rPr>
        <w:t>补偿计划</w:t>
      </w:r>
      <w:r>
        <w:rPr>
          <w:rFonts w:hint="eastAsia"/>
        </w:rPr>
        <w:t>。</w:t>
      </w:r>
      <w:r w:rsidR="00656F56">
        <w:rPr>
          <w:rFonts w:hint="eastAsia"/>
        </w:rPr>
        <w:t>这种意见往往是</w:t>
      </w:r>
      <w:r>
        <w:rPr>
          <w:rFonts w:hint="eastAsia"/>
        </w:rPr>
        <w:t>共同基金经理</w:t>
      </w:r>
      <w:r w:rsidR="00656F56">
        <w:rPr>
          <w:rFonts w:hint="eastAsia"/>
        </w:rPr>
        <w:t>提出的。</w:t>
      </w:r>
      <w:r>
        <w:rPr>
          <w:rFonts w:hint="eastAsia"/>
        </w:rPr>
        <w:t>共同基金经理</w:t>
      </w:r>
      <w:r w:rsidR="006A0E3C">
        <w:rPr>
          <w:rFonts w:hint="eastAsia"/>
        </w:rPr>
        <w:t>通常被成熟投资者看作是资产募集</w:t>
      </w:r>
      <w:r w:rsidR="00656F56">
        <w:rPr>
          <w:rFonts w:hint="eastAsia"/>
        </w:rPr>
        <w:t>者而不是投资管理者，因为他们</w:t>
      </w:r>
      <w:r w:rsidR="006A0E3C">
        <w:rPr>
          <w:rFonts w:hint="eastAsia"/>
        </w:rPr>
        <w:t>一般只</w:t>
      </w:r>
      <w:r>
        <w:rPr>
          <w:rFonts w:hint="eastAsia"/>
        </w:rPr>
        <w:t>从管理的基金中提取管理费，</w:t>
      </w:r>
      <w:r w:rsidR="006A0E3C">
        <w:rPr>
          <w:rFonts w:hint="eastAsia"/>
        </w:rPr>
        <w:t>而极少或几乎无法</w:t>
      </w:r>
      <w:r w:rsidR="00A37656">
        <w:rPr>
          <w:rFonts w:hint="eastAsia"/>
        </w:rPr>
        <w:t>从基金业绩中受益。</w:t>
      </w:r>
    </w:p>
    <w:p w:rsidR="001D019A" w:rsidRDefault="001D019A" w:rsidP="001D019A">
      <w:pPr>
        <w:rPr>
          <w:rFonts w:hint="eastAsia"/>
          <w:b/>
        </w:rPr>
      </w:pPr>
      <w:r>
        <w:tab/>
      </w:r>
      <w:r>
        <w:rPr>
          <w:rFonts w:hint="eastAsia"/>
        </w:rPr>
        <w:t>对冲基金</w:t>
      </w:r>
      <w:r w:rsidR="00BD5863">
        <w:rPr>
          <w:rFonts w:hint="eastAsia"/>
        </w:rPr>
        <w:t>利用</w:t>
      </w:r>
      <w:r w:rsidR="006A0E3C">
        <w:rPr>
          <w:rFonts w:hint="eastAsia"/>
        </w:rPr>
        <w:t>投资</w:t>
      </w:r>
      <w:r w:rsidR="00BD5863">
        <w:rPr>
          <w:rFonts w:hint="eastAsia"/>
        </w:rPr>
        <w:t>策略，</w:t>
      </w:r>
      <w:r>
        <w:rPr>
          <w:rFonts w:hint="eastAsia"/>
        </w:rPr>
        <w:t>在不同的市场环境</w:t>
      </w:r>
      <w:r w:rsidR="00BD5863">
        <w:rPr>
          <w:rFonts w:hint="eastAsia"/>
        </w:rPr>
        <w:t>中获取</w:t>
      </w:r>
      <w:r w:rsidR="006A0E3C">
        <w:rPr>
          <w:rFonts w:hint="eastAsia"/>
        </w:rPr>
        <w:t>绝对收益。对冲基金与传统</w:t>
      </w:r>
      <w:r w:rsidR="00BD5863">
        <w:rPr>
          <w:rFonts w:hint="eastAsia"/>
        </w:rPr>
        <w:t>多头</w:t>
      </w:r>
      <w:r>
        <w:rPr>
          <w:rFonts w:hint="eastAsia"/>
        </w:rPr>
        <w:t>投资者寻求超过基准指数的相对收入不同。对冲基金经理不会满足</w:t>
      </w:r>
      <w:r w:rsidR="006A0E3C">
        <w:rPr>
          <w:rFonts w:hint="eastAsia"/>
        </w:rPr>
        <w:t>于</w:t>
      </w:r>
      <w:r>
        <w:rPr>
          <w:rFonts w:hint="eastAsia"/>
        </w:rPr>
        <w:t>“我们的基金</w:t>
      </w:r>
      <w:r w:rsidR="00BD5863">
        <w:rPr>
          <w:rFonts w:hint="eastAsia"/>
        </w:rPr>
        <w:t>去年</w:t>
      </w:r>
      <w:r>
        <w:rPr>
          <w:rFonts w:hint="eastAsia"/>
        </w:rPr>
        <w:t>比标普</w:t>
      </w:r>
      <w:r>
        <w:rPr>
          <w:rFonts w:hint="eastAsia"/>
        </w:rPr>
        <w:t>500</w:t>
      </w:r>
      <w:r w:rsidR="006A0E3C">
        <w:rPr>
          <w:rFonts w:hint="eastAsia"/>
        </w:rPr>
        <w:t>指数做得好”。而传统</w:t>
      </w:r>
      <w:r w:rsidR="00BD5863">
        <w:rPr>
          <w:rFonts w:hint="eastAsia"/>
        </w:rPr>
        <w:t>多头</w:t>
      </w:r>
      <w:r>
        <w:rPr>
          <w:rFonts w:hint="eastAsia"/>
        </w:rPr>
        <w:t>基金经理会满足于自己的基金仅仅亏了</w:t>
      </w:r>
      <w:r>
        <w:rPr>
          <w:rFonts w:hint="eastAsia"/>
        </w:rPr>
        <w:t>5%</w:t>
      </w:r>
      <w:r>
        <w:rPr>
          <w:rFonts w:hint="eastAsia"/>
        </w:rPr>
        <w:t>，而基准指数</w:t>
      </w:r>
      <w:r w:rsidR="00BD5863">
        <w:rPr>
          <w:rFonts w:hint="eastAsia"/>
        </w:rPr>
        <w:t>已经</w:t>
      </w:r>
      <w:r>
        <w:rPr>
          <w:rFonts w:hint="eastAsia"/>
        </w:rPr>
        <w:t>亏了</w:t>
      </w:r>
      <w:r>
        <w:rPr>
          <w:rFonts w:hint="eastAsia"/>
        </w:rPr>
        <w:t>10%</w:t>
      </w:r>
      <w:r w:rsidR="00BD5863">
        <w:rPr>
          <w:rFonts w:hint="eastAsia"/>
        </w:rPr>
        <w:t>，</w:t>
      </w:r>
      <w:r>
        <w:rPr>
          <w:rFonts w:hint="eastAsia"/>
        </w:rPr>
        <w:t>对冲基金寻求的是在各式各样的市场环境中都能取得正的收益</w:t>
      </w:r>
      <w:r w:rsidR="00BD5863">
        <w:rPr>
          <w:rFonts w:hint="eastAsia"/>
        </w:rPr>
        <w:t>。</w:t>
      </w:r>
      <w:r>
        <w:rPr>
          <w:rFonts w:hint="eastAsia"/>
        </w:rPr>
        <w:t>记得我们在第一章中提到的</w:t>
      </w:r>
      <w:r w:rsidR="006A0E3C">
        <w:rPr>
          <w:rFonts w:hint="eastAsia"/>
        </w:rPr>
        <w:t>阿尔法（α）吗？</w:t>
      </w:r>
    </w:p>
    <w:p w:rsidR="001D019A" w:rsidRDefault="001D019A" w:rsidP="001D019A">
      <w:pPr>
        <w:rPr>
          <w:rFonts w:hint="eastAsia"/>
        </w:rPr>
      </w:pPr>
      <w:r>
        <w:rPr>
          <w:rFonts w:hint="eastAsia"/>
          <w:b/>
        </w:rPr>
        <w:tab/>
      </w:r>
      <w:r w:rsidR="003067D3">
        <w:rPr>
          <w:rFonts w:hint="eastAsia"/>
        </w:rPr>
        <w:t>许多对冲基金常常</w:t>
      </w:r>
      <w:r w:rsidRPr="00522BB6">
        <w:rPr>
          <w:rFonts w:hint="eastAsia"/>
        </w:rPr>
        <w:t>使用杠杆</w:t>
      </w:r>
      <w:r w:rsidR="00464AE4" w:rsidRPr="00522BB6">
        <w:rPr>
          <w:rFonts w:hint="eastAsia"/>
        </w:rPr>
        <w:t>来</w:t>
      </w:r>
      <w:r w:rsidR="003067D3">
        <w:rPr>
          <w:rFonts w:hint="eastAsia"/>
        </w:rPr>
        <w:t>获取</w:t>
      </w:r>
      <w:r w:rsidR="00464AE4" w:rsidRPr="00522BB6">
        <w:rPr>
          <w:rFonts w:hint="eastAsia"/>
        </w:rPr>
        <w:t>更高的收益，同时利用</w:t>
      </w:r>
      <w:r w:rsidR="00CB259A">
        <w:rPr>
          <w:rFonts w:hint="eastAsia"/>
        </w:rPr>
        <w:t>复杂的</w:t>
      </w:r>
      <w:proofErr w:type="gramStart"/>
      <w:r w:rsidR="00464AE4" w:rsidRPr="00522BB6">
        <w:rPr>
          <w:rFonts w:hint="eastAsia"/>
        </w:rPr>
        <w:t>的</w:t>
      </w:r>
      <w:proofErr w:type="gramEnd"/>
      <w:r w:rsidR="00464AE4" w:rsidRPr="00522BB6">
        <w:rPr>
          <w:rFonts w:hint="eastAsia"/>
        </w:rPr>
        <w:t>风险控制工具来降低投资组合的波动</w:t>
      </w:r>
      <w:r w:rsidR="00CB259A">
        <w:rPr>
          <w:rFonts w:hint="eastAsia"/>
        </w:rPr>
        <w:t>率</w:t>
      </w:r>
      <w:r w:rsidR="00464AE4" w:rsidRPr="00522BB6">
        <w:rPr>
          <w:rFonts w:hint="eastAsia"/>
        </w:rPr>
        <w:t>。对冲基金和传统</w:t>
      </w:r>
      <w:r w:rsidR="00817F09">
        <w:rPr>
          <w:rFonts w:hint="eastAsia"/>
        </w:rPr>
        <w:t>做</w:t>
      </w:r>
      <w:proofErr w:type="gramStart"/>
      <w:r w:rsidR="00817F09">
        <w:rPr>
          <w:rFonts w:hint="eastAsia"/>
        </w:rPr>
        <w:t>多</w:t>
      </w:r>
      <w:r w:rsidR="00464AE4">
        <w:rPr>
          <w:rFonts w:hint="eastAsia"/>
        </w:rPr>
        <w:t>基金</w:t>
      </w:r>
      <w:proofErr w:type="gramEnd"/>
      <w:r w:rsidR="00A8340E">
        <w:rPr>
          <w:rFonts w:hint="eastAsia"/>
        </w:rPr>
        <w:t>的</w:t>
      </w:r>
      <w:r w:rsidR="00464AE4">
        <w:rPr>
          <w:rFonts w:hint="eastAsia"/>
        </w:rPr>
        <w:t>最大不同在于，对冲基金</w:t>
      </w:r>
      <w:r w:rsidR="00817F09">
        <w:rPr>
          <w:rFonts w:hint="eastAsia"/>
        </w:rPr>
        <w:t>广泛</w:t>
      </w:r>
      <w:r w:rsidR="00464AE4">
        <w:rPr>
          <w:rFonts w:hint="eastAsia"/>
        </w:rPr>
        <w:t>使用卖空证券</w:t>
      </w:r>
      <w:r w:rsidR="00464AE4">
        <w:rPr>
          <w:rFonts w:hint="eastAsia"/>
        </w:rPr>
        <w:t xml:space="preserve"> </w:t>
      </w:r>
      <w:r w:rsidR="00817F09">
        <w:rPr>
          <w:rFonts w:hint="eastAsia"/>
        </w:rPr>
        <w:t>（</w:t>
      </w:r>
      <w:r w:rsidR="00464AE4">
        <w:rPr>
          <w:rFonts w:hint="eastAsia"/>
        </w:rPr>
        <w:t>股票，债券，商品，</w:t>
      </w:r>
      <w:r w:rsidR="00817F09">
        <w:rPr>
          <w:rFonts w:hint="eastAsia"/>
        </w:rPr>
        <w:t>ETF</w:t>
      </w:r>
      <w:r w:rsidR="00464AE4" w:rsidRPr="00464AE4">
        <w:t>基</w:t>
      </w:r>
      <w:r w:rsidR="00464AE4" w:rsidRPr="00464AE4">
        <w:rPr>
          <w:rFonts w:hint="eastAsia"/>
        </w:rPr>
        <w:t>金</w:t>
      </w:r>
      <w:r w:rsidR="00817F09">
        <w:rPr>
          <w:rFonts w:hint="eastAsia"/>
        </w:rPr>
        <w:t>等）</w:t>
      </w:r>
      <w:r w:rsidR="00464AE4">
        <w:rPr>
          <w:rFonts w:hint="eastAsia"/>
        </w:rPr>
        <w:t>来对冲</w:t>
      </w:r>
      <w:r w:rsidR="00817F09">
        <w:rPr>
          <w:rFonts w:hint="eastAsia"/>
        </w:rPr>
        <w:t>多头头寸，</w:t>
      </w:r>
      <w:r w:rsidR="00464AE4">
        <w:rPr>
          <w:rFonts w:hint="eastAsia"/>
        </w:rPr>
        <w:t>从而</w:t>
      </w:r>
      <w:r w:rsidR="00817F09">
        <w:rPr>
          <w:rFonts w:hint="eastAsia"/>
        </w:rPr>
        <w:t>从空头头寸中</w:t>
      </w:r>
      <w:r w:rsidR="00464AE4">
        <w:rPr>
          <w:rFonts w:hint="eastAsia"/>
        </w:rPr>
        <w:t>获</w:t>
      </w:r>
      <w:r w:rsidR="00817F09">
        <w:rPr>
          <w:rFonts w:hint="eastAsia"/>
        </w:rPr>
        <w:t>取正回报</w:t>
      </w:r>
      <w:r w:rsidR="00464AE4">
        <w:rPr>
          <w:rFonts w:hint="eastAsia"/>
        </w:rPr>
        <w:t>。</w:t>
      </w:r>
      <w:r w:rsidR="00A8340E">
        <w:rPr>
          <w:rFonts w:hint="eastAsia"/>
        </w:rPr>
        <w:t>所谓卖空，是指基金经理</w:t>
      </w:r>
      <w:r w:rsidR="00817F09">
        <w:rPr>
          <w:rFonts w:hint="eastAsia"/>
        </w:rPr>
        <w:t>卖出自己实际上并没有的证券（股票或债券）</w:t>
      </w:r>
      <w:r w:rsidR="00464AE4" w:rsidRPr="008D4E6C">
        <w:t>，</w:t>
      </w:r>
      <w:r w:rsidR="00817F09">
        <w:rPr>
          <w:rFonts w:hint="eastAsia"/>
        </w:rPr>
        <w:t>目标是</w:t>
      </w:r>
      <w:r w:rsidR="00A8340E">
        <w:rPr>
          <w:rFonts w:hint="eastAsia"/>
        </w:rPr>
        <w:t>等未来</w:t>
      </w:r>
      <w:r w:rsidR="00464AE4" w:rsidRPr="008D4E6C">
        <w:t>市场价格下跌</w:t>
      </w:r>
      <w:r w:rsidR="00A8340E">
        <w:t>后</w:t>
      </w:r>
      <w:r w:rsidR="00464AE4" w:rsidRPr="008D4E6C">
        <w:t>，可以</w:t>
      </w:r>
      <w:r w:rsidR="00464AE4" w:rsidRPr="008D4E6C">
        <w:rPr>
          <w:rFonts w:hint="eastAsia"/>
        </w:rPr>
        <w:t>以</w:t>
      </w:r>
      <w:r w:rsidR="00464AE4" w:rsidRPr="008D4E6C">
        <w:t>一个较低的价格</w:t>
      </w:r>
      <w:r w:rsidR="00F7253A">
        <w:rPr>
          <w:rFonts w:hint="eastAsia"/>
        </w:rPr>
        <w:t>购回，从而赚取回报。</w:t>
      </w:r>
    </w:p>
    <w:p w:rsidR="00230962" w:rsidRDefault="00230962" w:rsidP="001D019A">
      <w:pPr>
        <w:rPr>
          <w:rFonts w:hint="eastAsia"/>
        </w:rPr>
      </w:pPr>
      <w:r>
        <w:rPr>
          <w:rFonts w:hint="eastAsia"/>
        </w:rPr>
        <w:tab/>
      </w:r>
      <w:r>
        <w:rPr>
          <w:rFonts w:hint="eastAsia"/>
        </w:rPr>
        <w:t>许多对冲基金用对冲作为套利的策略</w:t>
      </w:r>
      <w:r w:rsidR="00F7253A">
        <w:rPr>
          <w:rFonts w:hint="eastAsia"/>
        </w:rPr>
        <w:t>（比</w:t>
      </w:r>
      <w:r>
        <w:rPr>
          <w:rFonts w:hint="eastAsia"/>
        </w:rPr>
        <w:t>如</w:t>
      </w:r>
      <w:r w:rsidR="00F7253A">
        <w:rPr>
          <w:rFonts w:hint="eastAsia"/>
        </w:rPr>
        <w:t>固定收益与</w:t>
      </w:r>
      <w:r>
        <w:rPr>
          <w:rFonts w:hint="eastAsia"/>
        </w:rPr>
        <w:t>可转债套利</w:t>
      </w:r>
      <w:r w:rsidR="00F7253A">
        <w:rPr>
          <w:rFonts w:hint="eastAsia"/>
        </w:rPr>
        <w:t>）以</w:t>
      </w:r>
      <w:r>
        <w:rPr>
          <w:rFonts w:hint="eastAsia"/>
        </w:rPr>
        <w:t>产生</w:t>
      </w:r>
      <w:r w:rsidR="0059237C">
        <w:rPr>
          <w:rFonts w:hint="eastAsia"/>
        </w:rPr>
        <w:t>符合</w:t>
      </w:r>
      <w:r>
        <w:rPr>
          <w:rFonts w:hint="eastAsia"/>
        </w:rPr>
        <w:t>市场周期的低波动率收益。</w:t>
      </w:r>
    </w:p>
    <w:p w:rsidR="00230962" w:rsidRDefault="00230962" w:rsidP="001D019A">
      <w:pPr>
        <w:rPr>
          <w:rFonts w:hint="eastAsia"/>
        </w:rPr>
      </w:pPr>
      <w:r>
        <w:rPr>
          <w:rFonts w:hint="eastAsia"/>
        </w:rPr>
        <w:tab/>
      </w:r>
      <w:r w:rsidR="00A8340E">
        <w:rPr>
          <w:rFonts w:hint="eastAsia"/>
        </w:rPr>
        <w:t>除了股票，债券，对冲基金经理还可以</w:t>
      </w:r>
      <w:r>
        <w:rPr>
          <w:rFonts w:hint="eastAsia"/>
        </w:rPr>
        <w:t>利用货币</w:t>
      </w:r>
      <w:r w:rsidR="0059237C">
        <w:rPr>
          <w:rFonts w:hint="eastAsia"/>
        </w:rPr>
        <w:t>、</w:t>
      </w:r>
      <w:r>
        <w:rPr>
          <w:rFonts w:hint="eastAsia"/>
        </w:rPr>
        <w:t>期权</w:t>
      </w:r>
      <w:r w:rsidR="0059237C">
        <w:rPr>
          <w:rFonts w:hint="eastAsia"/>
        </w:rPr>
        <w:t>、</w:t>
      </w:r>
      <w:r>
        <w:rPr>
          <w:rFonts w:hint="eastAsia"/>
        </w:rPr>
        <w:t>ETF</w:t>
      </w:r>
      <w:r w:rsidR="0059237C">
        <w:rPr>
          <w:rFonts w:hint="eastAsia"/>
        </w:rPr>
        <w:t>、</w:t>
      </w:r>
      <w:r>
        <w:rPr>
          <w:rFonts w:hint="eastAsia"/>
        </w:rPr>
        <w:t xml:space="preserve"> </w:t>
      </w:r>
      <w:r w:rsidR="00A8340E">
        <w:rPr>
          <w:rFonts w:hint="eastAsia"/>
        </w:rPr>
        <w:t>商品合约</w:t>
      </w:r>
      <w:r w:rsidR="0059237C">
        <w:rPr>
          <w:rFonts w:hint="eastAsia"/>
        </w:rPr>
        <w:t>、</w:t>
      </w:r>
      <w:r>
        <w:rPr>
          <w:rFonts w:hint="eastAsia"/>
        </w:rPr>
        <w:t>衍生品</w:t>
      </w:r>
      <w:r w:rsidR="0059237C">
        <w:rPr>
          <w:rFonts w:hint="eastAsia"/>
        </w:rPr>
        <w:t>、</w:t>
      </w:r>
      <w:r>
        <w:rPr>
          <w:rFonts w:hint="eastAsia"/>
        </w:rPr>
        <w:t>私募</w:t>
      </w:r>
      <w:r w:rsidR="0059237C">
        <w:rPr>
          <w:rFonts w:hint="eastAsia"/>
        </w:rPr>
        <w:t>、</w:t>
      </w:r>
      <w:r>
        <w:rPr>
          <w:rFonts w:hint="eastAsia"/>
        </w:rPr>
        <w:t>天气合同</w:t>
      </w:r>
      <w:r w:rsidR="0059237C">
        <w:rPr>
          <w:rFonts w:hint="eastAsia"/>
        </w:rPr>
        <w:t>、</w:t>
      </w:r>
      <w:r>
        <w:rPr>
          <w:rFonts w:hint="eastAsia"/>
        </w:rPr>
        <w:t>人寿保险合同</w:t>
      </w:r>
      <w:r w:rsidR="0059237C">
        <w:rPr>
          <w:rFonts w:hint="eastAsia"/>
        </w:rPr>
        <w:t>、</w:t>
      </w:r>
      <w:r w:rsidR="00F52E93">
        <w:rPr>
          <w:rFonts w:hint="eastAsia"/>
        </w:rPr>
        <w:t>财产</w:t>
      </w:r>
      <w:r>
        <w:rPr>
          <w:rFonts w:hint="eastAsia"/>
        </w:rPr>
        <w:t>抵押</w:t>
      </w:r>
      <w:r w:rsidR="00F52E93">
        <w:rPr>
          <w:rFonts w:hint="eastAsia"/>
        </w:rPr>
        <w:t>贷款</w:t>
      </w:r>
      <w:r w:rsidR="0059237C">
        <w:rPr>
          <w:rFonts w:hint="eastAsia"/>
        </w:rPr>
        <w:t>以及</w:t>
      </w:r>
      <w:r>
        <w:rPr>
          <w:rFonts w:hint="eastAsia"/>
        </w:rPr>
        <w:t>贸易索赔等等。</w:t>
      </w:r>
      <w:r w:rsidR="00872D69">
        <w:rPr>
          <w:rFonts w:hint="eastAsia"/>
        </w:rPr>
        <w:t>当然，</w:t>
      </w:r>
      <w:r w:rsidR="0075583A">
        <w:rPr>
          <w:rFonts w:hint="eastAsia"/>
        </w:rPr>
        <w:t>这个列表还可以继续延伸</w:t>
      </w:r>
      <w:r w:rsidR="00872D69">
        <w:rPr>
          <w:rFonts w:hint="eastAsia"/>
        </w:rPr>
        <w:t>，对冲基金的基本策略就是在全球范围寻求市场的</w:t>
      </w:r>
      <w:r w:rsidR="0075583A">
        <w:rPr>
          <w:rFonts w:hint="eastAsia"/>
        </w:rPr>
        <w:t>无效性</w:t>
      </w:r>
      <w:r w:rsidR="00872D69">
        <w:rPr>
          <w:rFonts w:hint="eastAsia"/>
        </w:rPr>
        <w:t>，</w:t>
      </w:r>
      <w:r w:rsidR="0075583A">
        <w:rPr>
          <w:rFonts w:hint="eastAsia"/>
        </w:rPr>
        <w:t>并</w:t>
      </w:r>
      <w:r w:rsidR="00872D69">
        <w:rPr>
          <w:rFonts w:hint="eastAsia"/>
        </w:rPr>
        <w:t>从</w:t>
      </w:r>
      <w:r w:rsidR="0075583A">
        <w:rPr>
          <w:rFonts w:hint="eastAsia"/>
        </w:rPr>
        <w:t>中获益，这在全球范围内</w:t>
      </w:r>
      <w:r w:rsidR="00A8340E">
        <w:rPr>
          <w:rFonts w:hint="eastAsia"/>
        </w:rPr>
        <w:t>的</w:t>
      </w:r>
      <w:r w:rsidR="0075583A">
        <w:rPr>
          <w:rFonts w:hint="eastAsia"/>
        </w:rPr>
        <w:t>任一市场均是有效的</w:t>
      </w:r>
      <w:r w:rsidR="00872D69">
        <w:rPr>
          <w:rFonts w:hint="eastAsia"/>
        </w:rPr>
        <w:t>。</w:t>
      </w:r>
    </w:p>
    <w:p w:rsidR="00872D69" w:rsidRPr="00230962" w:rsidRDefault="00872D69" w:rsidP="001D019A">
      <w:pPr>
        <w:rPr>
          <w:b/>
        </w:rPr>
      </w:pPr>
      <w:r>
        <w:rPr>
          <w:rFonts w:hint="eastAsia"/>
        </w:rPr>
        <w:tab/>
      </w:r>
      <w:r w:rsidR="00767BFA">
        <w:rPr>
          <w:rFonts w:hint="eastAsia"/>
        </w:rPr>
        <w:t>不幸的是</w:t>
      </w:r>
      <w:r>
        <w:rPr>
          <w:rFonts w:hint="eastAsia"/>
        </w:rPr>
        <w:t>，</w:t>
      </w:r>
      <w:r w:rsidR="00767BFA">
        <w:rPr>
          <w:rFonts w:hint="eastAsia"/>
        </w:rPr>
        <w:t>由于市场的</w:t>
      </w:r>
      <w:r>
        <w:rPr>
          <w:rFonts w:hint="eastAsia"/>
        </w:rPr>
        <w:t>全球化</w:t>
      </w:r>
      <w:r w:rsidR="00767BFA">
        <w:rPr>
          <w:rFonts w:hint="eastAsia"/>
        </w:rPr>
        <w:t>以及</w:t>
      </w:r>
      <w:r>
        <w:rPr>
          <w:rFonts w:hint="eastAsia"/>
        </w:rPr>
        <w:t>24</w:t>
      </w:r>
      <w:r>
        <w:rPr>
          <w:rFonts w:hint="eastAsia"/>
        </w:rPr>
        <w:t>小时</w:t>
      </w:r>
      <w:r w:rsidR="00767BFA">
        <w:rPr>
          <w:rFonts w:hint="eastAsia"/>
        </w:rPr>
        <w:t>的</w:t>
      </w:r>
      <w:r>
        <w:rPr>
          <w:rFonts w:hint="eastAsia"/>
        </w:rPr>
        <w:t>不间断交易，</w:t>
      </w:r>
      <w:r w:rsidR="00767BFA">
        <w:rPr>
          <w:rFonts w:hint="eastAsia"/>
        </w:rPr>
        <w:t>市场的有效性已获得了很大提高</w:t>
      </w:r>
      <w:r>
        <w:rPr>
          <w:rFonts w:hint="eastAsia"/>
        </w:rPr>
        <w:t>，比起前几年，冲基金经理现在不得</w:t>
      </w:r>
      <w:r w:rsidR="00A8340E">
        <w:rPr>
          <w:rFonts w:hint="eastAsia"/>
        </w:rPr>
        <w:t>不</w:t>
      </w:r>
      <w:r w:rsidR="00767BFA">
        <w:rPr>
          <w:rFonts w:hint="eastAsia"/>
        </w:rPr>
        <w:t>花更多的时间和精力来寻求新的获利机会。</w:t>
      </w:r>
    </w:p>
    <w:p w:rsidR="00E63E0A" w:rsidRPr="00A8340E" w:rsidRDefault="00D648F3" w:rsidP="00E63E0A">
      <w:pPr>
        <w:rPr>
          <w:b/>
        </w:rPr>
      </w:pPr>
      <w:r w:rsidRPr="00A8340E">
        <w:rPr>
          <w:rFonts w:hint="eastAsia"/>
          <w:b/>
        </w:rPr>
        <w:t>流动性</w:t>
      </w:r>
      <w:r w:rsidR="00A8340E">
        <w:rPr>
          <w:rFonts w:hint="eastAsia"/>
          <w:b/>
        </w:rPr>
        <w:t>产生的</w:t>
      </w:r>
      <w:r w:rsidRPr="00A8340E">
        <w:rPr>
          <w:rFonts w:hint="eastAsia"/>
          <w:b/>
        </w:rPr>
        <w:t>问题</w:t>
      </w: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当然，对冲基金的低流动性也会对</w:t>
      </w:r>
      <w:r w:rsidR="00C13FCA">
        <w:rPr>
          <w:rFonts w:ascii="Calibri" w:eastAsia="宋体" w:hAnsi="Calibri" w:cs="Times New Roman" w:hint="eastAsia"/>
          <w:color w:val="auto"/>
          <w:bdr w:val="none" w:sz="0" w:space="0" w:color="auto"/>
        </w:rPr>
        <w:t>某些</w:t>
      </w:r>
      <w:r w:rsidR="00A8340E">
        <w:rPr>
          <w:rFonts w:ascii="Calibri" w:eastAsia="宋体" w:hAnsi="Calibri" w:cs="Times New Roman" w:hint="eastAsia"/>
          <w:color w:val="auto"/>
          <w:bdr w:val="none" w:sz="0" w:space="0" w:color="auto"/>
        </w:rPr>
        <w:t>投资者造成额外的阻碍</w:t>
      </w:r>
      <w:r w:rsidRPr="00E94111">
        <w:rPr>
          <w:rFonts w:ascii="Calibri" w:eastAsia="宋体" w:hAnsi="Calibri" w:cs="Times New Roman" w:hint="eastAsia"/>
          <w:color w:val="auto"/>
          <w:bdr w:val="none" w:sz="0" w:space="0" w:color="auto"/>
        </w:rPr>
        <w:t>。在</w:t>
      </w:r>
      <w:r w:rsidR="00871618">
        <w:rPr>
          <w:rFonts w:ascii="Calibri" w:eastAsia="宋体" w:hAnsi="Calibri" w:cs="Times New Roman" w:hint="eastAsia"/>
          <w:color w:val="auto"/>
          <w:bdr w:val="none" w:sz="0" w:space="0" w:color="auto"/>
        </w:rPr>
        <w:t>市场下行或压力错位期间</w:t>
      </w:r>
      <w:r w:rsidRPr="00E94111">
        <w:rPr>
          <w:rFonts w:ascii="Calibri" w:eastAsia="宋体" w:hAnsi="Calibri" w:cs="Times New Roman" w:hint="eastAsia"/>
          <w:color w:val="auto"/>
          <w:bdr w:val="none" w:sz="0" w:space="0" w:color="auto"/>
        </w:rPr>
        <w:t>，</w:t>
      </w:r>
      <w:r w:rsidR="00871618">
        <w:rPr>
          <w:rFonts w:ascii="Calibri" w:eastAsia="宋体" w:hAnsi="Calibri" w:cs="Times New Roman" w:hint="eastAsia"/>
          <w:color w:val="auto"/>
          <w:bdr w:val="none" w:sz="0" w:space="0" w:color="auto"/>
        </w:rPr>
        <w:t>会出现</w:t>
      </w:r>
      <w:r w:rsidR="00A8340E">
        <w:rPr>
          <w:rFonts w:ascii="Calibri" w:eastAsia="宋体" w:hAnsi="Calibri" w:cs="Times New Roman" w:hint="eastAsia"/>
          <w:color w:val="auto"/>
          <w:bdr w:val="none" w:sz="0" w:space="0" w:color="auto"/>
        </w:rPr>
        <w:t>流动性枯竭、市场停顿、</w:t>
      </w:r>
      <w:r w:rsidRPr="00E94111">
        <w:rPr>
          <w:rFonts w:ascii="Calibri" w:eastAsia="宋体" w:hAnsi="Calibri" w:cs="Times New Roman" w:hint="eastAsia"/>
          <w:color w:val="auto"/>
          <w:bdr w:val="none" w:sz="0" w:space="0" w:color="auto"/>
        </w:rPr>
        <w:t>交易</w:t>
      </w:r>
      <w:r w:rsidR="00871618">
        <w:rPr>
          <w:rFonts w:ascii="Calibri" w:eastAsia="宋体" w:hAnsi="Calibri" w:cs="Times New Roman" w:hint="eastAsia"/>
          <w:color w:val="auto"/>
          <w:bdr w:val="none" w:sz="0" w:space="0" w:color="auto"/>
        </w:rPr>
        <w:t>难以进行的情况</w:t>
      </w:r>
      <w:r w:rsidRPr="00E94111">
        <w:rPr>
          <w:rFonts w:ascii="Calibri" w:eastAsia="宋体" w:hAnsi="Calibri" w:cs="Times New Roman" w:hint="eastAsia"/>
          <w:color w:val="auto"/>
          <w:bdr w:val="none" w:sz="0" w:space="0" w:color="auto"/>
        </w:rPr>
        <w:t>。</w:t>
      </w:r>
      <w:r w:rsidR="00871618">
        <w:rPr>
          <w:rFonts w:ascii="Calibri" w:eastAsia="宋体" w:hAnsi="Calibri" w:cs="Times New Roman" w:hint="eastAsia"/>
          <w:color w:val="auto"/>
          <w:bdr w:val="none" w:sz="0" w:space="0" w:color="auto"/>
        </w:rPr>
        <w:t>许多</w:t>
      </w:r>
      <w:r w:rsidR="00EC28FF">
        <w:rPr>
          <w:rFonts w:ascii="Calibri" w:eastAsia="宋体" w:hAnsi="Calibri" w:cs="Times New Roman" w:hint="eastAsia"/>
          <w:color w:val="auto"/>
          <w:bdr w:val="none" w:sz="0" w:space="0" w:color="auto"/>
        </w:rPr>
        <w:t>对冲基金经理和投资者在</w:t>
      </w:r>
      <w:r w:rsidRPr="00E94111">
        <w:rPr>
          <w:rFonts w:ascii="Calibri" w:eastAsia="宋体" w:hAnsi="Calibri" w:cs="Times New Roman" w:hint="eastAsia"/>
          <w:color w:val="auto"/>
          <w:bdr w:val="none" w:sz="0" w:space="0" w:color="auto"/>
        </w:rPr>
        <w:lastRenderedPageBreak/>
        <w:t>在</w:t>
      </w:r>
      <w:r w:rsidRPr="00E94111">
        <w:rPr>
          <w:rFonts w:ascii="Calibri" w:eastAsia="宋体" w:hAnsi="Calibri" w:cs="Times New Roman"/>
          <w:color w:val="auto"/>
          <w:bdr w:val="none" w:sz="0" w:space="0" w:color="auto"/>
        </w:rPr>
        <w:t>2007</w:t>
      </w:r>
      <w:r w:rsidR="00AC1955">
        <w:rPr>
          <w:rFonts w:ascii="Calibri" w:eastAsia="宋体" w:hAnsi="Calibri" w:cs="Times New Roman" w:hint="eastAsia"/>
          <w:color w:val="auto"/>
          <w:bdr w:val="none" w:sz="0" w:space="0" w:color="auto"/>
        </w:rPr>
        <w:t>、</w:t>
      </w:r>
      <w:r w:rsidRPr="00E94111">
        <w:rPr>
          <w:rFonts w:ascii="Calibri" w:eastAsia="宋体" w:hAnsi="Calibri" w:cs="Times New Roman"/>
          <w:color w:val="auto"/>
          <w:bdr w:val="none" w:sz="0" w:space="0" w:color="auto"/>
        </w:rPr>
        <w:t xml:space="preserve"> 2008</w:t>
      </w:r>
      <w:r w:rsidRPr="00E94111">
        <w:rPr>
          <w:rFonts w:ascii="Calibri" w:eastAsia="宋体" w:hAnsi="Calibri" w:cs="Times New Roman" w:hint="eastAsia"/>
          <w:color w:val="auto"/>
          <w:bdr w:val="none" w:sz="0" w:space="0" w:color="auto"/>
        </w:rPr>
        <w:t>和</w:t>
      </w:r>
      <w:r w:rsidRPr="00E94111">
        <w:rPr>
          <w:rFonts w:ascii="Calibri" w:eastAsia="宋体" w:hAnsi="Calibri" w:cs="Times New Roman"/>
          <w:color w:val="auto"/>
          <w:bdr w:val="none" w:sz="0" w:space="0" w:color="auto"/>
        </w:rPr>
        <w:t xml:space="preserve">2009 </w:t>
      </w:r>
      <w:r w:rsidR="00AC1955">
        <w:rPr>
          <w:rFonts w:ascii="Calibri" w:eastAsia="宋体" w:hAnsi="Calibri" w:cs="Times New Roman" w:hint="eastAsia"/>
          <w:color w:val="auto"/>
          <w:bdr w:val="none" w:sz="0" w:space="0" w:color="auto"/>
        </w:rPr>
        <w:t>年</w:t>
      </w:r>
      <w:r w:rsidR="00EC28FF">
        <w:rPr>
          <w:rFonts w:ascii="Calibri" w:eastAsia="宋体" w:hAnsi="Calibri" w:cs="Times New Roman" w:hint="eastAsia"/>
          <w:color w:val="auto"/>
          <w:bdr w:val="none" w:sz="0" w:space="0" w:color="auto"/>
        </w:rPr>
        <w:t>经历了这种情况，当时</w:t>
      </w:r>
      <w:r w:rsidR="00AC1955">
        <w:rPr>
          <w:rFonts w:ascii="Calibri" w:eastAsia="宋体" w:hAnsi="Calibri" w:cs="Times New Roman" w:hint="eastAsia"/>
          <w:color w:val="auto"/>
          <w:bdr w:val="none" w:sz="0" w:space="0" w:color="auto"/>
        </w:rPr>
        <w:t>发生</w:t>
      </w:r>
      <w:r w:rsidR="005A5CEB">
        <w:rPr>
          <w:rFonts w:ascii="Calibri" w:eastAsia="宋体" w:hAnsi="Calibri" w:cs="Times New Roman" w:hint="eastAsia"/>
          <w:color w:val="auto"/>
          <w:bdr w:val="none" w:sz="0" w:space="0" w:color="auto"/>
        </w:rPr>
        <w:t>了</w:t>
      </w:r>
      <w:r w:rsidR="00A8340E">
        <w:rPr>
          <w:rFonts w:ascii="Calibri" w:eastAsia="宋体" w:hAnsi="Calibri" w:cs="Times New Roman" w:hint="eastAsia"/>
          <w:color w:val="auto"/>
          <w:bdr w:val="none" w:sz="0" w:space="0" w:color="auto"/>
        </w:rPr>
        <w:t>信用</w:t>
      </w:r>
      <w:r w:rsidRPr="00E94111">
        <w:rPr>
          <w:rFonts w:ascii="Calibri" w:eastAsia="宋体" w:hAnsi="Calibri" w:cs="Times New Roman" w:hint="eastAsia"/>
          <w:color w:val="auto"/>
          <w:bdr w:val="none" w:sz="0" w:space="0" w:color="auto"/>
        </w:rPr>
        <w:t>危机，</w:t>
      </w:r>
      <w:r w:rsidR="005A5CEB">
        <w:rPr>
          <w:rFonts w:ascii="Calibri" w:eastAsia="宋体" w:hAnsi="Calibri" w:cs="Times New Roman" w:hint="eastAsia"/>
          <w:color w:val="auto"/>
          <w:bdr w:val="none" w:sz="0" w:space="0" w:color="auto"/>
        </w:rPr>
        <w:t>似乎大家</w:t>
      </w:r>
      <w:r w:rsidRPr="00E94111">
        <w:rPr>
          <w:rFonts w:ascii="Calibri" w:eastAsia="宋体" w:hAnsi="Calibri" w:cs="Times New Roman" w:hint="eastAsia"/>
          <w:color w:val="auto"/>
          <w:bdr w:val="none" w:sz="0" w:space="0" w:color="auto"/>
        </w:rPr>
        <w:t>都只要现金，</w:t>
      </w:r>
      <w:r w:rsidR="00A8340E">
        <w:rPr>
          <w:rFonts w:ascii="Calibri" w:eastAsia="宋体" w:hAnsi="Calibri" w:cs="Times New Roman" w:hint="eastAsia"/>
          <w:color w:val="auto"/>
          <w:bdr w:val="none" w:sz="0" w:space="0" w:color="auto"/>
        </w:rPr>
        <w:t>这使得很多人开始怀疑对冲基金到底能给投资者带来多少价值</w:t>
      </w:r>
      <w:r w:rsidRPr="00E94111">
        <w:rPr>
          <w:rFonts w:ascii="Calibri" w:eastAsia="宋体" w:hAnsi="Calibri" w:cs="Times New Roman" w:hint="eastAsia"/>
          <w:color w:val="auto"/>
          <w:bdr w:val="none" w:sz="0" w:space="0" w:color="auto"/>
        </w:rPr>
        <w:t>。</w:t>
      </w:r>
      <w:r w:rsidR="005A5CEB">
        <w:rPr>
          <w:rFonts w:ascii="Calibri" w:eastAsia="宋体" w:hAnsi="Calibri" w:cs="Times New Roman" w:hint="eastAsia"/>
          <w:color w:val="auto"/>
          <w:bdr w:val="none" w:sz="0" w:space="0" w:color="auto"/>
        </w:rPr>
        <w:t>虽然在这个问题上争议还在继续，但是，投资者在做出投资对冲基金的决策时，除了考虑以上问题以及最近发生的事件，还要牢记</w:t>
      </w:r>
      <w:r w:rsidRPr="00E94111">
        <w:rPr>
          <w:rFonts w:ascii="Calibri" w:eastAsia="宋体" w:hAnsi="Calibri" w:cs="Times New Roman" w:hint="eastAsia"/>
          <w:color w:val="auto"/>
          <w:bdr w:val="none" w:sz="0" w:space="0" w:color="auto"/>
        </w:rPr>
        <w:t>以下因素：</w:t>
      </w:r>
    </w:p>
    <w:p w:rsidR="00E63E0A" w:rsidRPr="00E94111" w:rsidRDefault="00E63E0A" w:rsidP="00E63E0A">
      <w:pPr>
        <w:pStyle w:val="A4"/>
        <w:numPr>
          <w:ilvl w:val="0"/>
          <w:numId w:val="2"/>
        </w:numPr>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杠杆</w:t>
      </w:r>
      <w:r w:rsidR="00AC1955">
        <w:rPr>
          <w:rFonts w:ascii="Calibri" w:eastAsia="宋体" w:hAnsi="Calibri" w:cs="Times New Roman" w:hint="eastAsia"/>
          <w:color w:val="auto"/>
          <w:bdr w:val="none" w:sz="0" w:space="0" w:color="auto"/>
        </w:rPr>
        <w:t>的</w:t>
      </w:r>
      <w:r w:rsidRPr="00E94111">
        <w:rPr>
          <w:rFonts w:ascii="Calibri" w:eastAsia="宋体" w:hAnsi="Calibri" w:cs="Times New Roman" w:hint="eastAsia"/>
          <w:color w:val="auto"/>
          <w:bdr w:val="none" w:sz="0" w:space="0" w:color="auto"/>
        </w:rPr>
        <w:t>使用：过去</w:t>
      </w:r>
      <w:r w:rsidRPr="00E94111">
        <w:rPr>
          <w:rFonts w:ascii="Calibri" w:eastAsia="宋体" w:hAnsi="Calibri" w:cs="Times New Roman"/>
          <w:color w:val="auto"/>
          <w:bdr w:val="none" w:sz="0" w:space="0" w:color="auto"/>
        </w:rPr>
        <w:t>5</w:t>
      </w:r>
      <w:r w:rsidRPr="00E94111">
        <w:rPr>
          <w:rFonts w:ascii="Calibri" w:eastAsia="宋体" w:hAnsi="Calibri" w:cs="Times New Roman" w:hint="eastAsia"/>
          <w:color w:val="auto"/>
          <w:bdr w:val="none" w:sz="0" w:space="0" w:color="auto"/>
        </w:rPr>
        <w:t>年，对冲基金利用杠杆在</w:t>
      </w:r>
      <w:r w:rsidR="00DA55D8">
        <w:rPr>
          <w:rFonts w:ascii="Calibri" w:eastAsia="宋体" w:hAnsi="Calibri" w:cs="Times New Roman" w:hint="eastAsia"/>
          <w:color w:val="auto"/>
          <w:bdr w:val="none" w:sz="0" w:space="0" w:color="auto"/>
        </w:rPr>
        <w:t>向上的</w:t>
      </w:r>
      <w:r w:rsidRPr="00E94111">
        <w:rPr>
          <w:rFonts w:ascii="Calibri" w:eastAsia="宋体" w:hAnsi="Calibri" w:cs="Times New Roman" w:hint="eastAsia"/>
          <w:color w:val="auto"/>
          <w:bdr w:val="none" w:sz="0" w:space="0" w:color="auto"/>
        </w:rPr>
        <w:t>市场环境中增加</w:t>
      </w:r>
      <w:r w:rsidR="00DA55D8">
        <w:rPr>
          <w:rFonts w:ascii="Calibri" w:eastAsia="宋体" w:hAnsi="Calibri" w:cs="Times New Roman" w:hint="eastAsia"/>
          <w:color w:val="auto"/>
          <w:bdr w:val="none" w:sz="0" w:space="0" w:color="auto"/>
        </w:rPr>
        <w:t>了</w:t>
      </w:r>
      <w:r w:rsidRPr="00E94111">
        <w:rPr>
          <w:rFonts w:ascii="Calibri" w:eastAsia="宋体" w:hAnsi="Calibri" w:cs="Times New Roman" w:hint="eastAsia"/>
          <w:color w:val="auto"/>
          <w:bdr w:val="none" w:sz="0" w:space="0" w:color="auto"/>
        </w:rPr>
        <w:t>收益，</w:t>
      </w:r>
      <w:r w:rsidR="00DA55D8">
        <w:rPr>
          <w:rFonts w:ascii="Calibri" w:eastAsia="宋体" w:hAnsi="Calibri" w:cs="Times New Roman" w:hint="eastAsia"/>
          <w:color w:val="auto"/>
          <w:bdr w:val="none" w:sz="0" w:space="0" w:color="auto"/>
        </w:rPr>
        <w:t>但是</w:t>
      </w:r>
      <w:r w:rsidRPr="00E94111">
        <w:rPr>
          <w:rFonts w:ascii="Calibri" w:eastAsia="宋体" w:hAnsi="Calibri" w:cs="Times New Roman" w:hint="eastAsia"/>
          <w:color w:val="auto"/>
          <w:bdr w:val="none" w:sz="0" w:space="0" w:color="auto"/>
        </w:rPr>
        <w:t>在</w:t>
      </w:r>
      <w:r w:rsidR="00DA55D8">
        <w:rPr>
          <w:rFonts w:ascii="Calibri" w:eastAsia="宋体" w:hAnsi="Calibri" w:cs="Times New Roman" w:hint="eastAsia"/>
          <w:color w:val="auto"/>
          <w:bdr w:val="none" w:sz="0" w:space="0" w:color="auto"/>
        </w:rPr>
        <w:t>向下的市场</w:t>
      </w:r>
      <w:r w:rsidRPr="00E94111">
        <w:rPr>
          <w:rFonts w:ascii="Calibri" w:eastAsia="宋体" w:hAnsi="Calibri" w:cs="Times New Roman" w:hint="eastAsia"/>
          <w:color w:val="auto"/>
          <w:bdr w:val="none" w:sz="0" w:space="0" w:color="auto"/>
        </w:rPr>
        <w:t>环境中，</w:t>
      </w:r>
      <w:r w:rsidR="003B3FE3">
        <w:rPr>
          <w:rFonts w:ascii="Calibri" w:eastAsia="宋体" w:hAnsi="Calibri" w:cs="Times New Roman" w:hint="eastAsia"/>
          <w:color w:val="auto"/>
          <w:bdr w:val="none" w:sz="0" w:space="0" w:color="auto"/>
        </w:rPr>
        <w:t>杠杆可能会导致收益下降或者在</w:t>
      </w:r>
      <w:r w:rsidRPr="00E94111">
        <w:rPr>
          <w:rFonts w:ascii="Calibri" w:eastAsia="宋体" w:hAnsi="Calibri" w:cs="Times New Roman" w:hint="eastAsia"/>
          <w:color w:val="auto"/>
          <w:bdr w:val="none" w:sz="0" w:space="0" w:color="auto"/>
        </w:rPr>
        <w:t>债券和信用</w:t>
      </w:r>
      <w:r w:rsidR="003B3FE3">
        <w:rPr>
          <w:rFonts w:ascii="Calibri" w:eastAsia="宋体" w:hAnsi="Calibri" w:cs="Times New Roman" w:hint="eastAsia"/>
          <w:color w:val="auto"/>
          <w:bdr w:val="none" w:sz="0" w:space="0" w:color="auto"/>
        </w:rPr>
        <w:t>市场中</w:t>
      </w:r>
      <w:r w:rsidRPr="00E94111">
        <w:rPr>
          <w:rFonts w:ascii="Calibri" w:eastAsia="宋体" w:hAnsi="Calibri" w:cs="Times New Roman" w:hint="eastAsia"/>
          <w:color w:val="auto"/>
          <w:bdr w:val="none" w:sz="0" w:space="0" w:color="auto"/>
        </w:rPr>
        <w:t>的标准差</w:t>
      </w:r>
      <w:r w:rsidR="003B3FE3">
        <w:rPr>
          <w:rFonts w:ascii="Calibri" w:eastAsia="宋体" w:hAnsi="Calibri" w:cs="Times New Roman" w:hint="eastAsia"/>
          <w:color w:val="auto"/>
          <w:bdr w:val="none" w:sz="0" w:space="0" w:color="auto"/>
        </w:rPr>
        <w:t>增大。</w:t>
      </w:r>
    </w:p>
    <w:p w:rsidR="00E63E0A" w:rsidRPr="00E94111" w:rsidRDefault="00E63E0A" w:rsidP="00E63E0A">
      <w:pPr>
        <w:pStyle w:val="A4"/>
        <w:numPr>
          <w:ilvl w:val="0"/>
          <w:numId w:val="2"/>
        </w:numPr>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不良表现：</w:t>
      </w:r>
      <w:r w:rsidR="003B3FE3">
        <w:rPr>
          <w:rFonts w:ascii="Calibri" w:eastAsia="宋体" w:hAnsi="Calibri" w:cs="Times New Roman" w:hint="eastAsia"/>
          <w:color w:val="auto"/>
          <w:bdr w:val="none" w:sz="0" w:space="0" w:color="auto"/>
        </w:rPr>
        <w:t>当预期收益无法达成时</w:t>
      </w:r>
      <w:r w:rsidRPr="00E94111">
        <w:rPr>
          <w:rFonts w:ascii="Calibri" w:eastAsia="宋体" w:hAnsi="Calibri" w:cs="Times New Roman" w:hint="eastAsia"/>
          <w:color w:val="auto"/>
          <w:bdr w:val="none" w:sz="0" w:space="0" w:color="auto"/>
        </w:rPr>
        <w:t>，有些对冲基金</w:t>
      </w:r>
      <w:r w:rsidR="003B3FE3">
        <w:rPr>
          <w:rFonts w:ascii="Calibri" w:eastAsia="宋体" w:hAnsi="Calibri" w:cs="Times New Roman" w:hint="eastAsia"/>
          <w:color w:val="auto"/>
          <w:bdr w:val="none" w:sz="0" w:space="0" w:color="auto"/>
        </w:rPr>
        <w:t>可能</w:t>
      </w:r>
      <w:r w:rsidRPr="00E94111">
        <w:rPr>
          <w:rFonts w:ascii="Calibri" w:eastAsia="宋体" w:hAnsi="Calibri" w:cs="Times New Roman" w:hint="eastAsia"/>
          <w:color w:val="auto"/>
          <w:bdr w:val="none" w:sz="0" w:space="0" w:color="auto"/>
        </w:rPr>
        <w:t>会通过</w:t>
      </w:r>
      <w:r w:rsidR="00A8340E">
        <w:rPr>
          <w:rFonts w:ascii="Calibri" w:eastAsia="宋体" w:hAnsi="Calibri" w:cs="Times New Roman" w:hint="eastAsia"/>
          <w:color w:val="auto"/>
          <w:bdr w:val="none" w:sz="0" w:space="0" w:color="auto"/>
        </w:rPr>
        <w:t>增加</w:t>
      </w:r>
      <w:r w:rsidRPr="00E94111">
        <w:rPr>
          <w:rFonts w:ascii="Calibri" w:eastAsia="宋体" w:hAnsi="Calibri" w:cs="Times New Roman" w:hint="eastAsia"/>
          <w:color w:val="auto"/>
          <w:bdr w:val="none" w:sz="0" w:space="0" w:color="auto"/>
        </w:rPr>
        <w:t>投</w:t>
      </w:r>
      <w:r w:rsidR="00A8340E">
        <w:rPr>
          <w:rFonts w:ascii="Calibri" w:eastAsia="宋体" w:hAnsi="Calibri" w:cs="Times New Roman" w:hint="eastAsia"/>
          <w:color w:val="auto"/>
          <w:bdr w:val="none" w:sz="0" w:space="0" w:color="auto"/>
        </w:rPr>
        <w:t>资</w:t>
      </w:r>
      <w:r w:rsidRPr="00E94111">
        <w:rPr>
          <w:rFonts w:ascii="Calibri" w:eastAsia="宋体" w:hAnsi="Calibri" w:cs="Times New Roman" w:hint="eastAsia"/>
          <w:color w:val="auto"/>
          <w:bdr w:val="none" w:sz="0" w:space="0" w:color="auto"/>
        </w:rPr>
        <w:t>风险</w:t>
      </w:r>
      <w:r w:rsidR="00A8340E">
        <w:rPr>
          <w:rFonts w:ascii="Calibri" w:eastAsia="宋体" w:hAnsi="Calibri" w:cs="Times New Roman" w:hint="eastAsia"/>
          <w:color w:val="auto"/>
          <w:bdr w:val="none" w:sz="0" w:space="0" w:color="auto"/>
        </w:rPr>
        <w:t>来提高收益</w:t>
      </w:r>
      <w:r w:rsidRPr="00E94111">
        <w:rPr>
          <w:rFonts w:ascii="Calibri" w:eastAsia="宋体" w:hAnsi="Calibri" w:cs="Times New Roman" w:hint="eastAsia"/>
          <w:color w:val="auto"/>
          <w:bdr w:val="none" w:sz="0" w:space="0" w:color="auto"/>
        </w:rPr>
        <w:t>或弥补过去的损失。</w:t>
      </w:r>
    </w:p>
    <w:p w:rsidR="00E63E0A" w:rsidRPr="00E94111" w:rsidRDefault="00E63E0A" w:rsidP="00E63E0A">
      <w:pPr>
        <w:pStyle w:val="A4"/>
        <w:numPr>
          <w:ilvl w:val="0"/>
          <w:numId w:val="2"/>
        </w:numPr>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流动性：</w:t>
      </w:r>
      <w:r w:rsidRPr="00E94111">
        <w:rPr>
          <w:rFonts w:ascii="Calibri" w:eastAsia="宋体" w:hAnsi="Calibri" w:cs="Times New Roman"/>
          <w:color w:val="auto"/>
          <w:bdr w:val="none" w:sz="0" w:space="0" w:color="auto"/>
        </w:rPr>
        <w:t xml:space="preserve"> </w:t>
      </w:r>
      <w:r w:rsidRPr="00E94111">
        <w:rPr>
          <w:rFonts w:ascii="Calibri" w:eastAsia="宋体" w:hAnsi="Calibri" w:cs="Times New Roman" w:hint="eastAsia"/>
          <w:color w:val="auto"/>
          <w:bdr w:val="none" w:sz="0" w:space="0" w:color="auto"/>
        </w:rPr>
        <w:t>投资者必须</w:t>
      </w:r>
      <w:r w:rsidR="003B3FE3">
        <w:rPr>
          <w:rFonts w:ascii="Calibri" w:eastAsia="宋体" w:hAnsi="Calibri" w:cs="Times New Roman" w:hint="eastAsia"/>
          <w:color w:val="auto"/>
          <w:bdr w:val="none" w:sz="0" w:space="0" w:color="auto"/>
        </w:rPr>
        <w:t>弄</w:t>
      </w:r>
      <w:r w:rsidRPr="00E94111">
        <w:rPr>
          <w:rFonts w:ascii="Calibri" w:eastAsia="宋体" w:hAnsi="Calibri" w:cs="Times New Roman" w:hint="eastAsia"/>
          <w:color w:val="auto"/>
          <w:bdr w:val="none" w:sz="0" w:space="0" w:color="auto"/>
        </w:rPr>
        <w:t>清楚，流动性</w:t>
      </w:r>
      <w:r w:rsidR="003B3FE3">
        <w:rPr>
          <w:rFonts w:ascii="Calibri" w:eastAsia="宋体" w:hAnsi="Calibri" w:cs="Times New Roman" w:hint="eastAsia"/>
          <w:color w:val="auto"/>
          <w:bdr w:val="none" w:sz="0" w:space="0" w:color="auto"/>
        </w:rPr>
        <w:t>条款及</w:t>
      </w:r>
      <w:r w:rsidRPr="00E94111">
        <w:rPr>
          <w:rFonts w:ascii="Calibri" w:eastAsia="宋体" w:hAnsi="Calibri" w:cs="Times New Roman" w:hint="eastAsia"/>
          <w:color w:val="auto"/>
          <w:bdr w:val="none" w:sz="0" w:space="0" w:color="auto"/>
        </w:rPr>
        <w:t>风险</w:t>
      </w:r>
      <w:r w:rsidR="00AC0AB8">
        <w:rPr>
          <w:rFonts w:ascii="Calibri" w:eastAsia="宋体" w:hAnsi="Calibri" w:cs="Times New Roman" w:hint="eastAsia"/>
          <w:color w:val="auto"/>
          <w:bdr w:val="none" w:sz="0" w:space="0" w:color="auto"/>
        </w:rPr>
        <w:t>概况</w:t>
      </w:r>
      <w:r w:rsidR="003B3FE3">
        <w:rPr>
          <w:rFonts w:ascii="Calibri" w:eastAsia="宋体" w:hAnsi="Calibri" w:cs="Times New Roman" w:hint="eastAsia"/>
          <w:color w:val="auto"/>
          <w:bdr w:val="none" w:sz="0" w:space="0" w:color="auto"/>
        </w:rPr>
        <w:t>是否与</w:t>
      </w:r>
      <w:r w:rsidR="00AC0AB8">
        <w:rPr>
          <w:rFonts w:ascii="Calibri" w:eastAsia="宋体" w:hAnsi="Calibri" w:cs="Times New Roman" w:hint="eastAsia"/>
          <w:color w:val="auto"/>
          <w:bdr w:val="none" w:sz="0" w:space="0" w:color="auto"/>
        </w:rPr>
        <w:t>投资</w:t>
      </w:r>
      <w:r w:rsidR="003B3FE3">
        <w:rPr>
          <w:rFonts w:ascii="Calibri" w:eastAsia="宋体" w:hAnsi="Calibri" w:cs="Times New Roman" w:hint="eastAsia"/>
          <w:color w:val="auto"/>
          <w:bdr w:val="none" w:sz="0" w:space="0" w:color="auto"/>
        </w:rPr>
        <w:t>相</w:t>
      </w:r>
      <w:r w:rsidRPr="00E94111">
        <w:rPr>
          <w:rFonts w:ascii="Calibri" w:eastAsia="宋体" w:hAnsi="Calibri" w:cs="Times New Roman" w:hint="eastAsia"/>
          <w:color w:val="auto"/>
          <w:bdr w:val="none" w:sz="0" w:space="0" w:color="auto"/>
        </w:rPr>
        <w:t>匹配。</w:t>
      </w:r>
    </w:p>
    <w:p w:rsidR="00E63E0A" w:rsidRPr="00E94111" w:rsidRDefault="00AC0AB8" w:rsidP="00E63E0A">
      <w:pPr>
        <w:pStyle w:val="A4"/>
        <w:numPr>
          <w:ilvl w:val="0"/>
          <w:numId w:val="2"/>
        </w:numPr>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投资风格的改变：资金的流入和基金</w:t>
      </w:r>
      <w:r w:rsidR="00E63E0A" w:rsidRPr="00E94111">
        <w:rPr>
          <w:rFonts w:ascii="Calibri" w:eastAsia="宋体" w:hAnsi="Calibri" w:cs="Times New Roman" w:hint="eastAsia"/>
          <w:color w:val="auto"/>
          <w:bdr w:val="none" w:sz="0" w:space="0" w:color="auto"/>
        </w:rPr>
        <w:t>经理的丰厚</w:t>
      </w:r>
      <w:r w:rsidR="003B3FE3">
        <w:rPr>
          <w:rFonts w:ascii="Calibri" w:eastAsia="宋体" w:hAnsi="Calibri" w:cs="Times New Roman" w:hint="eastAsia"/>
          <w:color w:val="auto"/>
          <w:bdr w:val="none" w:sz="0" w:space="0" w:color="auto"/>
        </w:rPr>
        <w:t>报酬</w:t>
      </w:r>
      <w:r w:rsidR="00D2697A">
        <w:rPr>
          <w:rFonts w:ascii="Calibri" w:eastAsia="宋体" w:hAnsi="Calibri" w:cs="Times New Roman" w:hint="eastAsia"/>
          <w:color w:val="auto"/>
          <w:bdr w:val="none" w:sz="0" w:space="0" w:color="auto"/>
        </w:rPr>
        <w:t>，</w:t>
      </w:r>
      <w:r w:rsidR="00E63E0A" w:rsidRPr="00E94111">
        <w:rPr>
          <w:rFonts w:ascii="Calibri" w:eastAsia="宋体" w:hAnsi="Calibri" w:cs="Times New Roman" w:hint="eastAsia"/>
          <w:color w:val="auto"/>
          <w:bdr w:val="none" w:sz="0" w:space="0" w:color="auto"/>
        </w:rPr>
        <w:t>有时也不足</w:t>
      </w:r>
      <w:r w:rsidR="003B3FE3">
        <w:rPr>
          <w:rFonts w:ascii="Calibri" w:eastAsia="宋体" w:hAnsi="Calibri" w:cs="Times New Roman" w:hint="eastAsia"/>
          <w:color w:val="auto"/>
          <w:bdr w:val="none" w:sz="0" w:space="0" w:color="auto"/>
        </w:rPr>
        <w:t>以</w:t>
      </w:r>
      <w:r w:rsidR="00E63E0A" w:rsidRPr="00E94111">
        <w:rPr>
          <w:rFonts w:ascii="Calibri" w:eastAsia="宋体" w:hAnsi="Calibri" w:cs="Times New Roman" w:hint="eastAsia"/>
          <w:color w:val="auto"/>
          <w:bdr w:val="none" w:sz="0" w:space="0" w:color="auto"/>
        </w:rPr>
        <w:t>让基金</w:t>
      </w:r>
      <w:r w:rsidR="003B3FE3">
        <w:rPr>
          <w:rFonts w:ascii="Calibri" w:eastAsia="宋体" w:hAnsi="Calibri" w:cs="Times New Roman" w:hint="eastAsia"/>
          <w:color w:val="auto"/>
          <w:bdr w:val="none" w:sz="0" w:space="0" w:color="auto"/>
        </w:rPr>
        <w:t>经理专注于他们的核心业务，或者</w:t>
      </w:r>
      <w:r w:rsidR="00E63E0A" w:rsidRPr="00E94111">
        <w:rPr>
          <w:rFonts w:ascii="Calibri" w:eastAsia="宋体" w:hAnsi="Calibri" w:cs="Times New Roman" w:hint="eastAsia"/>
          <w:color w:val="auto"/>
          <w:bdr w:val="none" w:sz="0" w:space="0" w:color="auto"/>
        </w:rPr>
        <w:t>保持</w:t>
      </w:r>
      <w:r w:rsidR="00467997">
        <w:rPr>
          <w:rFonts w:ascii="Calibri" w:eastAsia="宋体" w:hAnsi="Calibri" w:cs="Times New Roman" w:hint="eastAsia"/>
          <w:color w:val="auto"/>
          <w:bdr w:val="none" w:sz="0" w:space="0" w:color="auto"/>
        </w:rPr>
        <w:t>符合其投资风格的投资策略。比如，习惯进行</w:t>
      </w:r>
      <w:r w:rsidR="00E63E0A" w:rsidRPr="00E94111">
        <w:rPr>
          <w:rFonts w:ascii="Calibri" w:eastAsia="宋体" w:hAnsi="Calibri" w:cs="Times New Roman" w:hint="eastAsia"/>
          <w:color w:val="auto"/>
          <w:bdr w:val="none" w:sz="0" w:space="0" w:color="auto"/>
        </w:rPr>
        <w:t>股票</w:t>
      </w:r>
      <w:r w:rsidR="00467997">
        <w:rPr>
          <w:rFonts w:ascii="Calibri" w:eastAsia="宋体" w:hAnsi="Calibri" w:cs="Times New Roman" w:hint="eastAsia"/>
          <w:color w:val="auto"/>
          <w:bdr w:val="none" w:sz="0" w:space="0" w:color="auto"/>
        </w:rPr>
        <w:t>多空投资的</w:t>
      </w:r>
      <w:r>
        <w:rPr>
          <w:rFonts w:ascii="Calibri" w:eastAsia="宋体" w:hAnsi="Calibri" w:cs="Times New Roman" w:hint="eastAsia"/>
          <w:color w:val="auto"/>
          <w:bdr w:val="none" w:sz="0" w:space="0" w:color="auto"/>
        </w:rPr>
        <w:t>基金</w:t>
      </w:r>
      <w:r w:rsidR="00E63E0A" w:rsidRPr="00E94111">
        <w:rPr>
          <w:rFonts w:ascii="Calibri" w:eastAsia="宋体" w:hAnsi="Calibri" w:cs="Times New Roman" w:hint="eastAsia"/>
          <w:color w:val="auto"/>
          <w:bdr w:val="none" w:sz="0" w:space="0" w:color="auto"/>
        </w:rPr>
        <w:t>经理，</w:t>
      </w:r>
      <w:r w:rsidR="00467997">
        <w:rPr>
          <w:rFonts w:ascii="Calibri" w:eastAsia="宋体" w:hAnsi="Calibri" w:cs="Times New Roman" w:hint="eastAsia"/>
          <w:color w:val="auto"/>
          <w:bdr w:val="none" w:sz="0" w:space="0" w:color="auto"/>
        </w:rPr>
        <w:t>就</w:t>
      </w:r>
      <w:r w:rsidR="00E63E0A" w:rsidRPr="00E94111">
        <w:rPr>
          <w:rFonts w:ascii="Calibri" w:eastAsia="宋体" w:hAnsi="Calibri" w:cs="Times New Roman" w:hint="eastAsia"/>
          <w:color w:val="auto"/>
          <w:bdr w:val="none" w:sz="0" w:space="0" w:color="auto"/>
        </w:rPr>
        <w:t>不应该去</w:t>
      </w:r>
      <w:r w:rsidR="00467997">
        <w:rPr>
          <w:rFonts w:ascii="Calibri" w:eastAsia="宋体" w:hAnsi="Calibri" w:cs="Times New Roman" w:hint="eastAsia"/>
          <w:color w:val="auto"/>
          <w:bdr w:val="none" w:sz="0" w:space="0" w:color="auto"/>
        </w:rPr>
        <w:t>投资</w:t>
      </w:r>
      <w:r w:rsidR="00E63E0A" w:rsidRPr="00E94111">
        <w:rPr>
          <w:rFonts w:ascii="Calibri" w:eastAsia="宋体" w:hAnsi="Calibri" w:cs="Times New Roman" w:hint="eastAsia"/>
          <w:color w:val="auto"/>
          <w:bdr w:val="none" w:sz="0" w:space="0" w:color="auto"/>
        </w:rPr>
        <w:t>固定收益</w:t>
      </w:r>
      <w:r w:rsidR="00467997">
        <w:rPr>
          <w:rFonts w:ascii="Calibri" w:eastAsia="宋体" w:hAnsi="Calibri" w:cs="Times New Roman" w:hint="eastAsia"/>
          <w:color w:val="auto"/>
          <w:bdr w:val="none" w:sz="0" w:space="0" w:color="auto"/>
        </w:rPr>
        <w:t>证券</w:t>
      </w:r>
      <w:r w:rsidR="00E63E0A" w:rsidRPr="00E94111">
        <w:rPr>
          <w:rFonts w:ascii="Calibri" w:eastAsia="宋体" w:hAnsi="Calibri" w:cs="Times New Roman" w:hint="eastAsia"/>
          <w:color w:val="auto"/>
          <w:bdr w:val="none" w:sz="0" w:space="0" w:color="auto"/>
        </w:rPr>
        <w:t>。</w:t>
      </w:r>
    </w:p>
    <w:p w:rsidR="00E63E0A" w:rsidRPr="00E94111" w:rsidRDefault="00E63E0A" w:rsidP="00E63E0A">
      <w:pPr>
        <w:pStyle w:val="A4"/>
        <w:numPr>
          <w:ilvl w:val="0"/>
          <w:numId w:val="2"/>
        </w:numPr>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透明度：</w:t>
      </w:r>
      <w:r w:rsidRPr="00E94111">
        <w:rPr>
          <w:rFonts w:ascii="Calibri" w:eastAsia="宋体" w:hAnsi="Calibri" w:cs="Times New Roman"/>
          <w:color w:val="auto"/>
          <w:bdr w:val="none" w:sz="0" w:space="0" w:color="auto"/>
        </w:rPr>
        <w:t xml:space="preserve"> </w:t>
      </w:r>
      <w:r w:rsidRPr="00E94111">
        <w:rPr>
          <w:rFonts w:ascii="Calibri" w:eastAsia="宋体" w:hAnsi="Calibri" w:cs="Times New Roman" w:hint="eastAsia"/>
          <w:color w:val="auto"/>
          <w:bdr w:val="none" w:sz="0" w:space="0" w:color="auto"/>
        </w:rPr>
        <w:t>如果卖空</w:t>
      </w:r>
      <w:r w:rsidR="00467997">
        <w:rPr>
          <w:rFonts w:ascii="Calibri" w:eastAsia="宋体" w:hAnsi="Calibri" w:cs="Times New Roman" w:hint="eastAsia"/>
          <w:color w:val="auto"/>
          <w:bdr w:val="none" w:sz="0" w:space="0" w:color="auto"/>
        </w:rPr>
        <w:t>头寸被公布或者激进的买入计划被公开，就可能</w:t>
      </w:r>
      <w:r w:rsidR="00AC0AB8">
        <w:rPr>
          <w:rFonts w:ascii="Calibri" w:eastAsia="宋体" w:hAnsi="Calibri" w:cs="Times New Roman" w:hint="eastAsia"/>
          <w:color w:val="auto"/>
          <w:bdr w:val="none" w:sz="0" w:space="0" w:color="auto"/>
        </w:rPr>
        <w:t>损害基金</w:t>
      </w:r>
      <w:r w:rsidRPr="00E94111">
        <w:rPr>
          <w:rFonts w:ascii="Calibri" w:eastAsia="宋体" w:hAnsi="Calibri" w:cs="Times New Roman" w:hint="eastAsia"/>
          <w:color w:val="auto"/>
          <w:bdr w:val="none" w:sz="0" w:space="0" w:color="auto"/>
        </w:rPr>
        <w:t>经理的经济利益。</w:t>
      </w:r>
      <w:r w:rsidR="00AC0AB8">
        <w:rPr>
          <w:rFonts w:ascii="Calibri" w:eastAsia="宋体" w:hAnsi="Calibri" w:cs="Times New Roman" w:hint="eastAsia"/>
          <w:color w:val="auto"/>
          <w:bdr w:val="none" w:sz="0" w:space="0" w:color="auto"/>
        </w:rPr>
        <w:t>由于无法获知全部投资头寸，缺乏做空头寸</w:t>
      </w:r>
      <w:r w:rsidR="00467997">
        <w:rPr>
          <w:rFonts w:ascii="Calibri" w:eastAsia="宋体" w:hAnsi="Calibri" w:cs="Times New Roman" w:hint="eastAsia"/>
          <w:color w:val="auto"/>
          <w:bdr w:val="none" w:sz="0" w:space="0" w:color="auto"/>
        </w:rPr>
        <w:t>的投资者只能</w:t>
      </w:r>
      <w:r w:rsidR="00AC0AB8">
        <w:rPr>
          <w:rFonts w:ascii="Calibri" w:eastAsia="宋体" w:hAnsi="Calibri" w:cs="Times New Roman" w:hint="eastAsia"/>
          <w:color w:val="auto"/>
          <w:bdr w:val="none" w:sz="0" w:space="0" w:color="auto"/>
        </w:rPr>
        <w:t>依赖不完整的投资组合模型</w:t>
      </w:r>
      <w:r w:rsidR="00380059">
        <w:rPr>
          <w:rFonts w:ascii="Calibri" w:eastAsia="宋体" w:hAnsi="Calibri" w:cs="Times New Roman" w:hint="eastAsia"/>
          <w:color w:val="auto"/>
          <w:bdr w:val="none" w:sz="0" w:space="0" w:color="auto"/>
        </w:rPr>
        <w:t>。</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380059" w:rsidP="00E63E0A">
      <w:pPr>
        <w:pStyle w:val="A4"/>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对冲</w:t>
      </w:r>
      <w:r w:rsidR="00E63E0A" w:rsidRPr="00E94111">
        <w:rPr>
          <w:rFonts w:ascii="Calibri" w:eastAsia="宋体" w:hAnsi="Calibri" w:cs="Times New Roman" w:hint="eastAsia"/>
          <w:color w:val="auto"/>
          <w:bdr w:val="none" w:sz="0" w:space="0" w:color="auto"/>
        </w:rPr>
        <w:t>基金</w:t>
      </w:r>
      <w:r>
        <w:rPr>
          <w:rFonts w:ascii="Calibri" w:eastAsia="宋体" w:hAnsi="Calibri" w:cs="Times New Roman" w:hint="eastAsia"/>
          <w:color w:val="auto"/>
          <w:bdr w:val="none" w:sz="0" w:space="0" w:color="auto"/>
        </w:rPr>
        <w:t>使用</w:t>
      </w:r>
      <w:r w:rsidR="00E63E0A" w:rsidRPr="00E94111">
        <w:rPr>
          <w:rFonts w:ascii="Calibri" w:eastAsia="宋体" w:hAnsi="Calibri" w:cs="Times New Roman" w:hint="eastAsia"/>
          <w:color w:val="auto"/>
          <w:bdr w:val="none" w:sz="0" w:space="0" w:color="auto"/>
        </w:rPr>
        <w:t>的</w:t>
      </w:r>
      <w:r>
        <w:rPr>
          <w:rFonts w:ascii="Calibri" w:eastAsia="宋体" w:hAnsi="Calibri" w:cs="Times New Roman" w:hint="eastAsia"/>
          <w:color w:val="auto"/>
          <w:bdr w:val="none" w:sz="0" w:space="0" w:color="auto"/>
        </w:rPr>
        <w:t>投资</w:t>
      </w:r>
      <w:r w:rsidR="00E63E0A" w:rsidRPr="00E94111">
        <w:rPr>
          <w:rFonts w:ascii="Calibri" w:eastAsia="宋体" w:hAnsi="Calibri" w:cs="Times New Roman" w:hint="eastAsia"/>
          <w:color w:val="auto"/>
          <w:bdr w:val="none" w:sz="0" w:space="0" w:color="auto"/>
        </w:rPr>
        <w:t>策略有相当的广度和深度，最常见的策略包括：</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全球宏观</w:t>
      </w:r>
      <w:r w:rsidR="00761B6A">
        <w:rPr>
          <w:rFonts w:ascii="Calibri" w:eastAsia="宋体" w:hAnsi="Calibri" w:cs="Times New Roman" w:hint="eastAsia"/>
          <w:color w:val="auto"/>
          <w:bdr w:val="none" w:sz="0" w:space="0" w:color="auto"/>
        </w:rPr>
        <w:t>策略</w:t>
      </w:r>
    </w:p>
    <w:p w:rsidR="00E63E0A" w:rsidRPr="00E94111" w:rsidRDefault="00761B6A" w:rsidP="00E63E0A">
      <w:pPr>
        <w:pStyle w:val="A4"/>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商品交易顾问</w:t>
      </w:r>
      <w:r w:rsidR="00AC0AB8">
        <w:rPr>
          <w:rFonts w:ascii="Calibri" w:eastAsia="宋体" w:hAnsi="Calibri" w:cs="Times New Roman" w:hint="eastAsia"/>
          <w:color w:val="auto"/>
          <w:bdr w:val="none" w:sz="0" w:space="0" w:color="auto"/>
        </w:rPr>
        <w:t>基金</w:t>
      </w:r>
      <w:r>
        <w:rPr>
          <w:rFonts w:ascii="Calibri" w:eastAsia="宋体" w:hAnsi="Calibri" w:cs="Times New Roman" w:hint="eastAsia"/>
          <w:color w:val="auto"/>
          <w:bdr w:val="none" w:sz="0" w:space="0" w:color="auto"/>
        </w:rPr>
        <w:t>（</w:t>
      </w:r>
      <w:r w:rsidR="00E63E0A" w:rsidRPr="00E94111">
        <w:rPr>
          <w:rFonts w:ascii="Calibri" w:eastAsia="宋体" w:hAnsi="Calibri" w:cs="Times New Roman"/>
          <w:color w:val="auto"/>
          <w:bdr w:val="none" w:sz="0" w:space="0" w:color="auto"/>
        </w:rPr>
        <w:t>CTA</w:t>
      </w:r>
      <w:r>
        <w:rPr>
          <w:rFonts w:ascii="Calibri" w:eastAsia="宋体" w:hAnsi="Calibri" w:cs="Times New Roman" w:hint="eastAsia"/>
          <w:color w:val="auto"/>
          <w:bdr w:val="none" w:sz="0" w:space="0" w:color="auto"/>
        </w:rPr>
        <w:t>）</w:t>
      </w:r>
      <w:r w:rsidR="00E63E0A" w:rsidRPr="00E94111">
        <w:rPr>
          <w:rFonts w:ascii="Calibri" w:eastAsia="宋体" w:hAnsi="Calibri" w:cs="Times New Roman"/>
          <w:color w:val="auto"/>
          <w:bdr w:val="none" w:sz="0" w:space="0" w:color="auto"/>
        </w:rPr>
        <w:t>/</w:t>
      </w:r>
      <w:r w:rsidR="00E63E0A" w:rsidRPr="00E94111">
        <w:rPr>
          <w:rFonts w:ascii="Calibri" w:eastAsia="宋体" w:hAnsi="Calibri" w:cs="Times New Roman" w:hint="eastAsia"/>
          <w:color w:val="auto"/>
          <w:bdr w:val="none" w:sz="0" w:space="0" w:color="auto"/>
        </w:rPr>
        <w:t>期货</w:t>
      </w:r>
      <w:r w:rsidR="00AC0AB8">
        <w:rPr>
          <w:rFonts w:ascii="Calibri" w:eastAsia="宋体" w:hAnsi="Calibri" w:cs="Times New Roman" w:hint="eastAsia"/>
          <w:color w:val="auto"/>
          <w:bdr w:val="none" w:sz="0" w:space="0" w:color="auto"/>
        </w:rPr>
        <w:t>投资基金</w:t>
      </w:r>
    </w:p>
    <w:p w:rsidR="00E63E0A" w:rsidRPr="00E94111" w:rsidRDefault="00761B6A" w:rsidP="00E63E0A">
      <w:pPr>
        <w:pStyle w:val="Default"/>
        <w:rPr>
          <w:rFonts w:ascii="Calibri" w:eastAsia="宋体" w:cs="Times New Roman"/>
          <w:color w:val="auto"/>
          <w:sz w:val="22"/>
          <w:szCs w:val="22"/>
        </w:rPr>
      </w:pPr>
      <w:r>
        <w:rPr>
          <w:rFonts w:ascii="Calibri" w:eastAsia="宋体" w:cs="Times New Roman" w:hint="eastAsia"/>
          <w:color w:val="auto"/>
          <w:sz w:val="22"/>
          <w:szCs w:val="22"/>
        </w:rPr>
        <w:t>多空股权</w:t>
      </w:r>
    </w:p>
    <w:p w:rsidR="00E63E0A" w:rsidRPr="00E94111" w:rsidRDefault="00761B6A" w:rsidP="00E63E0A">
      <w:pPr>
        <w:pStyle w:val="A4"/>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特定行业的多空股权</w:t>
      </w: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风险套利</w:t>
      </w: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固定收益套利</w:t>
      </w:r>
    </w:p>
    <w:p w:rsidR="00E63E0A" w:rsidRPr="00E94111" w:rsidRDefault="00761B6A" w:rsidP="00E63E0A">
      <w:pPr>
        <w:pStyle w:val="A4"/>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按揭抵押</w:t>
      </w:r>
      <w:r w:rsidR="00E63E0A" w:rsidRPr="00E94111">
        <w:rPr>
          <w:rFonts w:ascii="Calibri" w:eastAsia="宋体" w:hAnsi="Calibri" w:cs="Times New Roman" w:hint="eastAsia"/>
          <w:color w:val="auto"/>
          <w:bdr w:val="none" w:sz="0" w:space="0" w:color="auto"/>
        </w:rPr>
        <w:t>套利</w:t>
      </w: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资产</w:t>
      </w:r>
      <w:r w:rsidR="00761B6A">
        <w:rPr>
          <w:rFonts w:ascii="Calibri" w:eastAsia="宋体" w:hAnsi="Calibri" w:cs="Times New Roman" w:hint="eastAsia"/>
          <w:color w:val="auto"/>
          <w:bdr w:val="none" w:sz="0" w:space="0" w:color="auto"/>
        </w:rPr>
        <w:t>支持</w:t>
      </w:r>
      <w:r w:rsidR="00AC0AB8">
        <w:rPr>
          <w:rFonts w:ascii="Calibri" w:eastAsia="宋体" w:hAnsi="Calibri" w:cs="Times New Roman" w:hint="eastAsia"/>
          <w:color w:val="auto"/>
          <w:bdr w:val="none" w:sz="0" w:space="0" w:color="auto"/>
        </w:rPr>
        <w:t>证券</w:t>
      </w:r>
      <w:r w:rsidRPr="00E94111">
        <w:rPr>
          <w:rFonts w:ascii="Calibri" w:eastAsia="宋体" w:hAnsi="Calibri" w:cs="Times New Roman" w:hint="eastAsia"/>
          <w:color w:val="auto"/>
          <w:bdr w:val="none" w:sz="0" w:space="0" w:color="auto"/>
        </w:rPr>
        <w:t>套利</w:t>
      </w:r>
    </w:p>
    <w:p w:rsidR="00E63E0A" w:rsidRPr="00E94111" w:rsidRDefault="00AC0AB8" w:rsidP="00E63E0A">
      <w:pPr>
        <w:pStyle w:val="A4"/>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兼并</w:t>
      </w:r>
      <w:r w:rsidR="00E63E0A" w:rsidRPr="00E94111">
        <w:rPr>
          <w:rFonts w:ascii="Calibri" w:eastAsia="宋体" w:hAnsi="Calibri" w:cs="Times New Roman" w:hint="eastAsia"/>
          <w:color w:val="auto"/>
          <w:bdr w:val="none" w:sz="0" w:space="0" w:color="auto"/>
        </w:rPr>
        <w:t>套利</w:t>
      </w: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统计套利</w:t>
      </w: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可转债套利</w:t>
      </w: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color w:val="auto"/>
          <w:bdr w:val="none" w:sz="0" w:space="0" w:color="auto"/>
        </w:rPr>
        <w:t>D</w:t>
      </w:r>
      <w:r w:rsidR="00636F53">
        <w:rPr>
          <w:rFonts w:ascii="Calibri" w:eastAsia="宋体" w:hAnsi="Calibri" w:cs="Times New Roman" w:hint="eastAsia"/>
          <w:color w:val="auto"/>
          <w:bdr w:val="none" w:sz="0" w:space="0" w:color="auto"/>
        </w:rPr>
        <w:t>条例利用</w:t>
      </w:r>
      <w:r w:rsidR="0000554F">
        <w:rPr>
          <w:rFonts w:ascii="Calibri" w:eastAsia="宋体" w:hAnsi="Calibri" w:cs="Times New Roman" w:hint="eastAsia"/>
          <w:color w:val="auto"/>
          <w:bdr w:val="none" w:sz="0" w:space="0" w:color="auto"/>
        </w:rPr>
        <w:t>发掘</w:t>
      </w: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信用套利</w:t>
      </w: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新兴市场</w:t>
      </w: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多种策略</w:t>
      </w:r>
    </w:p>
    <w:p w:rsidR="00E63E0A" w:rsidRPr="00E94111" w:rsidRDefault="00E63E0A" w:rsidP="00E63E0A">
      <w:pPr>
        <w:pStyle w:val="Default"/>
        <w:rPr>
          <w:rFonts w:ascii="Calibri" w:eastAsia="宋体" w:cs="Times New Roman"/>
          <w:color w:val="auto"/>
          <w:sz w:val="22"/>
          <w:szCs w:val="22"/>
        </w:rPr>
      </w:pPr>
      <w:r w:rsidRPr="00E94111">
        <w:rPr>
          <w:rFonts w:ascii="Calibri" w:eastAsia="宋体" w:cs="Times New Roman" w:hint="eastAsia"/>
          <w:color w:val="auto"/>
          <w:sz w:val="22"/>
          <w:szCs w:val="22"/>
        </w:rPr>
        <w:t>事件驱动</w:t>
      </w:r>
      <w:r w:rsidRPr="00E94111">
        <w:rPr>
          <w:rFonts w:ascii="Calibri" w:eastAsia="宋体" w:cs="Times New Roman"/>
          <w:color w:val="auto"/>
          <w:sz w:val="22"/>
          <w:szCs w:val="22"/>
        </w:rPr>
        <w:t xml:space="preserve"> </w:t>
      </w:r>
    </w:p>
    <w:p w:rsidR="00E63E0A" w:rsidRPr="00E94111" w:rsidRDefault="00636F53" w:rsidP="00E63E0A">
      <w:pPr>
        <w:pStyle w:val="A4"/>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问题</w:t>
      </w:r>
      <w:r w:rsidR="00E63E0A" w:rsidRPr="00E94111">
        <w:rPr>
          <w:rFonts w:ascii="Calibri" w:eastAsia="宋体" w:hAnsi="Calibri" w:cs="Times New Roman" w:hint="eastAsia"/>
          <w:color w:val="auto"/>
          <w:bdr w:val="none" w:sz="0" w:space="0" w:color="auto"/>
        </w:rPr>
        <w:t>资产投资</w:t>
      </w:r>
    </w:p>
    <w:p w:rsidR="00E63E0A" w:rsidRPr="00E94111" w:rsidRDefault="00636F53" w:rsidP="00E63E0A">
      <w:pPr>
        <w:pStyle w:val="A4"/>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定量模型</w:t>
      </w:r>
      <w:r w:rsidR="00E63E0A" w:rsidRPr="00E94111">
        <w:rPr>
          <w:rFonts w:ascii="Calibri" w:eastAsia="宋体" w:hAnsi="Calibri" w:cs="Times New Roman" w:hint="eastAsia"/>
          <w:color w:val="auto"/>
          <w:bdr w:val="none" w:sz="0" w:space="0" w:color="auto"/>
        </w:rPr>
        <w:t>资产</w:t>
      </w:r>
      <w:r>
        <w:rPr>
          <w:rFonts w:ascii="Calibri" w:eastAsia="宋体" w:hAnsi="Calibri" w:cs="Times New Roman" w:hint="eastAsia"/>
          <w:color w:val="auto"/>
          <w:bdr w:val="none" w:sz="0" w:space="0" w:color="auto"/>
        </w:rPr>
        <w:t>抵押型贷款</w:t>
      </w: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卖空</w:t>
      </w:r>
    </w:p>
    <w:p w:rsidR="00E63E0A" w:rsidRPr="00E94111" w:rsidRDefault="00022FC7" w:rsidP="00E63E0A">
      <w:pPr>
        <w:pStyle w:val="A4"/>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激进投资</w:t>
      </w:r>
    </w:p>
    <w:p w:rsidR="00E63E0A" w:rsidRPr="00E94111" w:rsidRDefault="00E63E0A" w:rsidP="00E63E0A">
      <w:pPr>
        <w:pStyle w:val="Default"/>
        <w:rPr>
          <w:rFonts w:ascii="Calibri" w:eastAsia="宋体" w:cs="Times New Roman"/>
          <w:color w:val="auto"/>
          <w:sz w:val="22"/>
          <w:szCs w:val="22"/>
        </w:rPr>
      </w:pPr>
      <w:r w:rsidRPr="00E94111">
        <w:rPr>
          <w:rFonts w:ascii="Calibri" w:eastAsia="宋体" w:cs="Times New Roman" w:hint="eastAsia"/>
          <w:color w:val="auto"/>
          <w:sz w:val="22"/>
          <w:szCs w:val="22"/>
        </w:rPr>
        <w:t>碳排放交易</w:t>
      </w:r>
      <w:r w:rsidRPr="00E94111">
        <w:rPr>
          <w:rFonts w:ascii="Calibri" w:eastAsia="宋体" w:cs="Times New Roman"/>
          <w:color w:val="auto"/>
          <w:sz w:val="22"/>
          <w:szCs w:val="22"/>
        </w:rPr>
        <w:t xml:space="preserve"> </w:t>
      </w: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天气</w:t>
      </w:r>
      <w:r w:rsidR="00022FC7">
        <w:rPr>
          <w:rFonts w:ascii="Calibri" w:eastAsia="宋体" w:hAnsi="Calibri" w:cs="Times New Roman" w:hint="eastAsia"/>
          <w:color w:val="auto"/>
          <w:bdr w:val="none" w:sz="0" w:space="0" w:color="auto"/>
        </w:rPr>
        <w:t>衍生品</w:t>
      </w:r>
      <w:r w:rsidRPr="00E94111">
        <w:rPr>
          <w:rFonts w:ascii="Calibri" w:eastAsia="宋体" w:hAnsi="Calibri" w:cs="Times New Roman" w:hint="eastAsia"/>
          <w:color w:val="auto"/>
          <w:bdr w:val="none" w:sz="0" w:space="0" w:color="auto"/>
        </w:rPr>
        <w:t>交易</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00554F"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尽管在</w:t>
      </w:r>
      <w:r w:rsidRPr="00E94111">
        <w:rPr>
          <w:rFonts w:ascii="Calibri" w:eastAsia="宋体" w:hAnsi="Calibri" w:cs="Times New Roman"/>
          <w:color w:val="auto"/>
          <w:bdr w:val="none" w:sz="0" w:space="0" w:color="auto"/>
        </w:rPr>
        <w:t>90</w:t>
      </w:r>
      <w:r w:rsidRPr="00E94111">
        <w:rPr>
          <w:rFonts w:ascii="Calibri" w:eastAsia="宋体" w:hAnsi="Calibri" w:cs="Times New Roman" w:hint="eastAsia"/>
          <w:color w:val="auto"/>
          <w:bdr w:val="none" w:sz="0" w:space="0" w:color="auto"/>
        </w:rPr>
        <w:t>年代对冲基金兴起时</w:t>
      </w:r>
      <w:r>
        <w:rPr>
          <w:rFonts w:ascii="Calibri" w:eastAsia="宋体" w:hAnsi="Calibri" w:cs="Times New Roman" w:hint="eastAsia"/>
          <w:color w:val="auto"/>
          <w:bdr w:val="none" w:sz="0" w:space="0" w:color="auto"/>
        </w:rPr>
        <w:t>，</w:t>
      </w:r>
      <w:r w:rsidRPr="00E94111">
        <w:rPr>
          <w:rFonts w:ascii="Calibri" w:eastAsia="宋体" w:hAnsi="Calibri" w:cs="Times New Roman" w:hint="eastAsia"/>
          <w:color w:val="auto"/>
          <w:bdr w:val="none" w:sz="0" w:space="0" w:color="auto"/>
        </w:rPr>
        <w:t>这些投资策略</w:t>
      </w:r>
      <w:r w:rsidR="0020254F">
        <w:rPr>
          <w:rFonts w:ascii="Calibri" w:eastAsia="宋体" w:hAnsi="Calibri" w:cs="Times New Roman" w:hint="eastAsia"/>
          <w:color w:val="auto"/>
          <w:bdr w:val="none" w:sz="0" w:space="0" w:color="auto"/>
        </w:rPr>
        <w:t>大多</w:t>
      </w:r>
      <w:r w:rsidR="00E63E0A" w:rsidRPr="00E94111">
        <w:rPr>
          <w:rFonts w:ascii="Calibri" w:eastAsia="宋体" w:hAnsi="Calibri" w:cs="Times New Roman" w:hint="eastAsia"/>
          <w:color w:val="auto"/>
          <w:bdr w:val="none" w:sz="0" w:space="0" w:color="auto"/>
        </w:rPr>
        <w:t>就</w:t>
      </w:r>
      <w:r>
        <w:rPr>
          <w:rFonts w:ascii="Calibri" w:eastAsia="宋体" w:hAnsi="Calibri" w:cs="Times New Roman" w:hint="eastAsia"/>
          <w:color w:val="auto"/>
          <w:bdr w:val="none" w:sz="0" w:space="0" w:color="auto"/>
        </w:rPr>
        <w:t>已经被</w:t>
      </w:r>
      <w:r w:rsidR="00E63E0A" w:rsidRPr="00E94111">
        <w:rPr>
          <w:rFonts w:ascii="Calibri" w:eastAsia="宋体" w:hAnsi="Calibri" w:cs="Times New Roman" w:hint="eastAsia"/>
          <w:color w:val="auto"/>
          <w:bdr w:val="none" w:sz="0" w:space="0" w:color="auto"/>
        </w:rPr>
        <w:t>使用</w:t>
      </w:r>
      <w:r>
        <w:rPr>
          <w:rFonts w:ascii="Calibri" w:eastAsia="宋体" w:hAnsi="Calibri" w:cs="Times New Roman" w:hint="eastAsia"/>
          <w:color w:val="auto"/>
          <w:bdr w:val="none" w:sz="0" w:space="0" w:color="auto"/>
        </w:rPr>
        <w:t>过</w:t>
      </w:r>
      <w:r w:rsidR="00E63E0A" w:rsidRPr="00E94111">
        <w:rPr>
          <w:rFonts w:ascii="Calibri" w:eastAsia="宋体" w:hAnsi="Calibri" w:cs="Times New Roman" w:hint="eastAsia"/>
          <w:color w:val="auto"/>
          <w:bdr w:val="none" w:sz="0" w:space="0" w:color="auto"/>
        </w:rPr>
        <w:t>，由于资本市场变得更加有效，市场</w:t>
      </w:r>
      <w:r w:rsidR="008F2B4E">
        <w:rPr>
          <w:rFonts w:ascii="Calibri" w:eastAsia="宋体" w:hAnsi="Calibri" w:cs="Times New Roman" w:hint="eastAsia"/>
          <w:color w:val="auto"/>
          <w:bdr w:val="none" w:sz="0" w:space="0" w:color="auto"/>
        </w:rPr>
        <w:t>参与者</w:t>
      </w:r>
      <w:r w:rsidR="00E63E0A" w:rsidRPr="00E94111">
        <w:rPr>
          <w:rFonts w:ascii="Calibri" w:eastAsia="宋体" w:hAnsi="Calibri" w:cs="Times New Roman" w:hint="eastAsia"/>
          <w:color w:val="auto"/>
          <w:bdr w:val="none" w:sz="0" w:space="0" w:color="auto"/>
        </w:rPr>
        <w:t>变</w:t>
      </w:r>
      <w:r w:rsidRPr="00E94111">
        <w:rPr>
          <w:rFonts w:ascii="Calibri" w:eastAsia="宋体" w:hAnsi="Calibri" w:cs="Times New Roman" w:hint="eastAsia"/>
          <w:color w:val="auto"/>
          <w:bdr w:val="none" w:sz="0" w:space="0" w:color="auto"/>
        </w:rPr>
        <w:t>得</w:t>
      </w:r>
      <w:r w:rsidR="00E63E0A" w:rsidRPr="00E94111">
        <w:rPr>
          <w:rFonts w:ascii="Calibri" w:eastAsia="宋体" w:hAnsi="Calibri" w:cs="Times New Roman" w:hint="eastAsia"/>
          <w:color w:val="auto"/>
          <w:bdr w:val="none" w:sz="0" w:space="0" w:color="auto"/>
        </w:rPr>
        <w:t>更加</w:t>
      </w:r>
      <w:r w:rsidR="008F2B4E">
        <w:rPr>
          <w:rFonts w:ascii="Calibri" w:eastAsia="宋体" w:hAnsi="Calibri" w:cs="Times New Roman" w:hint="eastAsia"/>
          <w:color w:val="auto"/>
          <w:bdr w:val="none" w:sz="0" w:space="0" w:color="auto"/>
        </w:rPr>
        <w:t>成熟</w:t>
      </w:r>
      <w:r w:rsidR="00E63E0A" w:rsidRPr="00E94111">
        <w:rPr>
          <w:rFonts w:ascii="Calibri" w:eastAsia="宋体" w:hAnsi="Calibri" w:cs="Times New Roman" w:hint="eastAsia"/>
          <w:color w:val="auto"/>
          <w:bdr w:val="none" w:sz="0" w:space="0" w:color="auto"/>
        </w:rPr>
        <w:t>，</w:t>
      </w:r>
      <w:r w:rsidR="0020254F">
        <w:rPr>
          <w:rFonts w:ascii="Calibri" w:eastAsia="宋体" w:hAnsi="Calibri" w:cs="Times New Roman" w:hint="eastAsia"/>
          <w:color w:val="auto"/>
          <w:bdr w:val="none" w:sz="0" w:space="0" w:color="auto"/>
        </w:rPr>
        <w:t>利差</w:t>
      </w:r>
      <w:r w:rsidR="001F5193">
        <w:rPr>
          <w:rFonts w:ascii="Calibri" w:eastAsia="宋体" w:hAnsi="Calibri" w:cs="Times New Roman" w:hint="eastAsia"/>
          <w:color w:val="auto"/>
          <w:bdr w:val="none" w:sz="0" w:space="0" w:color="auto"/>
        </w:rPr>
        <w:t>与回报已逐步下降</w:t>
      </w:r>
      <w:r w:rsidR="00E63E0A" w:rsidRPr="00E94111">
        <w:rPr>
          <w:rFonts w:ascii="Calibri" w:eastAsia="宋体" w:hAnsi="Calibri" w:cs="Times New Roman" w:hint="eastAsia"/>
          <w:color w:val="auto"/>
          <w:bdr w:val="none" w:sz="0" w:space="0" w:color="auto"/>
        </w:rPr>
        <w:t>，这些</w:t>
      </w:r>
      <w:r>
        <w:rPr>
          <w:rFonts w:ascii="Calibri" w:eastAsia="宋体" w:hAnsi="Calibri" w:cs="Times New Roman" w:hint="eastAsia"/>
          <w:color w:val="auto"/>
          <w:bdr w:val="none" w:sz="0" w:space="0" w:color="auto"/>
        </w:rPr>
        <w:t>都</w:t>
      </w:r>
      <w:r w:rsidR="00E63E0A" w:rsidRPr="00E94111">
        <w:rPr>
          <w:rFonts w:ascii="Calibri" w:eastAsia="宋体" w:hAnsi="Calibri" w:cs="Times New Roman" w:hint="eastAsia"/>
          <w:color w:val="auto"/>
          <w:bdr w:val="none" w:sz="0" w:space="0" w:color="auto"/>
        </w:rPr>
        <w:t>推动对冲基金经理继续</w:t>
      </w:r>
      <w:r w:rsidR="00BC219A">
        <w:rPr>
          <w:rFonts w:ascii="Calibri" w:eastAsia="宋体" w:hAnsi="Calibri" w:cs="Times New Roman" w:hint="eastAsia"/>
          <w:color w:val="auto"/>
          <w:bdr w:val="none" w:sz="0" w:space="0" w:color="auto"/>
        </w:rPr>
        <w:t>找寻</w:t>
      </w:r>
      <w:r w:rsidR="00E63E0A" w:rsidRPr="00E94111">
        <w:rPr>
          <w:rFonts w:ascii="Calibri" w:eastAsia="宋体" w:hAnsi="Calibri" w:cs="Times New Roman" w:hint="eastAsia"/>
          <w:color w:val="auto"/>
          <w:bdr w:val="none" w:sz="0" w:space="0" w:color="auto"/>
        </w:rPr>
        <w:t>更多的途径来</w:t>
      </w:r>
      <w:r w:rsidR="00F53B2B">
        <w:rPr>
          <w:rFonts w:ascii="Calibri" w:eastAsia="宋体" w:hAnsi="Calibri" w:cs="Times New Roman" w:hint="eastAsia"/>
          <w:color w:val="auto"/>
          <w:bdr w:val="none" w:sz="0" w:space="0" w:color="auto"/>
        </w:rPr>
        <w:t>挖掘</w:t>
      </w:r>
      <w:r w:rsidR="00E63E0A" w:rsidRPr="00E94111">
        <w:rPr>
          <w:rFonts w:ascii="Calibri" w:eastAsia="宋体" w:hAnsi="Calibri" w:cs="Times New Roman" w:hint="eastAsia"/>
          <w:color w:val="auto"/>
          <w:bdr w:val="none" w:sz="0" w:space="0" w:color="auto"/>
        </w:rPr>
        <w:t>市场的无效性。</w:t>
      </w:r>
    </w:p>
    <w:p w:rsidR="00E63E0A" w:rsidRPr="00E94111" w:rsidRDefault="00E63E0A" w:rsidP="00E63E0A">
      <w:pPr>
        <w:pStyle w:val="A4"/>
        <w:rPr>
          <w:rFonts w:ascii="Calibri" w:eastAsia="宋体" w:hAnsi="Calibri" w:cs="Times New Roman"/>
          <w:color w:val="auto"/>
          <w:bdr w:val="none" w:sz="0" w:space="0" w:color="auto"/>
        </w:rPr>
      </w:pPr>
    </w:p>
    <w:p w:rsidR="00E63E0A" w:rsidRPr="00522BB6" w:rsidRDefault="00E63E0A" w:rsidP="00E63E0A">
      <w:pPr>
        <w:pStyle w:val="A4"/>
        <w:rPr>
          <w:rFonts w:ascii="Calibri" w:eastAsia="宋体" w:hAnsi="Calibri" w:cs="Times New Roman"/>
          <w:b/>
          <w:color w:val="auto"/>
          <w:bdr w:val="none" w:sz="0" w:space="0" w:color="auto"/>
        </w:rPr>
      </w:pPr>
      <w:r w:rsidRPr="00522BB6">
        <w:rPr>
          <w:rFonts w:ascii="Calibri" w:eastAsia="宋体" w:hAnsi="Calibri" w:cs="Times New Roman" w:hint="eastAsia"/>
          <w:b/>
          <w:color w:val="auto"/>
          <w:bdr w:val="none" w:sz="0" w:space="0" w:color="auto"/>
        </w:rPr>
        <w:t>科技推</w:t>
      </w:r>
      <w:r w:rsidR="00664C0F" w:rsidRPr="00522BB6">
        <w:rPr>
          <w:rFonts w:ascii="Calibri" w:eastAsia="宋体" w:hAnsi="Calibri" w:cs="Times New Roman" w:hint="eastAsia"/>
          <w:b/>
          <w:color w:val="auto"/>
          <w:bdr w:val="none" w:sz="0" w:space="0" w:color="auto"/>
        </w:rPr>
        <w:t>动</w:t>
      </w:r>
      <w:r w:rsidRPr="00522BB6">
        <w:rPr>
          <w:rFonts w:ascii="Calibri" w:eastAsia="宋体" w:hAnsi="Calibri" w:cs="Times New Roman" w:hint="eastAsia"/>
          <w:b/>
          <w:color w:val="auto"/>
          <w:bdr w:val="none" w:sz="0" w:space="0" w:color="auto"/>
        </w:rPr>
        <w:t>行业发展</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9D08B0" w:rsidP="00490641">
      <w:pPr>
        <w:pStyle w:val="Default"/>
        <w:rPr>
          <w:rFonts w:ascii="Calibri" w:eastAsia="宋体" w:cs="Times New Roman"/>
          <w:color w:val="auto"/>
          <w:sz w:val="22"/>
          <w:szCs w:val="22"/>
        </w:rPr>
      </w:pPr>
      <w:r>
        <w:rPr>
          <w:rFonts w:ascii="Calibri" w:eastAsia="宋体" w:cs="Times New Roman" w:hint="eastAsia"/>
          <w:color w:val="auto"/>
          <w:sz w:val="22"/>
          <w:szCs w:val="22"/>
        </w:rPr>
        <w:t>推平这一行业门槛的</w:t>
      </w:r>
      <w:r w:rsidR="00E63E0A" w:rsidRPr="00E94111">
        <w:rPr>
          <w:rFonts w:ascii="Calibri" w:eastAsia="宋体" w:cs="Times New Roman" w:hint="eastAsia"/>
          <w:color w:val="auto"/>
          <w:sz w:val="22"/>
          <w:szCs w:val="22"/>
        </w:rPr>
        <w:t>最大</w:t>
      </w:r>
      <w:r>
        <w:rPr>
          <w:rFonts w:ascii="Calibri" w:eastAsia="宋体" w:cs="Times New Roman" w:hint="eastAsia"/>
          <w:color w:val="auto"/>
          <w:sz w:val="22"/>
          <w:szCs w:val="22"/>
        </w:rPr>
        <w:t>贡献力量之一是</w:t>
      </w:r>
      <w:r w:rsidR="00490641" w:rsidRPr="00E94111">
        <w:rPr>
          <w:rFonts w:ascii="Calibri" w:eastAsia="宋体" w:cs="Times New Roman" w:hint="eastAsia"/>
          <w:color w:val="auto"/>
          <w:sz w:val="22"/>
          <w:szCs w:val="22"/>
        </w:rPr>
        <w:t>彭博</w:t>
      </w:r>
      <w:r>
        <w:rPr>
          <w:rFonts w:ascii="Calibri" w:eastAsia="宋体" w:cs="Times New Roman" w:hint="eastAsia"/>
          <w:color w:val="auto"/>
          <w:sz w:val="22"/>
          <w:szCs w:val="22"/>
        </w:rPr>
        <w:t>系统</w:t>
      </w:r>
      <w:r w:rsidR="00E63E0A" w:rsidRPr="00E94111">
        <w:rPr>
          <w:rFonts w:ascii="Calibri" w:eastAsia="宋体" w:cs="Times New Roman" w:hint="eastAsia"/>
          <w:color w:val="auto"/>
          <w:sz w:val="22"/>
          <w:szCs w:val="22"/>
        </w:rPr>
        <w:t>在行业中</w:t>
      </w:r>
      <w:r>
        <w:rPr>
          <w:rFonts w:ascii="Calibri" w:eastAsia="宋体" w:cs="Times New Roman" w:hint="eastAsia"/>
          <w:color w:val="auto"/>
          <w:sz w:val="22"/>
          <w:szCs w:val="22"/>
        </w:rPr>
        <w:t>的快速</w:t>
      </w:r>
      <w:r w:rsidR="00E63E0A" w:rsidRPr="00E94111">
        <w:rPr>
          <w:rFonts w:ascii="Calibri" w:eastAsia="宋体" w:cs="Times New Roman" w:hint="eastAsia"/>
          <w:color w:val="auto"/>
          <w:sz w:val="22"/>
          <w:szCs w:val="22"/>
        </w:rPr>
        <w:t>成长，</w:t>
      </w:r>
      <w:r>
        <w:rPr>
          <w:rFonts w:ascii="Calibri" w:eastAsia="宋体" w:cs="Times New Roman" w:hint="eastAsia"/>
          <w:color w:val="auto"/>
          <w:sz w:val="22"/>
          <w:szCs w:val="22"/>
        </w:rPr>
        <w:t>广泛</w:t>
      </w:r>
      <w:r w:rsidR="00E63E0A" w:rsidRPr="00E94111">
        <w:rPr>
          <w:rFonts w:ascii="Calibri" w:eastAsia="宋体" w:cs="Times New Roman" w:hint="eastAsia"/>
          <w:color w:val="auto"/>
          <w:sz w:val="22"/>
          <w:szCs w:val="22"/>
        </w:rPr>
        <w:t>接受和</w:t>
      </w:r>
      <w:r>
        <w:rPr>
          <w:rFonts w:ascii="Calibri" w:eastAsia="宋体" w:cs="Times New Roman" w:hint="eastAsia"/>
          <w:color w:val="auto"/>
          <w:sz w:val="22"/>
          <w:szCs w:val="22"/>
        </w:rPr>
        <w:t>普遍</w:t>
      </w:r>
      <w:r w:rsidR="00E63E0A" w:rsidRPr="00E94111">
        <w:rPr>
          <w:rFonts w:ascii="Calibri" w:eastAsia="宋体" w:cs="Times New Roman" w:hint="eastAsia"/>
          <w:color w:val="auto"/>
          <w:sz w:val="22"/>
          <w:szCs w:val="22"/>
        </w:rPr>
        <w:t>使用。</w:t>
      </w:r>
      <w:r>
        <w:rPr>
          <w:rFonts w:ascii="Calibri" w:eastAsia="宋体" w:cs="Times New Roman" w:hint="eastAsia"/>
          <w:color w:val="auto"/>
          <w:sz w:val="22"/>
          <w:szCs w:val="22"/>
        </w:rPr>
        <w:t>这套系统创建了</w:t>
      </w:r>
      <w:r w:rsidR="001F5193">
        <w:rPr>
          <w:rFonts w:ascii="Calibri" w:eastAsia="宋体" w:cs="Times New Roman" w:hint="eastAsia"/>
          <w:color w:val="auto"/>
          <w:sz w:val="22"/>
          <w:szCs w:val="22"/>
        </w:rPr>
        <w:t>无数的分析工具</w:t>
      </w:r>
      <w:r>
        <w:rPr>
          <w:rFonts w:ascii="Calibri" w:eastAsia="宋体" w:cs="Times New Roman" w:hint="eastAsia"/>
          <w:color w:val="auto"/>
          <w:sz w:val="22"/>
          <w:szCs w:val="22"/>
        </w:rPr>
        <w:t>对大多数投资策略和风格进行跟踪、建模。</w:t>
      </w:r>
      <w:r w:rsidR="00E63E0A" w:rsidRPr="00E94111">
        <w:rPr>
          <w:rFonts w:ascii="Calibri" w:eastAsia="宋体" w:cs="Times New Roman" w:hint="eastAsia"/>
          <w:color w:val="auto"/>
          <w:sz w:val="22"/>
          <w:szCs w:val="22"/>
        </w:rPr>
        <w:t>当</w:t>
      </w:r>
      <w:r w:rsidR="00490641" w:rsidRPr="00E94111">
        <w:rPr>
          <w:rFonts w:ascii="Calibri" w:eastAsia="宋体" w:cs="Times New Roman" w:hint="eastAsia"/>
          <w:color w:val="auto"/>
          <w:sz w:val="22"/>
          <w:szCs w:val="22"/>
        </w:rPr>
        <w:t>彭博</w:t>
      </w:r>
      <w:r>
        <w:rPr>
          <w:rFonts w:ascii="Calibri" w:eastAsia="宋体" w:cs="Times New Roman" w:hint="eastAsia"/>
          <w:color w:val="auto"/>
          <w:sz w:val="22"/>
          <w:szCs w:val="22"/>
        </w:rPr>
        <w:t>系统</w:t>
      </w:r>
      <w:r w:rsidR="00CC67AF">
        <w:rPr>
          <w:rFonts w:ascii="Calibri" w:eastAsia="宋体" w:cs="Times New Roman" w:hint="eastAsia"/>
          <w:color w:val="auto"/>
          <w:sz w:val="22"/>
          <w:szCs w:val="22"/>
        </w:rPr>
        <w:t>可以</w:t>
      </w:r>
      <w:r w:rsidR="001F5193">
        <w:rPr>
          <w:rFonts w:ascii="Calibri" w:eastAsia="宋体" w:cs="Times New Roman" w:hint="eastAsia"/>
          <w:color w:val="auto"/>
          <w:sz w:val="22"/>
          <w:szCs w:val="22"/>
        </w:rPr>
        <w:t>从交易员的桌子上搬到他的家庭工作室</w:t>
      </w:r>
      <w:r w:rsidR="00E63E0A" w:rsidRPr="00E94111">
        <w:rPr>
          <w:rFonts w:ascii="Calibri" w:eastAsia="宋体" w:cs="Times New Roman" w:hint="eastAsia"/>
          <w:color w:val="auto"/>
          <w:sz w:val="22"/>
          <w:szCs w:val="22"/>
        </w:rPr>
        <w:t>，</w:t>
      </w:r>
      <w:r w:rsidR="00CC67AF">
        <w:rPr>
          <w:rFonts w:ascii="Calibri" w:eastAsia="宋体" w:cs="Times New Roman" w:hint="eastAsia"/>
          <w:color w:val="auto"/>
          <w:sz w:val="22"/>
          <w:szCs w:val="22"/>
        </w:rPr>
        <w:t>并且可以</w:t>
      </w:r>
      <w:r w:rsidR="00E63E0A" w:rsidRPr="00E94111">
        <w:rPr>
          <w:rFonts w:ascii="Calibri" w:eastAsia="宋体" w:cs="Times New Roman" w:hint="eastAsia"/>
          <w:color w:val="auto"/>
          <w:sz w:val="22"/>
          <w:szCs w:val="22"/>
        </w:rPr>
        <w:t>通过网络或黑莓手机</w:t>
      </w:r>
      <w:r w:rsidR="00CC67AF">
        <w:rPr>
          <w:rFonts w:ascii="Calibri" w:eastAsia="宋体" w:cs="Times New Roman" w:hint="eastAsia"/>
          <w:color w:val="auto"/>
          <w:sz w:val="22"/>
          <w:szCs w:val="22"/>
        </w:rPr>
        <w:t>访问时</w:t>
      </w:r>
      <w:r w:rsidR="00E63E0A" w:rsidRPr="00E94111">
        <w:rPr>
          <w:rFonts w:ascii="Calibri" w:eastAsia="宋体" w:cs="Times New Roman" w:hint="eastAsia"/>
          <w:color w:val="auto"/>
          <w:sz w:val="22"/>
          <w:szCs w:val="22"/>
        </w:rPr>
        <w:t>，</w:t>
      </w:r>
      <w:r w:rsidR="00CC67AF">
        <w:rPr>
          <w:rFonts w:ascii="Calibri" w:eastAsia="宋体" w:cs="Times New Roman" w:hint="eastAsia"/>
          <w:color w:val="auto"/>
          <w:sz w:val="22"/>
          <w:szCs w:val="22"/>
        </w:rPr>
        <w:t>随时随地</w:t>
      </w:r>
      <w:r w:rsidR="00E63E0A" w:rsidRPr="00E94111">
        <w:rPr>
          <w:rFonts w:ascii="Calibri" w:eastAsia="宋体" w:cs="Times New Roman" w:hint="eastAsia"/>
          <w:color w:val="auto"/>
          <w:sz w:val="22"/>
          <w:szCs w:val="22"/>
        </w:rPr>
        <w:t>的</w:t>
      </w:r>
      <w:r w:rsidR="00CC67AF">
        <w:rPr>
          <w:rFonts w:ascii="Calibri" w:eastAsia="宋体" w:cs="Times New Roman" w:hint="eastAsia"/>
          <w:color w:val="auto"/>
          <w:sz w:val="22"/>
          <w:szCs w:val="22"/>
        </w:rPr>
        <w:t>实时</w:t>
      </w:r>
      <w:r w:rsidR="00E63E0A" w:rsidRPr="00E94111">
        <w:rPr>
          <w:rFonts w:ascii="Calibri" w:eastAsia="宋体" w:cs="Times New Roman" w:hint="eastAsia"/>
          <w:color w:val="auto"/>
          <w:sz w:val="22"/>
          <w:szCs w:val="22"/>
        </w:rPr>
        <w:t>分析</w:t>
      </w:r>
      <w:r w:rsidR="00CC67AF">
        <w:rPr>
          <w:rFonts w:ascii="Calibri" w:eastAsia="宋体" w:cs="Times New Roman" w:hint="eastAsia"/>
          <w:color w:val="auto"/>
          <w:sz w:val="22"/>
          <w:szCs w:val="22"/>
        </w:rPr>
        <w:t>成为</w:t>
      </w:r>
      <w:r w:rsidR="001F5193">
        <w:rPr>
          <w:rFonts w:ascii="Calibri" w:eastAsia="宋体" w:cs="Times New Roman" w:hint="eastAsia"/>
          <w:color w:val="auto"/>
          <w:sz w:val="22"/>
          <w:szCs w:val="22"/>
        </w:rPr>
        <w:t>了</w:t>
      </w:r>
      <w:r w:rsidR="00E63E0A" w:rsidRPr="00E94111">
        <w:rPr>
          <w:rFonts w:ascii="Calibri" w:eastAsia="宋体" w:cs="Times New Roman" w:hint="eastAsia"/>
          <w:color w:val="auto"/>
          <w:sz w:val="22"/>
          <w:szCs w:val="22"/>
        </w:rPr>
        <w:t>可能，</w:t>
      </w:r>
      <w:r w:rsidR="001F5193">
        <w:rPr>
          <w:rFonts w:ascii="Calibri" w:eastAsia="宋体" w:cs="Times New Roman" w:hint="eastAsia"/>
          <w:color w:val="auto"/>
          <w:sz w:val="22"/>
          <w:szCs w:val="22"/>
        </w:rPr>
        <w:t>从而消除了以往财富管理人从市场攫取利润的优势</w:t>
      </w:r>
      <w:r w:rsidR="00E63E0A" w:rsidRPr="00E94111">
        <w:rPr>
          <w:rFonts w:ascii="Calibri" w:eastAsia="宋体" w:cs="Times New Roman" w:hint="eastAsia"/>
          <w:color w:val="auto"/>
          <w:sz w:val="22"/>
          <w:szCs w:val="22"/>
        </w:rPr>
        <w:t>。</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今天，只要动动鼠标，你就可以得到世界各地</w:t>
      </w:r>
      <w:r w:rsidR="00CC67AF">
        <w:rPr>
          <w:rFonts w:ascii="Calibri" w:eastAsia="宋体" w:hAnsi="Calibri" w:cs="Times New Roman" w:hint="eastAsia"/>
          <w:color w:val="auto"/>
          <w:bdr w:val="none" w:sz="0" w:space="0" w:color="auto"/>
        </w:rPr>
        <w:t>几乎所有证券</w:t>
      </w:r>
      <w:r w:rsidRPr="00E94111">
        <w:rPr>
          <w:rFonts w:ascii="Calibri" w:eastAsia="宋体" w:hAnsi="Calibri" w:cs="Times New Roman" w:hint="eastAsia"/>
          <w:color w:val="auto"/>
          <w:bdr w:val="none" w:sz="0" w:space="0" w:color="auto"/>
        </w:rPr>
        <w:t>的实时价格和信息。互联网</w:t>
      </w:r>
      <w:r w:rsidR="005E353B">
        <w:rPr>
          <w:rFonts w:ascii="Calibri" w:eastAsia="宋体" w:hAnsi="Calibri" w:cs="Times New Roman" w:hint="eastAsia"/>
          <w:color w:val="auto"/>
          <w:bdr w:val="none" w:sz="0" w:space="0" w:color="auto"/>
        </w:rPr>
        <w:t>作为投资界</w:t>
      </w:r>
      <w:r w:rsidRPr="00E94111">
        <w:rPr>
          <w:rFonts w:ascii="Calibri" w:eastAsia="宋体" w:hAnsi="Calibri" w:cs="Times New Roman" w:hint="eastAsia"/>
          <w:color w:val="auto"/>
          <w:bdr w:val="none" w:sz="0" w:space="0" w:color="auto"/>
        </w:rPr>
        <w:t>的</w:t>
      </w:r>
      <w:r w:rsidR="005E353B">
        <w:rPr>
          <w:rFonts w:ascii="Calibri" w:eastAsia="宋体" w:hAnsi="Calibri" w:cs="Times New Roman" w:hint="eastAsia"/>
          <w:color w:val="auto"/>
          <w:bdr w:val="none" w:sz="0" w:space="0" w:color="auto"/>
        </w:rPr>
        <w:t>一个工具，它的发展</w:t>
      </w:r>
      <w:r w:rsidRPr="00E94111">
        <w:rPr>
          <w:rFonts w:ascii="Calibri" w:eastAsia="宋体" w:hAnsi="Calibri" w:cs="Times New Roman" w:hint="eastAsia"/>
          <w:color w:val="auto"/>
          <w:bdr w:val="none" w:sz="0" w:space="0" w:color="auto"/>
        </w:rPr>
        <w:t>繁荣，</w:t>
      </w:r>
      <w:r w:rsidR="004640AE">
        <w:rPr>
          <w:rFonts w:ascii="Calibri" w:eastAsia="宋体" w:hAnsi="Calibri" w:cs="Times New Roman" w:hint="eastAsia"/>
          <w:color w:val="auto"/>
          <w:bdr w:val="none" w:sz="0" w:space="0" w:color="auto"/>
        </w:rPr>
        <w:t>缩短</w:t>
      </w:r>
      <w:r w:rsidR="005E353B">
        <w:rPr>
          <w:rFonts w:ascii="Calibri" w:eastAsia="宋体" w:hAnsi="Calibri" w:cs="Times New Roman" w:hint="eastAsia"/>
          <w:color w:val="auto"/>
          <w:bdr w:val="none" w:sz="0" w:space="0" w:color="auto"/>
        </w:rPr>
        <w:t>了财富管理世界中富人和穷人的差距。</w:t>
      </w:r>
      <w:r w:rsidRPr="00E94111">
        <w:rPr>
          <w:rFonts w:ascii="Calibri" w:eastAsia="宋体" w:hAnsi="Calibri" w:cs="Times New Roman" w:hint="eastAsia"/>
          <w:color w:val="auto"/>
          <w:bdr w:val="none" w:sz="0" w:space="0" w:color="auto"/>
        </w:rPr>
        <w:t>各式各样的投资者相信，</w:t>
      </w:r>
      <w:r w:rsidR="005E353B">
        <w:rPr>
          <w:rFonts w:ascii="Calibri" w:eastAsia="宋体" w:hAnsi="Calibri" w:cs="Times New Roman" w:hint="eastAsia"/>
          <w:color w:val="auto"/>
          <w:bdr w:val="none" w:sz="0" w:space="0" w:color="auto"/>
        </w:rPr>
        <w:t>通过技术手段</w:t>
      </w:r>
      <w:r w:rsidRPr="00E94111">
        <w:rPr>
          <w:rFonts w:ascii="Calibri" w:eastAsia="宋体" w:hAnsi="Calibri" w:cs="Times New Roman" w:hint="eastAsia"/>
          <w:color w:val="auto"/>
          <w:bdr w:val="none" w:sz="0" w:space="0" w:color="auto"/>
        </w:rPr>
        <w:t>，他们</w:t>
      </w:r>
      <w:r w:rsidR="004640AE">
        <w:rPr>
          <w:rFonts w:ascii="Calibri" w:eastAsia="宋体" w:hAnsi="Calibri" w:cs="Times New Roman" w:hint="eastAsia"/>
          <w:color w:val="auto"/>
          <w:bdr w:val="none" w:sz="0" w:space="0" w:color="auto"/>
        </w:rPr>
        <w:t>就</w:t>
      </w:r>
      <w:r w:rsidRPr="00E94111">
        <w:rPr>
          <w:rFonts w:ascii="Calibri" w:eastAsia="宋体" w:hAnsi="Calibri" w:cs="Times New Roman" w:hint="eastAsia"/>
          <w:color w:val="auto"/>
          <w:bdr w:val="none" w:sz="0" w:space="0" w:color="auto"/>
        </w:rPr>
        <w:t>可以</w:t>
      </w:r>
      <w:r w:rsidR="005E353B">
        <w:rPr>
          <w:rFonts w:ascii="Calibri" w:eastAsia="宋体" w:hAnsi="Calibri" w:cs="Times New Roman" w:hint="eastAsia"/>
          <w:color w:val="auto"/>
          <w:bdr w:val="none" w:sz="0" w:space="0" w:color="auto"/>
        </w:rPr>
        <w:t>战胜市场</w:t>
      </w:r>
      <w:r w:rsidRPr="00E94111">
        <w:rPr>
          <w:rFonts w:ascii="Calibri" w:eastAsia="宋体" w:hAnsi="Calibri" w:cs="Times New Roman" w:hint="eastAsia"/>
          <w:color w:val="auto"/>
          <w:bdr w:val="none" w:sz="0" w:space="0" w:color="auto"/>
        </w:rPr>
        <w:t>。但是，数据表明</w:t>
      </w:r>
      <w:r w:rsidR="004640AE">
        <w:rPr>
          <w:rFonts w:ascii="Calibri" w:eastAsia="宋体" w:hAnsi="Calibri" w:cs="Times New Roman" w:hint="eastAsia"/>
          <w:color w:val="auto"/>
          <w:bdr w:val="none" w:sz="0" w:space="0" w:color="auto"/>
        </w:rPr>
        <w:t>，事实</w:t>
      </w:r>
      <w:r w:rsidR="005E353B">
        <w:rPr>
          <w:rFonts w:ascii="Calibri" w:eastAsia="宋体" w:hAnsi="Calibri" w:cs="Times New Roman" w:hint="eastAsia"/>
          <w:color w:val="auto"/>
          <w:bdr w:val="none" w:sz="0" w:space="0" w:color="auto"/>
        </w:rPr>
        <w:t>并非如此</w:t>
      </w:r>
      <w:r w:rsidRPr="00E94111">
        <w:rPr>
          <w:rFonts w:ascii="Calibri" w:eastAsia="宋体" w:hAnsi="Calibri" w:cs="Times New Roman" w:hint="eastAsia"/>
          <w:color w:val="auto"/>
          <w:bdr w:val="none" w:sz="0" w:space="0" w:color="auto"/>
        </w:rPr>
        <w:t>。市场还是</w:t>
      </w:r>
      <w:r w:rsidR="0000554F">
        <w:rPr>
          <w:rFonts w:ascii="Calibri" w:eastAsia="宋体" w:hAnsi="Calibri" w:cs="Times New Roman" w:hint="eastAsia"/>
          <w:color w:val="auto"/>
          <w:bdr w:val="none" w:sz="0" w:space="0" w:color="auto"/>
        </w:rPr>
        <w:t>会</w:t>
      </w:r>
      <w:r w:rsidRPr="00E94111">
        <w:rPr>
          <w:rFonts w:ascii="Calibri" w:eastAsia="宋体" w:hAnsi="Calibri" w:cs="Times New Roman" w:hint="eastAsia"/>
          <w:color w:val="auto"/>
          <w:bdr w:val="none" w:sz="0" w:space="0" w:color="auto"/>
        </w:rPr>
        <w:t>有一定的空间</w:t>
      </w:r>
      <w:r w:rsidR="0000554F">
        <w:rPr>
          <w:rFonts w:ascii="Calibri" w:eastAsia="宋体" w:hAnsi="Calibri" w:cs="Times New Roman" w:hint="eastAsia"/>
          <w:color w:val="auto"/>
          <w:bdr w:val="none" w:sz="0" w:space="0" w:color="auto"/>
        </w:rPr>
        <w:t>，</w:t>
      </w:r>
      <w:r w:rsidRPr="00E94111">
        <w:rPr>
          <w:rFonts w:ascii="Calibri" w:eastAsia="宋体" w:hAnsi="Calibri" w:cs="Times New Roman" w:hint="eastAsia"/>
          <w:color w:val="auto"/>
          <w:bdr w:val="none" w:sz="0" w:space="0" w:color="auto"/>
        </w:rPr>
        <w:t>留给基金经理和专业的投资者来探索机会。</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市场继续发展，</w:t>
      </w:r>
      <w:r w:rsidR="00112AF7">
        <w:rPr>
          <w:rFonts w:ascii="Calibri" w:eastAsia="宋体" w:hAnsi="Calibri" w:cs="Times New Roman" w:hint="eastAsia"/>
          <w:color w:val="auto"/>
          <w:bdr w:val="none" w:sz="0" w:space="0" w:color="auto"/>
        </w:rPr>
        <w:t>由于机会变小，盈利能力消失，</w:t>
      </w:r>
      <w:r w:rsidRPr="00E94111">
        <w:rPr>
          <w:rFonts w:ascii="Calibri" w:eastAsia="宋体" w:hAnsi="Calibri" w:cs="Times New Roman" w:hint="eastAsia"/>
          <w:color w:val="auto"/>
          <w:bdr w:val="none" w:sz="0" w:space="0" w:color="auto"/>
        </w:rPr>
        <w:t>一些策略会</w:t>
      </w:r>
      <w:r w:rsidR="00112AF7">
        <w:rPr>
          <w:rFonts w:ascii="Calibri" w:eastAsia="宋体" w:hAnsi="Calibri" w:cs="Times New Roman" w:hint="eastAsia"/>
          <w:color w:val="auto"/>
          <w:bdr w:val="none" w:sz="0" w:space="0" w:color="auto"/>
        </w:rPr>
        <w:t>不再得宠。</w:t>
      </w:r>
      <w:r w:rsidR="00726572">
        <w:rPr>
          <w:rFonts w:ascii="Calibri" w:eastAsia="宋体" w:hAnsi="Calibri" w:cs="Times New Roman" w:hint="eastAsia"/>
          <w:color w:val="auto"/>
          <w:bdr w:val="none" w:sz="0" w:space="0" w:color="auto"/>
        </w:rPr>
        <w:t>这使得</w:t>
      </w:r>
      <w:r w:rsidRPr="00E94111">
        <w:rPr>
          <w:rFonts w:ascii="Calibri" w:eastAsia="宋体" w:hAnsi="Calibri" w:cs="Times New Roman" w:hint="eastAsia"/>
          <w:color w:val="auto"/>
          <w:bdr w:val="none" w:sz="0" w:space="0" w:color="auto"/>
        </w:rPr>
        <w:t>华尔街和其他投资者</w:t>
      </w:r>
      <w:r w:rsidR="004640AE">
        <w:rPr>
          <w:rFonts w:ascii="Calibri" w:eastAsia="宋体" w:hAnsi="Calibri" w:cs="Times New Roman" w:hint="eastAsia"/>
          <w:color w:val="auto"/>
          <w:bdr w:val="none" w:sz="0" w:space="0" w:color="auto"/>
        </w:rPr>
        <w:t>需要研究开发</w:t>
      </w:r>
      <w:r w:rsidRPr="00E94111">
        <w:rPr>
          <w:rFonts w:ascii="Calibri" w:eastAsia="宋体" w:hAnsi="Calibri" w:cs="Times New Roman" w:hint="eastAsia"/>
          <w:color w:val="auto"/>
          <w:bdr w:val="none" w:sz="0" w:space="0" w:color="auto"/>
        </w:rPr>
        <w:t>新的策略</w:t>
      </w:r>
      <w:r w:rsidR="001857A5">
        <w:rPr>
          <w:rFonts w:ascii="Calibri" w:eastAsia="宋体" w:hAnsi="Calibri" w:cs="Times New Roman" w:hint="eastAsia"/>
          <w:color w:val="auto"/>
          <w:bdr w:val="none" w:sz="0" w:space="0" w:color="auto"/>
        </w:rPr>
        <w:t>以</w:t>
      </w:r>
      <w:r w:rsidR="00726572">
        <w:rPr>
          <w:rFonts w:ascii="Calibri" w:eastAsia="宋体" w:hAnsi="Calibri" w:cs="Times New Roman" w:hint="eastAsia"/>
          <w:color w:val="auto"/>
          <w:bdr w:val="none" w:sz="0" w:space="0" w:color="auto"/>
        </w:rPr>
        <w:t>达到盈利的目的。</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p>
    <w:p w:rsidR="00E63E0A" w:rsidRPr="00522BB6" w:rsidRDefault="00E63E0A" w:rsidP="00E63E0A">
      <w:pPr>
        <w:pStyle w:val="A4"/>
        <w:rPr>
          <w:rFonts w:ascii="Calibri" w:eastAsia="宋体" w:hAnsi="Calibri" w:cs="Times New Roman"/>
          <w:b/>
          <w:color w:val="auto"/>
          <w:bdr w:val="none" w:sz="0" w:space="0" w:color="auto"/>
        </w:rPr>
      </w:pPr>
      <w:r w:rsidRPr="00522BB6">
        <w:rPr>
          <w:rFonts w:ascii="Calibri" w:eastAsia="宋体" w:hAnsi="Calibri" w:cs="Times New Roman" w:hint="eastAsia"/>
          <w:b/>
          <w:color w:val="auto"/>
          <w:bdr w:val="none" w:sz="0" w:space="0" w:color="auto"/>
        </w:rPr>
        <w:t>一些无效的策略</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4640AE" w:rsidP="00E63E0A">
      <w:pPr>
        <w:pStyle w:val="A4"/>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举例来说，兼并</w:t>
      </w:r>
      <w:r w:rsidR="00726572">
        <w:rPr>
          <w:rFonts w:ascii="Calibri" w:eastAsia="宋体" w:hAnsi="Calibri" w:cs="Times New Roman" w:hint="eastAsia"/>
          <w:color w:val="auto"/>
          <w:bdr w:val="none" w:sz="0" w:space="0" w:color="auto"/>
        </w:rPr>
        <w:t>套利是</w:t>
      </w:r>
      <w:r w:rsidR="00726572">
        <w:rPr>
          <w:rFonts w:ascii="Calibri" w:eastAsia="宋体" w:hAnsi="Calibri" w:cs="Times New Roman" w:hint="eastAsia"/>
          <w:color w:val="auto"/>
          <w:bdr w:val="none" w:sz="0" w:space="0" w:color="auto"/>
        </w:rPr>
        <w:t>90</w:t>
      </w:r>
      <w:r w:rsidR="00726572">
        <w:rPr>
          <w:rFonts w:ascii="Calibri" w:eastAsia="宋体" w:hAnsi="Calibri" w:cs="Times New Roman" w:hint="eastAsia"/>
          <w:color w:val="auto"/>
          <w:bdr w:val="none" w:sz="0" w:space="0" w:color="auto"/>
        </w:rPr>
        <w:t>年代一个稳定且获利颇丰的策略</w:t>
      </w:r>
      <w:r w:rsidR="00E63E0A" w:rsidRPr="00E94111">
        <w:rPr>
          <w:rFonts w:ascii="Calibri" w:eastAsia="宋体" w:hAnsi="Calibri" w:cs="Times New Roman" w:hint="eastAsia"/>
          <w:color w:val="auto"/>
          <w:bdr w:val="none" w:sz="0" w:space="0" w:color="auto"/>
        </w:rPr>
        <w:t>。但是</w:t>
      </w:r>
      <w:r w:rsidR="00726572">
        <w:rPr>
          <w:rFonts w:ascii="Calibri" w:eastAsia="宋体" w:hAnsi="Calibri" w:cs="Times New Roman" w:hint="eastAsia"/>
          <w:color w:val="auto"/>
          <w:bdr w:val="none" w:sz="0" w:space="0" w:color="auto"/>
        </w:rPr>
        <w:t>，随着交易枯竭，以及</w:t>
      </w:r>
      <w:r w:rsidR="00E63E0A" w:rsidRPr="00E94111">
        <w:rPr>
          <w:rFonts w:ascii="Calibri" w:eastAsia="宋体" w:hAnsi="Calibri" w:cs="Times New Roman"/>
          <w:color w:val="auto"/>
          <w:bdr w:val="none" w:sz="0" w:space="0" w:color="auto"/>
        </w:rPr>
        <w:t>2000-2003</w:t>
      </w:r>
      <w:r w:rsidR="00E63E0A" w:rsidRPr="00E94111">
        <w:rPr>
          <w:rFonts w:ascii="Calibri" w:eastAsia="宋体" w:hAnsi="Calibri" w:cs="Times New Roman" w:hint="eastAsia"/>
          <w:color w:val="auto"/>
          <w:bdr w:val="none" w:sz="0" w:space="0" w:color="auto"/>
        </w:rPr>
        <w:t>年科技泡沫破裂后，</w:t>
      </w:r>
      <w:r>
        <w:rPr>
          <w:rFonts w:ascii="Calibri" w:eastAsia="宋体" w:hAnsi="Calibri" w:cs="Times New Roman" w:hint="eastAsia"/>
          <w:color w:val="auto"/>
          <w:bdr w:val="none" w:sz="0" w:space="0" w:color="auto"/>
        </w:rPr>
        <w:t>收购兼并活动几乎完全消失，兼并</w:t>
      </w:r>
      <w:r w:rsidR="00E63E0A" w:rsidRPr="00E94111">
        <w:rPr>
          <w:rFonts w:ascii="Calibri" w:eastAsia="宋体" w:hAnsi="Calibri" w:cs="Times New Roman" w:hint="eastAsia"/>
          <w:color w:val="auto"/>
          <w:bdr w:val="none" w:sz="0" w:space="0" w:color="auto"/>
        </w:rPr>
        <w:t>套利收益降低，基金</w:t>
      </w:r>
      <w:r>
        <w:rPr>
          <w:rFonts w:ascii="Calibri" w:eastAsia="宋体" w:hAnsi="Calibri" w:cs="Times New Roman" w:hint="eastAsia"/>
          <w:color w:val="auto"/>
          <w:bdr w:val="none" w:sz="0" w:space="0" w:color="auto"/>
        </w:rPr>
        <w:t>经理</w:t>
      </w:r>
      <w:r w:rsidR="00E63E0A" w:rsidRPr="00E94111">
        <w:rPr>
          <w:rFonts w:ascii="Calibri" w:eastAsia="宋体" w:hAnsi="Calibri" w:cs="Times New Roman" w:hint="eastAsia"/>
          <w:color w:val="auto"/>
          <w:bdr w:val="none" w:sz="0" w:space="0" w:color="auto"/>
        </w:rPr>
        <w:t>资产</w:t>
      </w:r>
      <w:r w:rsidR="007B5333">
        <w:rPr>
          <w:rFonts w:ascii="Calibri" w:eastAsia="宋体" w:hAnsi="Calibri" w:cs="Times New Roman" w:hint="eastAsia"/>
          <w:color w:val="auto"/>
          <w:bdr w:val="none" w:sz="0" w:space="0" w:color="auto"/>
        </w:rPr>
        <w:t>减少</w:t>
      </w:r>
      <w:r w:rsidR="00E63E0A" w:rsidRPr="00E94111">
        <w:rPr>
          <w:rFonts w:ascii="Calibri" w:eastAsia="宋体" w:hAnsi="Calibri" w:cs="Times New Roman" w:hint="eastAsia"/>
          <w:color w:val="auto"/>
          <w:bdr w:val="none" w:sz="0" w:space="0" w:color="auto"/>
        </w:rPr>
        <w:t>。更少的</w:t>
      </w:r>
      <w:r w:rsidR="007B5333">
        <w:rPr>
          <w:rFonts w:ascii="Calibri" w:eastAsia="宋体" w:hAnsi="Calibri" w:cs="Times New Roman" w:hint="eastAsia"/>
          <w:color w:val="auto"/>
          <w:bdr w:val="none" w:sz="0" w:space="0" w:color="auto"/>
        </w:rPr>
        <w:t>并</w:t>
      </w:r>
      <w:r w:rsidR="00E63E0A" w:rsidRPr="00E94111">
        <w:rPr>
          <w:rFonts w:ascii="Calibri" w:eastAsia="宋体" w:hAnsi="Calibri" w:cs="Times New Roman" w:hint="eastAsia"/>
          <w:color w:val="auto"/>
          <w:bdr w:val="none" w:sz="0" w:space="0" w:color="auto"/>
        </w:rPr>
        <w:t>购交易，意味着</w:t>
      </w:r>
      <w:r w:rsidR="007B5333">
        <w:rPr>
          <w:rFonts w:ascii="Calibri" w:eastAsia="宋体" w:hAnsi="Calibri" w:cs="Times New Roman" w:hint="eastAsia"/>
          <w:color w:val="auto"/>
          <w:bdr w:val="none" w:sz="0" w:space="0" w:color="auto"/>
        </w:rPr>
        <w:t>更窄的利差和</w:t>
      </w:r>
      <w:r w:rsidR="00E63E0A" w:rsidRPr="00E94111">
        <w:rPr>
          <w:rFonts w:ascii="Calibri" w:eastAsia="宋体" w:hAnsi="Calibri" w:cs="Times New Roman" w:hint="eastAsia"/>
          <w:color w:val="auto"/>
          <w:bdr w:val="none" w:sz="0" w:space="0" w:color="auto"/>
        </w:rPr>
        <w:t>更少的利润空间。</w:t>
      </w:r>
      <w:r w:rsidR="007B5333">
        <w:rPr>
          <w:rFonts w:ascii="Calibri" w:eastAsia="宋体" w:hAnsi="Calibri" w:cs="Times New Roman" w:hint="eastAsia"/>
          <w:color w:val="auto"/>
          <w:bdr w:val="none" w:sz="0" w:space="0" w:color="auto"/>
        </w:rPr>
        <w:t>技术</w:t>
      </w:r>
      <w:r w:rsidR="00E63E0A" w:rsidRPr="00E94111">
        <w:rPr>
          <w:rFonts w:ascii="Calibri" w:eastAsia="宋体" w:hAnsi="Calibri" w:cs="Times New Roman" w:hint="eastAsia"/>
          <w:color w:val="auto"/>
          <w:bdr w:val="none" w:sz="0" w:space="0" w:color="auto"/>
        </w:rPr>
        <w:t>进步也是</w:t>
      </w:r>
      <w:r w:rsidR="007B5333">
        <w:rPr>
          <w:rFonts w:ascii="Calibri" w:eastAsia="宋体" w:hAnsi="Calibri" w:cs="Times New Roman" w:hint="eastAsia"/>
          <w:color w:val="auto"/>
          <w:bdr w:val="none" w:sz="0" w:space="0" w:color="auto"/>
        </w:rPr>
        <w:t>合并</w:t>
      </w:r>
      <w:r w:rsidR="00E63E0A" w:rsidRPr="00E94111">
        <w:rPr>
          <w:rFonts w:ascii="Calibri" w:eastAsia="宋体" w:hAnsi="Calibri" w:cs="Times New Roman" w:hint="eastAsia"/>
          <w:color w:val="auto"/>
          <w:bdr w:val="none" w:sz="0" w:space="0" w:color="auto"/>
        </w:rPr>
        <w:t>套利减少的原因之一，因为技术</w:t>
      </w:r>
      <w:r w:rsidR="007B5333">
        <w:rPr>
          <w:rFonts w:ascii="Calibri" w:eastAsia="宋体" w:hAnsi="Calibri" w:cs="Times New Roman" w:hint="eastAsia"/>
          <w:color w:val="auto"/>
          <w:bdr w:val="none" w:sz="0" w:space="0" w:color="auto"/>
        </w:rPr>
        <w:t>进步</w:t>
      </w:r>
      <w:r w:rsidR="00E63E0A" w:rsidRPr="00E94111">
        <w:rPr>
          <w:rFonts w:ascii="Calibri" w:eastAsia="宋体" w:hAnsi="Calibri" w:cs="Times New Roman" w:hint="eastAsia"/>
          <w:color w:val="auto"/>
          <w:bdr w:val="none" w:sz="0" w:space="0" w:color="auto"/>
        </w:rPr>
        <w:t>提供了新的分析和</w:t>
      </w:r>
      <w:r w:rsidR="007B5333">
        <w:rPr>
          <w:rFonts w:ascii="Calibri" w:eastAsia="宋体" w:hAnsi="Calibri" w:cs="Times New Roman" w:hint="eastAsia"/>
          <w:color w:val="auto"/>
          <w:bdr w:val="none" w:sz="0" w:space="0" w:color="auto"/>
        </w:rPr>
        <w:t>建模</w:t>
      </w:r>
      <w:r w:rsidR="00E63E0A" w:rsidRPr="00E94111">
        <w:rPr>
          <w:rFonts w:ascii="Calibri" w:eastAsia="宋体" w:hAnsi="Calibri" w:cs="Times New Roman" w:hint="eastAsia"/>
          <w:color w:val="auto"/>
          <w:bdr w:val="none" w:sz="0" w:space="0" w:color="auto"/>
        </w:rPr>
        <w:t>工具，</w:t>
      </w:r>
      <w:r w:rsidR="007B5333">
        <w:rPr>
          <w:rFonts w:ascii="Calibri" w:eastAsia="宋体" w:hAnsi="Calibri" w:cs="Times New Roman" w:hint="eastAsia"/>
          <w:color w:val="auto"/>
          <w:bdr w:val="none" w:sz="0" w:space="0" w:color="auto"/>
        </w:rPr>
        <w:t>加快</w:t>
      </w:r>
      <w:r w:rsidR="00E63E0A" w:rsidRPr="00E94111">
        <w:rPr>
          <w:rFonts w:ascii="Calibri" w:eastAsia="宋体" w:hAnsi="Calibri" w:cs="Times New Roman" w:hint="eastAsia"/>
          <w:color w:val="auto"/>
          <w:bdr w:val="none" w:sz="0" w:space="0" w:color="auto"/>
        </w:rPr>
        <w:t>了收购</w:t>
      </w:r>
      <w:r w:rsidR="007B5333">
        <w:rPr>
          <w:rFonts w:ascii="Calibri" w:eastAsia="宋体" w:hAnsi="Calibri" w:cs="Times New Roman" w:hint="eastAsia"/>
          <w:color w:val="auto"/>
          <w:bdr w:val="none" w:sz="0" w:space="0" w:color="auto"/>
        </w:rPr>
        <w:t>交易</w:t>
      </w:r>
      <w:r w:rsidR="00E63E0A" w:rsidRPr="00E94111">
        <w:rPr>
          <w:rFonts w:ascii="Calibri" w:eastAsia="宋体" w:hAnsi="Calibri" w:cs="Times New Roman" w:hint="eastAsia"/>
          <w:color w:val="auto"/>
          <w:bdr w:val="none" w:sz="0" w:space="0" w:color="auto"/>
        </w:rPr>
        <w:t>公布时</w:t>
      </w:r>
      <w:r w:rsidR="007B5333">
        <w:rPr>
          <w:rFonts w:ascii="Calibri" w:eastAsia="宋体" w:hAnsi="Calibri" w:cs="Times New Roman" w:hint="eastAsia"/>
          <w:color w:val="auto"/>
          <w:bdr w:val="none" w:sz="0" w:space="0" w:color="auto"/>
        </w:rPr>
        <w:t>公开</w:t>
      </w:r>
      <w:r w:rsidR="00E63E0A" w:rsidRPr="00E94111">
        <w:rPr>
          <w:rFonts w:ascii="Calibri" w:eastAsia="宋体" w:hAnsi="Calibri" w:cs="Times New Roman" w:hint="eastAsia"/>
          <w:color w:val="auto"/>
          <w:bdr w:val="none" w:sz="0" w:space="0" w:color="auto"/>
        </w:rPr>
        <w:t>信息</w:t>
      </w:r>
      <w:r w:rsidR="007B5333">
        <w:rPr>
          <w:rFonts w:ascii="Calibri" w:eastAsia="宋体" w:hAnsi="Calibri" w:cs="Times New Roman" w:hint="eastAsia"/>
          <w:color w:val="auto"/>
          <w:bdr w:val="none" w:sz="0" w:space="0" w:color="auto"/>
        </w:rPr>
        <w:t>的</w:t>
      </w:r>
      <w:r w:rsidR="00E63E0A" w:rsidRPr="00E94111">
        <w:rPr>
          <w:rFonts w:ascii="Calibri" w:eastAsia="宋体" w:hAnsi="Calibri" w:cs="Times New Roman" w:hint="eastAsia"/>
          <w:color w:val="auto"/>
          <w:bdr w:val="none" w:sz="0" w:space="0" w:color="auto"/>
        </w:rPr>
        <w:t>流动。交易员可以用</w:t>
      </w:r>
      <w:r w:rsidR="007B5333">
        <w:rPr>
          <w:rFonts w:ascii="Calibri" w:eastAsia="宋体" w:hAnsi="Calibri" w:cs="Times New Roman" w:hint="eastAsia"/>
          <w:color w:val="auto"/>
          <w:bdr w:val="none" w:sz="0" w:space="0" w:color="auto"/>
        </w:rPr>
        <w:t>彭博系统</w:t>
      </w:r>
      <w:r w:rsidR="00E63E0A" w:rsidRPr="00E94111">
        <w:rPr>
          <w:rFonts w:ascii="Calibri" w:eastAsia="宋体" w:hAnsi="Calibri" w:cs="Times New Roman" w:hint="eastAsia"/>
          <w:color w:val="auto"/>
          <w:bdr w:val="none" w:sz="0" w:space="0" w:color="auto"/>
        </w:rPr>
        <w:t>马上来为一个收购交易订价，从而</w:t>
      </w:r>
      <w:r w:rsidR="002505D3">
        <w:rPr>
          <w:rFonts w:ascii="Calibri" w:eastAsia="宋体" w:hAnsi="Calibri" w:cs="Times New Roman" w:hint="eastAsia"/>
          <w:color w:val="auto"/>
          <w:bdr w:val="none" w:sz="0" w:space="0" w:color="auto"/>
        </w:rPr>
        <w:t>削弱了</w:t>
      </w:r>
      <w:r w:rsidR="00E63E0A" w:rsidRPr="00E94111">
        <w:rPr>
          <w:rFonts w:ascii="Calibri" w:eastAsia="宋体" w:hAnsi="Calibri" w:cs="Times New Roman" w:hint="eastAsia"/>
          <w:color w:val="auto"/>
          <w:bdr w:val="none" w:sz="0" w:space="0" w:color="auto"/>
        </w:rPr>
        <w:t>旧学院</w:t>
      </w:r>
      <w:proofErr w:type="gramStart"/>
      <w:r w:rsidR="00E63E0A" w:rsidRPr="00E94111">
        <w:rPr>
          <w:rFonts w:ascii="Calibri" w:eastAsia="宋体" w:hAnsi="Calibri" w:cs="Times New Roman" w:hint="eastAsia"/>
          <w:color w:val="auto"/>
          <w:bdr w:val="none" w:sz="0" w:space="0" w:color="auto"/>
        </w:rPr>
        <w:t>派基金</w:t>
      </w:r>
      <w:proofErr w:type="gramEnd"/>
      <w:r w:rsidR="00E63E0A" w:rsidRPr="00E94111">
        <w:rPr>
          <w:rFonts w:ascii="Calibri" w:eastAsia="宋体" w:hAnsi="Calibri" w:cs="Times New Roman" w:hint="eastAsia"/>
          <w:color w:val="auto"/>
          <w:bdr w:val="none" w:sz="0" w:space="0" w:color="auto"/>
        </w:rPr>
        <w:t>经理通过经验订价的优势。</w:t>
      </w:r>
    </w:p>
    <w:p w:rsidR="00E63E0A" w:rsidRPr="002505D3" w:rsidRDefault="00E63E0A" w:rsidP="00E63E0A">
      <w:pPr>
        <w:pStyle w:val="A4"/>
        <w:rPr>
          <w:rFonts w:ascii="Calibri" w:eastAsia="宋体" w:hAnsi="Calibri" w:cs="Times New Roman"/>
          <w:color w:val="auto"/>
          <w:bdr w:val="none" w:sz="0" w:space="0" w:color="auto"/>
        </w:rPr>
      </w:pPr>
    </w:p>
    <w:p w:rsidR="00E63E0A" w:rsidRPr="00915C32" w:rsidRDefault="00E63E0A" w:rsidP="00E63E0A">
      <w:pPr>
        <w:pStyle w:val="A4"/>
        <w:rPr>
          <w:rFonts w:ascii="Calibri" w:eastAsia="宋体" w:hAnsi="Calibri" w:cs="Times New Roman"/>
          <w:color w:val="auto"/>
          <w:bdr w:val="none" w:sz="0" w:space="0" w:color="auto"/>
        </w:rPr>
      </w:pPr>
    </w:p>
    <w:p w:rsidR="00E63E0A" w:rsidRPr="00E94111" w:rsidRDefault="00233A01" w:rsidP="00E63E0A">
      <w:pPr>
        <w:pStyle w:val="A4"/>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随着新千年早期</w:t>
      </w:r>
      <w:r w:rsidR="004640AE">
        <w:rPr>
          <w:rFonts w:ascii="Calibri" w:eastAsia="宋体" w:hAnsi="Calibri" w:cs="Times New Roman" w:hint="eastAsia"/>
          <w:color w:val="auto"/>
          <w:bdr w:val="none" w:sz="0" w:space="0" w:color="auto"/>
        </w:rPr>
        <w:t>的</w:t>
      </w:r>
      <w:r>
        <w:rPr>
          <w:rFonts w:ascii="Calibri" w:eastAsia="宋体" w:hAnsi="Calibri" w:cs="Times New Roman" w:hint="eastAsia"/>
          <w:color w:val="auto"/>
          <w:bdr w:val="none" w:sz="0" w:space="0" w:color="auto"/>
        </w:rPr>
        <w:t>科技大爆炸发展起来的新策略</w:t>
      </w:r>
      <w:r w:rsidR="004640AE">
        <w:rPr>
          <w:rFonts w:ascii="Calibri" w:eastAsia="宋体" w:hAnsi="Calibri" w:cs="Times New Roman" w:hint="eastAsia"/>
          <w:color w:val="auto"/>
          <w:bdr w:val="none" w:sz="0" w:space="0" w:color="auto"/>
        </w:rPr>
        <w:t>，以及在最近的信用</w:t>
      </w:r>
      <w:r>
        <w:rPr>
          <w:rFonts w:ascii="Calibri" w:eastAsia="宋体" w:hAnsi="Calibri" w:cs="Times New Roman" w:hint="eastAsia"/>
          <w:color w:val="auto"/>
          <w:bdr w:val="none" w:sz="0" w:space="0" w:color="auto"/>
        </w:rPr>
        <w:t>危机中取得了成功的</w:t>
      </w:r>
      <w:r w:rsidR="00E63E0A" w:rsidRPr="00E94111">
        <w:rPr>
          <w:rFonts w:ascii="Calibri" w:eastAsia="宋体" w:hAnsi="Calibri" w:cs="Times New Roman" w:hint="eastAsia"/>
          <w:color w:val="auto"/>
          <w:bdr w:val="none" w:sz="0" w:space="0" w:color="auto"/>
        </w:rPr>
        <w:t>策略，</w:t>
      </w:r>
      <w:r>
        <w:rPr>
          <w:rFonts w:ascii="Calibri" w:eastAsia="宋体" w:hAnsi="Calibri" w:cs="Times New Roman" w:hint="eastAsia"/>
          <w:color w:val="auto"/>
          <w:bdr w:val="none" w:sz="0" w:space="0" w:color="auto"/>
        </w:rPr>
        <w:t>主要</w:t>
      </w:r>
      <w:r w:rsidR="00E63E0A" w:rsidRPr="00E94111">
        <w:rPr>
          <w:rFonts w:ascii="Calibri" w:eastAsia="宋体" w:hAnsi="Calibri" w:cs="Times New Roman" w:hint="eastAsia"/>
          <w:color w:val="auto"/>
          <w:bdr w:val="none" w:sz="0" w:space="0" w:color="auto"/>
        </w:rPr>
        <w:t>包括信用套利和</w:t>
      </w:r>
      <w:r>
        <w:rPr>
          <w:rFonts w:ascii="Calibri" w:eastAsia="宋体" w:hAnsi="Calibri" w:cs="Times New Roman" w:hint="eastAsia"/>
          <w:color w:val="auto"/>
          <w:bdr w:val="none" w:sz="0" w:space="0" w:color="auto"/>
        </w:rPr>
        <w:t>激进</w:t>
      </w:r>
      <w:r w:rsidR="00E63E0A" w:rsidRPr="00E94111">
        <w:rPr>
          <w:rFonts w:ascii="Calibri" w:eastAsia="宋体" w:hAnsi="Calibri" w:cs="Times New Roman" w:hint="eastAsia"/>
          <w:color w:val="auto"/>
          <w:bdr w:val="none" w:sz="0" w:space="0" w:color="auto"/>
        </w:rPr>
        <w:t>投资。投资者似乎</w:t>
      </w:r>
      <w:r w:rsidR="004640AE">
        <w:rPr>
          <w:rFonts w:ascii="Calibri" w:eastAsia="宋体" w:hAnsi="Calibri" w:cs="Times New Roman" w:hint="eastAsia"/>
          <w:color w:val="auto"/>
          <w:bdr w:val="none" w:sz="0" w:space="0" w:color="auto"/>
        </w:rPr>
        <w:t>已逐步离开那些普通的多空股票、债券的基金经理</w:t>
      </w:r>
      <w:r>
        <w:rPr>
          <w:rFonts w:ascii="Calibri" w:eastAsia="宋体" w:hAnsi="Calibri" w:cs="Times New Roman" w:hint="eastAsia"/>
          <w:color w:val="auto"/>
          <w:bdr w:val="none" w:sz="0" w:space="0" w:color="auto"/>
        </w:rPr>
        <w:t>以及老式的基础投资，而</w:t>
      </w:r>
      <w:r w:rsidR="00E63E0A" w:rsidRPr="00E94111">
        <w:rPr>
          <w:rFonts w:ascii="Calibri" w:eastAsia="宋体" w:hAnsi="Calibri" w:cs="Times New Roman" w:hint="eastAsia"/>
          <w:color w:val="auto"/>
          <w:bdr w:val="none" w:sz="0" w:space="0" w:color="auto"/>
        </w:rPr>
        <w:t>转向了使用</w:t>
      </w:r>
      <w:r>
        <w:rPr>
          <w:rFonts w:ascii="Calibri" w:eastAsia="宋体" w:hAnsi="Calibri" w:cs="Times New Roman" w:hint="eastAsia"/>
          <w:color w:val="auto"/>
          <w:bdr w:val="none" w:sz="0" w:space="0" w:color="auto"/>
        </w:rPr>
        <w:t>问题资产</w:t>
      </w:r>
      <w:r w:rsidR="00E63E0A" w:rsidRPr="00E94111">
        <w:rPr>
          <w:rFonts w:ascii="Calibri" w:eastAsia="宋体" w:hAnsi="Calibri" w:cs="Times New Roman" w:hint="eastAsia"/>
          <w:color w:val="auto"/>
          <w:bdr w:val="none" w:sz="0" w:space="0" w:color="auto"/>
        </w:rPr>
        <w:t>投资和信用套利的策略。</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投资者相信，信用套利的投资经理</w:t>
      </w:r>
      <w:r w:rsidR="004640AE">
        <w:rPr>
          <w:rFonts w:ascii="Calibri" w:eastAsia="宋体" w:hAnsi="Calibri" w:cs="Times New Roman" w:hint="eastAsia"/>
          <w:color w:val="auto"/>
          <w:bdr w:val="none" w:sz="0" w:space="0" w:color="auto"/>
        </w:rPr>
        <w:t>通过将</w:t>
      </w:r>
      <w:r w:rsidR="008E17E0">
        <w:rPr>
          <w:rFonts w:ascii="Calibri" w:eastAsia="宋体" w:hAnsi="Calibri" w:cs="Times New Roman" w:hint="eastAsia"/>
          <w:color w:val="auto"/>
          <w:bdr w:val="none" w:sz="0" w:space="0" w:color="auto"/>
        </w:rPr>
        <w:t>买卖</w:t>
      </w:r>
      <w:r w:rsidRPr="00E94111">
        <w:rPr>
          <w:rFonts w:ascii="Calibri" w:eastAsia="宋体" w:hAnsi="Calibri" w:cs="Times New Roman" w:hint="eastAsia"/>
          <w:color w:val="auto"/>
          <w:bdr w:val="none" w:sz="0" w:space="0" w:color="auto"/>
        </w:rPr>
        <w:t>信用保护</w:t>
      </w:r>
      <w:r w:rsidR="004640AE">
        <w:rPr>
          <w:rFonts w:ascii="Calibri" w:eastAsia="宋体" w:hAnsi="Calibri" w:cs="Times New Roman" w:hint="eastAsia"/>
          <w:color w:val="auto"/>
          <w:bdr w:val="none" w:sz="0" w:space="0" w:color="auto"/>
        </w:rPr>
        <w:t>作为</w:t>
      </w:r>
      <w:r w:rsidR="008E17E0">
        <w:rPr>
          <w:rFonts w:ascii="Calibri" w:eastAsia="宋体" w:hAnsi="Calibri" w:cs="Times New Roman" w:hint="eastAsia"/>
          <w:color w:val="auto"/>
          <w:bdr w:val="none" w:sz="0" w:space="0" w:color="auto"/>
        </w:rPr>
        <w:t>对特定</w:t>
      </w:r>
      <w:r w:rsidR="004640AE">
        <w:rPr>
          <w:rFonts w:ascii="Calibri" w:eastAsia="宋体" w:hAnsi="Calibri" w:cs="Times New Roman" w:hint="eastAsia"/>
          <w:color w:val="auto"/>
          <w:bdr w:val="none" w:sz="0" w:space="0" w:color="auto"/>
        </w:rPr>
        <w:t>债券进行多空操作的代理，或者一个可以提高衍生品市场杠杆率的工具，能够将对冲套利提高到</w:t>
      </w:r>
      <w:r w:rsidR="004640AE" w:rsidRPr="00E94111">
        <w:rPr>
          <w:rFonts w:ascii="Calibri" w:eastAsia="宋体" w:hAnsi="Calibri" w:cs="Times New Roman" w:hint="eastAsia"/>
          <w:color w:val="auto"/>
          <w:bdr w:val="none" w:sz="0" w:space="0" w:color="auto"/>
        </w:rPr>
        <w:t>一个更高</w:t>
      </w:r>
      <w:r w:rsidR="004640AE">
        <w:rPr>
          <w:rFonts w:ascii="Calibri" w:eastAsia="宋体" w:hAnsi="Calibri" w:cs="Times New Roman" w:hint="eastAsia"/>
          <w:color w:val="auto"/>
          <w:bdr w:val="none" w:sz="0" w:space="0" w:color="auto"/>
        </w:rPr>
        <w:t>的</w:t>
      </w:r>
      <w:r w:rsidR="004640AE">
        <w:rPr>
          <w:rFonts w:ascii="Calibri" w:eastAsia="宋体" w:hAnsi="Calibri" w:cs="Times New Roman" w:hint="eastAsia"/>
          <w:color w:val="auto"/>
          <w:bdr w:val="none" w:sz="0" w:space="0" w:color="auto"/>
        </w:rPr>
        <w:t>层次</w:t>
      </w:r>
      <w:r w:rsidRPr="00E94111">
        <w:rPr>
          <w:rFonts w:ascii="Calibri" w:eastAsia="宋体" w:hAnsi="Calibri" w:cs="Times New Roman" w:hint="eastAsia"/>
          <w:color w:val="auto"/>
          <w:bdr w:val="none" w:sz="0" w:space="0" w:color="auto"/>
        </w:rPr>
        <w:t>。当</w:t>
      </w:r>
      <w:proofErr w:type="gramStart"/>
      <w:r w:rsidRPr="00E94111">
        <w:rPr>
          <w:rFonts w:ascii="Calibri" w:eastAsia="宋体" w:hAnsi="Calibri" w:cs="Times New Roman" w:hint="eastAsia"/>
          <w:color w:val="auto"/>
          <w:bdr w:val="none" w:sz="0" w:space="0" w:color="auto"/>
        </w:rPr>
        <w:t>次贷</w:t>
      </w:r>
      <w:proofErr w:type="gramEnd"/>
      <w:r w:rsidRPr="00E94111">
        <w:rPr>
          <w:rFonts w:ascii="Calibri" w:eastAsia="宋体" w:hAnsi="Calibri" w:cs="Times New Roman" w:hint="eastAsia"/>
          <w:color w:val="auto"/>
          <w:bdr w:val="none" w:sz="0" w:space="0" w:color="auto"/>
        </w:rPr>
        <w:t>危机发</w:t>
      </w:r>
      <w:r w:rsidR="001857A5">
        <w:rPr>
          <w:rFonts w:ascii="Calibri" w:eastAsia="宋体" w:hAnsi="Calibri" w:cs="Times New Roman" w:hint="eastAsia"/>
          <w:color w:val="auto"/>
          <w:bdr w:val="none" w:sz="0" w:space="0" w:color="auto"/>
        </w:rPr>
        <w:t>生</w:t>
      </w:r>
      <w:r w:rsidR="004640AE">
        <w:rPr>
          <w:rFonts w:ascii="Calibri" w:eastAsia="宋体" w:hAnsi="Calibri" w:cs="Times New Roman" w:hint="eastAsia"/>
          <w:color w:val="auto"/>
          <w:bdr w:val="none" w:sz="0" w:space="0" w:color="auto"/>
        </w:rPr>
        <w:t>时，许多受害者，如</w:t>
      </w:r>
      <w:r w:rsidR="008E17E0">
        <w:rPr>
          <w:rFonts w:ascii="Calibri" w:eastAsia="宋体" w:hAnsi="Calibri" w:cs="Times New Roman" w:hint="eastAsia"/>
          <w:color w:val="auto"/>
          <w:bdr w:val="none" w:sz="0" w:space="0" w:color="auto"/>
        </w:rPr>
        <w:t>贷款</w:t>
      </w:r>
      <w:r w:rsidR="004640AE">
        <w:rPr>
          <w:rFonts w:ascii="Calibri" w:eastAsia="宋体" w:hAnsi="Calibri" w:cs="Times New Roman" w:hint="eastAsia"/>
          <w:color w:val="auto"/>
          <w:bdr w:val="none" w:sz="0" w:space="0" w:color="auto"/>
        </w:rPr>
        <w:t>公司，银行以及</w:t>
      </w:r>
      <w:r w:rsidRPr="00E94111">
        <w:rPr>
          <w:rFonts w:ascii="Calibri" w:eastAsia="宋体" w:hAnsi="Calibri" w:cs="Times New Roman" w:hint="eastAsia"/>
          <w:color w:val="auto"/>
          <w:bdr w:val="none" w:sz="0" w:space="0" w:color="auto"/>
        </w:rPr>
        <w:t>许多</w:t>
      </w:r>
      <w:r w:rsidR="008E17E0">
        <w:rPr>
          <w:rFonts w:ascii="Calibri" w:eastAsia="宋体" w:hAnsi="Calibri" w:cs="Times New Roman" w:hint="eastAsia"/>
          <w:color w:val="auto"/>
          <w:bdr w:val="none" w:sz="0" w:space="0" w:color="auto"/>
        </w:rPr>
        <w:t>备受瞩目</w:t>
      </w:r>
      <w:r w:rsidRPr="00E94111">
        <w:rPr>
          <w:rFonts w:ascii="Calibri" w:eastAsia="宋体" w:hAnsi="Calibri" w:cs="Times New Roman" w:hint="eastAsia"/>
          <w:color w:val="auto"/>
          <w:bdr w:val="none" w:sz="0" w:space="0" w:color="auto"/>
        </w:rPr>
        <w:t>的对冲基金公司一样都垮台了，而那些</w:t>
      </w:r>
      <w:r w:rsidR="008E17E0">
        <w:rPr>
          <w:rFonts w:ascii="Calibri" w:eastAsia="宋体" w:hAnsi="Calibri" w:cs="Times New Roman" w:hint="eastAsia"/>
          <w:color w:val="auto"/>
          <w:bdr w:val="none" w:sz="0" w:space="0" w:color="auto"/>
        </w:rPr>
        <w:t>精明</w:t>
      </w:r>
      <w:r w:rsidR="001B580C">
        <w:rPr>
          <w:rFonts w:ascii="Calibri" w:eastAsia="宋体" w:hAnsi="Calibri" w:cs="Times New Roman" w:hint="eastAsia"/>
          <w:color w:val="auto"/>
          <w:bdr w:val="none" w:sz="0" w:space="0" w:color="auto"/>
        </w:rPr>
        <w:t>的基金</w:t>
      </w:r>
      <w:r w:rsidRPr="00E94111">
        <w:rPr>
          <w:rFonts w:ascii="Calibri" w:eastAsia="宋体" w:hAnsi="Calibri" w:cs="Times New Roman" w:hint="eastAsia"/>
          <w:color w:val="auto"/>
          <w:bdr w:val="none" w:sz="0" w:space="0" w:color="auto"/>
        </w:rPr>
        <w:t>经理，</w:t>
      </w:r>
      <w:r w:rsidR="008E17E0">
        <w:rPr>
          <w:rFonts w:ascii="Calibri" w:eastAsia="宋体" w:hAnsi="Calibri" w:cs="Times New Roman" w:hint="eastAsia"/>
          <w:color w:val="auto"/>
          <w:bdr w:val="none" w:sz="0" w:space="0" w:color="auto"/>
        </w:rPr>
        <w:t>因为</w:t>
      </w:r>
      <w:r w:rsidRPr="00E94111">
        <w:rPr>
          <w:rFonts w:ascii="Calibri" w:eastAsia="宋体" w:hAnsi="Calibri" w:cs="Times New Roman" w:hint="eastAsia"/>
          <w:color w:val="auto"/>
          <w:bdr w:val="none" w:sz="0" w:space="0" w:color="auto"/>
        </w:rPr>
        <w:t>深刻了解</w:t>
      </w:r>
      <w:r w:rsidR="008E17E0">
        <w:rPr>
          <w:rFonts w:ascii="Calibri" w:eastAsia="宋体" w:hAnsi="Calibri" w:cs="Times New Roman" w:hint="eastAsia"/>
          <w:color w:val="auto"/>
          <w:bdr w:val="none" w:sz="0" w:space="0" w:color="auto"/>
        </w:rPr>
        <w:t>次级</w:t>
      </w:r>
      <w:r w:rsidRPr="00E94111">
        <w:rPr>
          <w:rFonts w:ascii="Calibri" w:eastAsia="宋体" w:hAnsi="Calibri" w:cs="Times New Roman" w:hint="eastAsia"/>
          <w:color w:val="auto"/>
          <w:bdr w:val="none" w:sz="0" w:space="0" w:color="auto"/>
        </w:rPr>
        <w:t>市场</w:t>
      </w:r>
      <w:r w:rsidR="001857A5">
        <w:rPr>
          <w:rFonts w:ascii="Calibri" w:eastAsia="宋体" w:hAnsi="Calibri" w:cs="Times New Roman" w:hint="eastAsia"/>
          <w:color w:val="auto"/>
          <w:bdr w:val="none" w:sz="0" w:space="0" w:color="auto"/>
        </w:rPr>
        <w:t>、</w:t>
      </w:r>
      <w:r w:rsidRPr="00E94111">
        <w:rPr>
          <w:rFonts w:ascii="Calibri" w:eastAsia="宋体" w:hAnsi="Calibri" w:cs="Times New Roman" w:hint="eastAsia"/>
          <w:color w:val="auto"/>
          <w:bdr w:val="none" w:sz="0" w:space="0" w:color="auto"/>
        </w:rPr>
        <w:t>房贷现金流和结构，他们通过大量卖空实现了巨大的获利。</w:t>
      </w:r>
    </w:p>
    <w:p w:rsidR="00E63E0A" w:rsidRPr="00E94111" w:rsidRDefault="00E63E0A" w:rsidP="00E63E0A">
      <w:pPr>
        <w:pStyle w:val="A4"/>
        <w:rPr>
          <w:rFonts w:ascii="Calibri" w:eastAsia="宋体" w:hAnsi="Calibri" w:cs="Times New Roman"/>
          <w:color w:val="auto"/>
          <w:bdr w:val="none" w:sz="0" w:space="0" w:color="auto"/>
        </w:rPr>
      </w:pPr>
    </w:p>
    <w:p w:rsidR="00E63E0A" w:rsidRPr="008E17E0" w:rsidRDefault="00E63E0A" w:rsidP="00E63E0A">
      <w:pPr>
        <w:pStyle w:val="A4"/>
        <w:rPr>
          <w:rFonts w:ascii="Calibri" w:eastAsia="宋体" w:hAnsi="Calibri" w:cs="Times New Roman"/>
          <w:color w:val="auto"/>
          <w:bdr w:val="none" w:sz="0" w:space="0" w:color="auto"/>
        </w:rPr>
      </w:pPr>
    </w:p>
    <w:p w:rsidR="00E63E0A" w:rsidRPr="00F10875" w:rsidRDefault="008E17E0" w:rsidP="00E63E0A">
      <w:pPr>
        <w:pStyle w:val="A4"/>
        <w:rPr>
          <w:rFonts w:ascii="Calibri" w:eastAsia="宋体" w:hAnsi="Calibri" w:cs="Times New Roman"/>
          <w:b/>
          <w:color w:val="auto"/>
          <w:bdr w:val="none" w:sz="0" w:space="0" w:color="auto"/>
        </w:rPr>
      </w:pPr>
      <w:r w:rsidRPr="00F10875">
        <w:rPr>
          <w:rFonts w:ascii="Calibri" w:eastAsia="宋体" w:hAnsi="Calibri" w:cs="Times New Roman" w:hint="eastAsia"/>
          <w:b/>
          <w:color w:val="auto"/>
          <w:bdr w:val="none" w:sz="0" w:space="0" w:color="auto"/>
        </w:rPr>
        <w:t>激进主义是个新时髦词</w:t>
      </w:r>
    </w:p>
    <w:p w:rsidR="008E17E0" w:rsidRDefault="008E17E0" w:rsidP="00E63E0A">
      <w:pPr>
        <w:pStyle w:val="A4"/>
        <w:rPr>
          <w:rFonts w:ascii="Calibri" w:eastAsia="宋体" w:hAnsi="Calibri" w:cs="Times New Roman" w:hint="eastAsia"/>
          <w:color w:val="auto"/>
          <w:bdr w:val="none" w:sz="0" w:space="0" w:color="auto"/>
        </w:rPr>
      </w:pPr>
    </w:p>
    <w:p w:rsidR="00E63E0A" w:rsidRPr="00E94111" w:rsidRDefault="008E17E0" w:rsidP="00644F4A">
      <w:pPr>
        <w:pStyle w:val="A4"/>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新千年后，激进投资也是个广为接受的投资策略。</w:t>
      </w:r>
      <w:r w:rsidR="00940D92">
        <w:rPr>
          <w:rFonts w:ascii="Calibri" w:eastAsia="宋体" w:hAnsi="Calibri" w:cs="Times New Roman" w:hint="eastAsia"/>
          <w:color w:val="auto"/>
          <w:bdr w:val="none" w:sz="0" w:space="0" w:color="auto"/>
        </w:rPr>
        <w:t>这种策略本质上也是一种传统做多策略，</w:t>
      </w:r>
      <w:r w:rsidR="00644F4A">
        <w:rPr>
          <w:rFonts w:ascii="Calibri" w:eastAsia="宋体" w:hAnsi="Calibri" w:cs="Times New Roman" w:hint="eastAsia"/>
          <w:color w:val="auto"/>
          <w:bdr w:val="none" w:sz="0" w:space="0" w:color="auto"/>
        </w:rPr>
        <w:t>通过提高机构在公司治理中的持股比例，如果管理有效，可以实现股东价值的最大化。</w:t>
      </w:r>
      <w:r w:rsidR="00E63E0A" w:rsidRPr="00E94111">
        <w:rPr>
          <w:rFonts w:ascii="Calibri" w:eastAsia="宋体" w:hAnsi="Calibri" w:cs="Times New Roman" w:hint="eastAsia"/>
          <w:color w:val="auto"/>
          <w:bdr w:val="none" w:sz="0" w:space="0" w:color="auto"/>
        </w:rPr>
        <w:t>不像以往通过购买大量的股票来影响公司决策，许多知名的基金经理和投资者，包括</w:t>
      </w:r>
      <w:r w:rsidR="00E63E0A" w:rsidRPr="00E94111">
        <w:rPr>
          <w:rFonts w:ascii="Calibri" w:eastAsia="宋体" w:hAnsi="Calibri" w:cs="Times New Roman"/>
          <w:color w:val="auto"/>
          <w:bdr w:val="none" w:sz="0" w:space="0" w:color="auto"/>
        </w:rPr>
        <w:t xml:space="preserve">Nelson </w:t>
      </w:r>
      <w:proofErr w:type="spellStart"/>
      <w:r w:rsidR="00E63E0A" w:rsidRPr="00E94111">
        <w:rPr>
          <w:rFonts w:ascii="Calibri" w:eastAsia="宋体" w:hAnsi="Calibri" w:cs="Times New Roman"/>
          <w:color w:val="auto"/>
          <w:bdr w:val="none" w:sz="0" w:space="0" w:color="auto"/>
        </w:rPr>
        <w:t>Peltz</w:t>
      </w:r>
      <w:proofErr w:type="spellEnd"/>
      <w:r w:rsidR="00E63E0A" w:rsidRPr="00E94111">
        <w:rPr>
          <w:rFonts w:ascii="Calibri" w:eastAsia="宋体" w:hAnsi="Calibri" w:cs="Times New Roman"/>
          <w:color w:val="auto"/>
          <w:bdr w:val="none" w:sz="0" w:space="0" w:color="auto"/>
        </w:rPr>
        <w:t>, William Ackman</w:t>
      </w:r>
      <w:r w:rsidR="00F10875">
        <w:rPr>
          <w:rFonts w:ascii="Calibri" w:eastAsia="宋体" w:hAnsi="Calibri" w:cs="Times New Roman"/>
          <w:color w:val="auto"/>
          <w:bdr w:val="none" w:sz="0" w:space="0" w:color="auto"/>
        </w:rPr>
        <w:t xml:space="preserve">, Edward Lampert, Mario </w:t>
      </w:r>
      <w:proofErr w:type="spellStart"/>
      <w:r w:rsidR="00F10875">
        <w:rPr>
          <w:rFonts w:ascii="Calibri" w:eastAsia="宋体" w:hAnsi="Calibri" w:cs="Times New Roman"/>
          <w:color w:val="auto"/>
          <w:bdr w:val="none" w:sz="0" w:space="0" w:color="auto"/>
        </w:rPr>
        <w:t>Gabelli</w:t>
      </w:r>
      <w:proofErr w:type="spellEnd"/>
      <w:r w:rsidR="00E63E0A" w:rsidRPr="00E94111">
        <w:rPr>
          <w:rFonts w:ascii="Calibri" w:eastAsia="宋体" w:hAnsi="Calibri" w:cs="Times New Roman"/>
          <w:color w:val="auto"/>
          <w:bdr w:val="none" w:sz="0" w:space="0" w:color="auto"/>
        </w:rPr>
        <w:t xml:space="preserve"> </w:t>
      </w:r>
      <w:r w:rsidR="00E63E0A" w:rsidRPr="00E94111">
        <w:rPr>
          <w:rFonts w:ascii="Calibri" w:eastAsia="宋体" w:hAnsi="Calibri" w:cs="Times New Roman" w:hint="eastAsia"/>
          <w:color w:val="auto"/>
          <w:bdr w:val="none" w:sz="0" w:space="0" w:color="auto"/>
        </w:rPr>
        <w:t>和</w:t>
      </w:r>
      <w:r w:rsidR="00E63E0A" w:rsidRPr="00E94111">
        <w:rPr>
          <w:rFonts w:ascii="Calibri" w:eastAsia="宋体" w:hAnsi="Calibri" w:cs="Times New Roman"/>
          <w:color w:val="auto"/>
          <w:bdr w:val="none" w:sz="0" w:space="0" w:color="auto"/>
        </w:rPr>
        <w:t xml:space="preserve">Carl </w:t>
      </w:r>
      <w:r w:rsidR="00E63E0A" w:rsidRPr="00E94111">
        <w:rPr>
          <w:rFonts w:ascii="Calibri" w:eastAsia="宋体" w:hAnsi="Calibri" w:cs="Times New Roman" w:hint="eastAsia"/>
          <w:color w:val="auto"/>
          <w:bdr w:val="none" w:sz="0" w:space="0" w:color="auto"/>
        </w:rPr>
        <w:t>都曾经和公司管理</w:t>
      </w:r>
      <w:r w:rsidR="00644F4A">
        <w:rPr>
          <w:rFonts w:ascii="Calibri" w:eastAsia="宋体" w:hAnsi="Calibri" w:cs="Times New Roman" w:hint="eastAsia"/>
          <w:color w:val="auto"/>
          <w:bdr w:val="none" w:sz="0" w:space="0" w:color="auto"/>
        </w:rPr>
        <w:t>团队</w:t>
      </w:r>
      <w:r w:rsidR="00E63E0A" w:rsidRPr="00E94111">
        <w:rPr>
          <w:rFonts w:ascii="Calibri" w:eastAsia="宋体" w:hAnsi="Calibri" w:cs="Times New Roman" w:hint="eastAsia"/>
          <w:color w:val="auto"/>
          <w:bdr w:val="none" w:sz="0" w:space="0" w:color="auto"/>
        </w:rPr>
        <w:t>一起来改善</w:t>
      </w:r>
      <w:r w:rsidR="00644F4A">
        <w:rPr>
          <w:rFonts w:ascii="Calibri" w:eastAsia="宋体" w:hAnsi="Calibri" w:cs="Times New Roman" w:hint="eastAsia"/>
          <w:color w:val="auto"/>
          <w:bdr w:val="none" w:sz="0" w:space="0" w:color="auto"/>
        </w:rPr>
        <w:t>公司管理，</w:t>
      </w:r>
      <w:r w:rsidR="00E63E0A" w:rsidRPr="00E94111">
        <w:rPr>
          <w:rFonts w:ascii="Calibri" w:eastAsia="宋体" w:hAnsi="Calibri" w:cs="Times New Roman" w:hint="eastAsia"/>
          <w:color w:val="auto"/>
          <w:bdr w:val="none" w:sz="0" w:space="0" w:color="auto"/>
        </w:rPr>
        <w:t>从而</w:t>
      </w:r>
      <w:r w:rsidR="004625C3">
        <w:rPr>
          <w:rFonts w:ascii="Calibri" w:eastAsia="宋体" w:hAnsi="Calibri" w:cs="Times New Roman" w:hint="eastAsia"/>
          <w:color w:val="auto"/>
          <w:bdr w:val="none" w:sz="0" w:space="0" w:color="auto"/>
        </w:rPr>
        <w:t>“</w:t>
      </w:r>
      <w:r w:rsidR="00E63E0A" w:rsidRPr="00E94111">
        <w:rPr>
          <w:rFonts w:ascii="Calibri" w:eastAsia="宋体" w:hAnsi="Calibri" w:cs="Times New Roman" w:hint="eastAsia"/>
          <w:color w:val="auto"/>
          <w:bdr w:val="none" w:sz="0" w:space="0" w:color="auto"/>
        </w:rPr>
        <w:t>增加股东价值</w:t>
      </w:r>
      <w:r w:rsidR="004625C3">
        <w:rPr>
          <w:rFonts w:ascii="Calibri" w:eastAsia="宋体" w:hAnsi="Calibri" w:cs="Times New Roman" w:hint="eastAsia"/>
          <w:color w:val="auto"/>
          <w:bdr w:val="none" w:sz="0" w:space="0" w:color="auto"/>
        </w:rPr>
        <w:t>”</w:t>
      </w:r>
      <w:r w:rsidR="00F10875">
        <w:rPr>
          <w:rFonts w:ascii="Calibri" w:eastAsia="宋体" w:hAnsi="Calibri" w:cs="Times New Roman" w:hint="eastAsia"/>
          <w:color w:val="auto"/>
          <w:bdr w:val="none" w:sz="0" w:space="0" w:color="auto"/>
        </w:rPr>
        <w:t>；</w:t>
      </w:r>
      <w:r w:rsidR="00E63E0A" w:rsidRPr="00E94111">
        <w:rPr>
          <w:rFonts w:ascii="Calibri" w:eastAsia="宋体" w:hAnsi="Calibri" w:cs="Times New Roman" w:hint="eastAsia"/>
          <w:color w:val="auto"/>
          <w:bdr w:val="none" w:sz="0" w:space="0" w:color="auto"/>
        </w:rPr>
        <w:t>但是</w:t>
      </w:r>
      <w:r w:rsidR="00F10875">
        <w:rPr>
          <w:rFonts w:ascii="Calibri" w:eastAsia="宋体" w:hAnsi="Calibri" w:cs="Times New Roman" w:hint="eastAsia"/>
          <w:color w:val="auto"/>
          <w:bdr w:val="none" w:sz="0" w:space="0" w:color="auto"/>
        </w:rPr>
        <w:t>如果</w:t>
      </w:r>
      <w:r w:rsidR="00E63E0A" w:rsidRPr="00E94111">
        <w:rPr>
          <w:rFonts w:ascii="Calibri" w:eastAsia="宋体" w:hAnsi="Calibri" w:cs="Times New Roman" w:hint="eastAsia"/>
          <w:color w:val="auto"/>
          <w:bdr w:val="none" w:sz="0" w:space="0" w:color="auto"/>
        </w:rPr>
        <w:t>改善计划没有被管理层实施，没</w:t>
      </w:r>
      <w:r w:rsidR="00E63E0A" w:rsidRPr="00E94111">
        <w:rPr>
          <w:rFonts w:ascii="Calibri" w:eastAsia="宋体" w:hAnsi="Calibri" w:cs="Times New Roman" w:hint="eastAsia"/>
          <w:color w:val="auto"/>
          <w:bdr w:val="none" w:sz="0" w:space="0" w:color="auto"/>
        </w:rPr>
        <w:lastRenderedPageBreak/>
        <w:t>有</w:t>
      </w:r>
      <w:r w:rsidR="004625C3">
        <w:rPr>
          <w:rFonts w:ascii="Calibri" w:eastAsia="宋体" w:hAnsi="Calibri" w:cs="Times New Roman" w:hint="eastAsia"/>
          <w:color w:val="auto"/>
          <w:bdr w:val="none" w:sz="0" w:space="0" w:color="auto"/>
        </w:rPr>
        <w:t>实现</w:t>
      </w:r>
      <w:r w:rsidR="00E63E0A" w:rsidRPr="00E94111">
        <w:rPr>
          <w:rFonts w:ascii="Calibri" w:eastAsia="宋体" w:hAnsi="Calibri" w:cs="Times New Roman" w:hint="eastAsia"/>
          <w:color w:val="auto"/>
          <w:bdr w:val="none" w:sz="0" w:space="0" w:color="auto"/>
        </w:rPr>
        <w:t>股票价格提升的话，这些基金经理和投资者也会变</w:t>
      </w:r>
      <w:r w:rsidR="004625C3">
        <w:rPr>
          <w:rFonts w:ascii="Calibri" w:eastAsia="宋体" w:hAnsi="Calibri" w:cs="Times New Roman" w:hint="eastAsia"/>
          <w:color w:val="auto"/>
          <w:bdr w:val="none" w:sz="0" w:space="0" w:color="auto"/>
        </w:rPr>
        <w:t>得</w:t>
      </w:r>
      <w:r w:rsidR="00F10875">
        <w:rPr>
          <w:rFonts w:ascii="Calibri" w:eastAsia="宋体" w:hAnsi="Calibri" w:cs="Times New Roman" w:hint="eastAsia"/>
          <w:color w:val="auto"/>
          <w:bdr w:val="none" w:sz="0" w:space="0" w:color="auto"/>
        </w:rPr>
        <w:t>充满</w:t>
      </w:r>
      <w:r w:rsidR="00E63E0A" w:rsidRPr="00E94111">
        <w:rPr>
          <w:rFonts w:ascii="Calibri" w:eastAsia="宋体" w:hAnsi="Calibri" w:cs="Times New Roman" w:hint="eastAsia"/>
          <w:color w:val="auto"/>
          <w:bdr w:val="none" w:sz="0" w:space="0" w:color="auto"/>
        </w:rPr>
        <w:t>敌意，因为他们相信，这是他们的公司，</w:t>
      </w:r>
      <w:r w:rsidR="00F10875">
        <w:rPr>
          <w:rFonts w:ascii="Calibri" w:eastAsia="宋体" w:hAnsi="Calibri" w:cs="Times New Roman" w:hint="eastAsia"/>
          <w:color w:val="auto"/>
          <w:bdr w:val="none" w:sz="0" w:space="0" w:color="auto"/>
        </w:rPr>
        <w:t>股东价值</w:t>
      </w:r>
      <w:r w:rsidR="00E63E0A" w:rsidRPr="00E94111">
        <w:rPr>
          <w:rFonts w:ascii="Calibri" w:eastAsia="宋体" w:hAnsi="Calibri" w:cs="Times New Roman" w:hint="eastAsia"/>
          <w:color w:val="auto"/>
          <w:bdr w:val="none" w:sz="0" w:space="0" w:color="auto"/>
        </w:rPr>
        <w:t>理所当然</w:t>
      </w:r>
      <w:r w:rsidR="00F10875">
        <w:rPr>
          <w:rFonts w:ascii="Calibri" w:eastAsia="宋体" w:hAnsi="Calibri" w:cs="Times New Roman" w:hint="eastAsia"/>
          <w:color w:val="auto"/>
          <w:bdr w:val="none" w:sz="0" w:space="0" w:color="auto"/>
        </w:rPr>
        <w:t>就应该</w:t>
      </w:r>
      <w:r w:rsidR="00E63E0A" w:rsidRPr="00E94111">
        <w:rPr>
          <w:rFonts w:ascii="Calibri" w:eastAsia="宋体" w:hAnsi="Calibri" w:cs="Times New Roman" w:hint="eastAsia"/>
          <w:color w:val="auto"/>
          <w:bdr w:val="none" w:sz="0" w:space="0" w:color="auto"/>
        </w:rPr>
        <w:t>被最大化。</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尽管美国国会</w:t>
      </w:r>
      <w:r w:rsidR="00DD5768">
        <w:rPr>
          <w:rFonts w:ascii="Calibri" w:eastAsia="宋体" w:hAnsi="Calibri" w:cs="Times New Roman" w:hint="eastAsia"/>
          <w:color w:val="auto"/>
          <w:bdr w:val="none" w:sz="0" w:space="0" w:color="auto"/>
        </w:rPr>
        <w:t>激发了全民</w:t>
      </w:r>
      <w:r w:rsidRPr="00E94111">
        <w:rPr>
          <w:rFonts w:ascii="Calibri" w:eastAsia="宋体" w:hAnsi="Calibri" w:cs="Times New Roman" w:hint="eastAsia"/>
          <w:color w:val="auto"/>
          <w:bdr w:val="none" w:sz="0" w:space="0" w:color="auto"/>
        </w:rPr>
        <w:t>对</w:t>
      </w:r>
      <w:r w:rsidRPr="00E94111">
        <w:rPr>
          <w:rFonts w:ascii="Calibri" w:eastAsia="宋体" w:hAnsi="Calibri" w:cs="Times New Roman"/>
          <w:color w:val="auto"/>
          <w:bdr w:val="none" w:sz="0" w:space="0" w:color="auto"/>
        </w:rPr>
        <w:t>AIG</w:t>
      </w:r>
      <w:r w:rsidRPr="00E94111">
        <w:rPr>
          <w:rFonts w:ascii="Calibri" w:eastAsia="宋体" w:hAnsi="Calibri" w:cs="Times New Roman" w:hint="eastAsia"/>
          <w:color w:val="auto"/>
          <w:bdr w:val="none" w:sz="0" w:space="0" w:color="auto"/>
        </w:rPr>
        <w:t>和银行业</w:t>
      </w:r>
      <w:r w:rsidR="00DD5768">
        <w:rPr>
          <w:rFonts w:ascii="Calibri" w:eastAsia="宋体" w:hAnsi="Calibri" w:cs="Times New Roman" w:hint="eastAsia"/>
          <w:color w:val="auto"/>
          <w:bdr w:val="none" w:sz="0" w:space="0" w:color="auto"/>
        </w:rPr>
        <w:t>高管</w:t>
      </w:r>
      <w:r w:rsidRPr="00E94111">
        <w:rPr>
          <w:rFonts w:ascii="Calibri" w:eastAsia="宋体" w:hAnsi="Calibri" w:cs="Times New Roman" w:hint="eastAsia"/>
          <w:color w:val="auto"/>
          <w:bdr w:val="none" w:sz="0" w:space="0" w:color="auto"/>
        </w:rPr>
        <w:t>薪酬</w:t>
      </w:r>
      <w:r w:rsidR="00DD5768">
        <w:rPr>
          <w:rFonts w:ascii="Calibri" w:eastAsia="宋体" w:hAnsi="Calibri" w:cs="Times New Roman" w:hint="eastAsia"/>
          <w:color w:val="auto"/>
          <w:bdr w:val="none" w:sz="0" w:space="0" w:color="auto"/>
        </w:rPr>
        <w:t>制度的愤怒</w:t>
      </w:r>
      <w:r w:rsidRPr="00E94111">
        <w:rPr>
          <w:rFonts w:ascii="Calibri" w:eastAsia="宋体" w:hAnsi="Calibri" w:cs="Times New Roman" w:hint="eastAsia"/>
          <w:color w:val="auto"/>
          <w:bdr w:val="none" w:sz="0" w:space="0" w:color="auto"/>
        </w:rPr>
        <w:t>，</w:t>
      </w:r>
      <w:r w:rsidRPr="00807D86">
        <w:rPr>
          <w:rFonts w:ascii="Calibri" w:eastAsia="宋体" w:hAnsi="Calibri" w:cs="Times New Roman" w:hint="eastAsia"/>
          <w:color w:val="auto"/>
          <w:bdr w:val="none" w:sz="0" w:space="0" w:color="auto"/>
        </w:rPr>
        <w:t>但是</w:t>
      </w:r>
      <w:r w:rsidR="004625C3" w:rsidRPr="00807D86">
        <w:rPr>
          <w:rFonts w:ascii="Calibri" w:eastAsia="宋体" w:hAnsi="Calibri" w:cs="Times New Roman" w:hint="eastAsia"/>
          <w:color w:val="auto"/>
          <w:bdr w:val="none" w:sz="0" w:space="0" w:color="auto"/>
        </w:rPr>
        <w:t>，</w:t>
      </w:r>
      <w:r w:rsidR="0021083F" w:rsidRPr="00807D86">
        <w:rPr>
          <w:rFonts w:ascii="Calibri" w:eastAsia="宋体" w:hAnsi="Calibri" w:cs="Times New Roman" w:hint="eastAsia"/>
          <w:color w:val="auto"/>
          <w:bdr w:val="none" w:sz="0" w:space="0" w:color="auto"/>
        </w:rPr>
        <w:t>激进投资</w:t>
      </w:r>
      <w:r w:rsidR="00807D86" w:rsidRPr="00807D86">
        <w:rPr>
          <w:rFonts w:ascii="Calibri" w:eastAsia="宋体" w:hAnsi="Calibri" w:cs="Times New Roman" w:hint="eastAsia"/>
          <w:color w:val="auto"/>
          <w:bdr w:val="none" w:sz="0" w:space="0" w:color="auto"/>
        </w:rPr>
        <w:t>者多年前就已经站到了</w:t>
      </w:r>
      <w:r w:rsidR="00807D86">
        <w:rPr>
          <w:rFonts w:ascii="Calibri" w:eastAsia="宋体" w:hAnsi="Calibri" w:cs="Times New Roman" w:hint="eastAsia"/>
          <w:color w:val="auto"/>
          <w:bdr w:val="none" w:sz="0" w:space="0" w:color="auto"/>
        </w:rPr>
        <w:t>创建</w:t>
      </w:r>
      <w:r w:rsidR="00807D86" w:rsidRPr="00807D86">
        <w:rPr>
          <w:rFonts w:ascii="Calibri" w:eastAsia="宋体" w:hAnsi="Calibri" w:cs="Times New Roman" w:hint="eastAsia"/>
          <w:color w:val="auto"/>
          <w:bdr w:val="none" w:sz="0" w:space="0" w:color="auto"/>
        </w:rPr>
        <w:t>公平竞争</w:t>
      </w:r>
      <w:r w:rsidR="00807D86">
        <w:rPr>
          <w:rFonts w:ascii="Calibri" w:eastAsia="宋体" w:hAnsi="Calibri" w:cs="Times New Roman" w:hint="eastAsia"/>
          <w:color w:val="auto"/>
          <w:bdr w:val="none" w:sz="0" w:space="0" w:color="auto"/>
        </w:rPr>
        <w:t>环境</w:t>
      </w:r>
      <w:r w:rsidR="0021083F" w:rsidRPr="00807D86">
        <w:rPr>
          <w:rFonts w:ascii="Calibri" w:eastAsia="宋体" w:hAnsi="Calibri" w:cs="Times New Roman" w:hint="eastAsia"/>
          <w:color w:val="auto"/>
          <w:bdr w:val="none" w:sz="0" w:space="0" w:color="auto"/>
        </w:rPr>
        <w:t>的最前沿</w:t>
      </w:r>
      <w:r w:rsidR="0021083F">
        <w:rPr>
          <w:rFonts w:ascii="Calibri" w:eastAsia="宋体" w:hAnsi="Calibri" w:cs="Times New Roman" w:hint="eastAsia"/>
          <w:color w:val="auto"/>
          <w:bdr w:val="none" w:sz="0" w:space="0" w:color="auto"/>
        </w:rPr>
        <w:t>。</w:t>
      </w:r>
      <w:r w:rsidR="00807D86">
        <w:rPr>
          <w:rFonts w:ascii="Calibri" w:eastAsia="宋体" w:hAnsi="Calibri" w:cs="Times New Roman" w:hint="eastAsia"/>
          <w:color w:val="auto"/>
          <w:bdr w:val="none" w:sz="0" w:space="0" w:color="auto"/>
        </w:rPr>
        <w:t>激进</w:t>
      </w:r>
      <w:r w:rsidR="0021083F">
        <w:rPr>
          <w:rFonts w:ascii="Calibri" w:eastAsia="宋体" w:hAnsi="Calibri" w:cs="Times New Roman" w:hint="eastAsia"/>
          <w:color w:val="auto"/>
          <w:bdr w:val="none" w:sz="0" w:space="0" w:color="auto"/>
        </w:rPr>
        <w:t>投资者可能会积极鼓吹资产或全部门出售，资产剥离，提高分红，股票回购等各种各样的手段来提高股价。</w:t>
      </w:r>
      <w:r w:rsidRPr="00E94111">
        <w:rPr>
          <w:rFonts w:ascii="Calibri" w:eastAsia="宋体" w:hAnsi="Calibri" w:cs="Times New Roman" w:hint="eastAsia"/>
          <w:color w:val="auto"/>
          <w:bdr w:val="none" w:sz="0" w:space="0" w:color="auto"/>
        </w:rPr>
        <w:t>当然，当大量股票控制在投资者手上时，流动性</w:t>
      </w:r>
      <w:r w:rsidR="0021083F">
        <w:rPr>
          <w:rFonts w:ascii="Calibri" w:eastAsia="宋体" w:hAnsi="Calibri" w:cs="Times New Roman" w:hint="eastAsia"/>
          <w:color w:val="auto"/>
          <w:bdr w:val="none" w:sz="0" w:space="0" w:color="auto"/>
        </w:rPr>
        <w:t>会</w:t>
      </w:r>
      <w:r w:rsidRPr="00E94111">
        <w:rPr>
          <w:rFonts w:ascii="Calibri" w:eastAsia="宋体" w:hAnsi="Calibri" w:cs="Times New Roman" w:hint="eastAsia"/>
          <w:color w:val="auto"/>
          <w:bdr w:val="none" w:sz="0" w:space="0" w:color="auto"/>
        </w:rPr>
        <w:t>变</w:t>
      </w:r>
      <w:r w:rsidR="0021083F">
        <w:rPr>
          <w:rFonts w:ascii="Calibri" w:eastAsia="宋体" w:hAnsi="Calibri" w:cs="Times New Roman" w:hint="eastAsia"/>
          <w:color w:val="auto"/>
          <w:bdr w:val="none" w:sz="0" w:space="0" w:color="auto"/>
        </w:rPr>
        <w:t>得</w:t>
      </w:r>
      <w:r w:rsidRPr="00E94111">
        <w:rPr>
          <w:rFonts w:ascii="Calibri" w:eastAsia="宋体" w:hAnsi="Calibri" w:cs="Times New Roman" w:hint="eastAsia"/>
          <w:color w:val="auto"/>
          <w:bdr w:val="none" w:sz="0" w:space="0" w:color="auto"/>
        </w:rPr>
        <w:t>很差，</w:t>
      </w:r>
      <w:r w:rsidR="00DA1D9F">
        <w:rPr>
          <w:rFonts w:ascii="Calibri" w:eastAsia="宋体" w:hAnsi="Calibri" w:cs="Times New Roman" w:hint="eastAsia"/>
          <w:color w:val="auto"/>
          <w:bdr w:val="none" w:sz="0" w:space="0" w:color="auto"/>
        </w:rPr>
        <w:t>合伙人</w:t>
      </w:r>
      <w:r w:rsidRPr="00E94111">
        <w:rPr>
          <w:rFonts w:ascii="Calibri" w:eastAsia="宋体" w:hAnsi="Calibri" w:cs="Times New Roman" w:hint="eastAsia"/>
          <w:color w:val="auto"/>
          <w:bdr w:val="none" w:sz="0" w:space="0" w:color="auto"/>
        </w:rPr>
        <w:t>的收益可能</w:t>
      </w:r>
      <w:r w:rsidR="00DA1D9F">
        <w:rPr>
          <w:rFonts w:ascii="Calibri" w:eastAsia="宋体" w:hAnsi="Calibri" w:cs="Times New Roman" w:hint="eastAsia"/>
          <w:color w:val="auto"/>
          <w:bdr w:val="none" w:sz="0" w:space="0" w:color="auto"/>
        </w:rPr>
        <w:t>在</w:t>
      </w:r>
      <w:r w:rsidRPr="00E94111">
        <w:rPr>
          <w:rFonts w:ascii="Calibri" w:eastAsia="宋体" w:hAnsi="Calibri" w:cs="Times New Roman" w:hint="eastAsia"/>
          <w:color w:val="auto"/>
          <w:bdr w:val="none" w:sz="0" w:space="0" w:color="auto"/>
        </w:rPr>
        <w:t>每个月都有很大的变动。</w:t>
      </w:r>
      <w:r w:rsidR="00DA1D9F">
        <w:rPr>
          <w:rFonts w:ascii="Calibri" w:eastAsia="宋体" w:hAnsi="Calibri" w:cs="Times New Roman" w:hint="eastAsia"/>
          <w:color w:val="auto"/>
          <w:bdr w:val="none" w:sz="0" w:space="0" w:color="auto"/>
        </w:rPr>
        <w:t>有时</w:t>
      </w:r>
      <w:r w:rsidRPr="00E94111">
        <w:rPr>
          <w:rFonts w:ascii="Calibri" w:eastAsia="宋体" w:hAnsi="Calibri" w:cs="Times New Roman" w:hint="eastAsia"/>
          <w:color w:val="auto"/>
          <w:bdr w:val="none" w:sz="0" w:space="0" w:color="auto"/>
        </w:rPr>
        <w:t>，基金经理</w:t>
      </w:r>
      <w:r w:rsidR="00DA1D9F">
        <w:rPr>
          <w:rFonts w:ascii="Calibri" w:eastAsia="宋体" w:hAnsi="Calibri" w:cs="Times New Roman" w:hint="eastAsia"/>
          <w:color w:val="auto"/>
          <w:bdr w:val="none" w:sz="0" w:space="0" w:color="auto"/>
        </w:rPr>
        <w:t>的自负，看似抬高了</w:t>
      </w:r>
      <w:r w:rsidRPr="00E94111">
        <w:rPr>
          <w:rFonts w:ascii="Calibri" w:eastAsia="宋体" w:hAnsi="Calibri" w:cs="Times New Roman" w:hint="eastAsia"/>
          <w:color w:val="auto"/>
          <w:bdr w:val="none" w:sz="0" w:space="0" w:color="auto"/>
        </w:rPr>
        <w:t>股票价格，</w:t>
      </w:r>
      <w:r w:rsidR="00DA1D9F">
        <w:rPr>
          <w:rFonts w:ascii="Calibri" w:eastAsia="宋体" w:hAnsi="Calibri" w:cs="Times New Roman" w:hint="eastAsia"/>
          <w:color w:val="auto"/>
          <w:bdr w:val="none" w:sz="0" w:space="0" w:color="auto"/>
        </w:rPr>
        <w:t>但实际上可能</w:t>
      </w:r>
      <w:r w:rsidR="00E67C7A">
        <w:rPr>
          <w:rFonts w:ascii="Calibri" w:eastAsia="宋体" w:hAnsi="Calibri" w:cs="Times New Roman" w:hint="eastAsia"/>
          <w:color w:val="auto"/>
          <w:bdr w:val="none" w:sz="0" w:space="0" w:color="auto"/>
        </w:rPr>
        <w:t>会</w:t>
      </w:r>
      <w:r w:rsidRPr="00E94111">
        <w:rPr>
          <w:rFonts w:ascii="Calibri" w:eastAsia="宋体" w:hAnsi="Calibri" w:cs="Times New Roman" w:hint="eastAsia"/>
          <w:color w:val="auto"/>
          <w:bdr w:val="none" w:sz="0" w:space="0" w:color="auto"/>
        </w:rPr>
        <w:t>伤害</w:t>
      </w:r>
      <w:r w:rsidR="00DA1D9F">
        <w:rPr>
          <w:rFonts w:ascii="Calibri" w:eastAsia="宋体" w:hAnsi="Calibri" w:cs="Times New Roman" w:hint="eastAsia"/>
          <w:color w:val="auto"/>
          <w:bdr w:val="none" w:sz="0" w:space="0" w:color="auto"/>
        </w:rPr>
        <w:t>到</w:t>
      </w:r>
      <w:r w:rsidRPr="00E94111">
        <w:rPr>
          <w:rFonts w:ascii="Calibri" w:eastAsia="宋体" w:hAnsi="Calibri" w:cs="Times New Roman" w:hint="eastAsia"/>
          <w:color w:val="auto"/>
          <w:bdr w:val="none" w:sz="0" w:space="0" w:color="auto"/>
        </w:rPr>
        <w:t>公司和股东双方的利益。</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94111" w:rsidP="00E94111">
      <w:pPr>
        <w:pStyle w:val="Default"/>
        <w:rPr>
          <w:rFonts w:ascii="Calibri" w:eastAsia="宋体" w:cs="Times New Roman"/>
          <w:color w:val="auto"/>
          <w:sz w:val="22"/>
          <w:szCs w:val="22"/>
        </w:rPr>
      </w:pPr>
      <w:r w:rsidRPr="00E94111">
        <w:rPr>
          <w:rFonts w:ascii="Calibri" w:eastAsia="宋体" w:cs="Times New Roman" w:hint="eastAsia"/>
          <w:color w:val="auto"/>
          <w:sz w:val="22"/>
          <w:szCs w:val="22"/>
        </w:rPr>
        <w:t>其他</w:t>
      </w:r>
      <w:r w:rsidR="00807D86">
        <w:rPr>
          <w:rFonts w:ascii="Calibri" w:eastAsia="宋体" w:cs="Times New Roman" w:hint="eastAsia"/>
          <w:color w:val="auto"/>
          <w:sz w:val="22"/>
          <w:szCs w:val="22"/>
        </w:rPr>
        <w:t>一些</w:t>
      </w:r>
      <w:r w:rsidRPr="00E94111">
        <w:rPr>
          <w:rFonts w:ascii="Calibri" w:eastAsia="宋体" w:cs="Times New Roman" w:hint="eastAsia"/>
          <w:color w:val="auto"/>
          <w:sz w:val="22"/>
          <w:szCs w:val="22"/>
        </w:rPr>
        <w:t>新</w:t>
      </w:r>
      <w:r w:rsidR="00807D86">
        <w:rPr>
          <w:rFonts w:ascii="Calibri" w:eastAsia="宋体" w:cs="Times New Roman" w:hint="eastAsia"/>
          <w:color w:val="auto"/>
          <w:sz w:val="22"/>
          <w:szCs w:val="22"/>
        </w:rPr>
        <w:t>策略可能并</w:t>
      </w:r>
      <w:r w:rsidRPr="00E94111">
        <w:rPr>
          <w:rFonts w:ascii="Calibri" w:eastAsia="宋体" w:cs="Times New Roman" w:hint="eastAsia"/>
          <w:color w:val="auto"/>
          <w:sz w:val="22"/>
          <w:szCs w:val="22"/>
        </w:rPr>
        <w:t>不常用</w:t>
      </w:r>
      <w:r w:rsidR="00807D86">
        <w:rPr>
          <w:rFonts w:ascii="Calibri" w:eastAsia="宋体" w:cs="Times New Roman" w:hint="eastAsia"/>
          <w:color w:val="auto"/>
          <w:sz w:val="22"/>
          <w:szCs w:val="22"/>
        </w:rPr>
        <w:t>，但正在逐渐成长起来</w:t>
      </w:r>
      <w:r w:rsidRPr="00E94111">
        <w:rPr>
          <w:rFonts w:ascii="Calibri" w:eastAsia="宋体" w:cs="Times New Roman" w:hint="eastAsia"/>
          <w:color w:val="auto"/>
          <w:sz w:val="22"/>
          <w:szCs w:val="22"/>
        </w:rPr>
        <w:t>，包括灾难债券</w:t>
      </w:r>
      <w:r w:rsidR="00E67C7A">
        <w:rPr>
          <w:rFonts w:ascii="Calibri" w:eastAsia="宋体" w:cs="Times New Roman" w:hint="eastAsia"/>
          <w:color w:val="auto"/>
          <w:sz w:val="22"/>
          <w:szCs w:val="22"/>
        </w:rPr>
        <w:t>、</w:t>
      </w:r>
      <w:r w:rsidRPr="00E94111">
        <w:rPr>
          <w:rFonts w:ascii="Calibri" w:eastAsia="宋体" w:cs="Times New Roman" w:hint="eastAsia"/>
          <w:color w:val="auto"/>
          <w:sz w:val="22"/>
          <w:szCs w:val="22"/>
        </w:rPr>
        <w:t>碳排放交易</w:t>
      </w:r>
      <w:r w:rsidR="00E67C7A">
        <w:rPr>
          <w:rFonts w:ascii="Calibri" w:eastAsia="宋体" w:cs="Times New Roman" w:hint="eastAsia"/>
          <w:color w:val="auto"/>
          <w:sz w:val="22"/>
          <w:szCs w:val="22"/>
        </w:rPr>
        <w:t>、</w:t>
      </w:r>
      <w:r w:rsidR="00E63E0A" w:rsidRPr="00E94111">
        <w:rPr>
          <w:rFonts w:ascii="Calibri" w:eastAsia="宋体" w:cs="Times New Roman" w:hint="eastAsia"/>
          <w:color w:val="auto"/>
          <w:sz w:val="22"/>
          <w:szCs w:val="22"/>
        </w:rPr>
        <w:t>天气衍生品</w:t>
      </w:r>
      <w:r w:rsidR="00E67C7A">
        <w:rPr>
          <w:rFonts w:ascii="Calibri" w:eastAsia="宋体" w:cs="Times New Roman" w:hint="eastAsia"/>
          <w:color w:val="auto"/>
          <w:sz w:val="22"/>
          <w:szCs w:val="22"/>
        </w:rPr>
        <w:t>、</w:t>
      </w:r>
      <w:r w:rsidR="00807D86">
        <w:rPr>
          <w:rFonts w:ascii="Calibri" w:eastAsia="宋体" w:cs="Times New Roman" w:hint="eastAsia"/>
          <w:color w:val="auto"/>
          <w:sz w:val="22"/>
          <w:szCs w:val="22"/>
        </w:rPr>
        <w:t>保费</w:t>
      </w:r>
      <w:r w:rsidR="00E63E0A" w:rsidRPr="00E94111">
        <w:rPr>
          <w:rFonts w:ascii="Calibri" w:eastAsia="宋体" w:cs="Times New Roman" w:hint="eastAsia"/>
          <w:color w:val="auto"/>
          <w:sz w:val="22"/>
          <w:szCs w:val="22"/>
        </w:rPr>
        <w:t>金融产品</w:t>
      </w:r>
      <w:r w:rsidR="00E67C7A">
        <w:rPr>
          <w:rFonts w:ascii="Calibri" w:eastAsia="宋体" w:cs="Times New Roman" w:hint="eastAsia"/>
          <w:color w:val="auto"/>
          <w:sz w:val="22"/>
          <w:szCs w:val="22"/>
        </w:rPr>
        <w:t>、</w:t>
      </w:r>
      <w:r w:rsidR="00E63E0A" w:rsidRPr="00E94111">
        <w:rPr>
          <w:rFonts w:ascii="Calibri" w:eastAsia="宋体" w:cs="Times New Roman" w:hint="eastAsia"/>
          <w:color w:val="auto"/>
          <w:sz w:val="22"/>
          <w:szCs w:val="22"/>
        </w:rPr>
        <w:t>人寿保险合同</w:t>
      </w:r>
      <w:r w:rsidR="00E67C7A">
        <w:rPr>
          <w:rFonts w:ascii="Calibri" w:eastAsia="宋体" w:cs="Times New Roman" w:hint="eastAsia"/>
          <w:color w:val="auto"/>
          <w:sz w:val="22"/>
          <w:szCs w:val="22"/>
        </w:rPr>
        <w:t>以及</w:t>
      </w:r>
      <w:r w:rsidR="00E63E0A" w:rsidRPr="00E94111">
        <w:rPr>
          <w:rFonts w:ascii="Calibri" w:eastAsia="宋体" w:cs="Times New Roman" w:hint="eastAsia"/>
          <w:color w:val="auto"/>
          <w:sz w:val="22"/>
          <w:szCs w:val="22"/>
        </w:rPr>
        <w:t>资产</w:t>
      </w:r>
      <w:r w:rsidR="00E0747B">
        <w:rPr>
          <w:rFonts w:ascii="Calibri" w:eastAsia="宋体" w:cs="Times New Roman" w:hint="eastAsia"/>
          <w:color w:val="auto"/>
          <w:sz w:val="22"/>
          <w:szCs w:val="22"/>
        </w:rPr>
        <w:t>支持贷款</w:t>
      </w:r>
      <w:r w:rsidR="00807D86">
        <w:rPr>
          <w:rFonts w:ascii="Calibri" w:eastAsia="宋体" w:cs="Times New Roman" w:hint="eastAsia"/>
          <w:color w:val="auto"/>
          <w:sz w:val="22"/>
          <w:szCs w:val="22"/>
        </w:rPr>
        <w:t>等</w:t>
      </w:r>
      <w:r w:rsidR="00E63E0A" w:rsidRPr="00E94111">
        <w:rPr>
          <w:rFonts w:ascii="Calibri" w:eastAsia="宋体" w:cs="Times New Roman" w:hint="eastAsia"/>
          <w:color w:val="auto"/>
          <w:sz w:val="22"/>
          <w:szCs w:val="22"/>
        </w:rPr>
        <w:t>。</w:t>
      </w:r>
      <w:r w:rsidR="00E67C7A" w:rsidRPr="00E94111">
        <w:rPr>
          <w:rFonts w:ascii="Calibri" w:eastAsia="宋体" w:cs="Times New Roman" w:hint="eastAsia"/>
          <w:color w:val="auto"/>
          <w:sz w:val="22"/>
          <w:szCs w:val="22"/>
        </w:rPr>
        <w:t>在一定程度上</w:t>
      </w:r>
      <w:r w:rsidR="00E63E0A" w:rsidRPr="00E94111">
        <w:rPr>
          <w:rFonts w:ascii="Calibri" w:eastAsia="宋体" w:cs="Times New Roman" w:hint="eastAsia"/>
          <w:color w:val="auto"/>
          <w:sz w:val="22"/>
          <w:szCs w:val="22"/>
        </w:rPr>
        <w:t>，</w:t>
      </w:r>
      <w:r w:rsidR="00E0747B">
        <w:rPr>
          <w:rFonts w:ascii="Calibri" w:eastAsia="宋体" w:cs="Times New Roman" w:hint="eastAsia"/>
          <w:color w:val="auto"/>
          <w:sz w:val="22"/>
          <w:szCs w:val="22"/>
        </w:rPr>
        <w:t>对冲基金变得越来越像私募基金，在不断增长的资产管理领域发挥了更多的作用。</w:t>
      </w:r>
      <w:r w:rsidR="00E63E0A" w:rsidRPr="00E94111">
        <w:rPr>
          <w:rFonts w:ascii="Calibri" w:eastAsia="宋体" w:cs="Times New Roman" w:hint="eastAsia"/>
          <w:color w:val="auto"/>
          <w:sz w:val="22"/>
          <w:szCs w:val="22"/>
        </w:rPr>
        <w:t>对冲基金已经开始为一些交易提供资金，甚至在一些行业内</w:t>
      </w:r>
      <w:r w:rsidR="0002645B">
        <w:rPr>
          <w:rFonts w:ascii="Calibri" w:eastAsia="宋体" w:cs="Times New Roman" w:hint="eastAsia"/>
          <w:color w:val="auto"/>
          <w:sz w:val="22"/>
          <w:szCs w:val="22"/>
        </w:rPr>
        <w:t>直接参与运作</w:t>
      </w:r>
      <w:r w:rsidR="00E63E0A" w:rsidRPr="00E94111">
        <w:rPr>
          <w:rFonts w:ascii="Calibri" w:eastAsia="宋体" w:cs="Times New Roman" w:hint="eastAsia"/>
          <w:color w:val="auto"/>
          <w:sz w:val="22"/>
          <w:szCs w:val="22"/>
        </w:rPr>
        <w:t>。其中</w:t>
      </w:r>
      <w:r w:rsidR="00E67C7A">
        <w:rPr>
          <w:rFonts w:ascii="Calibri" w:eastAsia="宋体" w:cs="Times New Roman" w:hint="eastAsia"/>
          <w:color w:val="auto"/>
          <w:sz w:val="22"/>
          <w:szCs w:val="22"/>
        </w:rPr>
        <w:t>，</w:t>
      </w:r>
      <w:r w:rsidR="00E63E0A" w:rsidRPr="00E94111">
        <w:rPr>
          <w:rFonts w:ascii="Calibri" w:eastAsia="宋体" w:cs="Times New Roman" w:hint="eastAsia"/>
          <w:color w:val="auto"/>
          <w:sz w:val="22"/>
          <w:szCs w:val="22"/>
        </w:rPr>
        <w:t>最著名的案例</w:t>
      </w:r>
      <w:r w:rsidR="0002645B">
        <w:rPr>
          <w:rFonts w:ascii="Calibri" w:eastAsia="宋体" w:cs="Times New Roman" w:hint="eastAsia"/>
          <w:color w:val="auto"/>
          <w:sz w:val="22"/>
          <w:szCs w:val="22"/>
        </w:rPr>
        <w:t>发生在</w:t>
      </w:r>
      <w:r w:rsidR="00E63E0A" w:rsidRPr="00E94111">
        <w:rPr>
          <w:rFonts w:ascii="Calibri" w:eastAsia="宋体" w:cs="Times New Roman" w:hint="eastAsia"/>
          <w:color w:val="auto"/>
          <w:sz w:val="22"/>
          <w:szCs w:val="22"/>
        </w:rPr>
        <w:t>汽车制造行业，对冲基金</w:t>
      </w:r>
      <w:r w:rsidR="00E63E0A" w:rsidRPr="00E94111">
        <w:rPr>
          <w:rFonts w:ascii="Calibri" w:eastAsia="宋体" w:cs="Times New Roman"/>
          <w:color w:val="auto"/>
          <w:sz w:val="22"/>
          <w:szCs w:val="22"/>
        </w:rPr>
        <w:t xml:space="preserve"> Cerberus </w:t>
      </w:r>
      <w:r w:rsidR="00D67BBC">
        <w:rPr>
          <w:rFonts w:ascii="Calibri" w:eastAsia="宋体" w:cs="Times New Roman" w:hint="eastAsia"/>
          <w:color w:val="auto"/>
          <w:sz w:val="22"/>
          <w:szCs w:val="22"/>
        </w:rPr>
        <w:t>收购</w:t>
      </w:r>
      <w:r w:rsidR="0002645B">
        <w:rPr>
          <w:rFonts w:ascii="Calibri" w:eastAsia="宋体" w:cs="Times New Roman" w:hint="eastAsia"/>
          <w:color w:val="auto"/>
          <w:sz w:val="22"/>
          <w:szCs w:val="22"/>
        </w:rPr>
        <w:t>了克莱斯勒</w:t>
      </w:r>
      <w:r w:rsidR="0002645B" w:rsidRPr="00E94111">
        <w:rPr>
          <w:rFonts w:ascii="Calibri" w:eastAsia="宋体" w:cs="Times New Roman"/>
          <w:color w:val="auto"/>
          <w:sz w:val="22"/>
          <w:szCs w:val="22"/>
        </w:rPr>
        <w:t xml:space="preserve"> </w:t>
      </w:r>
      <w:r w:rsidR="00E63E0A" w:rsidRPr="00E94111">
        <w:rPr>
          <w:rFonts w:ascii="Calibri" w:eastAsia="宋体" w:cs="Times New Roman"/>
          <w:color w:val="auto"/>
          <w:sz w:val="22"/>
          <w:szCs w:val="22"/>
        </w:rPr>
        <w:t xml:space="preserve">, </w:t>
      </w:r>
      <w:r w:rsidR="0002645B">
        <w:rPr>
          <w:rFonts w:ascii="Calibri" w:eastAsia="宋体" w:cs="Times New Roman" w:hint="eastAsia"/>
          <w:color w:val="auto"/>
          <w:sz w:val="22"/>
          <w:szCs w:val="22"/>
        </w:rPr>
        <w:t>并收购了通用汽车</w:t>
      </w:r>
      <w:r w:rsidR="00D67BBC">
        <w:rPr>
          <w:rFonts w:ascii="Calibri" w:eastAsia="宋体" w:cs="Times New Roman" w:hint="eastAsia"/>
          <w:color w:val="auto"/>
          <w:sz w:val="22"/>
          <w:szCs w:val="22"/>
        </w:rPr>
        <w:t>旗下</w:t>
      </w:r>
      <w:r w:rsidR="00D67BBC">
        <w:rPr>
          <w:rFonts w:ascii="Calibri" w:eastAsia="宋体" w:cs="Times New Roman" w:hint="eastAsia"/>
          <w:color w:val="auto"/>
          <w:sz w:val="22"/>
          <w:szCs w:val="22"/>
        </w:rPr>
        <w:t>GMAC</w:t>
      </w:r>
      <w:r w:rsidR="000F11FC">
        <w:rPr>
          <w:rFonts w:ascii="Calibri" w:eastAsia="宋体" w:cs="Times New Roman"/>
          <w:color w:val="auto"/>
          <w:sz w:val="22"/>
          <w:szCs w:val="22"/>
        </w:rPr>
        <w:t xml:space="preserve"> </w:t>
      </w:r>
      <w:r w:rsidR="00E63E0A" w:rsidRPr="00E94111">
        <w:rPr>
          <w:rFonts w:ascii="Calibri" w:eastAsia="宋体" w:cs="Times New Roman"/>
          <w:color w:val="auto"/>
          <w:sz w:val="22"/>
          <w:szCs w:val="22"/>
        </w:rPr>
        <w:t>51%</w:t>
      </w:r>
      <w:r w:rsidR="00E63E0A" w:rsidRPr="00E94111">
        <w:rPr>
          <w:rFonts w:ascii="Calibri" w:eastAsia="宋体" w:cs="Times New Roman" w:hint="eastAsia"/>
          <w:color w:val="auto"/>
          <w:sz w:val="22"/>
          <w:szCs w:val="22"/>
        </w:rPr>
        <w:t>的股份，最后在</w:t>
      </w:r>
      <w:r w:rsidR="00E63E0A" w:rsidRPr="00E94111">
        <w:rPr>
          <w:rFonts w:ascii="Calibri" w:eastAsia="宋体" w:cs="Times New Roman"/>
          <w:color w:val="auto"/>
          <w:sz w:val="22"/>
          <w:szCs w:val="22"/>
        </w:rPr>
        <w:t>2009</w:t>
      </w:r>
      <w:r w:rsidR="00D67BBC">
        <w:rPr>
          <w:rFonts w:ascii="Calibri" w:eastAsia="宋体" w:cs="Times New Roman" w:hint="eastAsia"/>
          <w:color w:val="auto"/>
          <w:sz w:val="22"/>
          <w:szCs w:val="22"/>
        </w:rPr>
        <w:t>进行了剥离</w:t>
      </w:r>
      <w:r w:rsidR="00E63E0A" w:rsidRPr="00E94111">
        <w:rPr>
          <w:rFonts w:ascii="Calibri" w:eastAsia="宋体" w:cs="Times New Roman" w:hint="eastAsia"/>
          <w:color w:val="auto"/>
          <w:sz w:val="22"/>
          <w:szCs w:val="22"/>
        </w:rPr>
        <w:t>。</w:t>
      </w:r>
      <w:r w:rsidR="00E63E0A" w:rsidRPr="00E94111">
        <w:rPr>
          <w:rFonts w:ascii="Calibri" w:eastAsia="宋体" w:cs="Times New Roman"/>
          <w:color w:val="auto"/>
          <w:sz w:val="22"/>
          <w:szCs w:val="22"/>
        </w:rPr>
        <w:t xml:space="preserve">ESL </w:t>
      </w:r>
      <w:r w:rsidR="00E63E0A" w:rsidRPr="00E94111">
        <w:rPr>
          <w:rFonts w:ascii="Calibri" w:eastAsia="宋体" w:cs="Times New Roman" w:hint="eastAsia"/>
          <w:color w:val="auto"/>
          <w:sz w:val="22"/>
          <w:szCs w:val="22"/>
        </w:rPr>
        <w:t>投资公司</w:t>
      </w:r>
      <w:r w:rsidR="00E63E0A" w:rsidRPr="00E94111">
        <w:rPr>
          <w:rFonts w:ascii="Calibri" w:eastAsia="宋体" w:cs="Times New Roman"/>
          <w:color w:val="auto"/>
          <w:sz w:val="22"/>
          <w:szCs w:val="22"/>
        </w:rPr>
        <w:t xml:space="preserve"> </w:t>
      </w:r>
      <w:r w:rsidR="00E63E0A" w:rsidRPr="00E94111">
        <w:rPr>
          <w:rFonts w:ascii="Calibri" w:eastAsia="宋体" w:cs="Times New Roman" w:hint="eastAsia"/>
          <w:color w:val="auto"/>
          <w:sz w:val="22"/>
          <w:szCs w:val="22"/>
        </w:rPr>
        <w:t>的</w:t>
      </w:r>
      <w:r w:rsidR="00E63E0A" w:rsidRPr="00E94111">
        <w:rPr>
          <w:rFonts w:ascii="Calibri" w:eastAsia="宋体" w:cs="Times New Roman"/>
          <w:color w:val="auto"/>
          <w:sz w:val="22"/>
          <w:szCs w:val="22"/>
        </w:rPr>
        <w:t xml:space="preserve"> Edward Lampert </w:t>
      </w:r>
      <w:r w:rsidR="00E63E0A" w:rsidRPr="00E94111">
        <w:rPr>
          <w:rFonts w:ascii="Calibri" w:eastAsia="宋体" w:cs="Times New Roman" w:hint="eastAsia"/>
          <w:color w:val="auto"/>
          <w:sz w:val="22"/>
          <w:szCs w:val="22"/>
        </w:rPr>
        <w:t>也以参与收购的老牌零售商</w:t>
      </w:r>
      <w:r w:rsidR="00E63E0A" w:rsidRPr="00E94111">
        <w:rPr>
          <w:rFonts w:ascii="Calibri" w:eastAsia="宋体" w:cs="Times New Roman"/>
          <w:color w:val="auto"/>
          <w:sz w:val="22"/>
          <w:szCs w:val="22"/>
        </w:rPr>
        <w:t xml:space="preserve">SEARS </w:t>
      </w:r>
      <w:r w:rsidR="00E63E0A" w:rsidRPr="00E94111">
        <w:rPr>
          <w:rFonts w:ascii="Calibri" w:eastAsia="宋体" w:cs="Times New Roman" w:hint="eastAsia"/>
          <w:color w:val="auto"/>
          <w:sz w:val="22"/>
          <w:szCs w:val="22"/>
        </w:rPr>
        <w:t>和</w:t>
      </w:r>
      <w:r w:rsidR="00E63E0A" w:rsidRPr="00E94111">
        <w:rPr>
          <w:rFonts w:ascii="Calibri" w:eastAsia="宋体" w:cs="Times New Roman"/>
          <w:color w:val="auto"/>
          <w:sz w:val="22"/>
          <w:szCs w:val="22"/>
        </w:rPr>
        <w:t xml:space="preserve"> KMART </w:t>
      </w:r>
      <w:r w:rsidR="00E63E0A" w:rsidRPr="00E94111">
        <w:rPr>
          <w:rFonts w:ascii="Calibri" w:eastAsia="宋体" w:cs="Times New Roman" w:hint="eastAsia"/>
          <w:color w:val="auto"/>
          <w:sz w:val="22"/>
          <w:szCs w:val="22"/>
        </w:rPr>
        <w:t>公司的经营而著名。</w:t>
      </w:r>
      <w:r w:rsidR="0011119E">
        <w:rPr>
          <w:rFonts w:ascii="Calibri" w:eastAsia="宋体" w:cs="Times New Roman" w:hint="eastAsia"/>
          <w:color w:val="auto"/>
          <w:sz w:val="22"/>
          <w:szCs w:val="22"/>
        </w:rPr>
        <w:t>克莱斯勒</w:t>
      </w:r>
      <w:r w:rsidR="00E63E0A" w:rsidRPr="00E94111">
        <w:rPr>
          <w:rFonts w:ascii="Calibri" w:eastAsia="宋体" w:cs="Times New Roman" w:hint="eastAsia"/>
          <w:color w:val="auto"/>
          <w:sz w:val="22"/>
          <w:szCs w:val="22"/>
        </w:rPr>
        <w:t>的收购</w:t>
      </w:r>
      <w:r w:rsidR="000F11FC">
        <w:rPr>
          <w:rFonts w:ascii="Calibri" w:eastAsia="宋体" w:cs="Times New Roman" w:hint="eastAsia"/>
          <w:color w:val="auto"/>
          <w:sz w:val="22"/>
          <w:szCs w:val="22"/>
        </w:rPr>
        <w:t>案</w:t>
      </w:r>
      <w:r w:rsidR="00E63E0A" w:rsidRPr="00E94111">
        <w:rPr>
          <w:rFonts w:ascii="Calibri" w:eastAsia="宋体" w:cs="Times New Roman" w:hint="eastAsia"/>
          <w:color w:val="auto"/>
          <w:sz w:val="22"/>
          <w:szCs w:val="22"/>
        </w:rPr>
        <w:t>最后在</w:t>
      </w:r>
      <w:r w:rsidR="00E63E0A" w:rsidRPr="00E94111">
        <w:rPr>
          <w:rFonts w:ascii="Calibri" w:eastAsia="宋体" w:cs="Times New Roman"/>
          <w:color w:val="auto"/>
          <w:sz w:val="22"/>
          <w:szCs w:val="22"/>
        </w:rPr>
        <w:t>2009</w:t>
      </w:r>
      <w:r w:rsidR="00E63E0A" w:rsidRPr="00E94111">
        <w:rPr>
          <w:rFonts w:ascii="Calibri" w:eastAsia="宋体" w:cs="Times New Roman" w:hint="eastAsia"/>
          <w:color w:val="auto"/>
          <w:sz w:val="22"/>
          <w:szCs w:val="22"/>
        </w:rPr>
        <w:t>年</w:t>
      </w:r>
      <w:r w:rsidR="00E63E0A" w:rsidRPr="00E94111">
        <w:rPr>
          <w:rFonts w:ascii="Calibri" w:eastAsia="宋体" w:cs="Times New Roman"/>
          <w:color w:val="auto"/>
          <w:sz w:val="22"/>
          <w:szCs w:val="22"/>
        </w:rPr>
        <w:t>5</w:t>
      </w:r>
      <w:r w:rsidR="00E63E0A" w:rsidRPr="00E94111">
        <w:rPr>
          <w:rFonts w:ascii="Calibri" w:eastAsia="宋体" w:cs="Times New Roman" w:hint="eastAsia"/>
          <w:color w:val="auto"/>
          <w:sz w:val="22"/>
          <w:szCs w:val="22"/>
        </w:rPr>
        <w:t>月</w:t>
      </w:r>
      <w:r w:rsidR="00E63E0A" w:rsidRPr="00E94111">
        <w:rPr>
          <w:rFonts w:ascii="Calibri" w:eastAsia="宋体" w:cs="Times New Roman"/>
          <w:color w:val="auto"/>
          <w:sz w:val="22"/>
          <w:szCs w:val="22"/>
        </w:rPr>
        <w:t>1</w:t>
      </w:r>
      <w:r w:rsidR="00E63E0A" w:rsidRPr="00E94111">
        <w:rPr>
          <w:rFonts w:ascii="Calibri" w:eastAsia="宋体" w:cs="Times New Roman" w:hint="eastAsia"/>
          <w:color w:val="auto"/>
          <w:sz w:val="22"/>
          <w:szCs w:val="22"/>
        </w:rPr>
        <w:t>号成为头条新闻，由于总统奥巴马的介入，宣布破产，</w:t>
      </w:r>
      <w:r w:rsidR="000F11FC">
        <w:rPr>
          <w:rFonts w:ascii="Calibri" w:eastAsia="宋体" w:cs="Times New Roman" w:hint="eastAsia"/>
          <w:color w:val="auto"/>
          <w:sz w:val="22"/>
          <w:szCs w:val="22"/>
        </w:rPr>
        <w:t>并</w:t>
      </w:r>
      <w:r w:rsidR="00E63E0A" w:rsidRPr="00E94111">
        <w:rPr>
          <w:rFonts w:ascii="Calibri" w:eastAsia="宋体" w:cs="Times New Roman" w:hint="eastAsia"/>
          <w:color w:val="auto"/>
          <w:sz w:val="22"/>
          <w:szCs w:val="22"/>
        </w:rPr>
        <w:t>完成</w:t>
      </w:r>
      <w:r w:rsidR="0011119E">
        <w:rPr>
          <w:rFonts w:ascii="Calibri" w:eastAsia="宋体" w:cs="Times New Roman" w:hint="eastAsia"/>
          <w:color w:val="auto"/>
          <w:sz w:val="22"/>
          <w:szCs w:val="22"/>
        </w:rPr>
        <w:t>与菲亚特</w:t>
      </w:r>
      <w:r w:rsidR="00E63E0A" w:rsidRPr="00E94111">
        <w:rPr>
          <w:rFonts w:ascii="Calibri" w:eastAsia="宋体" w:cs="Times New Roman" w:hint="eastAsia"/>
          <w:color w:val="auto"/>
          <w:sz w:val="22"/>
          <w:szCs w:val="22"/>
        </w:rPr>
        <w:t>的合并。</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p>
    <w:p w:rsidR="00E63E0A" w:rsidRPr="00522BB6" w:rsidRDefault="00E63E0A" w:rsidP="00E63E0A">
      <w:pPr>
        <w:pStyle w:val="A4"/>
        <w:rPr>
          <w:rFonts w:ascii="Calibri" w:eastAsia="宋体" w:hAnsi="Calibri" w:cs="Times New Roman"/>
          <w:b/>
          <w:color w:val="auto"/>
          <w:bdr w:val="none" w:sz="0" w:space="0" w:color="auto"/>
        </w:rPr>
      </w:pPr>
      <w:r w:rsidRPr="00522BB6">
        <w:rPr>
          <w:rFonts w:ascii="Calibri" w:eastAsia="宋体" w:hAnsi="Calibri" w:cs="Times New Roman" w:hint="eastAsia"/>
          <w:b/>
          <w:color w:val="auto"/>
          <w:bdr w:val="none" w:sz="0" w:space="0" w:color="auto"/>
        </w:rPr>
        <w:t>私</w:t>
      </w:r>
      <w:proofErr w:type="gramStart"/>
      <w:r w:rsidRPr="00522BB6">
        <w:rPr>
          <w:rFonts w:ascii="Calibri" w:eastAsia="宋体" w:hAnsi="Calibri" w:cs="Times New Roman" w:hint="eastAsia"/>
          <w:b/>
          <w:color w:val="auto"/>
          <w:bdr w:val="none" w:sz="0" w:space="0" w:color="auto"/>
        </w:rPr>
        <w:t>募</w:t>
      </w:r>
      <w:r w:rsidR="0011119E">
        <w:rPr>
          <w:rFonts w:ascii="Calibri" w:eastAsia="宋体" w:hAnsi="Calibri" w:cs="Times New Roman" w:hint="eastAsia"/>
          <w:b/>
          <w:color w:val="auto"/>
          <w:bdr w:val="none" w:sz="0" w:space="0" w:color="auto"/>
        </w:rPr>
        <w:t>股权</w:t>
      </w:r>
      <w:proofErr w:type="gramEnd"/>
      <w:r w:rsidR="0011119E">
        <w:rPr>
          <w:rFonts w:ascii="Calibri" w:eastAsia="宋体" w:hAnsi="Calibri" w:cs="Times New Roman" w:hint="eastAsia"/>
          <w:b/>
          <w:color w:val="auto"/>
          <w:bdr w:val="none" w:sz="0" w:space="0" w:color="auto"/>
        </w:rPr>
        <w:t>与</w:t>
      </w:r>
      <w:r w:rsidRPr="00522BB6">
        <w:rPr>
          <w:rFonts w:ascii="Calibri" w:eastAsia="宋体" w:hAnsi="Calibri" w:cs="Times New Roman" w:hint="eastAsia"/>
          <w:b/>
          <w:color w:val="auto"/>
          <w:bdr w:val="none" w:sz="0" w:space="0" w:color="auto"/>
        </w:rPr>
        <w:t>对冲基金</w:t>
      </w:r>
    </w:p>
    <w:p w:rsidR="00E63E0A" w:rsidRPr="00522BB6" w:rsidRDefault="00E63E0A" w:rsidP="00E63E0A">
      <w:pPr>
        <w:pStyle w:val="A4"/>
        <w:rPr>
          <w:rFonts w:ascii="Calibri" w:eastAsia="宋体" w:hAnsi="Calibri" w:cs="Times New Roman"/>
          <w:b/>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同样的，近年内一些大的私</w:t>
      </w:r>
      <w:proofErr w:type="gramStart"/>
      <w:r w:rsidRPr="00E94111">
        <w:rPr>
          <w:rFonts w:ascii="Calibri" w:eastAsia="宋体" w:hAnsi="Calibri" w:cs="Times New Roman" w:hint="eastAsia"/>
          <w:color w:val="auto"/>
          <w:bdr w:val="none" w:sz="0" w:space="0" w:color="auto"/>
        </w:rPr>
        <w:t>募</w:t>
      </w:r>
      <w:r w:rsidR="00B82B3A">
        <w:rPr>
          <w:rFonts w:ascii="Calibri" w:eastAsia="宋体" w:hAnsi="Calibri" w:cs="Times New Roman" w:hint="eastAsia"/>
          <w:color w:val="auto"/>
          <w:bdr w:val="none" w:sz="0" w:space="0" w:color="auto"/>
        </w:rPr>
        <w:t>股权投资</w:t>
      </w:r>
      <w:proofErr w:type="gramEnd"/>
      <w:r w:rsidR="00B82B3A">
        <w:rPr>
          <w:rFonts w:ascii="Calibri" w:eastAsia="宋体" w:hAnsi="Calibri" w:cs="Times New Roman" w:hint="eastAsia"/>
          <w:color w:val="auto"/>
          <w:bdr w:val="none" w:sz="0" w:space="0" w:color="auto"/>
        </w:rPr>
        <w:t>公司</w:t>
      </w:r>
      <w:r w:rsidRPr="00E94111">
        <w:rPr>
          <w:rFonts w:ascii="Calibri" w:eastAsia="宋体" w:hAnsi="Calibri" w:cs="Times New Roman" w:hint="eastAsia"/>
          <w:color w:val="auto"/>
          <w:bdr w:val="none" w:sz="0" w:space="0" w:color="auto"/>
        </w:rPr>
        <w:t>开始设立对冲基金业务，这样这两类</w:t>
      </w:r>
      <w:r w:rsidR="00B82B3A">
        <w:rPr>
          <w:rFonts w:ascii="Calibri" w:eastAsia="宋体" w:hAnsi="Calibri" w:cs="Times New Roman" w:hint="eastAsia"/>
          <w:color w:val="auto"/>
          <w:bdr w:val="none" w:sz="0" w:space="0" w:color="auto"/>
        </w:rPr>
        <w:t>业务</w:t>
      </w:r>
      <w:r w:rsidRPr="00E94111">
        <w:rPr>
          <w:rFonts w:ascii="Calibri" w:eastAsia="宋体" w:hAnsi="Calibri" w:cs="Times New Roman" w:hint="eastAsia"/>
          <w:color w:val="auto"/>
          <w:bdr w:val="none" w:sz="0" w:space="0" w:color="auto"/>
        </w:rPr>
        <w:t>的差异变的模糊起来。过去私</w:t>
      </w:r>
      <w:proofErr w:type="gramStart"/>
      <w:r w:rsidRPr="00E94111">
        <w:rPr>
          <w:rFonts w:ascii="Calibri" w:eastAsia="宋体" w:hAnsi="Calibri" w:cs="Times New Roman" w:hint="eastAsia"/>
          <w:color w:val="auto"/>
          <w:bdr w:val="none" w:sz="0" w:space="0" w:color="auto"/>
        </w:rPr>
        <w:t>募</w:t>
      </w:r>
      <w:r w:rsidR="00B82B3A">
        <w:rPr>
          <w:rFonts w:ascii="Calibri" w:eastAsia="宋体" w:hAnsi="Calibri" w:cs="Times New Roman" w:hint="eastAsia"/>
          <w:color w:val="auto"/>
          <w:bdr w:val="none" w:sz="0" w:space="0" w:color="auto"/>
        </w:rPr>
        <w:t>股权投资</w:t>
      </w:r>
      <w:proofErr w:type="gramEnd"/>
      <w:r w:rsidR="00B82B3A">
        <w:rPr>
          <w:rFonts w:ascii="Calibri" w:eastAsia="宋体" w:hAnsi="Calibri" w:cs="Times New Roman" w:hint="eastAsia"/>
          <w:color w:val="auto"/>
          <w:bdr w:val="none" w:sz="0" w:space="0" w:color="auto"/>
        </w:rPr>
        <w:t>公司</w:t>
      </w:r>
      <w:r w:rsidRPr="00E94111">
        <w:rPr>
          <w:rFonts w:ascii="Calibri" w:eastAsia="宋体" w:hAnsi="Calibri" w:cs="Times New Roman" w:hint="eastAsia"/>
          <w:color w:val="auto"/>
          <w:bdr w:val="none" w:sz="0" w:space="0" w:color="auto"/>
        </w:rPr>
        <w:t>为那些</w:t>
      </w:r>
      <w:r w:rsidR="00B82B3A">
        <w:rPr>
          <w:rFonts w:ascii="Calibri" w:eastAsia="宋体" w:hAnsi="Calibri" w:cs="Times New Roman" w:hint="eastAsia"/>
          <w:color w:val="auto"/>
          <w:bdr w:val="none" w:sz="0" w:space="0" w:color="auto"/>
        </w:rPr>
        <w:t>数十亿美元</w:t>
      </w:r>
      <w:r w:rsidRPr="00E94111">
        <w:rPr>
          <w:rFonts w:ascii="Calibri" w:eastAsia="宋体" w:hAnsi="Calibri" w:cs="Times New Roman" w:hint="eastAsia"/>
          <w:color w:val="auto"/>
          <w:bdr w:val="none" w:sz="0" w:space="0" w:color="auto"/>
        </w:rPr>
        <w:t>亿以上的融资提供杠杆，</w:t>
      </w:r>
      <w:r w:rsidRPr="000F11FC">
        <w:rPr>
          <w:rFonts w:ascii="Calibri" w:eastAsia="宋体" w:hAnsi="Calibri" w:cs="Times New Roman" w:hint="eastAsia"/>
          <w:color w:val="auto"/>
          <w:bdr w:val="none" w:sz="0" w:space="0" w:color="auto"/>
        </w:rPr>
        <w:t>而对冲基金</w:t>
      </w:r>
      <w:r w:rsidR="000F11FC" w:rsidRPr="000F11FC">
        <w:rPr>
          <w:rFonts w:ascii="Calibri" w:eastAsia="宋体" w:hAnsi="Calibri" w:cs="Times New Roman" w:hint="eastAsia"/>
          <w:color w:val="auto"/>
          <w:bdr w:val="none" w:sz="0" w:space="0" w:color="auto"/>
        </w:rPr>
        <w:t>的同行</w:t>
      </w:r>
      <w:r w:rsidRPr="000F11FC">
        <w:rPr>
          <w:rFonts w:ascii="Calibri" w:eastAsia="宋体" w:hAnsi="Calibri" w:cs="Times New Roman" w:hint="eastAsia"/>
          <w:color w:val="auto"/>
          <w:bdr w:val="none" w:sz="0" w:space="0" w:color="auto"/>
        </w:rPr>
        <w:t>主要进行交易，</w:t>
      </w:r>
      <w:r w:rsidR="000F11FC">
        <w:rPr>
          <w:rFonts w:ascii="Calibri" w:eastAsia="宋体" w:hAnsi="Calibri" w:cs="Times New Roman" w:hint="eastAsia"/>
          <w:color w:val="auto"/>
          <w:bdr w:val="none" w:sz="0" w:space="0" w:color="auto"/>
        </w:rPr>
        <w:t>十亿美元内的重组</w:t>
      </w:r>
      <w:r w:rsidRPr="000F11FC">
        <w:rPr>
          <w:rFonts w:ascii="Calibri" w:eastAsia="宋体" w:hAnsi="Calibri" w:cs="Times New Roman" w:hint="eastAsia"/>
          <w:color w:val="auto"/>
          <w:bdr w:val="none" w:sz="0" w:space="0" w:color="auto"/>
        </w:rPr>
        <w:t>和周转。</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在</w:t>
      </w:r>
      <w:r w:rsidRPr="00E94111">
        <w:rPr>
          <w:rFonts w:ascii="Calibri" w:eastAsia="宋体" w:hAnsi="Calibri" w:cs="Times New Roman"/>
          <w:color w:val="auto"/>
          <w:bdr w:val="none" w:sz="0" w:space="0" w:color="auto"/>
        </w:rPr>
        <w:t>2002</w:t>
      </w:r>
      <w:r w:rsidRPr="00E94111">
        <w:rPr>
          <w:rFonts w:ascii="Calibri" w:eastAsia="宋体" w:hAnsi="Calibri" w:cs="Times New Roman" w:hint="eastAsia"/>
          <w:color w:val="auto"/>
          <w:bdr w:val="none" w:sz="0" w:space="0" w:color="auto"/>
        </w:rPr>
        <w:t>年春天，</w:t>
      </w:r>
      <w:r w:rsidRPr="00E94111">
        <w:rPr>
          <w:rFonts w:ascii="Calibri" w:eastAsia="宋体" w:hAnsi="Calibri" w:cs="Times New Roman"/>
          <w:color w:val="auto"/>
          <w:bdr w:val="none" w:sz="0" w:space="0" w:color="auto"/>
        </w:rPr>
        <w:t xml:space="preserve">SEC </w:t>
      </w:r>
      <w:r w:rsidR="00965406">
        <w:rPr>
          <w:rFonts w:ascii="Calibri" w:eastAsia="宋体" w:hAnsi="Calibri" w:cs="Times New Roman" w:hint="eastAsia"/>
          <w:color w:val="auto"/>
          <w:bdr w:val="none" w:sz="0" w:space="0" w:color="auto"/>
        </w:rPr>
        <w:t>着手</w:t>
      </w:r>
      <w:r w:rsidRPr="00E94111">
        <w:rPr>
          <w:rFonts w:ascii="Calibri" w:eastAsia="宋体" w:hAnsi="Calibri" w:cs="Times New Roman" w:hint="eastAsia"/>
          <w:color w:val="auto"/>
          <w:bdr w:val="none" w:sz="0" w:space="0" w:color="auto"/>
        </w:rPr>
        <w:t>对对冲基金行业进行了一个调查研究，包括对冲基金</w:t>
      </w:r>
      <w:r w:rsidR="00965406">
        <w:rPr>
          <w:rFonts w:ascii="Calibri" w:eastAsia="宋体" w:hAnsi="Calibri" w:cs="Times New Roman" w:hint="eastAsia"/>
          <w:color w:val="auto"/>
          <w:bdr w:val="none" w:sz="0" w:space="0" w:color="auto"/>
        </w:rPr>
        <w:t>服务提供者</w:t>
      </w:r>
      <w:r w:rsidRPr="00E94111">
        <w:rPr>
          <w:rFonts w:ascii="Calibri" w:eastAsia="宋体" w:hAnsi="Calibri" w:cs="Times New Roman" w:hint="eastAsia"/>
          <w:color w:val="auto"/>
          <w:bdr w:val="none" w:sz="0" w:space="0" w:color="auto"/>
        </w:rPr>
        <w:t>和投资者。</w:t>
      </w:r>
      <w:r w:rsidR="00965406">
        <w:rPr>
          <w:rFonts w:ascii="Calibri" w:eastAsia="宋体" w:hAnsi="Calibri" w:cs="Times New Roman" w:hint="eastAsia"/>
          <w:color w:val="auto"/>
          <w:bdr w:val="none" w:sz="0" w:space="0" w:color="auto"/>
        </w:rPr>
        <w:t>根据</w:t>
      </w:r>
      <w:r w:rsidRPr="00E94111">
        <w:rPr>
          <w:rFonts w:ascii="Calibri" w:eastAsia="宋体" w:hAnsi="Calibri" w:cs="Times New Roman"/>
          <w:color w:val="auto"/>
          <w:bdr w:val="none" w:sz="0" w:space="0" w:color="auto"/>
        </w:rPr>
        <w:t>2003</w:t>
      </w:r>
      <w:r w:rsidRPr="00E94111">
        <w:rPr>
          <w:rFonts w:ascii="Calibri" w:eastAsia="宋体" w:hAnsi="Calibri" w:cs="Times New Roman" w:hint="eastAsia"/>
          <w:color w:val="auto"/>
          <w:bdr w:val="none" w:sz="0" w:space="0" w:color="auto"/>
        </w:rPr>
        <w:t>年</w:t>
      </w:r>
      <w:r w:rsidRPr="00E94111">
        <w:rPr>
          <w:rFonts w:ascii="Calibri" w:eastAsia="宋体" w:hAnsi="Calibri" w:cs="Times New Roman"/>
          <w:color w:val="auto"/>
          <w:bdr w:val="none" w:sz="0" w:space="0" w:color="auto"/>
        </w:rPr>
        <w:t>SEC</w:t>
      </w:r>
      <w:r w:rsidR="00AF1642">
        <w:rPr>
          <w:rFonts w:ascii="Calibri" w:eastAsia="宋体" w:hAnsi="Calibri" w:cs="Times New Roman" w:hint="eastAsia"/>
          <w:color w:val="auto"/>
          <w:bdr w:val="none" w:sz="0" w:space="0" w:color="auto"/>
        </w:rPr>
        <w:t>的</w:t>
      </w:r>
      <w:r w:rsidRPr="00E94111">
        <w:rPr>
          <w:rFonts w:ascii="Calibri" w:eastAsia="宋体" w:hAnsi="Calibri" w:cs="Times New Roman" w:hint="eastAsia"/>
          <w:color w:val="auto"/>
          <w:bdr w:val="none" w:sz="0" w:space="0" w:color="auto"/>
        </w:rPr>
        <w:t>工作报告</w:t>
      </w:r>
      <w:r w:rsidR="00965406">
        <w:rPr>
          <w:rFonts w:ascii="Calibri" w:eastAsia="宋体" w:hAnsi="Calibri" w:cs="Times New Roman" w:hint="eastAsia"/>
          <w:color w:val="auto"/>
          <w:bdr w:val="none" w:sz="0" w:space="0" w:color="auto"/>
        </w:rPr>
        <w:t>，</w:t>
      </w:r>
      <w:r w:rsidR="00E80CCC">
        <w:rPr>
          <w:rFonts w:ascii="Calibri" w:eastAsia="宋体" w:hAnsi="Calibri" w:cs="Times New Roman" w:hint="eastAsia"/>
          <w:color w:val="auto"/>
          <w:bdr w:val="none" w:sz="0" w:space="0" w:color="auto"/>
        </w:rPr>
        <w:t>其中</w:t>
      </w:r>
      <w:r w:rsidR="00AF1642">
        <w:rPr>
          <w:rFonts w:ascii="Calibri" w:eastAsia="宋体" w:hAnsi="Calibri" w:cs="Times New Roman" w:hint="eastAsia"/>
          <w:color w:val="auto"/>
          <w:bdr w:val="none" w:sz="0" w:space="0" w:color="auto"/>
        </w:rPr>
        <w:t>日期为</w:t>
      </w:r>
      <w:r w:rsidR="00965406">
        <w:rPr>
          <w:rFonts w:ascii="Calibri" w:eastAsia="宋体" w:hAnsi="Calibri" w:cs="Times New Roman" w:hint="eastAsia"/>
          <w:color w:val="auto"/>
          <w:bdr w:val="none" w:sz="0" w:space="0" w:color="auto"/>
        </w:rPr>
        <w:t>2003</w:t>
      </w:r>
      <w:r w:rsidR="00965406">
        <w:rPr>
          <w:rFonts w:ascii="Calibri" w:eastAsia="宋体" w:hAnsi="Calibri" w:cs="Times New Roman" w:hint="eastAsia"/>
          <w:color w:val="auto"/>
          <w:bdr w:val="none" w:sz="0" w:space="0" w:color="auto"/>
        </w:rPr>
        <w:t>年</w:t>
      </w:r>
      <w:r w:rsidR="00965406">
        <w:rPr>
          <w:rFonts w:ascii="Calibri" w:eastAsia="宋体" w:hAnsi="Calibri" w:cs="Times New Roman" w:hint="eastAsia"/>
          <w:color w:val="auto"/>
          <w:bdr w:val="none" w:sz="0" w:space="0" w:color="auto"/>
        </w:rPr>
        <w:t>9</w:t>
      </w:r>
      <w:r w:rsidR="00AF1642">
        <w:rPr>
          <w:rFonts w:ascii="Calibri" w:eastAsia="宋体" w:hAnsi="Calibri" w:cs="Times New Roman" w:hint="eastAsia"/>
          <w:color w:val="auto"/>
          <w:bdr w:val="none" w:sz="0" w:space="0" w:color="auto"/>
        </w:rPr>
        <w:t>月份的一份</w:t>
      </w:r>
      <w:r w:rsidR="00965406">
        <w:rPr>
          <w:rFonts w:ascii="Calibri" w:eastAsia="宋体" w:hAnsi="Calibri" w:cs="Times New Roman" w:hint="eastAsia"/>
          <w:color w:val="auto"/>
          <w:bdr w:val="none" w:sz="0" w:space="0" w:color="auto"/>
        </w:rPr>
        <w:t>《</w:t>
      </w:r>
      <w:r w:rsidRPr="00E94111">
        <w:rPr>
          <w:rFonts w:ascii="Calibri" w:eastAsia="宋体" w:hAnsi="Calibri" w:cs="Times New Roman" w:hint="eastAsia"/>
          <w:color w:val="auto"/>
          <w:bdr w:val="none" w:sz="0" w:space="0" w:color="auto"/>
        </w:rPr>
        <w:t>对冲基金</w:t>
      </w:r>
      <w:r w:rsidR="00965406">
        <w:rPr>
          <w:rFonts w:ascii="Calibri" w:eastAsia="宋体" w:hAnsi="Calibri" w:cs="Times New Roman" w:hint="eastAsia"/>
          <w:color w:val="auto"/>
          <w:bdr w:val="none" w:sz="0" w:space="0" w:color="auto"/>
        </w:rPr>
        <w:t>的</w:t>
      </w:r>
      <w:r w:rsidRPr="00E94111">
        <w:rPr>
          <w:rFonts w:ascii="Calibri" w:eastAsia="宋体" w:hAnsi="Calibri" w:cs="Times New Roman" w:hint="eastAsia"/>
          <w:color w:val="auto"/>
          <w:bdr w:val="none" w:sz="0" w:space="0" w:color="auto"/>
        </w:rPr>
        <w:t>隐含增长</w:t>
      </w:r>
      <w:r w:rsidR="00965406">
        <w:rPr>
          <w:rFonts w:ascii="Calibri" w:eastAsia="宋体" w:hAnsi="Calibri" w:cs="Times New Roman" w:hint="eastAsia"/>
          <w:color w:val="auto"/>
          <w:bdr w:val="none" w:sz="0" w:space="0" w:color="auto"/>
        </w:rPr>
        <w:t>》</w:t>
      </w:r>
      <w:r w:rsidRPr="00E94111">
        <w:rPr>
          <w:rFonts w:ascii="Calibri" w:eastAsia="宋体" w:hAnsi="Calibri" w:cs="Times New Roman"/>
          <w:color w:val="auto"/>
          <w:bdr w:val="none" w:sz="0" w:space="0" w:color="auto"/>
        </w:rPr>
        <w:t xml:space="preserve"> </w:t>
      </w:r>
      <w:r w:rsidRPr="00E94111">
        <w:rPr>
          <w:rFonts w:ascii="Calibri" w:eastAsia="宋体" w:hAnsi="Calibri" w:cs="Times New Roman" w:hint="eastAsia"/>
          <w:color w:val="auto"/>
          <w:bdr w:val="none" w:sz="0" w:space="0" w:color="auto"/>
        </w:rPr>
        <w:t>报告</w:t>
      </w:r>
      <w:r w:rsidR="00AF1642">
        <w:rPr>
          <w:rFonts w:ascii="Calibri" w:eastAsia="宋体" w:hAnsi="Calibri" w:cs="Times New Roman" w:hint="eastAsia"/>
          <w:color w:val="auto"/>
          <w:bdr w:val="none" w:sz="0" w:space="0" w:color="auto"/>
        </w:rPr>
        <w:t>指出</w:t>
      </w:r>
      <w:r w:rsidRPr="00E94111">
        <w:rPr>
          <w:rFonts w:ascii="Calibri" w:eastAsia="宋体" w:hAnsi="Calibri" w:cs="Times New Roman" w:hint="eastAsia"/>
          <w:color w:val="auto"/>
          <w:bdr w:val="none" w:sz="0" w:space="0" w:color="auto"/>
        </w:rPr>
        <w:t>，</w:t>
      </w:r>
      <w:r w:rsidR="00AF1642">
        <w:rPr>
          <w:rFonts w:ascii="Calibri" w:eastAsia="宋体" w:hAnsi="Calibri" w:cs="Times New Roman" w:hint="eastAsia"/>
          <w:color w:val="auto"/>
          <w:bdr w:val="none" w:sz="0" w:space="0" w:color="auto"/>
        </w:rPr>
        <w:t>“</w:t>
      </w:r>
      <w:r w:rsidRPr="00E94111">
        <w:rPr>
          <w:rFonts w:ascii="Calibri" w:eastAsia="宋体" w:hAnsi="Calibri" w:cs="Times New Roman" w:hint="eastAsia"/>
          <w:color w:val="auto"/>
          <w:bdr w:val="none" w:sz="0" w:space="0" w:color="auto"/>
        </w:rPr>
        <w:t>对冲基金往往为市场和投资者带来</w:t>
      </w:r>
      <w:r w:rsidR="00AF1642">
        <w:rPr>
          <w:rFonts w:ascii="Calibri" w:eastAsia="宋体" w:hAnsi="Calibri" w:cs="Times New Roman" w:hint="eastAsia"/>
          <w:color w:val="auto"/>
          <w:bdr w:val="none" w:sz="0" w:space="0" w:color="auto"/>
        </w:rPr>
        <w:t>实际的收益</w:t>
      </w:r>
      <w:r w:rsidRPr="00E94111">
        <w:rPr>
          <w:rFonts w:ascii="Calibri" w:eastAsia="宋体" w:hAnsi="Calibri" w:cs="Times New Roman" w:hint="eastAsia"/>
          <w:color w:val="auto"/>
          <w:bdr w:val="none" w:sz="0" w:space="0" w:color="auto"/>
        </w:rPr>
        <w:t>。例如，我们观察到，</w:t>
      </w:r>
      <w:r w:rsidR="00AF1642">
        <w:rPr>
          <w:rFonts w:ascii="Calibri" w:eastAsia="宋体" w:hAnsi="Calibri" w:cs="Times New Roman" w:hint="eastAsia"/>
          <w:color w:val="auto"/>
          <w:bdr w:val="none" w:sz="0" w:space="0" w:color="auto"/>
        </w:rPr>
        <w:t>很多对冲基金</w:t>
      </w:r>
      <w:r w:rsidRPr="00E94111">
        <w:rPr>
          <w:rFonts w:ascii="Calibri" w:eastAsia="宋体" w:hAnsi="Calibri" w:cs="Times New Roman" w:hint="eastAsia"/>
          <w:color w:val="auto"/>
          <w:bdr w:val="none" w:sz="0" w:space="0" w:color="auto"/>
        </w:rPr>
        <w:t>通过</w:t>
      </w:r>
      <w:r w:rsidR="00AF1642">
        <w:rPr>
          <w:rFonts w:ascii="Calibri" w:eastAsia="宋体" w:hAnsi="Calibri" w:cs="Times New Roman" w:hint="eastAsia"/>
          <w:color w:val="auto"/>
          <w:bdr w:val="none" w:sz="0" w:space="0" w:color="auto"/>
        </w:rPr>
        <w:t>对证券价值的全面</w:t>
      </w:r>
      <w:r w:rsidRPr="00E94111">
        <w:rPr>
          <w:rFonts w:ascii="Calibri" w:eastAsia="宋体" w:hAnsi="Calibri" w:cs="Times New Roman" w:hint="eastAsia"/>
          <w:color w:val="auto"/>
          <w:bdr w:val="none" w:sz="0" w:space="0" w:color="auto"/>
        </w:rPr>
        <w:t>研究，</w:t>
      </w:r>
      <w:r w:rsidR="00AF1642">
        <w:rPr>
          <w:rFonts w:ascii="Calibri" w:eastAsia="宋体" w:hAnsi="Calibri" w:cs="Times New Roman" w:hint="eastAsia"/>
          <w:color w:val="auto"/>
          <w:bdr w:val="none" w:sz="0" w:space="0" w:color="auto"/>
        </w:rPr>
        <w:t>会根据预测和价值驱动原则</w:t>
      </w:r>
      <w:r w:rsidR="00E80CCC">
        <w:rPr>
          <w:rFonts w:ascii="Calibri" w:eastAsia="宋体" w:hAnsi="Calibri" w:cs="Times New Roman" w:hint="eastAsia"/>
          <w:color w:val="auto"/>
          <w:bdr w:val="none" w:sz="0" w:space="0" w:color="auto"/>
        </w:rPr>
        <w:t>对</w:t>
      </w:r>
      <w:r w:rsidR="00AF1642">
        <w:rPr>
          <w:rFonts w:ascii="Calibri" w:eastAsia="宋体" w:hAnsi="Calibri" w:cs="Times New Roman" w:hint="eastAsia"/>
          <w:color w:val="auto"/>
          <w:bdr w:val="none" w:sz="0" w:space="0" w:color="auto"/>
        </w:rPr>
        <w:t>头寸进行控制</w:t>
      </w:r>
      <w:r w:rsidRPr="00E94111">
        <w:rPr>
          <w:rFonts w:ascii="Calibri" w:eastAsia="宋体" w:hAnsi="Calibri" w:cs="Times New Roman" w:hint="eastAsia"/>
          <w:color w:val="auto"/>
          <w:bdr w:val="none" w:sz="0" w:space="0" w:color="auto"/>
        </w:rPr>
        <w:t>。这些</w:t>
      </w:r>
      <w:r w:rsidR="00AF1642">
        <w:rPr>
          <w:rFonts w:ascii="Calibri" w:eastAsia="宋体" w:hAnsi="Calibri" w:cs="Times New Roman" w:hint="eastAsia"/>
          <w:color w:val="auto"/>
          <w:bdr w:val="none" w:sz="0" w:space="0" w:color="auto"/>
        </w:rPr>
        <w:t>头寸</w:t>
      </w:r>
      <w:r w:rsidRPr="00E94111">
        <w:rPr>
          <w:rFonts w:ascii="Calibri" w:eastAsia="宋体" w:hAnsi="Calibri" w:cs="Times New Roman" w:hint="eastAsia"/>
          <w:color w:val="auto"/>
          <w:bdr w:val="none" w:sz="0" w:space="0" w:color="auto"/>
        </w:rPr>
        <w:t>能够</w:t>
      </w:r>
      <w:r w:rsidR="00AF1642">
        <w:rPr>
          <w:rFonts w:ascii="Calibri" w:eastAsia="宋体" w:hAnsi="Calibri" w:cs="Times New Roman" w:hint="eastAsia"/>
          <w:color w:val="auto"/>
          <w:bdr w:val="none" w:sz="0" w:space="0" w:color="auto"/>
        </w:rPr>
        <w:t>加强</w:t>
      </w:r>
      <w:r w:rsidRPr="00E94111">
        <w:rPr>
          <w:rFonts w:ascii="Calibri" w:eastAsia="宋体" w:hAnsi="Calibri" w:cs="Times New Roman" w:hint="eastAsia"/>
          <w:color w:val="auto"/>
          <w:bdr w:val="none" w:sz="0" w:space="0" w:color="auto"/>
        </w:rPr>
        <w:t>流动性，同时提高市场的有效性。另外，对冲基金</w:t>
      </w:r>
      <w:r w:rsidR="00AF1642">
        <w:rPr>
          <w:rFonts w:ascii="Calibri" w:eastAsia="宋体" w:hAnsi="Calibri" w:cs="Times New Roman" w:hint="eastAsia"/>
          <w:color w:val="auto"/>
          <w:bdr w:val="none" w:sz="0" w:space="0" w:color="auto"/>
        </w:rPr>
        <w:t>通过有价值的投资组合多元化配置，</w:t>
      </w:r>
      <w:r w:rsidRPr="00E94111">
        <w:rPr>
          <w:rFonts w:ascii="Calibri" w:eastAsia="宋体" w:hAnsi="Calibri" w:cs="Times New Roman" w:hint="eastAsia"/>
          <w:color w:val="auto"/>
          <w:bdr w:val="none" w:sz="0" w:space="0" w:color="auto"/>
        </w:rPr>
        <w:t>为投资者提供了一个</w:t>
      </w:r>
      <w:r w:rsidR="00AF1642">
        <w:rPr>
          <w:rFonts w:ascii="Calibri" w:eastAsia="宋体" w:hAnsi="Calibri" w:cs="Times New Roman" w:hint="eastAsia"/>
          <w:color w:val="auto"/>
          <w:bdr w:val="none" w:sz="0" w:space="0" w:color="auto"/>
        </w:rPr>
        <w:t>重要的</w:t>
      </w:r>
      <w:r w:rsidR="00E80CCC">
        <w:rPr>
          <w:rFonts w:ascii="Calibri" w:eastAsia="宋体" w:hAnsi="Calibri" w:cs="Times New Roman" w:hint="eastAsia"/>
          <w:color w:val="auto"/>
          <w:bdr w:val="none" w:sz="0" w:space="0" w:color="auto"/>
        </w:rPr>
        <w:t>风险控制工具，因为</w:t>
      </w:r>
      <w:r w:rsidR="00AF1642">
        <w:rPr>
          <w:rFonts w:ascii="Calibri" w:eastAsia="宋体" w:hAnsi="Calibri" w:cs="Times New Roman" w:hint="eastAsia"/>
          <w:color w:val="auto"/>
          <w:bdr w:val="none" w:sz="0" w:space="0" w:color="auto"/>
        </w:rPr>
        <w:t>大多数情况下，</w:t>
      </w:r>
      <w:r w:rsidRPr="00E94111">
        <w:rPr>
          <w:rFonts w:ascii="Calibri" w:eastAsia="宋体" w:hAnsi="Calibri" w:cs="Times New Roman" w:hint="eastAsia"/>
          <w:color w:val="auto"/>
          <w:bdr w:val="none" w:sz="0" w:space="0" w:color="auto"/>
        </w:rPr>
        <w:t>对冲基金与广泛的债券市场和股票市场不是正相关的。</w:t>
      </w:r>
      <w:r w:rsidR="00AF1642">
        <w:rPr>
          <w:rFonts w:ascii="Calibri" w:eastAsia="宋体" w:hAnsi="Calibri" w:cs="Times New Roman" w:hint="eastAsia"/>
          <w:color w:val="auto"/>
          <w:bdr w:val="none" w:sz="0" w:space="0" w:color="auto"/>
        </w:rPr>
        <w:t>”</w:t>
      </w:r>
      <w:r w:rsidR="000B0744">
        <w:rPr>
          <w:rStyle w:val="a9"/>
          <w:rFonts w:ascii="Calibri" w:eastAsia="宋体" w:hAnsi="Calibri" w:cs="Times New Roman"/>
          <w:color w:val="auto"/>
          <w:bdr w:val="none" w:sz="0" w:space="0" w:color="auto"/>
        </w:rPr>
        <w:footnoteReference w:id="1"/>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简单</w:t>
      </w:r>
      <w:r w:rsidR="00E74BA6">
        <w:rPr>
          <w:rFonts w:ascii="Calibri" w:eastAsia="宋体" w:hAnsi="Calibri" w:cs="Times New Roman" w:hint="eastAsia"/>
          <w:color w:val="auto"/>
          <w:bdr w:val="none" w:sz="0" w:space="0" w:color="auto"/>
        </w:rPr>
        <w:t>地</w:t>
      </w:r>
      <w:r w:rsidRPr="00E94111">
        <w:rPr>
          <w:rFonts w:ascii="Calibri" w:eastAsia="宋体" w:hAnsi="Calibri" w:cs="Times New Roman" w:hint="eastAsia"/>
          <w:color w:val="auto"/>
          <w:bdr w:val="none" w:sz="0" w:space="0" w:color="auto"/>
        </w:rPr>
        <w:t>说，</w:t>
      </w:r>
      <w:r w:rsidRPr="00E94111">
        <w:rPr>
          <w:rFonts w:ascii="Calibri" w:eastAsia="宋体" w:hAnsi="Calibri" w:cs="Times New Roman"/>
          <w:color w:val="auto"/>
          <w:bdr w:val="none" w:sz="0" w:space="0" w:color="auto"/>
        </w:rPr>
        <w:t xml:space="preserve">SEC </w:t>
      </w:r>
      <w:r w:rsidRPr="00E94111">
        <w:rPr>
          <w:rFonts w:ascii="Calibri" w:eastAsia="宋体" w:hAnsi="Calibri" w:cs="Times New Roman" w:hint="eastAsia"/>
          <w:color w:val="auto"/>
          <w:bdr w:val="none" w:sz="0" w:space="0" w:color="auto"/>
        </w:rPr>
        <w:t>似乎</w:t>
      </w:r>
      <w:r w:rsidR="00AF1642">
        <w:rPr>
          <w:rFonts w:ascii="Calibri" w:eastAsia="宋体" w:hAnsi="Calibri" w:cs="Times New Roman" w:hint="eastAsia"/>
          <w:color w:val="auto"/>
          <w:bdr w:val="none" w:sz="0" w:space="0" w:color="auto"/>
        </w:rPr>
        <w:t>已</w:t>
      </w:r>
      <w:r w:rsidR="00E74BA6">
        <w:rPr>
          <w:rFonts w:ascii="Calibri" w:eastAsia="宋体" w:hAnsi="Calibri" w:cs="Times New Roman" w:hint="eastAsia"/>
          <w:color w:val="auto"/>
          <w:bdr w:val="none" w:sz="0" w:space="0" w:color="auto"/>
        </w:rPr>
        <w:t>得</w:t>
      </w:r>
      <w:r w:rsidR="00E74BA6" w:rsidRPr="00E94111">
        <w:rPr>
          <w:rFonts w:ascii="Calibri" w:eastAsia="宋体" w:hAnsi="Calibri" w:cs="Times New Roman" w:hint="eastAsia"/>
          <w:color w:val="auto"/>
          <w:bdr w:val="none" w:sz="0" w:space="0" w:color="auto"/>
        </w:rPr>
        <w:t>出资本市场需要对冲基金</w:t>
      </w:r>
      <w:r w:rsidR="00E74BA6">
        <w:rPr>
          <w:rFonts w:ascii="Calibri" w:eastAsia="宋体" w:hAnsi="Calibri" w:cs="Times New Roman" w:hint="eastAsia"/>
          <w:color w:val="auto"/>
          <w:bdr w:val="none" w:sz="0" w:space="0" w:color="auto"/>
        </w:rPr>
        <w:t>这样的</w:t>
      </w:r>
      <w:r w:rsidR="00E80CCC">
        <w:rPr>
          <w:rFonts w:ascii="Calibri" w:eastAsia="宋体" w:hAnsi="Calibri" w:cs="Times New Roman" w:hint="eastAsia"/>
          <w:color w:val="auto"/>
          <w:bdr w:val="none" w:sz="0" w:space="0" w:color="auto"/>
        </w:rPr>
        <w:t>结论</w:t>
      </w:r>
      <w:r w:rsidRPr="00E94111">
        <w:rPr>
          <w:rFonts w:ascii="Calibri" w:eastAsia="宋体" w:hAnsi="Calibri" w:cs="Times New Roman" w:hint="eastAsia"/>
          <w:color w:val="auto"/>
          <w:bdr w:val="none" w:sz="0" w:space="0" w:color="auto"/>
        </w:rPr>
        <w:t>。问题是，在最近</w:t>
      </w:r>
      <w:r w:rsidR="00BE0B2B">
        <w:rPr>
          <w:rFonts w:ascii="Calibri" w:eastAsia="宋体" w:hAnsi="Calibri" w:cs="Times New Roman" w:hint="eastAsia"/>
          <w:color w:val="auto"/>
          <w:bdr w:val="none" w:sz="0" w:space="0" w:color="auto"/>
        </w:rPr>
        <w:t>监管</w:t>
      </w:r>
      <w:r w:rsidRPr="00E94111">
        <w:rPr>
          <w:rFonts w:ascii="Calibri" w:eastAsia="宋体" w:hAnsi="Calibri" w:cs="Times New Roman" w:hint="eastAsia"/>
          <w:color w:val="auto"/>
          <w:bdr w:val="none" w:sz="0" w:space="0" w:color="auto"/>
        </w:rPr>
        <w:t>频频失效的情况下，这份研究报告能有多</w:t>
      </w:r>
      <w:r w:rsidR="00E74BA6">
        <w:rPr>
          <w:rFonts w:ascii="Calibri" w:eastAsia="宋体" w:hAnsi="Calibri" w:cs="Times New Roman" w:hint="eastAsia"/>
          <w:color w:val="auto"/>
          <w:bdr w:val="none" w:sz="0" w:space="0" w:color="auto"/>
        </w:rPr>
        <w:t>少作用呢？</w:t>
      </w:r>
      <w:r w:rsidRPr="00E94111">
        <w:rPr>
          <w:rFonts w:ascii="Calibri" w:eastAsia="宋体" w:hAnsi="Calibri" w:cs="Times New Roman" w:hint="eastAsia"/>
          <w:color w:val="auto"/>
          <w:bdr w:val="none" w:sz="0" w:space="0" w:color="auto"/>
        </w:rPr>
        <w:t>但不管怎么样，我们喜欢对冲基金</w:t>
      </w:r>
      <w:r w:rsidR="00BE0B2B">
        <w:rPr>
          <w:rFonts w:ascii="Calibri" w:eastAsia="宋体" w:hAnsi="Calibri" w:cs="Times New Roman" w:hint="eastAsia"/>
          <w:color w:val="auto"/>
          <w:bdr w:val="none" w:sz="0" w:space="0" w:color="auto"/>
        </w:rPr>
        <w:t>！</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color w:val="auto"/>
          <w:bdr w:val="none" w:sz="0" w:space="0" w:color="auto"/>
        </w:rPr>
        <w:t>SEC</w:t>
      </w:r>
      <w:r w:rsidRPr="00E94111">
        <w:rPr>
          <w:rFonts w:ascii="Calibri" w:eastAsia="宋体" w:hAnsi="Calibri" w:cs="Times New Roman" w:hint="eastAsia"/>
          <w:color w:val="auto"/>
          <w:bdr w:val="none" w:sz="0" w:space="0" w:color="auto"/>
        </w:rPr>
        <w:t>报告</w:t>
      </w:r>
      <w:r w:rsidR="00E74BA6">
        <w:rPr>
          <w:rFonts w:ascii="Calibri" w:eastAsia="宋体" w:hAnsi="Calibri" w:cs="Times New Roman" w:hint="eastAsia"/>
          <w:color w:val="auto"/>
          <w:bdr w:val="none" w:sz="0" w:space="0" w:color="auto"/>
        </w:rPr>
        <w:t>的</w:t>
      </w:r>
      <w:r w:rsidRPr="00E94111">
        <w:rPr>
          <w:rFonts w:ascii="Calibri" w:eastAsia="宋体" w:hAnsi="Calibri" w:cs="Times New Roman" w:hint="eastAsia"/>
          <w:color w:val="auto"/>
          <w:bdr w:val="none" w:sz="0" w:space="0" w:color="auto"/>
        </w:rPr>
        <w:t>主要目的是</w:t>
      </w:r>
      <w:r w:rsidR="00E74BA6">
        <w:rPr>
          <w:rFonts w:ascii="Calibri" w:eastAsia="宋体" w:hAnsi="Calibri" w:cs="Times New Roman" w:hint="eastAsia"/>
          <w:color w:val="auto"/>
          <w:bdr w:val="none" w:sz="0" w:space="0" w:color="auto"/>
        </w:rPr>
        <w:t>，</w:t>
      </w:r>
      <w:r w:rsidRPr="00E94111">
        <w:rPr>
          <w:rFonts w:ascii="Calibri" w:eastAsia="宋体" w:hAnsi="Calibri" w:cs="Times New Roman" w:hint="eastAsia"/>
          <w:color w:val="auto"/>
          <w:bdr w:val="none" w:sz="0" w:space="0" w:color="auto"/>
        </w:rPr>
        <w:t>建议对冲基金</w:t>
      </w:r>
      <w:r w:rsidR="00E74BA6">
        <w:rPr>
          <w:rFonts w:ascii="Calibri" w:eastAsia="宋体" w:hAnsi="Calibri" w:cs="Times New Roman" w:hint="eastAsia"/>
          <w:color w:val="auto"/>
          <w:bdr w:val="none" w:sz="0" w:space="0" w:color="auto"/>
        </w:rPr>
        <w:t>、</w:t>
      </w:r>
      <w:r w:rsidRPr="00E94111">
        <w:rPr>
          <w:rFonts w:ascii="Calibri" w:eastAsia="宋体" w:hAnsi="Calibri" w:cs="Times New Roman" w:hint="eastAsia"/>
          <w:color w:val="auto"/>
          <w:bdr w:val="none" w:sz="0" w:space="0" w:color="auto"/>
        </w:rPr>
        <w:t>对冲基金</w:t>
      </w:r>
      <w:r w:rsidR="00BE0B2B">
        <w:rPr>
          <w:rFonts w:ascii="Calibri" w:eastAsia="宋体" w:hAnsi="Calibri" w:cs="Times New Roman" w:hint="eastAsia"/>
          <w:color w:val="auto"/>
          <w:bdr w:val="none" w:sz="0" w:space="0" w:color="auto"/>
        </w:rPr>
        <w:t>顾问</w:t>
      </w:r>
      <w:r w:rsidR="00E74BA6">
        <w:rPr>
          <w:rFonts w:ascii="Calibri" w:eastAsia="宋体" w:hAnsi="Calibri" w:cs="Times New Roman" w:hint="eastAsia"/>
          <w:color w:val="auto"/>
          <w:bdr w:val="none" w:sz="0" w:space="0" w:color="auto"/>
        </w:rPr>
        <w:t>、</w:t>
      </w:r>
      <w:r w:rsidRPr="00E94111">
        <w:rPr>
          <w:rFonts w:ascii="Calibri" w:eastAsia="宋体" w:hAnsi="Calibri" w:cs="Times New Roman" w:hint="eastAsia"/>
          <w:color w:val="auto"/>
          <w:bdr w:val="none" w:sz="0" w:space="0" w:color="auto"/>
        </w:rPr>
        <w:t>对冲基金中基金要在</w:t>
      </w:r>
      <w:r w:rsidRPr="00E94111">
        <w:rPr>
          <w:rFonts w:ascii="Calibri" w:eastAsia="宋体" w:hAnsi="Calibri" w:cs="Times New Roman"/>
          <w:color w:val="auto"/>
          <w:bdr w:val="none" w:sz="0" w:space="0" w:color="auto"/>
        </w:rPr>
        <w:t xml:space="preserve"> SEC</w:t>
      </w:r>
      <w:r w:rsidR="00BE0B2B">
        <w:rPr>
          <w:rFonts w:ascii="Calibri" w:eastAsia="宋体" w:hAnsi="Calibri" w:cs="Times New Roman" w:hint="eastAsia"/>
          <w:color w:val="auto"/>
          <w:bdr w:val="none" w:sz="0" w:space="0" w:color="auto"/>
        </w:rPr>
        <w:t>进行</w:t>
      </w:r>
      <w:r w:rsidRPr="00E94111">
        <w:rPr>
          <w:rFonts w:ascii="Calibri" w:eastAsia="宋体" w:hAnsi="Calibri" w:cs="Times New Roman" w:hint="eastAsia"/>
          <w:color w:val="auto"/>
          <w:bdr w:val="none" w:sz="0" w:space="0" w:color="auto"/>
        </w:rPr>
        <w:t>注册。报告</w:t>
      </w:r>
      <w:r w:rsidR="00BE0B2B">
        <w:rPr>
          <w:rFonts w:ascii="Calibri" w:eastAsia="宋体" w:hAnsi="Calibri" w:cs="Times New Roman" w:hint="eastAsia"/>
          <w:color w:val="auto"/>
          <w:bdr w:val="none" w:sz="0" w:space="0" w:color="auto"/>
        </w:rPr>
        <w:t>也考虑到了</w:t>
      </w:r>
      <w:r w:rsidRPr="00E94111">
        <w:rPr>
          <w:rFonts w:ascii="Calibri" w:eastAsia="宋体" w:hAnsi="Calibri" w:cs="Times New Roman" w:hint="eastAsia"/>
          <w:color w:val="auto"/>
          <w:bdr w:val="none" w:sz="0" w:space="0" w:color="auto"/>
        </w:rPr>
        <w:t>对冲基金</w:t>
      </w:r>
      <w:r w:rsidR="00BE0B2B">
        <w:rPr>
          <w:rFonts w:ascii="Calibri" w:eastAsia="宋体" w:hAnsi="Calibri" w:cs="Times New Roman" w:hint="eastAsia"/>
          <w:color w:val="auto"/>
          <w:bdr w:val="none" w:sz="0" w:space="0" w:color="auto"/>
        </w:rPr>
        <w:t>中的</w:t>
      </w:r>
      <w:r w:rsidRPr="00E94111">
        <w:rPr>
          <w:rFonts w:ascii="Calibri" w:eastAsia="宋体" w:hAnsi="Calibri" w:cs="Times New Roman" w:hint="eastAsia"/>
          <w:color w:val="auto"/>
          <w:bdr w:val="none" w:sz="0" w:space="0" w:color="auto"/>
        </w:rPr>
        <w:t>一些问题，包括：</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BE0B2B" w:rsidP="00E63E0A">
      <w:pPr>
        <w:pStyle w:val="A4"/>
        <w:numPr>
          <w:ilvl w:val="0"/>
          <w:numId w:val="3"/>
        </w:numPr>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估值、适用性以及费用公开；</w:t>
      </w:r>
      <w:r w:rsidRPr="00E94111" w:rsidDel="00BE0B2B">
        <w:rPr>
          <w:rFonts w:ascii="Calibri" w:eastAsia="宋体" w:hAnsi="Calibri" w:cs="Times New Roman" w:hint="eastAsia"/>
          <w:color w:val="auto"/>
          <w:bdr w:val="none" w:sz="0" w:space="0" w:color="auto"/>
        </w:rPr>
        <w:t xml:space="preserve"> </w:t>
      </w:r>
    </w:p>
    <w:p w:rsidR="00E63E0A" w:rsidRPr="00E94111" w:rsidRDefault="00BE0B2B" w:rsidP="00522BB6">
      <w:pPr>
        <w:pStyle w:val="A4"/>
        <w:numPr>
          <w:ilvl w:val="0"/>
          <w:numId w:val="3"/>
        </w:numPr>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对</w:t>
      </w:r>
      <w:r w:rsidR="00E63E0A" w:rsidRPr="00E94111">
        <w:rPr>
          <w:rFonts w:ascii="Calibri" w:eastAsia="宋体" w:hAnsi="Calibri" w:cs="Times New Roman" w:hint="eastAsia"/>
          <w:color w:val="auto"/>
          <w:bdr w:val="none" w:sz="0" w:space="0" w:color="auto"/>
        </w:rPr>
        <w:t>经纪</w:t>
      </w:r>
      <w:r>
        <w:rPr>
          <w:rFonts w:ascii="Calibri" w:eastAsia="宋体" w:hAnsi="Calibri" w:cs="Times New Roman" w:hint="eastAsia"/>
          <w:color w:val="auto"/>
          <w:bdr w:val="none" w:sz="0" w:space="0" w:color="auto"/>
        </w:rPr>
        <w:t>交易商</w:t>
      </w:r>
      <w:r w:rsidR="00E63E0A" w:rsidRPr="00E94111">
        <w:rPr>
          <w:rFonts w:ascii="Calibri" w:eastAsia="宋体" w:hAnsi="Calibri" w:cs="Times New Roman" w:hint="eastAsia"/>
          <w:color w:val="auto"/>
          <w:bdr w:val="none" w:sz="0" w:space="0" w:color="auto"/>
        </w:rPr>
        <w:t>资本介绍服务</w:t>
      </w:r>
      <w:r>
        <w:rPr>
          <w:rFonts w:ascii="Calibri" w:eastAsia="宋体" w:hAnsi="Calibri" w:cs="Times New Roman" w:hint="eastAsia"/>
          <w:color w:val="auto"/>
          <w:bdr w:val="none" w:sz="0" w:space="0" w:color="auto"/>
        </w:rPr>
        <w:t>的监控</w:t>
      </w:r>
    </w:p>
    <w:p w:rsidR="00E63E0A" w:rsidRPr="00E94111" w:rsidRDefault="00E63E0A" w:rsidP="00E63E0A">
      <w:pPr>
        <w:pStyle w:val="A4"/>
        <w:numPr>
          <w:ilvl w:val="0"/>
          <w:numId w:val="2"/>
        </w:numPr>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lastRenderedPageBreak/>
        <w:t>对冲基金</w:t>
      </w:r>
      <w:r w:rsidR="00BE0B2B">
        <w:rPr>
          <w:rFonts w:ascii="Calibri" w:eastAsia="宋体" w:hAnsi="Calibri" w:cs="Times New Roman" w:hint="eastAsia"/>
          <w:color w:val="auto"/>
          <w:bdr w:val="none" w:sz="0" w:space="0" w:color="auto"/>
        </w:rPr>
        <w:t>产品大规模融资的许可</w:t>
      </w:r>
    </w:p>
    <w:p w:rsidR="00E63E0A" w:rsidRPr="00E94111" w:rsidRDefault="00E80CCC" w:rsidP="00E63E0A">
      <w:pPr>
        <w:pStyle w:val="A4"/>
        <w:numPr>
          <w:ilvl w:val="0"/>
          <w:numId w:val="2"/>
        </w:numPr>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拥抱</w:t>
      </w:r>
      <w:r w:rsidR="00B6305E">
        <w:rPr>
          <w:rFonts w:ascii="Calibri" w:eastAsia="宋体" w:hAnsi="Calibri" w:cs="Times New Roman" w:hint="eastAsia"/>
          <w:color w:val="auto"/>
          <w:bdr w:val="none" w:sz="0" w:space="0" w:color="auto"/>
        </w:rPr>
        <w:t>一个“最佳实践”政策</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522BB6">
      <w:pPr>
        <w:pStyle w:val="A4"/>
        <w:ind w:firstLineChars="200" w:firstLine="440"/>
        <w:rPr>
          <w:rFonts w:ascii="Calibri" w:eastAsia="宋体" w:hAnsi="Calibri" w:cs="Times New Roman"/>
          <w:color w:val="auto"/>
          <w:bdr w:val="none" w:sz="0" w:space="0" w:color="auto"/>
        </w:rPr>
      </w:pPr>
      <w:r w:rsidRPr="00E94111">
        <w:rPr>
          <w:rFonts w:ascii="Calibri" w:eastAsia="宋体" w:hAnsi="Calibri" w:cs="Times New Roman"/>
          <w:color w:val="auto"/>
          <w:bdr w:val="none" w:sz="0" w:space="0" w:color="auto"/>
        </w:rPr>
        <w:t>SEC</w:t>
      </w:r>
      <w:r w:rsidR="00295C36">
        <w:rPr>
          <w:rFonts w:ascii="Calibri" w:eastAsia="宋体" w:hAnsi="Calibri" w:cs="Times New Roman" w:hint="eastAsia"/>
          <w:color w:val="auto"/>
          <w:bdr w:val="none" w:sz="0" w:space="0" w:color="auto"/>
        </w:rPr>
        <w:t>并</w:t>
      </w:r>
      <w:r w:rsidRPr="00E94111">
        <w:rPr>
          <w:rFonts w:ascii="Calibri" w:eastAsia="宋体" w:hAnsi="Calibri" w:cs="Times New Roman" w:hint="eastAsia"/>
          <w:color w:val="auto"/>
          <w:bdr w:val="none" w:sz="0" w:space="0" w:color="auto"/>
        </w:rPr>
        <w:t>不是唯一</w:t>
      </w:r>
      <w:proofErr w:type="gramStart"/>
      <w:r w:rsidRPr="00E94111">
        <w:rPr>
          <w:rFonts w:ascii="Calibri" w:eastAsia="宋体" w:hAnsi="Calibri" w:cs="Times New Roman" w:hint="eastAsia"/>
          <w:color w:val="auto"/>
          <w:bdr w:val="none" w:sz="0" w:space="0" w:color="auto"/>
        </w:rPr>
        <w:t>一个</w:t>
      </w:r>
      <w:proofErr w:type="gramEnd"/>
      <w:r w:rsidRPr="00E94111">
        <w:rPr>
          <w:rFonts w:ascii="Calibri" w:eastAsia="宋体" w:hAnsi="Calibri" w:cs="Times New Roman" w:hint="eastAsia"/>
          <w:color w:val="auto"/>
          <w:bdr w:val="none" w:sz="0" w:space="0" w:color="auto"/>
        </w:rPr>
        <w:t>研究对冲基金如何运作的机构，</w:t>
      </w:r>
      <w:r w:rsidR="00B6305E">
        <w:rPr>
          <w:rFonts w:ascii="Calibri" w:eastAsia="宋体" w:hAnsi="Calibri" w:cs="Times New Roman" w:hint="eastAsia"/>
          <w:color w:val="auto"/>
          <w:bdr w:val="none" w:sz="0" w:space="0" w:color="auto"/>
        </w:rPr>
        <w:t>实际上，它已成为</w:t>
      </w:r>
      <w:r w:rsidRPr="00E94111">
        <w:rPr>
          <w:rFonts w:ascii="Calibri" w:eastAsia="宋体" w:hAnsi="Calibri" w:cs="Times New Roman" w:hint="eastAsia"/>
          <w:color w:val="auto"/>
          <w:bdr w:val="none" w:sz="0" w:space="0" w:color="auto"/>
        </w:rPr>
        <w:t>全球很多</w:t>
      </w:r>
      <w:r w:rsidR="00B6305E">
        <w:rPr>
          <w:rFonts w:ascii="Calibri" w:eastAsia="宋体" w:hAnsi="Calibri" w:cs="Times New Roman" w:hint="eastAsia"/>
          <w:color w:val="auto"/>
          <w:bdr w:val="none" w:sz="0" w:space="0" w:color="auto"/>
        </w:rPr>
        <w:t>监管</w:t>
      </w:r>
      <w:r w:rsidRPr="00E94111">
        <w:rPr>
          <w:rFonts w:ascii="Calibri" w:eastAsia="宋体" w:hAnsi="Calibri" w:cs="Times New Roman" w:hint="eastAsia"/>
          <w:color w:val="auto"/>
          <w:bdr w:val="none" w:sz="0" w:space="0" w:color="auto"/>
        </w:rPr>
        <w:t>机构</w:t>
      </w:r>
      <w:r w:rsidR="00B6305E">
        <w:rPr>
          <w:rFonts w:ascii="Calibri" w:eastAsia="宋体" w:hAnsi="Calibri" w:cs="Times New Roman" w:hint="eastAsia"/>
          <w:color w:val="auto"/>
          <w:bdr w:val="none" w:sz="0" w:space="0" w:color="auto"/>
        </w:rPr>
        <w:t>考虑的议题</w:t>
      </w:r>
      <w:r w:rsidRPr="00E94111">
        <w:rPr>
          <w:rFonts w:ascii="Calibri" w:eastAsia="宋体" w:hAnsi="Calibri" w:cs="Times New Roman" w:hint="eastAsia"/>
          <w:color w:val="auto"/>
          <w:bdr w:val="none" w:sz="0" w:space="0" w:color="auto"/>
        </w:rPr>
        <w:t>。英国金融服务</w:t>
      </w:r>
      <w:r w:rsidR="00B6305E">
        <w:rPr>
          <w:rFonts w:ascii="Calibri" w:eastAsia="宋体" w:hAnsi="Calibri" w:cs="Times New Roman" w:hint="eastAsia"/>
          <w:color w:val="auto"/>
          <w:bdr w:val="none" w:sz="0" w:space="0" w:color="auto"/>
        </w:rPr>
        <w:t>局</w:t>
      </w:r>
      <w:r w:rsidRPr="00E94111">
        <w:rPr>
          <w:rFonts w:ascii="Calibri" w:eastAsia="宋体" w:hAnsi="Calibri" w:cs="Times New Roman" w:hint="eastAsia"/>
          <w:color w:val="auto"/>
          <w:bdr w:val="none" w:sz="0" w:space="0" w:color="auto"/>
        </w:rPr>
        <w:t>（</w:t>
      </w:r>
      <w:r w:rsidRPr="00E94111">
        <w:rPr>
          <w:rFonts w:ascii="Calibri" w:eastAsia="宋体" w:hAnsi="Calibri" w:cs="Times New Roman"/>
          <w:color w:val="auto"/>
          <w:bdr w:val="none" w:sz="0" w:space="0" w:color="auto"/>
        </w:rPr>
        <w:t>FSA</w:t>
      </w:r>
      <w:r w:rsidRPr="00E94111">
        <w:rPr>
          <w:rFonts w:ascii="Calibri" w:eastAsia="宋体" w:hAnsi="Calibri" w:cs="Times New Roman" w:hint="eastAsia"/>
          <w:color w:val="auto"/>
          <w:bdr w:val="none" w:sz="0" w:space="0" w:color="auto"/>
        </w:rPr>
        <w:t>）</w:t>
      </w:r>
      <w:r w:rsidRPr="00E94111">
        <w:rPr>
          <w:rFonts w:ascii="Calibri" w:eastAsia="宋体" w:hAnsi="Calibri" w:cs="Times New Roman"/>
          <w:color w:val="auto"/>
          <w:bdr w:val="none" w:sz="0" w:space="0" w:color="auto"/>
        </w:rPr>
        <w:t xml:space="preserve"> </w:t>
      </w:r>
      <w:r w:rsidRPr="00E94111">
        <w:rPr>
          <w:rFonts w:ascii="Calibri" w:eastAsia="宋体" w:hAnsi="Calibri" w:cs="Times New Roman" w:hint="eastAsia"/>
          <w:color w:val="auto"/>
          <w:bdr w:val="none" w:sz="0" w:space="0" w:color="auto"/>
        </w:rPr>
        <w:t>和国际</w:t>
      </w:r>
      <w:r w:rsidR="00B6305E">
        <w:rPr>
          <w:rFonts w:ascii="Calibri" w:eastAsia="宋体" w:hAnsi="Calibri" w:cs="Times New Roman" w:hint="eastAsia"/>
          <w:color w:val="auto"/>
          <w:bdr w:val="none" w:sz="0" w:space="0" w:color="auto"/>
        </w:rPr>
        <w:t>证监会</w:t>
      </w:r>
      <w:r w:rsidRPr="00E94111">
        <w:rPr>
          <w:rFonts w:ascii="Calibri" w:eastAsia="宋体" w:hAnsi="Calibri" w:cs="Times New Roman" w:hint="eastAsia"/>
          <w:color w:val="auto"/>
          <w:bdr w:val="none" w:sz="0" w:space="0" w:color="auto"/>
        </w:rPr>
        <w:t>组织</w:t>
      </w:r>
      <w:r w:rsidRPr="00E94111">
        <w:rPr>
          <w:rFonts w:ascii="Calibri" w:eastAsia="宋体" w:hAnsi="Calibri" w:cs="Times New Roman"/>
          <w:color w:val="auto"/>
          <w:bdr w:val="none" w:sz="0" w:space="0" w:color="auto"/>
        </w:rPr>
        <w:t xml:space="preserve"> </w:t>
      </w:r>
      <w:r w:rsidRPr="00E94111">
        <w:rPr>
          <w:rFonts w:ascii="Calibri" w:eastAsia="宋体" w:hAnsi="Calibri" w:cs="Times New Roman" w:hint="eastAsia"/>
          <w:color w:val="auto"/>
          <w:bdr w:val="none" w:sz="0" w:space="0" w:color="auto"/>
        </w:rPr>
        <w:t>（</w:t>
      </w:r>
      <w:r w:rsidRPr="00E94111">
        <w:rPr>
          <w:rFonts w:ascii="Calibri" w:eastAsia="宋体" w:hAnsi="Calibri" w:cs="Times New Roman"/>
          <w:color w:val="auto"/>
          <w:bdr w:val="none" w:sz="0" w:space="0" w:color="auto"/>
        </w:rPr>
        <w:t>IOSCO</w:t>
      </w:r>
      <w:r w:rsidRPr="00E94111">
        <w:rPr>
          <w:rFonts w:ascii="Calibri" w:eastAsia="宋体" w:hAnsi="Calibri" w:cs="Times New Roman" w:hint="eastAsia"/>
          <w:color w:val="auto"/>
          <w:bdr w:val="none" w:sz="0" w:space="0" w:color="auto"/>
        </w:rPr>
        <w:t>）</w:t>
      </w:r>
      <w:r w:rsidR="00B6305E">
        <w:rPr>
          <w:rFonts w:ascii="Calibri" w:eastAsia="宋体" w:hAnsi="Calibri" w:cs="Times New Roman" w:hint="eastAsia"/>
          <w:color w:val="auto"/>
          <w:bdr w:val="none" w:sz="0" w:space="0" w:color="auto"/>
        </w:rPr>
        <w:t>都</w:t>
      </w:r>
      <w:r w:rsidRPr="00E94111">
        <w:rPr>
          <w:rFonts w:ascii="Calibri" w:eastAsia="宋体" w:hAnsi="Calibri" w:cs="Times New Roman" w:hint="eastAsia"/>
          <w:color w:val="auto"/>
          <w:bdr w:val="none" w:sz="0" w:space="0" w:color="auto"/>
        </w:rPr>
        <w:t>在倡导</w:t>
      </w:r>
      <w:r w:rsidR="00B6305E">
        <w:rPr>
          <w:rFonts w:ascii="Calibri" w:eastAsia="宋体" w:hAnsi="Calibri" w:cs="Times New Roman" w:hint="eastAsia"/>
          <w:color w:val="auto"/>
          <w:bdr w:val="none" w:sz="0" w:space="0" w:color="auto"/>
        </w:rPr>
        <w:t>针对这一</w:t>
      </w:r>
      <w:r w:rsidRPr="00E94111">
        <w:rPr>
          <w:rFonts w:ascii="Calibri" w:eastAsia="宋体" w:hAnsi="Calibri" w:cs="Times New Roman" w:hint="eastAsia"/>
          <w:color w:val="auto"/>
          <w:bdr w:val="none" w:sz="0" w:space="0" w:color="auto"/>
        </w:rPr>
        <w:t>行业的</w:t>
      </w:r>
      <w:r w:rsidR="00B6305E">
        <w:rPr>
          <w:rFonts w:ascii="Calibri" w:eastAsia="宋体" w:hAnsi="Calibri" w:cs="Times New Roman" w:hint="eastAsia"/>
          <w:color w:val="auto"/>
          <w:bdr w:val="none" w:sz="0" w:space="0" w:color="auto"/>
        </w:rPr>
        <w:t>变革</w:t>
      </w:r>
      <w:r w:rsidRPr="00E94111">
        <w:rPr>
          <w:rFonts w:ascii="Calibri" w:eastAsia="宋体" w:hAnsi="Calibri" w:cs="Times New Roman" w:hint="eastAsia"/>
          <w:color w:val="auto"/>
          <w:bdr w:val="none" w:sz="0" w:space="0" w:color="auto"/>
        </w:rPr>
        <w:t>。</w:t>
      </w:r>
      <w:r w:rsidRPr="00E94111">
        <w:rPr>
          <w:rFonts w:ascii="Calibri" w:eastAsia="宋体" w:hAnsi="Calibri" w:cs="Times New Roman"/>
          <w:color w:val="auto"/>
          <w:bdr w:val="none" w:sz="0" w:space="0" w:color="auto"/>
        </w:rPr>
        <w:t xml:space="preserve">IOSCO </w:t>
      </w:r>
      <w:r w:rsidRPr="00E94111">
        <w:rPr>
          <w:rFonts w:ascii="Calibri" w:eastAsia="宋体" w:hAnsi="Calibri" w:cs="Times New Roman" w:hint="eastAsia"/>
          <w:color w:val="auto"/>
          <w:bdr w:val="none" w:sz="0" w:space="0" w:color="auto"/>
        </w:rPr>
        <w:t>在</w:t>
      </w:r>
      <w:r w:rsidRPr="00E94111">
        <w:rPr>
          <w:rFonts w:ascii="Calibri" w:eastAsia="宋体" w:hAnsi="Calibri" w:cs="Times New Roman"/>
          <w:color w:val="auto"/>
          <w:bdr w:val="none" w:sz="0" w:space="0" w:color="auto"/>
        </w:rPr>
        <w:t xml:space="preserve">2007 </w:t>
      </w:r>
      <w:r w:rsidRPr="00E94111">
        <w:rPr>
          <w:rFonts w:ascii="Calibri" w:eastAsia="宋体" w:hAnsi="Calibri" w:cs="Times New Roman" w:hint="eastAsia"/>
          <w:color w:val="auto"/>
          <w:bdr w:val="none" w:sz="0" w:space="0" w:color="auto"/>
        </w:rPr>
        <w:t>年发布了一个</w:t>
      </w:r>
      <w:r w:rsidR="00B6305E">
        <w:rPr>
          <w:rFonts w:ascii="Calibri" w:eastAsia="宋体" w:hAnsi="Calibri" w:cs="Times New Roman" w:hint="eastAsia"/>
          <w:color w:val="auto"/>
          <w:bdr w:val="none" w:sz="0" w:space="0" w:color="auto"/>
        </w:rPr>
        <w:t>关于</w:t>
      </w:r>
      <w:r w:rsidRPr="00E94111">
        <w:rPr>
          <w:rFonts w:ascii="Calibri" w:eastAsia="宋体" w:hAnsi="Calibri" w:cs="Times New Roman" w:hint="eastAsia"/>
          <w:color w:val="auto"/>
          <w:bdr w:val="none" w:sz="0" w:space="0" w:color="auto"/>
        </w:rPr>
        <w:t>对冲基金</w:t>
      </w:r>
      <w:r w:rsidR="00B6305E">
        <w:rPr>
          <w:rFonts w:ascii="Calibri" w:eastAsia="宋体" w:hAnsi="Calibri" w:cs="Times New Roman" w:hint="eastAsia"/>
          <w:color w:val="auto"/>
          <w:bdr w:val="none" w:sz="0" w:space="0" w:color="auto"/>
        </w:rPr>
        <w:t>估值的报告</w:t>
      </w:r>
      <w:r w:rsidRPr="00E94111">
        <w:rPr>
          <w:rFonts w:ascii="Calibri" w:eastAsia="宋体" w:hAnsi="Calibri" w:cs="Times New Roman" w:hint="eastAsia"/>
          <w:color w:val="auto"/>
          <w:bdr w:val="none" w:sz="0" w:space="0" w:color="auto"/>
        </w:rPr>
        <w:t>，</w:t>
      </w:r>
      <w:r w:rsidRPr="00E94111">
        <w:rPr>
          <w:rFonts w:ascii="Calibri" w:eastAsia="宋体" w:hAnsi="Calibri" w:cs="Times New Roman"/>
          <w:color w:val="auto"/>
          <w:bdr w:val="none" w:sz="0" w:space="0" w:color="auto"/>
        </w:rPr>
        <w:t xml:space="preserve"> FSA </w:t>
      </w:r>
      <w:r w:rsidRPr="00E94111">
        <w:rPr>
          <w:rFonts w:ascii="Calibri" w:eastAsia="宋体" w:hAnsi="Calibri" w:cs="Times New Roman" w:hint="eastAsia"/>
          <w:color w:val="auto"/>
          <w:bdr w:val="none" w:sz="0" w:space="0" w:color="auto"/>
        </w:rPr>
        <w:t>则</w:t>
      </w:r>
      <w:r w:rsidR="00B6305E">
        <w:rPr>
          <w:rFonts w:ascii="Calibri" w:eastAsia="宋体" w:hAnsi="Calibri" w:cs="Times New Roman" w:hint="eastAsia"/>
          <w:color w:val="auto"/>
          <w:bdr w:val="none" w:sz="0" w:space="0" w:color="auto"/>
        </w:rPr>
        <w:t>呼吁</w:t>
      </w:r>
      <w:r w:rsidRPr="00E94111">
        <w:rPr>
          <w:rFonts w:ascii="Calibri" w:eastAsia="宋体" w:hAnsi="Calibri" w:cs="Times New Roman" w:hint="eastAsia"/>
          <w:color w:val="auto"/>
          <w:bdr w:val="none" w:sz="0" w:space="0" w:color="auto"/>
        </w:rPr>
        <w:t>对冲基金有更加透明的费用和赎回政策。毫无疑问的，对冲基金</w:t>
      </w:r>
      <w:r w:rsidR="00B6305E">
        <w:rPr>
          <w:rFonts w:ascii="Calibri" w:eastAsia="宋体" w:hAnsi="Calibri" w:cs="Times New Roman" w:hint="eastAsia"/>
          <w:color w:val="auto"/>
          <w:bdr w:val="none" w:sz="0" w:space="0" w:color="auto"/>
        </w:rPr>
        <w:t>行业将会</w:t>
      </w:r>
      <w:r w:rsidR="009354D6">
        <w:rPr>
          <w:rFonts w:ascii="Calibri" w:eastAsia="宋体" w:hAnsi="Calibri" w:cs="Times New Roman" w:hint="eastAsia"/>
          <w:color w:val="auto"/>
          <w:bdr w:val="none" w:sz="0" w:space="0" w:color="auto"/>
        </w:rPr>
        <w:t>发生</w:t>
      </w:r>
      <w:r w:rsidR="00B6305E">
        <w:rPr>
          <w:rFonts w:ascii="Calibri" w:eastAsia="宋体" w:hAnsi="Calibri" w:cs="Times New Roman" w:hint="eastAsia"/>
          <w:color w:val="auto"/>
          <w:bdr w:val="none" w:sz="0" w:space="0" w:color="auto"/>
        </w:rPr>
        <w:t>改变</w:t>
      </w:r>
      <w:r w:rsidR="009354D6">
        <w:rPr>
          <w:rFonts w:ascii="Calibri" w:eastAsia="宋体" w:hAnsi="Calibri" w:cs="Times New Roman" w:hint="eastAsia"/>
          <w:color w:val="auto"/>
          <w:bdr w:val="none" w:sz="0" w:space="0" w:color="auto"/>
        </w:rPr>
        <w:t>。</w:t>
      </w:r>
      <w:r w:rsidRPr="00E94111">
        <w:rPr>
          <w:rFonts w:ascii="Calibri" w:eastAsia="宋体" w:hAnsi="Calibri" w:cs="Times New Roman" w:hint="eastAsia"/>
          <w:color w:val="auto"/>
          <w:bdr w:val="none" w:sz="0" w:space="0" w:color="auto"/>
        </w:rPr>
        <w:t>问题是，</w:t>
      </w:r>
      <w:r w:rsidR="00B6305E">
        <w:rPr>
          <w:rFonts w:ascii="Calibri" w:eastAsia="宋体" w:hAnsi="Calibri" w:cs="Times New Roman" w:hint="eastAsia"/>
          <w:color w:val="auto"/>
          <w:bdr w:val="none" w:sz="0" w:space="0" w:color="auto"/>
        </w:rPr>
        <w:t>它真的能解决这些所谓的问题吗，还是只会</w:t>
      </w:r>
      <w:r w:rsidR="008F73FA">
        <w:rPr>
          <w:rFonts w:ascii="Calibri" w:eastAsia="宋体" w:hAnsi="Calibri" w:cs="Times New Roman" w:hint="eastAsia"/>
          <w:color w:val="auto"/>
          <w:bdr w:val="none" w:sz="0" w:space="0" w:color="auto"/>
        </w:rPr>
        <w:t>为律师创造更多的收费项目，并且导致更严重的官僚</w:t>
      </w:r>
      <w:r w:rsidRPr="00E94111">
        <w:rPr>
          <w:rFonts w:ascii="Calibri" w:eastAsia="宋体" w:hAnsi="Calibri" w:cs="Times New Roman" w:hint="eastAsia"/>
          <w:color w:val="auto"/>
          <w:bdr w:val="none" w:sz="0" w:space="0" w:color="auto"/>
        </w:rPr>
        <w:t>？</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p>
    <w:p w:rsidR="00E80CCC" w:rsidRPr="00E80CCC" w:rsidRDefault="00E63E0A" w:rsidP="00E80CCC">
      <w:pPr>
        <w:pStyle w:val="A4"/>
        <w:rPr>
          <w:rFonts w:ascii="Calibri" w:eastAsia="宋体" w:hAnsi="Calibri" w:cs="Times New Roman"/>
          <w:b/>
          <w:color w:val="auto"/>
          <w:u w:val="single"/>
          <w:bdr w:val="none" w:sz="0" w:space="0" w:color="auto"/>
        </w:rPr>
      </w:pPr>
      <w:r w:rsidRPr="00E80CCC">
        <w:rPr>
          <w:rFonts w:ascii="Calibri" w:eastAsia="宋体" w:hAnsi="Calibri" w:cs="Times New Roman" w:hint="eastAsia"/>
          <w:b/>
          <w:color w:val="auto"/>
          <w:u w:val="single"/>
          <w:bdr w:val="none" w:sz="0" w:space="0" w:color="auto"/>
        </w:rPr>
        <w:t>全球各地的对冲基金</w:t>
      </w:r>
    </w:p>
    <w:p w:rsidR="00E80CCC" w:rsidRDefault="00E80CCC" w:rsidP="00E80CCC">
      <w:pPr>
        <w:pStyle w:val="A4"/>
        <w:pBdr>
          <w:top w:val="none" w:sz="0" w:space="0" w:color="auto"/>
        </w:pBdr>
        <w:rPr>
          <w:rFonts w:ascii="Calibri" w:eastAsia="宋体" w:hAnsi="Calibri" w:cs="Times New Roman"/>
          <w:b/>
          <w:color w:val="auto"/>
          <w:bdr w:val="none" w:sz="0" w:space="0" w:color="auto"/>
        </w:rPr>
      </w:pPr>
    </w:p>
    <w:p w:rsidR="00E63E0A" w:rsidRPr="00E94111" w:rsidRDefault="00E80CCC" w:rsidP="00E63E0A">
      <w:pPr>
        <w:pStyle w:val="A4"/>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虽然</w:t>
      </w:r>
      <w:r w:rsidRPr="00E94111">
        <w:rPr>
          <w:rFonts w:ascii="Calibri" w:eastAsia="宋体" w:hAnsi="Calibri" w:cs="Times New Roman" w:hint="eastAsia"/>
          <w:color w:val="auto"/>
          <w:bdr w:val="none" w:sz="0" w:space="0" w:color="auto"/>
        </w:rPr>
        <w:t>越来越多的对冲基金在亚洲，澳大利亚，中东和拉丁美洲</w:t>
      </w:r>
      <w:r>
        <w:rPr>
          <w:rFonts w:ascii="Calibri" w:eastAsia="宋体" w:hAnsi="Calibri" w:cs="Times New Roman" w:hint="eastAsia"/>
          <w:color w:val="auto"/>
          <w:bdr w:val="none" w:sz="0" w:space="0" w:color="auto"/>
        </w:rPr>
        <w:t>相继成立，</w:t>
      </w:r>
      <w:r w:rsidR="00E63E0A" w:rsidRPr="00E94111">
        <w:rPr>
          <w:rFonts w:ascii="Calibri" w:eastAsia="宋体" w:hAnsi="Calibri" w:cs="Times New Roman" w:hint="eastAsia"/>
          <w:color w:val="auto"/>
          <w:bdr w:val="none" w:sz="0" w:space="0" w:color="auto"/>
        </w:rPr>
        <w:t>对冲基金在全球范围内的接受程度，还</w:t>
      </w:r>
      <w:r>
        <w:rPr>
          <w:rFonts w:ascii="Calibri" w:eastAsia="宋体" w:hAnsi="Calibri" w:cs="Times New Roman" w:hint="eastAsia"/>
          <w:color w:val="auto"/>
          <w:bdr w:val="none" w:sz="0" w:space="0" w:color="auto"/>
        </w:rPr>
        <w:t>仍然处</w:t>
      </w:r>
      <w:r w:rsidR="005E3FB5">
        <w:rPr>
          <w:rFonts w:ascii="Calibri" w:eastAsia="宋体" w:hAnsi="Calibri" w:cs="Times New Roman" w:hint="eastAsia"/>
          <w:color w:val="auto"/>
          <w:bdr w:val="none" w:sz="0" w:space="0" w:color="auto"/>
        </w:rPr>
        <w:t>于</w:t>
      </w:r>
      <w:r>
        <w:rPr>
          <w:rFonts w:ascii="Calibri" w:eastAsia="宋体" w:hAnsi="Calibri" w:cs="Times New Roman" w:hint="eastAsia"/>
          <w:color w:val="auto"/>
          <w:bdr w:val="none" w:sz="0" w:space="0" w:color="auto"/>
        </w:rPr>
        <w:t>初始阶段。</w:t>
      </w:r>
      <w:r w:rsidR="00E63E0A" w:rsidRPr="00E94111">
        <w:rPr>
          <w:rFonts w:ascii="Calibri" w:eastAsia="宋体" w:hAnsi="Calibri" w:cs="Times New Roman" w:hint="eastAsia"/>
          <w:color w:val="auto"/>
          <w:bdr w:val="none" w:sz="0" w:space="0" w:color="auto"/>
        </w:rPr>
        <w:t>美国媒体和选举出来的</w:t>
      </w:r>
      <w:r w:rsidR="005E3FB5">
        <w:rPr>
          <w:rFonts w:ascii="Calibri" w:eastAsia="宋体" w:hAnsi="Calibri" w:cs="Times New Roman" w:hint="eastAsia"/>
          <w:color w:val="auto"/>
          <w:bdr w:val="none" w:sz="0" w:space="0" w:color="auto"/>
        </w:rPr>
        <w:t>官员</w:t>
      </w:r>
      <w:r>
        <w:rPr>
          <w:rFonts w:ascii="Calibri" w:eastAsia="宋体" w:hAnsi="Calibri" w:cs="Times New Roman" w:hint="eastAsia"/>
          <w:color w:val="auto"/>
          <w:bdr w:val="none" w:sz="0" w:space="0" w:color="auto"/>
        </w:rPr>
        <w:t>并</w:t>
      </w:r>
      <w:r w:rsidR="00E63E0A" w:rsidRPr="00E94111">
        <w:rPr>
          <w:rFonts w:ascii="Calibri" w:eastAsia="宋体" w:hAnsi="Calibri" w:cs="Times New Roman" w:hint="eastAsia"/>
          <w:color w:val="auto"/>
          <w:bdr w:val="none" w:sz="0" w:space="0" w:color="auto"/>
        </w:rPr>
        <w:t>不是唯一</w:t>
      </w:r>
      <w:r w:rsidR="005E3FB5">
        <w:rPr>
          <w:rFonts w:ascii="Calibri" w:eastAsia="宋体" w:hAnsi="Calibri" w:cs="Times New Roman" w:hint="eastAsia"/>
          <w:color w:val="auto"/>
          <w:bdr w:val="none" w:sz="0" w:space="0" w:color="auto"/>
        </w:rPr>
        <w:t>的总是最早出来</w:t>
      </w:r>
      <w:r w:rsidR="00E63E0A" w:rsidRPr="00E94111">
        <w:rPr>
          <w:rFonts w:ascii="Calibri" w:eastAsia="宋体" w:hAnsi="Calibri" w:cs="Times New Roman" w:hint="eastAsia"/>
          <w:color w:val="auto"/>
          <w:bdr w:val="none" w:sz="0" w:space="0" w:color="auto"/>
        </w:rPr>
        <w:t>谴责对冲基金</w:t>
      </w:r>
      <w:r>
        <w:rPr>
          <w:rFonts w:ascii="Calibri" w:eastAsia="宋体" w:hAnsi="Calibri" w:cs="Times New Roman" w:hint="eastAsia"/>
          <w:color w:val="auto"/>
          <w:bdr w:val="none" w:sz="0" w:space="0" w:color="auto"/>
        </w:rPr>
        <w:t>的，他们认为对冲基金</w:t>
      </w:r>
      <w:r w:rsidR="005E3FB5">
        <w:rPr>
          <w:rFonts w:ascii="Calibri" w:eastAsia="宋体" w:hAnsi="Calibri" w:cs="Times New Roman" w:hint="eastAsia"/>
          <w:color w:val="auto"/>
          <w:bdr w:val="none" w:sz="0" w:space="0" w:color="auto"/>
        </w:rPr>
        <w:t>对</w:t>
      </w:r>
      <w:r w:rsidR="00E63E0A" w:rsidRPr="00E94111">
        <w:rPr>
          <w:rFonts w:ascii="Calibri" w:eastAsia="宋体" w:hAnsi="Calibri" w:cs="Times New Roman" w:hint="eastAsia"/>
          <w:color w:val="auto"/>
          <w:bdr w:val="none" w:sz="0" w:space="0" w:color="auto"/>
        </w:rPr>
        <w:t>市场波动性</w:t>
      </w:r>
      <w:r w:rsidR="005E3FB5">
        <w:rPr>
          <w:rFonts w:ascii="Calibri" w:eastAsia="宋体" w:hAnsi="Calibri" w:cs="Times New Roman" w:hint="eastAsia"/>
          <w:color w:val="auto"/>
          <w:bdr w:val="none" w:sz="0" w:space="0" w:color="auto"/>
        </w:rPr>
        <w:t>造成</w:t>
      </w:r>
      <w:r>
        <w:rPr>
          <w:rFonts w:ascii="Calibri" w:eastAsia="宋体" w:hAnsi="Calibri" w:cs="Times New Roman" w:hint="eastAsia"/>
          <w:color w:val="auto"/>
          <w:bdr w:val="none" w:sz="0" w:space="0" w:color="auto"/>
        </w:rPr>
        <w:t>了</w:t>
      </w:r>
      <w:r w:rsidR="005E3FB5">
        <w:rPr>
          <w:rFonts w:ascii="Calibri" w:eastAsia="宋体" w:hAnsi="Calibri" w:cs="Times New Roman" w:hint="eastAsia"/>
          <w:color w:val="auto"/>
          <w:bdr w:val="none" w:sz="0" w:space="0" w:color="auto"/>
        </w:rPr>
        <w:t>影响并进行串通定价的</w:t>
      </w:r>
      <w:r w:rsidR="00E63E0A" w:rsidRPr="00E94111">
        <w:rPr>
          <w:rFonts w:ascii="Calibri" w:eastAsia="宋体" w:hAnsi="Calibri" w:cs="Times New Roman" w:hint="eastAsia"/>
          <w:color w:val="auto"/>
          <w:bdr w:val="none" w:sz="0" w:space="0" w:color="auto"/>
        </w:rPr>
        <w:t>，对冲基金在欧洲和亚洲也</w:t>
      </w:r>
      <w:r w:rsidR="005E3FB5">
        <w:rPr>
          <w:rFonts w:ascii="Calibri" w:eastAsia="宋体" w:hAnsi="Calibri" w:cs="Times New Roman" w:hint="eastAsia"/>
          <w:color w:val="auto"/>
          <w:bdr w:val="none" w:sz="0" w:space="0" w:color="auto"/>
        </w:rPr>
        <w:t>一样面临挑战</w:t>
      </w:r>
      <w:r w:rsidR="00E63E0A" w:rsidRPr="00E94111">
        <w:rPr>
          <w:rFonts w:ascii="Calibri" w:eastAsia="宋体" w:hAnsi="Calibri" w:cs="Times New Roman" w:hint="eastAsia"/>
          <w:color w:val="auto"/>
          <w:bdr w:val="none" w:sz="0" w:space="0" w:color="auto"/>
        </w:rPr>
        <w:t>。在德国，一个政府官员称对冲基金</w:t>
      </w:r>
      <w:r w:rsidR="005E3FB5">
        <w:rPr>
          <w:rFonts w:ascii="Calibri" w:eastAsia="宋体" w:hAnsi="Calibri" w:cs="Times New Roman" w:hint="eastAsia"/>
          <w:color w:val="auto"/>
          <w:bdr w:val="none" w:sz="0" w:space="0" w:color="auto"/>
        </w:rPr>
        <w:t>为</w:t>
      </w:r>
      <w:r w:rsidR="00E63E0A" w:rsidRPr="00E94111">
        <w:rPr>
          <w:rFonts w:ascii="Calibri" w:eastAsia="宋体" w:hAnsi="Calibri" w:cs="Times New Roman"/>
          <w:color w:val="auto"/>
          <w:bdr w:val="none" w:sz="0" w:space="0" w:color="auto"/>
        </w:rPr>
        <w:t>“</w:t>
      </w:r>
      <w:proofErr w:type="spellStart"/>
      <w:r w:rsidR="00E63E0A" w:rsidRPr="00E94111">
        <w:rPr>
          <w:rFonts w:ascii="Calibri" w:eastAsia="宋体" w:hAnsi="Calibri" w:cs="Times New Roman"/>
          <w:color w:val="auto"/>
          <w:bdr w:val="none" w:sz="0" w:space="0" w:color="auto"/>
        </w:rPr>
        <w:t>schabe</w:t>
      </w:r>
      <w:proofErr w:type="spellEnd"/>
      <w:r w:rsidR="00E63E0A" w:rsidRPr="00E94111">
        <w:rPr>
          <w:rFonts w:ascii="Calibri" w:eastAsia="宋体" w:hAnsi="Calibri" w:cs="Times New Roman"/>
          <w:color w:val="auto"/>
          <w:bdr w:val="none" w:sz="0" w:space="0" w:color="auto"/>
        </w:rPr>
        <w:t xml:space="preserve">" </w:t>
      </w:r>
      <w:r w:rsidR="00E63E0A" w:rsidRPr="00E94111">
        <w:rPr>
          <w:rFonts w:ascii="Calibri" w:eastAsia="宋体" w:hAnsi="Calibri" w:cs="Times New Roman" w:hint="eastAsia"/>
          <w:color w:val="auto"/>
          <w:bdr w:val="none" w:sz="0" w:space="0" w:color="auto"/>
        </w:rPr>
        <w:t>（英文的意思是蟑螂）。这个评价表现出德国政府对对冲基金的担忧，</w:t>
      </w:r>
      <w:r w:rsidR="005E3FB5">
        <w:rPr>
          <w:rFonts w:ascii="Calibri" w:eastAsia="宋体" w:hAnsi="Calibri" w:cs="Times New Roman" w:hint="eastAsia"/>
          <w:color w:val="auto"/>
          <w:bdr w:val="none" w:sz="0" w:space="0" w:color="auto"/>
        </w:rPr>
        <w:t>这使得德国及欧洲其他国家的监管者为对冲基金设置了</w:t>
      </w:r>
      <w:r w:rsidR="00C90498">
        <w:rPr>
          <w:rFonts w:ascii="Calibri" w:eastAsia="宋体" w:hAnsi="Calibri" w:cs="Times New Roman" w:hint="eastAsia"/>
          <w:color w:val="auto"/>
          <w:bdr w:val="none" w:sz="0" w:space="0" w:color="auto"/>
        </w:rPr>
        <w:t>各种</w:t>
      </w:r>
      <w:r>
        <w:rPr>
          <w:rFonts w:ascii="Calibri" w:eastAsia="宋体" w:hAnsi="Calibri" w:cs="Times New Roman" w:hint="eastAsia"/>
          <w:color w:val="auto"/>
          <w:bdr w:val="none" w:sz="0" w:space="0" w:color="auto"/>
        </w:rPr>
        <w:t>障碍</w:t>
      </w:r>
      <w:r w:rsidR="005E3FB5">
        <w:rPr>
          <w:rFonts w:ascii="Calibri" w:eastAsia="宋体" w:hAnsi="Calibri" w:cs="Times New Roman" w:hint="eastAsia"/>
          <w:color w:val="auto"/>
          <w:bdr w:val="none" w:sz="0" w:space="0" w:color="auto"/>
        </w:rPr>
        <w:t>，对冲基金在自由市场上募集资金及吸引投资者</w:t>
      </w:r>
      <w:r w:rsidR="00C90498">
        <w:rPr>
          <w:rFonts w:ascii="Calibri" w:eastAsia="宋体" w:hAnsi="Calibri" w:cs="Times New Roman" w:hint="eastAsia"/>
          <w:color w:val="auto"/>
          <w:bdr w:val="none" w:sz="0" w:space="0" w:color="auto"/>
        </w:rPr>
        <w:t>困难重重。</w:t>
      </w:r>
      <w:r w:rsidR="00E63E0A" w:rsidRPr="00E94111">
        <w:rPr>
          <w:rFonts w:ascii="Calibri" w:eastAsia="宋体" w:hAnsi="Calibri" w:cs="Times New Roman" w:hint="eastAsia"/>
          <w:color w:val="auto"/>
          <w:bdr w:val="none" w:sz="0" w:space="0" w:color="auto"/>
        </w:rPr>
        <w:t>。</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182488" w:rsidP="00E63E0A">
      <w:pPr>
        <w:pStyle w:val="A4"/>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在这种情况下，华尔街</w:t>
      </w:r>
      <w:r w:rsidR="00CA3E3B">
        <w:rPr>
          <w:rFonts w:ascii="Calibri" w:eastAsia="宋体" w:hAnsi="Calibri" w:cs="Times New Roman" w:hint="eastAsia"/>
          <w:color w:val="auto"/>
          <w:bdr w:val="none" w:sz="0" w:space="0" w:color="auto"/>
        </w:rPr>
        <w:t>尽其所能为</w:t>
      </w:r>
      <w:r w:rsidR="00E63E0A" w:rsidRPr="00E94111">
        <w:rPr>
          <w:rFonts w:ascii="Calibri" w:eastAsia="宋体" w:hAnsi="Calibri" w:cs="Times New Roman" w:hint="eastAsia"/>
          <w:color w:val="auto"/>
          <w:bdr w:val="none" w:sz="0" w:space="0" w:color="auto"/>
        </w:rPr>
        <w:t>对冲基金在</w:t>
      </w:r>
      <w:r w:rsidR="00CA3E3B">
        <w:rPr>
          <w:rFonts w:ascii="Calibri" w:eastAsia="宋体" w:hAnsi="Calibri" w:cs="Times New Roman" w:hint="eastAsia"/>
          <w:color w:val="auto"/>
          <w:bdr w:val="none" w:sz="0" w:space="0" w:color="auto"/>
        </w:rPr>
        <w:t>如此艰难</w:t>
      </w:r>
      <w:r w:rsidR="00E63E0A" w:rsidRPr="00E94111">
        <w:rPr>
          <w:rFonts w:ascii="Calibri" w:eastAsia="宋体" w:hAnsi="Calibri" w:cs="Times New Roman" w:hint="eastAsia"/>
          <w:color w:val="auto"/>
          <w:bdr w:val="none" w:sz="0" w:space="0" w:color="auto"/>
        </w:rPr>
        <w:t>的环境中</w:t>
      </w:r>
      <w:r w:rsidR="00CA3E3B">
        <w:rPr>
          <w:rFonts w:ascii="Calibri" w:eastAsia="宋体" w:hAnsi="Calibri" w:cs="Times New Roman" w:hint="eastAsia"/>
          <w:color w:val="auto"/>
          <w:bdr w:val="none" w:sz="0" w:space="0" w:color="auto"/>
        </w:rPr>
        <w:t>的</w:t>
      </w:r>
      <w:r w:rsidR="00E63E0A" w:rsidRPr="00E94111">
        <w:rPr>
          <w:rFonts w:ascii="Calibri" w:eastAsia="宋体" w:hAnsi="Calibri" w:cs="Times New Roman" w:hint="eastAsia"/>
          <w:color w:val="auto"/>
          <w:bdr w:val="none" w:sz="0" w:space="0" w:color="auto"/>
        </w:rPr>
        <w:t>成长寻求可以逃避监管的解决方案。华尔街创造了一</w:t>
      </w:r>
      <w:r w:rsidR="00CA3E3B">
        <w:rPr>
          <w:rFonts w:ascii="Calibri" w:eastAsia="宋体" w:hAnsi="Calibri" w:cs="Times New Roman" w:hint="eastAsia"/>
          <w:color w:val="auto"/>
          <w:bdr w:val="none" w:sz="0" w:space="0" w:color="auto"/>
        </w:rPr>
        <w:t>系列</w:t>
      </w:r>
      <w:r w:rsidR="00E63E0A" w:rsidRPr="00E94111">
        <w:rPr>
          <w:rFonts w:ascii="Calibri" w:eastAsia="宋体" w:hAnsi="Calibri" w:cs="Times New Roman" w:hint="eastAsia"/>
          <w:color w:val="auto"/>
          <w:bdr w:val="none" w:sz="0" w:space="0" w:color="auto"/>
        </w:rPr>
        <w:t>类似债券的结构化产品，</w:t>
      </w:r>
      <w:r w:rsidR="00CA3E3B">
        <w:rPr>
          <w:rFonts w:ascii="Calibri" w:eastAsia="宋体" w:hAnsi="Calibri" w:cs="Times New Roman" w:hint="eastAsia"/>
          <w:color w:val="auto"/>
          <w:bdr w:val="none" w:sz="0" w:space="0" w:color="auto"/>
        </w:rPr>
        <w:t>这使得</w:t>
      </w:r>
      <w:r w:rsidR="00E63E0A" w:rsidRPr="00E94111">
        <w:rPr>
          <w:rFonts w:ascii="Calibri" w:eastAsia="宋体" w:hAnsi="Calibri" w:cs="Times New Roman" w:hint="eastAsia"/>
          <w:color w:val="auto"/>
          <w:bdr w:val="none" w:sz="0" w:space="0" w:color="auto"/>
        </w:rPr>
        <w:t>德国</w:t>
      </w:r>
      <w:r w:rsidR="00CA3E3B">
        <w:rPr>
          <w:rFonts w:ascii="Calibri" w:eastAsia="宋体" w:hAnsi="Calibri" w:cs="Times New Roman" w:hint="eastAsia"/>
          <w:color w:val="auto"/>
          <w:bdr w:val="none" w:sz="0" w:space="0" w:color="auto"/>
        </w:rPr>
        <w:t>及</w:t>
      </w:r>
      <w:r w:rsidR="00E63E0A" w:rsidRPr="00E94111">
        <w:rPr>
          <w:rFonts w:ascii="Calibri" w:eastAsia="宋体" w:hAnsi="Calibri" w:cs="Times New Roman" w:hint="eastAsia"/>
          <w:color w:val="auto"/>
          <w:bdr w:val="none" w:sz="0" w:space="0" w:color="auto"/>
        </w:rPr>
        <w:t>其他欧洲</w:t>
      </w:r>
      <w:r w:rsidR="00CA3E3B">
        <w:rPr>
          <w:rFonts w:ascii="Calibri" w:eastAsia="宋体" w:hAnsi="Calibri" w:cs="Times New Roman" w:hint="eastAsia"/>
          <w:color w:val="auto"/>
          <w:bdr w:val="none" w:sz="0" w:space="0" w:color="auto"/>
        </w:rPr>
        <w:t>的</w:t>
      </w:r>
      <w:r w:rsidR="00E63E0A" w:rsidRPr="00E94111">
        <w:rPr>
          <w:rFonts w:ascii="Calibri" w:eastAsia="宋体" w:hAnsi="Calibri" w:cs="Times New Roman" w:hint="eastAsia"/>
          <w:color w:val="auto"/>
          <w:bdr w:val="none" w:sz="0" w:space="0" w:color="auto"/>
        </w:rPr>
        <w:t>机构投资者能够</w:t>
      </w:r>
      <w:r w:rsidR="00CA3E3B">
        <w:rPr>
          <w:rFonts w:ascii="Calibri" w:eastAsia="宋体" w:hAnsi="Calibri" w:cs="Times New Roman" w:hint="eastAsia"/>
          <w:color w:val="auto"/>
          <w:bdr w:val="none" w:sz="0" w:space="0" w:color="auto"/>
        </w:rPr>
        <w:t>通过</w:t>
      </w:r>
      <w:r w:rsidR="00E63E0A" w:rsidRPr="00E94111">
        <w:rPr>
          <w:rFonts w:ascii="Calibri" w:eastAsia="宋体" w:hAnsi="Calibri" w:cs="Times New Roman" w:hint="eastAsia"/>
          <w:color w:val="auto"/>
          <w:bdr w:val="none" w:sz="0" w:space="0" w:color="auto"/>
        </w:rPr>
        <w:t>购买</w:t>
      </w:r>
      <w:r w:rsidR="00CA3E3B">
        <w:rPr>
          <w:rFonts w:ascii="Calibri" w:eastAsia="宋体" w:hAnsi="Calibri" w:cs="Times New Roman" w:hint="eastAsia"/>
          <w:color w:val="auto"/>
          <w:bdr w:val="none" w:sz="0" w:space="0" w:color="auto"/>
        </w:rPr>
        <w:t>相关产品</w:t>
      </w:r>
      <w:r>
        <w:rPr>
          <w:rFonts w:ascii="Calibri" w:eastAsia="宋体" w:hAnsi="Calibri" w:cs="Times New Roman" w:hint="eastAsia"/>
          <w:color w:val="auto"/>
          <w:bdr w:val="none" w:sz="0" w:space="0" w:color="auto"/>
        </w:rPr>
        <w:t>，</w:t>
      </w:r>
      <w:r w:rsidR="00E63E0A" w:rsidRPr="00E94111">
        <w:rPr>
          <w:rFonts w:ascii="Calibri" w:eastAsia="宋体" w:hAnsi="Calibri" w:cs="Times New Roman" w:hint="eastAsia"/>
          <w:color w:val="auto"/>
          <w:bdr w:val="none" w:sz="0" w:space="0" w:color="auto"/>
        </w:rPr>
        <w:t>投资到对冲基金中。</w:t>
      </w:r>
      <w:r>
        <w:rPr>
          <w:rFonts w:ascii="Calibri" w:eastAsia="宋体" w:hAnsi="Calibri" w:cs="Times New Roman" w:hint="eastAsia"/>
          <w:color w:val="auto"/>
          <w:bdr w:val="none" w:sz="0" w:space="0" w:color="auto"/>
        </w:rPr>
        <w:t>因为德国政府不允许投资者直接投资</w:t>
      </w:r>
      <w:r w:rsidR="00566EF3" w:rsidRPr="00E94111">
        <w:rPr>
          <w:rFonts w:ascii="Calibri" w:eastAsia="宋体" w:hAnsi="Calibri" w:cs="Times New Roman" w:hint="eastAsia"/>
          <w:color w:val="auto"/>
          <w:bdr w:val="none" w:sz="0" w:space="0" w:color="auto"/>
        </w:rPr>
        <w:t>对冲基金</w:t>
      </w:r>
      <w:r w:rsidR="00566EF3">
        <w:rPr>
          <w:rFonts w:ascii="Calibri" w:eastAsia="宋体" w:hAnsi="Calibri" w:cs="Times New Roman" w:hint="eastAsia"/>
          <w:color w:val="auto"/>
          <w:bdr w:val="none" w:sz="0" w:space="0" w:color="auto"/>
        </w:rPr>
        <w:t>，而投资者又希望能够获取对冲基金的回报，华尔街</w:t>
      </w:r>
      <w:r>
        <w:rPr>
          <w:rFonts w:ascii="Calibri" w:eastAsia="宋体" w:hAnsi="Calibri" w:cs="Times New Roman" w:hint="eastAsia"/>
          <w:color w:val="auto"/>
          <w:bdr w:val="none" w:sz="0" w:space="0" w:color="auto"/>
        </w:rPr>
        <w:t>通过</w:t>
      </w:r>
      <w:r w:rsidR="00566EF3">
        <w:rPr>
          <w:rFonts w:ascii="Calibri" w:eastAsia="宋体" w:hAnsi="Calibri" w:cs="Times New Roman" w:hint="eastAsia"/>
          <w:color w:val="auto"/>
          <w:bdr w:val="none" w:sz="0" w:space="0" w:color="auto"/>
        </w:rPr>
        <w:t>将</w:t>
      </w:r>
      <w:r w:rsidR="00E63E0A" w:rsidRPr="00E94111">
        <w:rPr>
          <w:rFonts w:ascii="Calibri" w:eastAsia="宋体" w:hAnsi="Calibri" w:cs="Times New Roman" w:hint="eastAsia"/>
          <w:color w:val="auto"/>
          <w:bdr w:val="none" w:sz="0" w:space="0" w:color="auto"/>
        </w:rPr>
        <w:t>对冲基金</w:t>
      </w:r>
      <w:r w:rsidR="006A47CC">
        <w:rPr>
          <w:rFonts w:ascii="Calibri" w:eastAsia="宋体" w:hAnsi="Calibri" w:cs="Times New Roman" w:hint="eastAsia"/>
          <w:color w:val="auto"/>
          <w:bdr w:val="none" w:sz="0" w:space="0" w:color="auto"/>
        </w:rPr>
        <w:t>包装成</w:t>
      </w:r>
      <w:r w:rsidR="0017033A">
        <w:rPr>
          <w:rFonts w:ascii="Calibri" w:eastAsia="宋体" w:hAnsi="Calibri" w:cs="Times New Roman" w:hint="eastAsia"/>
          <w:color w:val="auto"/>
          <w:bdr w:val="none" w:sz="0" w:space="0" w:color="auto"/>
        </w:rPr>
        <w:t>类似</w:t>
      </w:r>
      <w:r w:rsidR="006A47CC">
        <w:rPr>
          <w:rFonts w:ascii="Calibri" w:eastAsia="宋体" w:hAnsi="Calibri" w:cs="Times New Roman" w:hint="eastAsia"/>
          <w:color w:val="auto"/>
          <w:bdr w:val="none" w:sz="0" w:space="0" w:color="auto"/>
        </w:rPr>
        <w:t>保本票据</w:t>
      </w:r>
      <w:r w:rsidR="0017033A">
        <w:rPr>
          <w:rFonts w:ascii="Calibri" w:eastAsia="宋体" w:hAnsi="Calibri" w:cs="Times New Roman" w:hint="eastAsia"/>
          <w:color w:val="auto"/>
          <w:bdr w:val="none" w:sz="0" w:space="0" w:color="auto"/>
        </w:rPr>
        <w:t>和结构化产品的债券</w:t>
      </w:r>
      <w:r w:rsidR="006A47CC">
        <w:rPr>
          <w:rFonts w:ascii="Calibri" w:eastAsia="宋体" w:hAnsi="Calibri" w:cs="Times New Roman" w:hint="eastAsia"/>
          <w:color w:val="auto"/>
          <w:bdr w:val="none" w:sz="0" w:space="0" w:color="auto"/>
        </w:rPr>
        <w:t>，</w:t>
      </w:r>
      <w:r w:rsidR="00E63E0A" w:rsidRPr="00E94111">
        <w:rPr>
          <w:rFonts w:ascii="Calibri" w:eastAsia="宋体" w:hAnsi="Calibri" w:cs="Times New Roman" w:hint="eastAsia"/>
          <w:color w:val="auto"/>
          <w:bdr w:val="none" w:sz="0" w:space="0" w:color="auto"/>
        </w:rPr>
        <w:t>创造了能被德国投资者接受</w:t>
      </w:r>
      <w:r w:rsidR="00566EF3">
        <w:rPr>
          <w:rFonts w:ascii="Calibri" w:eastAsia="宋体" w:hAnsi="Calibri" w:cs="Times New Roman" w:hint="eastAsia"/>
          <w:color w:val="auto"/>
          <w:bdr w:val="none" w:sz="0" w:space="0" w:color="auto"/>
        </w:rPr>
        <w:t>的</w:t>
      </w:r>
      <w:r w:rsidR="00E63E0A" w:rsidRPr="00E94111">
        <w:rPr>
          <w:rFonts w:ascii="Calibri" w:eastAsia="宋体" w:hAnsi="Calibri" w:cs="Times New Roman" w:hint="eastAsia"/>
          <w:color w:val="auto"/>
          <w:bdr w:val="none" w:sz="0" w:space="0" w:color="auto"/>
        </w:rPr>
        <w:t>产品，。这</w:t>
      </w:r>
      <w:r w:rsidR="00566EF3">
        <w:rPr>
          <w:rFonts w:ascii="Calibri" w:eastAsia="宋体" w:hAnsi="Calibri" w:cs="Times New Roman" w:hint="eastAsia"/>
          <w:color w:val="auto"/>
          <w:bdr w:val="none" w:sz="0" w:space="0" w:color="auto"/>
        </w:rPr>
        <w:t>仅仅</w:t>
      </w:r>
      <w:r w:rsidR="00E63E0A" w:rsidRPr="00E94111">
        <w:rPr>
          <w:rFonts w:ascii="Calibri" w:eastAsia="宋体" w:hAnsi="Calibri" w:cs="Times New Roman" w:hint="eastAsia"/>
          <w:color w:val="auto"/>
          <w:bdr w:val="none" w:sz="0" w:space="0" w:color="auto"/>
        </w:rPr>
        <w:t>是华尔街</w:t>
      </w:r>
      <w:r w:rsidR="00566EF3">
        <w:rPr>
          <w:rFonts w:ascii="Calibri" w:eastAsia="宋体" w:hAnsi="Calibri" w:cs="Times New Roman" w:hint="eastAsia"/>
          <w:color w:val="auto"/>
          <w:bdr w:val="none" w:sz="0" w:space="0" w:color="auto"/>
        </w:rPr>
        <w:t>天才为一些机构投资者，比如保险公司以及其他一些受到限制的公司找到</w:t>
      </w:r>
      <w:r w:rsidR="00E63E0A" w:rsidRPr="00E94111">
        <w:rPr>
          <w:rFonts w:ascii="Calibri" w:eastAsia="宋体" w:hAnsi="Calibri" w:cs="Times New Roman" w:hint="eastAsia"/>
          <w:color w:val="auto"/>
          <w:bdr w:val="none" w:sz="0" w:space="0" w:color="auto"/>
        </w:rPr>
        <w:t>绕过监管</w:t>
      </w:r>
      <w:r w:rsidR="00566EF3">
        <w:rPr>
          <w:rFonts w:ascii="Calibri" w:eastAsia="宋体" w:hAnsi="Calibri" w:cs="Times New Roman" w:hint="eastAsia"/>
          <w:color w:val="auto"/>
          <w:bdr w:val="none" w:sz="0" w:space="0" w:color="auto"/>
        </w:rPr>
        <w:t>限制的方法</w:t>
      </w:r>
      <w:r>
        <w:rPr>
          <w:rFonts w:ascii="Calibri" w:eastAsia="宋体" w:hAnsi="Calibri" w:cs="Times New Roman" w:hint="eastAsia"/>
          <w:color w:val="auto"/>
          <w:bdr w:val="none" w:sz="0" w:space="0" w:color="auto"/>
        </w:rPr>
        <w:t>，</w:t>
      </w:r>
      <w:r w:rsidR="00566EF3">
        <w:rPr>
          <w:rFonts w:ascii="Calibri" w:eastAsia="宋体" w:hAnsi="Calibri" w:cs="Times New Roman" w:hint="eastAsia"/>
          <w:color w:val="auto"/>
          <w:bdr w:val="none" w:sz="0" w:space="0" w:color="auto"/>
        </w:rPr>
        <w:t>从而</w:t>
      </w:r>
      <w:r w:rsidR="00E63E0A" w:rsidRPr="00E94111">
        <w:rPr>
          <w:rFonts w:ascii="Calibri" w:eastAsia="宋体" w:hAnsi="Calibri" w:cs="Times New Roman" w:hint="eastAsia"/>
          <w:color w:val="auto"/>
          <w:bdr w:val="none" w:sz="0" w:space="0" w:color="auto"/>
        </w:rPr>
        <w:t>投资对冲基金</w:t>
      </w:r>
      <w:r w:rsidR="00566EF3">
        <w:rPr>
          <w:rFonts w:ascii="Calibri" w:eastAsia="宋体" w:hAnsi="Calibri" w:cs="Times New Roman" w:hint="eastAsia"/>
          <w:color w:val="auto"/>
          <w:bdr w:val="none" w:sz="0" w:space="0" w:color="auto"/>
        </w:rPr>
        <w:t>的一个例子</w:t>
      </w:r>
      <w:r w:rsidR="00E63E0A" w:rsidRPr="00E94111">
        <w:rPr>
          <w:rFonts w:ascii="Calibri" w:eastAsia="宋体" w:hAnsi="Calibri" w:cs="Times New Roman" w:hint="eastAsia"/>
          <w:color w:val="auto"/>
          <w:bdr w:val="none" w:sz="0" w:space="0" w:color="auto"/>
        </w:rPr>
        <w:t>。</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p>
    <w:p w:rsidR="00E94111" w:rsidRPr="00182488" w:rsidRDefault="000504AB" w:rsidP="00E94111">
      <w:pPr>
        <w:spacing w:after="0" w:line="240" w:lineRule="auto"/>
        <w:rPr>
          <w:b/>
          <w:u w:val="single"/>
        </w:rPr>
      </w:pPr>
      <w:r w:rsidRPr="00182488">
        <w:rPr>
          <w:rFonts w:hint="eastAsia"/>
          <w:b/>
          <w:u w:val="single"/>
        </w:rPr>
        <w:t>另类</w:t>
      </w:r>
      <w:r w:rsidR="00E94111" w:rsidRPr="00182488">
        <w:rPr>
          <w:rFonts w:hint="eastAsia"/>
          <w:b/>
          <w:u w:val="single"/>
        </w:rPr>
        <w:t>投</w:t>
      </w:r>
      <w:r w:rsidR="00E94111" w:rsidRPr="00182488">
        <w:rPr>
          <w:b/>
          <w:u w:val="single"/>
        </w:rPr>
        <w:t>资</w:t>
      </w:r>
    </w:p>
    <w:p w:rsidR="00E94111" w:rsidRPr="00E94111" w:rsidRDefault="00E94111" w:rsidP="00E94111">
      <w:pPr>
        <w:spacing w:after="0" w:line="240" w:lineRule="auto"/>
      </w:pPr>
    </w:p>
    <w:p w:rsidR="00E94111" w:rsidRPr="00E94111" w:rsidRDefault="00E94111" w:rsidP="00E94111">
      <w:pPr>
        <w:spacing w:after="0" w:line="240" w:lineRule="auto"/>
      </w:pPr>
      <w:r w:rsidRPr="00E94111">
        <w:rPr>
          <w:rFonts w:hint="eastAsia"/>
        </w:rPr>
        <w:t>对冲基金</w:t>
      </w:r>
      <w:r w:rsidR="00152488">
        <w:rPr>
          <w:rFonts w:hint="eastAsia"/>
        </w:rPr>
        <w:t>是</w:t>
      </w:r>
      <w:r w:rsidR="00196F20">
        <w:rPr>
          <w:rFonts w:hint="eastAsia"/>
        </w:rPr>
        <w:t>被广泛称之为“另类投资”的投资类型</w:t>
      </w:r>
      <w:r w:rsidR="008D1918">
        <w:rPr>
          <w:rFonts w:hint="eastAsia"/>
        </w:rPr>
        <w:t>中的一种投资工具。</w:t>
      </w:r>
      <w:r w:rsidRPr="00E94111">
        <w:rPr>
          <w:rFonts w:hint="eastAsia"/>
        </w:rPr>
        <w:t>如果从投资</w:t>
      </w:r>
      <w:r w:rsidR="008D1918">
        <w:rPr>
          <w:rFonts w:hint="eastAsia"/>
        </w:rPr>
        <w:t>管理</w:t>
      </w:r>
      <w:r w:rsidRPr="00E94111">
        <w:rPr>
          <w:rFonts w:hint="eastAsia"/>
        </w:rPr>
        <w:t>行业的成熟度</w:t>
      </w:r>
      <w:r w:rsidR="005304BA">
        <w:rPr>
          <w:rFonts w:hint="eastAsia"/>
        </w:rPr>
        <w:t>以及</w:t>
      </w:r>
      <w:r w:rsidRPr="00E94111">
        <w:rPr>
          <w:rFonts w:hint="eastAsia"/>
        </w:rPr>
        <w:t>投资曲线</w:t>
      </w:r>
      <w:r w:rsidR="005304BA">
        <w:rPr>
          <w:rFonts w:hint="eastAsia"/>
        </w:rPr>
        <w:t>上的资产组合</w:t>
      </w:r>
      <w:r w:rsidRPr="00E94111">
        <w:rPr>
          <w:rFonts w:hint="eastAsia"/>
        </w:rPr>
        <w:t>来看，</w:t>
      </w:r>
      <w:r w:rsidR="005304BA">
        <w:rPr>
          <w:rFonts w:hint="eastAsia"/>
        </w:rPr>
        <w:t>我们认为</w:t>
      </w:r>
      <w:r w:rsidRPr="00E94111">
        <w:rPr>
          <w:rFonts w:hint="eastAsia"/>
        </w:rPr>
        <w:t>对冲基金不应该</w:t>
      </w:r>
      <w:r w:rsidR="005304BA">
        <w:rPr>
          <w:rFonts w:hint="eastAsia"/>
        </w:rPr>
        <w:t>被打上“</w:t>
      </w:r>
      <w:r w:rsidR="000504AB">
        <w:rPr>
          <w:rFonts w:hint="eastAsia"/>
        </w:rPr>
        <w:t>另类</w:t>
      </w:r>
      <w:r w:rsidR="005304BA">
        <w:rPr>
          <w:rFonts w:hint="eastAsia"/>
        </w:rPr>
        <w:t>”的标签</w:t>
      </w:r>
      <w:r w:rsidRPr="00E94111">
        <w:rPr>
          <w:rFonts w:hint="eastAsia"/>
        </w:rPr>
        <w:t>。以前</w:t>
      </w:r>
      <w:r w:rsidR="005304BA">
        <w:rPr>
          <w:rFonts w:hint="eastAsia"/>
        </w:rPr>
        <w:t>，投资顾问通常把</w:t>
      </w:r>
      <w:r w:rsidRPr="00E94111">
        <w:rPr>
          <w:rFonts w:hint="eastAsia"/>
        </w:rPr>
        <w:t>对冲基金</w:t>
      </w:r>
      <w:r w:rsidR="005304BA">
        <w:rPr>
          <w:rFonts w:hint="eastAsia"/>
        </w:rPr>
        <w:t>称为</w:t>
      </w:r>
      <w:r w:rsidR="00196F20">
        <w:rPr>
          <w:rFonts w:hint="eastAsia"/>
        </w:rPr>
        <w:t>“</w:t>
      </w:r>
      <w:r w:rsidRPr="00E94111">
        <w:rPr>
          <w:rFonts w:hint="eastAsia"/>
        </w:rPr>
        <w:t>其他</w:t>
      </w:r>
      <w:r w:rsidR="00196F20">
        <w:rPr>
          <w:rFonts w:hint="eastAsia"/>
        </w:rPr>
        <w:t>”</w:t>
      </w:r>
      <w:r w:rsidRPr="00E94111">
        <w:rPr>
          <w:rFonts w:hint="eastAsia"/>
        </w:rPr>
        <w:t>投资，现在</w:t>
      </w:r>
      <w:r w:rsidR="005304BA">
        <w:rPr>
          <w:rFonts w:hint="eastAsia"/>
        </w:rPr>
        <w:t>，</w:t>
      </w:r>
      <w:r w:rsidRPr="00E94111">
        <w:rPr>
          <w:rFonts w:hint="eastAsia"/>
        </w:rPr>
        <w:t>对冲基金已经</w:t>
      </w:r>
      <w:r w:rsidR="005304BA">
        <w:rPr>
          <w:rFonts w:hint="eastAsia"/>
        </w:rPr>
        <w:t>如此常见，</w:t>
      </w:r>
      <w:r w:rsidR="00D56619">
        <w:rPr>
          <w:rFonts w:hint="eastAsia"/>
        </w:rPr>
        <w:t>不仅</w:t>
      </w:r>
      <w:r w:rsidRPr="00E94111">
        <w:rPr>
          <w:rFonts w:hint="eastAsia"/>
        </w:rPr>
        <w:t>被接受</w:t>
      </w:r>
      <w:r w:rsidR="00D56619">
        <w:rPr>
          <w:rFonts w:hint="eastAsia"/>
        </w:rPr>
        <w:t>也已经被期望作为多元化投资组合的一部分。</w:t>
      </w:r>
    </w:p>
    <w:p w:rsidR="00E94111" w:rsidRPr="00E94111" w:rsidRDefault="00E94111" w:rsidP="00E94111">
      <w:pPr>
        <w:spacing w:after="0" w:line="240" w:lineRule="auto"/>
      </w:pPr>
    </w:p>
    <w:p w:rsidR="00E94111" w:rsidRPr="00E94111" w:rsidRDefault="000504AB" w:rsidP="00E94111">
      <w:pPr>
        <w:spacing w:after="0" w:line="240" w:lineRule="auto"/>
      </w:pPr>
      <w:r>
        <w:rPr>
          <w:rFonts w:hint="eastAsia"/>
        </w:rPr>
        <w:t>另类</w:t>
      </w:r>
      <w:r w:rsidR="00E94111" w:rsidRPr="00E94111">
        <w:rPr>
          <w:rFonts w:hint="eastAsia"/>
        </w:rPr>
        <w:t>投资</w:t>
      </w:r>
      <w:r w:rsidR="00943097">
        <w:rPr>
          <w:rFonts w:hint="eastAsia"/>
        </w:rPr>
        <w:t>可以</w:t>
      </w:r>
      <w:r w:rsidR="00E94111" w:rsidRPr="00E94111">
        <w:rPr>
          <w:rFonts w:hint="eastAsia"/>
        </w:rPr>
        <w:t>以有限合伙人</w:t>
      </w:r>
      <w:r w:rsidR="00943097">
        <w:rPr>
          <w:rFonts w:hint="eastAsia"/>
        </w:rPr>
        <w:t>、</w:t>
      </w:r>
      <w:r w:rsidR="00E94111" w:rsidRPr="00E94111">
        <w:rPr>
          <w:rFonts w:hint="eastAsia"/>
        </w:rPr>
        <w:t>有限责任公司</w:t>
      </w:r>
      <w:r w:rsidR="00943097">
        <w:rPr>
          <w:rFonts w:hint="eastAsia"/>
        </w:rPr>
        <w:t>、</w:t>
      </w:r>
      <w:r w:rsidR="00E94111" w:rsidRPr="00E94111">
        <w:rPr>
          <w:rFonts w:hint="eastAsia"/>
        </w:rPr>
        <w:t>信托</w:t>
      </w:r>
      <w:r w:rsidR="00943097">
        <w:rPr>
          <w:rFonts w:hint="eastAsia"/>
        </w:rPr>
        <w:t>、</w:t>
      </w:r>
      <w:r w:rsidR="00E94111" w:rsidRPr="00E94111">
        <w:rPr>
          <w:rFonts w:hint="eastAsia"/>
        </w:rPr>
        <w:t>或者公司</w:t>
      </w:r>
      <w:r w:rsidR="00943097">
        <w:rPr>
          <w:rFonts w:hint="eastAsia"/>
        </w:rPr>
        <w:t>等</w:t>
      </w:r>
      <w:r w:rsidR="00E94111" w:rsidRPr="00E94111">
        <w:rPr>
          <w:rFonts w:hint="eastAsia"/>
        </w:rPr>
        <w:t>方式来</w:t>
      </w:r>
      <w:r w:rsidR="00943097">
        <w:rPr>
          <w:rFonts w:hint="eastAsia"/>
        </w:rPr>
        <w:t>构建</w:t>
      </w:r>
      <w:r w:rsidR="00E94111" w:rsidRPr="00E94111">
        <w:rPr>
          <w:rFonts w:hint="eastAsia"/>
        </w:rPr>
        <w:t>。</w:t>
      </w:r>
      <w:r w:rsidR="00943097">
        <w:rPr>
          <w:rFonts w:hint="eastAsia"/>
        </w:rPr>
        <w:t>除了对冲基金，</w:t>
      </w:r>
      <w:r>
        <w:rPr>
          <w:rFonts w:hint="eastAsia"/>
        </w:rPr>
        <w:t>另类</w:t>
      </w:r>
      <w:r w:rsidR="00E94111" w:rsidRPr="00E94111">
        <w:rPr>
          <w:rFonts w:hint="eastAsia"/>
        </w:rPr>
        <w:t>投资</w:t>
      </w:r>
      <w:r w:rsidR="00943097">
        <w:rPr>
          <w:rFonts w:hint="eastAsia"/>
        </w:rPr>
        <w:t>包括</w:t>
      </w:r>
      <w:r w:rsidR="00E94111" w:rsidRPr="00E94111">
        <w:rPr>
          <w:rFonts w:hint="eastAsia"/>
        </w:rPr>
        <w:t>私</w:t>
      </w:r>
      <w:proofErr w:type="gramStart"/>
      <w:r w:rsidR="00E94111" w:rsidRPr="00E94111">
        <w:rPr>
          <w:rFonts w:hint="eastAsia"/>
        </w:rPr>
        <w:t>募</w:t>
      </w:r>
      <w:r w:rsidR="00943097">
        <w:rPr>
          <w:rFonts w:hint="eastAsia"/>
        </w:rPr>
        <w:t>股权基金</w:t>
      </w:r>
      <w:proofErr w:type="gramEnd"/>
      <w:r w:rsidR="00E94111" w:rsidRPr="00E94111">
        <w:rPr>
          <w:rFonts w:hint="eastAsia"/>
        </w:rPr>
        <w:t>，房地产基金，杠杆收购基金，风险投资基金，离岸基金</w:t>
      </w:r>
      <w:r w:rsidR="00A93895">
        <w:rPr>
          <w:rFonts w:hint="eastAsia"/>
        </w:rPr>
        <w:t>工具，当然还包括</w:t>
      </w:r>
      <w:r w:rsidR="00196F20">
        <w:rPr>
          <w:rFonts w:hint="eastAsia"/>
        </w:rPr>
        <w:t>FOF</w:t>
      </w:r>
      <w:r w:rsidR="00E94111" w:rsidRPr="00E94111">
        <w:rPr>
          <w:rFonts w:hint="eastAsia"/>
        </w:rPr>
        <w:t>。</w:t>
      </w:r>
      <w:r>
        <w:rPr>
          <w:rFonts w:hint="eastAsia"/>
        </w:rPr>
        <w:t>另类</w:t>
      </w:r>
      <w:r w:rsidR="00E94111" w:rsidRPr="00E94111">
        <w:rPr>
          <w:rFonts w:hint="eastAsia"/>
        </w:rPr>
        <w:t>投资的投资者包括</w:t>
      </w:r>
      <w:r w:rsidR="00943097">
        <w:rPr>
          <w:rFonts w:hint="eastAsia"/>
        </w:rPr>
        <w:t>大学捐赠基金，基金会</w:t>
      </w:r>
      <w:r w:rsidR="00E94111" w:rsidRPr="00E94111">
        <w:rPr>
          <w:rFonts w:hint="eastAsia"/>
        </w:rPr>
        <w:t>，</w:t>
      </w:r>
      <w:r w:rsidR="00943097">
        <w:rPr>
          <w:rFonts w:hint="eastAsia"/>
        </w:rPr>
        <w:t>养老金计划</w:t>
      </w:r>
      <w:r w:rsidR="00E94111" w:rsidRPr="00E94111">
        <w:rPr>
          <w:rFonts w:hint="eastAsia"/>
        </w:rPr>
        <w:t>，投资公司，家族办公室，</w:t>
      </w:r>
      <w:r w:rsidR="00943097">
        <w:rPr>
          <w:rFonts w:hint="eastAsia"/>
        </w:rPr>
        <w:t>高</w:t>
      </w:r>
      <w:r w:rsidR="00E94111" w:rsidRPr="00E94111">
        <w:rPr>
          <w:rFonts w:hint="eastAsia"/>
        </w:rPr>
        <w:t>净值</w:t>
      </w:r>
      <w:r w:rsidR="00943097">
        <w:rPr>
          <w:rFonts w:hint="eastAsia"/>
        </w:rPr>
        <w:t>投资者</w:t>
      </w:r>
      <w:r w:rsidR="00196F20">
        <w:rPr>
          <w:rFonts w:hint="eastAsia"/>
        </w:rPr>
        <w:t>等等。</w:t>
      </w:r>
      <w:r w:rsidR="00132FBC">
        <w:rPr>
          <w:rFonts w:hint="eastAsia"/>
        </w:rPr>
        <w:t>配置到</w:t>
      </w:r>
      <w:r>
        <w:rPr>
          <w:rFonts w:hint="eastAsia"/>
        </w:rPr>
        <w:t>另类</w:t>
      </w:r>
      <w:r w:rsidR="00E94111" w:rsidRPr="00E94111">
        <w:rPr>
          <w:rFonts w:hint="eastAsia"/>
        </w:rPr>
        <w:t>投资的</w:t>
      </w:r>
      <w:r w:rsidR="00196F20">
        <w:rPr>
          <w:rFonts w:hint="eastAsia"/>
        </w:rPr>
        <w:t>资产金额</w:t>
      </w:r>
      <w:r w:rsidR="00132FBC">
        <w:rPr>
          <w:rFonts w:hint="eastAsia"/>
        </w:rPr>
        <w:t>因</w:t>
      </w:r>
      <w:r w:rsidR="00132FBC" w:rsidRPr="00E94111">
        <w:rPr>
          <w:rFonts w:hint="eastAsia"/>
        </w:rPr>
        <w:t>投资者的风险</w:t>
      </w:r>
      <w:r w:rsidR="00132FBC">
        <w:rPr>
          <w:rFonts w:hint="eastAsia"/>
        </w:rPr>
        <w:t>属性而异</w:t>
      </w:r>
      <w:r w:rsidR="00E94111" w:rsidRPr="00E94111">
        <w:rPr>
          <w:rFonts w:hint="eastAsia"/>
        </w:rPr>
        <w:t>。有些投资者</w:t>
      </w:r>
      <w:r w:rsidR="00132FBC">
        <w:rPr>
          <w:rFonts w:hint="eastAsia"/>
        </w:rPr>
        <w:t>可能会将全部资产</w:t>
      </w:r>
      <w:r w:rsidR="00E94111" w:rsidRPr="00E94111">
        <w:rPr>
          <w:rFonts w:hint="eastAsia"/>
        </w:rPr>
        <w:t>投资</w:t>
      </w:r>
      <w:r w:rsidR="00132FBC">
        <w:rPr>
          <w:rFonts w:hint="eastAsia"/>
        </w:rPr>
        <w:t>到</w:t>
      </w:r>
      <w:r w:rsidR="00E94111" w:rsidRPr="00E94111">
        <w:rPr>
          <w:rFonts w:hint="eastAsia"/>
        </w:rPr>
        <w:t>一个</w:t>
      </w:r>
      <w:r w:rsidR="00A93895">
        <w:rPr>
          <w:rFonts w:hint="eastAsia"/>
        </w:rPr>
        <w:t>单一的</w:t>
      </w:r>
      <w:r w:rsidR="00132FBC">
        <w:rPr>
          <w:rFonts w:hint="eastAsia"/>
        </w:rPr>
        <w:t>或者一系列</w:t>
      </w:r>
      <w:r w:rsidR="00A93895">
        <w:rPr>
          <w:rFonts w:hint="eastAsia"/>
        </w:rPr>
        <w:t>不同的</w:t>
      </w:r>
      <w:r w:rsidR="00132FBC">
        <w:rPr>
          <w:rFonts w:hint="eastAsia"/>
        </w:rPr>
        <w:t>对冲基金</w:t>
      </w:r>
      <w:r w:rsidR="00E94111" w:rsidRPr="00E94111">
        <w:rPr>
          <w:rFonts w:hint="eastAsia"/>
        </w:rPr>
        <w:t>，</w:t>
      </w:r>
      <w:r w:rsidR="00132FBC">
        <w:rPr>
          <w:rFonts w:hint="eastAsia"/>
        </w:rPr>
        <w:t>而更多的</w:t>
      </w:r>
      <w:r w:rsidR="00E94111" w:rsidRPr="00E94111">
        <w:rPr>
          <w:rFonts w:hint="eastAsia"/>
        </w:rPr>
        <w:t>投资者</w:t>
      </w:r>
      <w:r w:rsidR="00132FBC">
        <w:rPr>
          <w:rFonts w:hint="eastAsia"/>
        </w:rPr>
        <w:t>则</w:t>
      </w:r>
      <w:r w:rsidR="00E94111" w:rsidRPr="00E94111">
        <w:rPr>
          <w:rFonts w:hint="eastAsia"/>
        </w:rPr>
        <w:t>会</w:t>
      </w:r>
      <w:r w:rsidR="00132FBC">
        <w:rPr>
          <w:rFonts w:hint="eastAsia"/>
        </w:rPr>
        <w:t>配置一部分资产到</w:t>
      </w:r>
      <w:r w:rsidR="00E94111" w:rsidRPr="00E94111">
        <w:rPr>
          <w:rFonts w:hint="eastAsia"/>
        </w:rPr>
        <w:t>对冲基金</w:t>
      </w:r>
      <w:r w:rsidR="00132FBC">
        <w:rPr>
          <w:rFonts w:hint="eastAsia"/>
        </w:rPr>
        <w:t>。</w:t>
      </w:r>
      <w:r w:rsidR="00E94111" w:rsidRPr="00E94111">
        <w:rPr>
          <w:rFonts w:hint="eastAsia"/>
        </w:rPr>
        <w:t>传统的</w:t>
      </w:r>
      <w:r w:rsidR="00A93895">
        <w:rPr>
          <w:rFonts w:hint="eastAsia"/>
        </w:rPr>
        <w:t>FOF</w:t>
      </w:r>
      <w:r w:rsidR="00132FBC">
        <w:rPr>
          <w:rFonts w:hint="eastAsia"/>
        </w:rPr>
        <w:t>投资者</w:t>
      </w:r>
      <w:r w:rsidR="00E94111" w:rsidRPr="00E94111">
        <w:rPr>
          <w:rFonts w:hint="eastAsia"/>
        </w:rPr>
        <w:t>通过</w:t>
      </w:r>
      <w:r w:rsidR="00A93895">
        <w:rPr>
          <w:rFonts w:hint="eastAsia"/>
        </w:rPr>
        <w:t>FOF</w:t>
      </w:r>
      <w:r w:rsidR="00A93895">
        <w:rPr>
          <w:rFonts w:hint="eastAsia"/>
        </w:rPr>
        <w:t>基金经理的</w:t>
      </w:r>
      <w:r w:rsidR="00132FBC">
        <w:rPr>
          <w:rFonts w:hint="eastAsia"/>
        </w:rPr>
        <w:t>专业知识来实现资产组合多元化投资</w:t>
      </w:r>
      <w:r w:rsidR="00E94111" w:rsidRPr="00E94111">
        <w:t>。</w:t>
      </w:r>
    </w:p>
    <w:p w:rsidR="00E94111" w:rsidRPr="00A93895" w:rsidRDefault="00E94111" w:rsidP="00E94111">
      <w:pPr>
        <w:spacing w:after="0" w:line="240" w:lineRule="auto"/>
      </w:pPr>
    </w:p>
    <w:p w:rsidR="00E94111" w:rsidRPr="00E94111" w:rsidRDefault="00E94111" w:rsidP="00E94111">
      <w:pPr>
        <w:spacing w:after="0" w:line="240" w:lineRule="auto"/>
      </w:pPr>
      <w:r w:rsidRPr="00E94111">
        <w:rPr>
          <w:rFonts w:hint="eastAsia"/>
        </w:rPr>
        <w:lastRenderedPageBreak/>
        <w:t>许多人</w:t>
      </w:r>
      <w:r w:rsidR="00F407BF">
        <w:rPr>
          <w:rFonts w:hint="eastAsia"/>
        </w:rPr>
        <w:t>依然</w:t>
      </w:r>
      <w:r w:rsidR="00A93895">
        <w:rPr>
          <w:rFonts w:hint="eastAsia"/>
        </w:rPr>
        <w:t>相信，对冲基金应该被归类</w:t>
      </w:r>
      <w:r w:rsidRPr="00E94111">
        <w:rPr>
          <w:rFonts w:hint="eastAsia"/>
        </w:rPr>
        <w:t>为</w:t>
      </w:r>
      <w:r w:rsidR="000504AB">
        <w:rPr>
          <w:rFonts w:hint="eastAsia"/>
        </w:rPr>
        <w:t>另类</w:t>
      </w:r>
      <w:r w:rsidRPr="00E94111">
        <w:rPr>
          <w:rFonts w:hint="eastAsia"/>
        </w:rPr>
        <w:t>投资，但这</w:t>
      </w:r>
      <w:r w:rsidR="00F407BF">
        <w:rPr>
          <w:rFonts w:hint="eastAsia"/>
        </w:rPr>
        <w:t>可能是</w:t>
      </w:r>
      <w:r w:rsidRPr="00E94111">
        <w:rPr>
          <w:rFonts w:hint="eastAsia"/>
        </w:rPr>
        <w:t>不对</w:t>
      </w:r>
      <w:r w:rsidR="00F407BF">
        <w:rPr>
          <w:rFonts w:hint="eastAsia"/>
        </w:rPr>
        <w:t>的</w:t>
      </w:r>
      <w:r w:rsidRPr="00E94111">
        <w:rPr>
          <w:rFonts w:hint="eastAsia"/>
        </w:rPr>
        <w:t>。</w:t>
      </w:r>
      <w:r w:rsidR="001D6A72">
        <w:rPr>
          <w:rFonts w:hint="eastAsia"/>
        </w:rPr>
        <w:t>真正</w:t>
      </w:r>
      <w:r w:rsidRPr="00E94111">
        <w:rPr>
          <w:rFonts w:hint="eastAsia"/>
        </w:rPr>
        <w:t>的</w:t>
      </w:r>
      <w:r w:rsidR="000504AB">
        <w:rPr>
          <w:rFonts w:hint="eastAsia"/>
        </w:rPr>
        <w:t>另类</w:t>
      </w:r>
      <w:r w:rsidRPr="00E94111">
        <w:rPr>
          <w:rFonts w:hint="eastAsia"/>
        </w:rPr>
        <w:t>投资应该是</w:t>
      </w:r>
      <w:r w:rsidR="001D6A72">
        <w:rPr>
          <w:rFonts w:hint="eastAsia"/>
        </w:rPr>
        <w:t>直接投资到</w:t>
      </w:r>
      <w:r w:rsidRPr="00E94111">
        <w:rPr>
          <w:rFonts w:hint="eastAsia"/>
        </w:rPr>
        <w:t>比如</w:t>
      </w:r>
      <w:r w:rsidR="001D6A72">
        <w:rPr>
          <w:rFonts w:hint="eastAsia"/>
        </w:rPr>
        <w:t>林地、</w:t>
      </w:r>
      <w:r w:rsidRPr="00E94111">
        <w:rPr>
          <w:rFonts w:hint="eastAsia"/>
        </w:rPr>
        <w:t>房地产</w:t>
      </w:r>
      <w:r w:rsidR="001D6A72">
        <w:rPr>
          <w:rFonts w:hint="eastAsia"/>
        </w:rPr>
        <w:t>、</w:t>
      </w:r>
      <w:r w:rsidRPr="00E94111">
        <w:rPr>
          <w:rFonts w:hint="eastAsia"/>
        </w:rPr>
        <w:t>石油</w:t>
      </w:r>
      <w:r w:rsidR="001D6A72">
        <w:rPr>
          <w:rFonts w:hint="eastAsia"/>
        </w:rPr>
        <w:t>、</w:t>
      </w:r>
      <w:r w:rsidRPr="00E94111">
        <w:rPr>
          <w:rFonts w:hint="eastAsia"/>
        </w:rPr>
        <w:t>天然气</w:t>
      </w:r>
      <w:r w:rsidR="001D6A72">
        <w:rPr>
          <w:rFonts w:hint="eastAsia"/>
        </w:rPr>
        <w:t>、</w:t>
      </w:r>
      <w:r w:rsidRPr="00E94111">
        <w:rPr>
          <w:rFonts w:hint="eastAsia"/>
        </w:rPr>
        <w:t>风险投资</w:t>
      </w:r>
      <w:r w:rsidR="001D6A72">
        <w:rPr>
          <w:rFonts w:hint="eastAsia"/>
        </w:rPr>
        <w:t>、</w:t>
      </w:r>
      <w:r w:rsidRPr="00E94111">
        <w:rPr>
          <w:rFonts w:hint="eastAsia"/>
        </w:rPr>
        <w:t>私</w:t>
      </w:r>
      <w:proofErr w:type="gramStart"/>
      <w:r w:rsidRPr="00E94111">
        <w:rPr>
          <w:rFonts w:hint="eastAsia"/>
        </w:rPr>
        <w:t>募</w:t>
      </w:r>
      <w:r w:rsidR="001D6A72">
        <w:rPr>
          <w:rFonts w:hint="eastAsia"/>
        </w:rPr>
        <w:t>股权</w:t>
      </w:r>
      <w:proofErr w:type="gramEnd"/>
      <w:r w:rsidR="001D6A72">
        <w:rPr>
          <w:rFonts w:hint="eastAsia"/>
        </w:rPr>
        <w:t>等</w:t>
      </w:r>
      <w:r w:rsidRPr="00E94111">
        <w:rPr>
          <w:rFonts w:hint="eastAsia"/>
        </w:rPr>
        <w:t>。投资者</w:t>
      </w:r>
      <w:r w:rsidR="001D6A72">
        <w:rPr>
          <w:rFonts w:hint="eastAsia"/>
        </w:rPr>
        <w:t>投资</w:t>
      </w:r>
      <w:r w:rsidRPr="00E94111">
        <w:rPr>
          <w:rFonts w:hint="eastAsia"/>
        </w:rPr>
        <w:t>对冲基金</w:t>
      </w:r>
      <w:r w:rsidR="001D6A72">
        <w:rPr>
          <w:rFonts w:hint="eastAsia"/>
        </w:rPr>
        <w:t>是为了</w:t>
      </w:r>
      <w:r w:rsidR="00D27AC8">
        <w:rPr>
          <w:rFonts w:hint="eastAsia"/>
        </w:rPr>
        <w:t>寻求获得</w:t>
      </w:r>
      <w:r w:rsidR="001D6A72">
        <w:rPr>
          <w:rFonts w:hint="eastAsia"/>
        </w:rPr>
        <w:t>与公开市场或者传统做多投资相关性更小的</w:t>
      </w:r>
      <w:r w:rsidRPr="00E94111">
        <w:rPr>
          <w:rFonts w:hint="eastAsia"/>
        </w:rPr>
        <w:t>绝对收益</w:t>
      </w:r>
      <w:r w:rsidRPr="00E94111">
        <w:t>。</w:t>
      </w:r>
    </w:p>
    <w:p w:rsidR="00E94111" w:rsidRPr="00D27AC8" w:rsidRDefault="00E94111" w:rsidP="00E94111">
      <w:pPr>
        <w:spacing w:after="0" w:line="240" w:lineRule="auto"/>
      </w:pPr>
    </w:p>
    <w:p w:rsidR="00E94111" w:rsidRPr="00E94111" w:rsidRDefault="00E94111" w:rsidP="00E94111">
      <w:pPr>
        <w:spacing w:after="0" w:line="240" w:lineRule="auto"/>
      </w:pPr>
      <w:r w:rsidRPr="00E94111">
        <w:rPr>
          <w:rFonts w:hint="eastAsia"/>
        </w:rPr>
        <w:t>投资者</w:t>
      </w:r>
      <w:r w:rsidR="005B2680">
        <w:rPr>
          <w:rFonts w:hint="eastAsia"/>
        </w:rPr>
        <w:t>希望和需要</w:t>
      </w:r>
      <w:r w:rsidR="001D6A72">
        <w:rPr>
          <w:rFonts w:hint="eastAsia"/>
        </w:rPr>
        <w:t>α！</w:t>
      </w:r>
      <w:r w:rsidRPr="00E94111">
        <w:rPr>
          <w:rFonts w:hint="eastAsia"/>
        </w:rPr>
        <w:t>不像真正的</w:t>
      </w:r>
      <w:r w:rsidR="000504AB">
        <w:rPr>
          <w:rFonts w:hint="eastAsia"/>
        </w:rPr>
        <w:t>另类</w:t>
      </w:r>
      <w:r w:rsidRPr="00E94111">
        <w:rPr>
          <w:rFonts w:hint="eastAsia"/>
        </w:rPr>
        <w:t>投资，对冲基金可以提供</w:t>
      </w:r>
      <w:r w:rsidR="001D6A72">
        <w:rPr>
          <w:rFonts w:hint="eastAsia"/>
        </w:rPr>
        <w:t>更短</w:t>
      </w:r>
      <w:r w:rsidRPr="00E94111">
        <w:rPr>
          <w:rFonts w:hint="eastAsia"/>
        </w:rPr>
        <w:t>的流动性，一般</w:t>
      </w:r>
      <w:r w:rsidR="001D6A72">
        <w:rPr>
          <w:rFonts w:hint="eastAsia"/>
        </w:rPr>
        <w:t>从几个月</w:t>
      </w:r>
      <w:r w:rsidRPr="00E94111">
        <w:rPr>
          <w:rFonts w:hint="eastAsia"/>
        </w:rPr>
        <w:t>到一年，</w:t>
      </w:r>
      <w:r w:rsidR="00D27AC8">
        <w:rPr>
          <w:rFonts w:hint="eastAsia"/>
        </w:rPr>
        <w:t>虽然在某些</w:t>
      </w:r>
      <w:r w:rsidR="001D6A72">
        <w:rPr>
          <w:rFonts w:hint="eastAsia"/>
        </w:rPr>
        <w:t>情况下</w:t>
      </w:r>
      <w:r w:rsidRPr="00E94111">
        <w:rPr>
          <w:rFonts w:hint="eastAsia"/>
        </w:rPr>
        <w:t>也</w:t>
      </w:r>
      <w:r w:rsidR="001D6A72">
        <w:rPr>
          <w:rFonts w:hint="eastAsia"/>
        </w:rPr>
        <w:t>有</w:t>
      </w:r>
      <w:r w:rsidRPr="00E94111">
        <w:rPr>
          <w:rFonts w:hint="eastAsia"/>
        </w:rPr>
        <w:t>可能</w:t>
      </w:r>
      <w:r w:rsidR="001D6A72">
        <w:rPr>
          <w:rFonts w:hint="eastAsia"/>
        </w:rPr>
        <w:t>长达</w:t>
      </w:r>
      <w:r w:rsidRPr="00E94111">
        <w:t>3</w:t>
      </w:r>
      <w:r w:rsidRPr="00E94111">
        <w:rPr>
          <w:rFonts w:hint="eastAsia"/>
        </w:rPr>
        <w:t>到</w:t>
      </w:r>
      <w:r w:rsidRPr="00E94111">
        <w:t>5</w:t>
      </w:r>
      <w:r w:rsidRPr="00E94111">
        <w:rPr>
          <w:rFonts w:hint="eastAsia"/>
        </w:rPr>
        <w:t>年</w:t>
      </w:r>
      <w:r w:rsidRPr="00E94111">
        <w:t>。</w:t>
      </w:r>
    </w:p>
    <w:p w:rsidR="00E94111" w:rsidRPr="00D27AC8" w:rsidRDefault="00E94111" w:rsidP="00E94111">
      <w:pPr>
        <w:spacing w:after="0" w:line="240" w:lineRule="auto"/>
      </w:pPr>
    </w:p>
    <w:p w:rsidR="00E94111" w:rsidRPr="00E94111" w:rsidRDefault="00E94111" w:rsidP="00E94111">
      <w:pPr>
        <w:spacing w:after="0" w:line="240" w:lineRule="auto"/>
      </w:pPr>
      <w:r w:rsidRPr="00E94111">
        <w:rPr>
          <w:rFonts w:hint="eastAsia"/>
        </w:rPr>
        <w:t>尽管一些</w:t>
      </w:r>
      <w:r w:rsidR="00343677">
        <w:rPr>
          <w:rFonts w:hint="eastAsia"/>
        </w:rPr>
        <w:t>怀疑论者</w:t>
      </w:r>
      <w:r w:rsidR="004D3375">
        <w:rPr>
          <w:rFonts w:hint="eastAsia"/>
        </w:rPr>
        <w:t>认为，对冲基金是基金经理谋取</w:t>
      </w:r>
      <w:r w:rsidR="00B07E19">
        <w:rPr>
          <w:rFonts w:hint="eastAsia"/>
        </w:rPr>
        <w:t>高额回报的手段</w:t>
      </w:r>
      <w:r w:rsidRPr="00E94111">
        <w:rPr>
          <w:rFonts w:hint="eastAsia"/>
        </w:rPr>
        <w:t>（我们相信，那些说这个</w:t>
      </w:r>
      <w:r w:rsidR="00343677">
        <w:rPr>
          <w:rFonts w:hint="eastAsia"/>
        </w:rPr>
        <w:t>费用高的人</w:t>
      </w:r>
      <w:r w:rsidRPr="00E94111">
        <w:rPr>
          <w:rFonts w:hint="eastAsia"/>
        </w:rPr>
        <w:t>，往往就是那些</w:t>
      </w:r>
      <w:r w:rsidR="00343677">
        <w:rPr>
          <w:rFonts w:hint="eastAsia"/>
        </w:rPr>
        <w:t>无法收到这些费用的人</w:t>
      </w:r>
      <w:r w:rsidRPr="00E94111">
        <w:rPr>
          <w:rFonts w:hint="eastAsia"/>
        </w:rPr>
        <w:t>），</w:t>
      </w:r>
      <w:r w:rsidR="00B07E19">
        <w:rPr>
          <w:rFonts w:hint="eastAsia"/>
        </w:rPr>
        <w:t>但</w:t>
      </w:r>
      <w:r w:rsidRPr="00E94111">
        <w:rPr>
          <w:rFonts w:hint="eastAsia"/>
        </w:rPr>
        <w:t>投资者</w:t>
      </w:r>
      <w:r w:rsidR="005B2680">
        <w:rPr>
          <w:rFonts w:hint="eastAsia"/>
        </w:rPr>
        <w:t>的要求</w:t>
      </w:r>
      <w:r w:rsidR="00B07E19">
        <w:rPr>
          <w:rFonts w:hint="eastAsia"/>
        </w:rPr>
        <w:t>也</w:t>
      </w:r>
      <w:r w:rsidR="005B2680">
        <w:rPr>
          <w:rFonts w:hint="eastAsia"/>
        </w:rPr>
        <w:t>是符合投资组合目标的净回报和风险</w:t>
      </w:r>
      <w:r w:rsidR="00B07E19">
        <w:rPr>
          <w:rFonts w:hint="eastAsia"/>
        </w:rPr>
        <w:t>属性。简单地说</w:t>
      </w:r>
      <w:r w:rsidRPr="00E94111">
        <w:rPr>
          <w:rFonts w:hint="eastAsia"/>
        </w:rPr>
        <w:t>，对冲基金经理和投资者</w:t>
      </w:r>
      <w:r w:rsidR="00343677">
        <w:rPr>
          <w:rFonts w:hint="eastAsia"/>
        </w:rPr>
        <w:t>的目标是</w:t>
      </w:r>
      <w:r w:rsidR="00B07E19">
        <w:rPr>
          <w:rFonts w:hint="eastAsia"/>
        </w:rPr>
        <w:t>一起</w:t>
      </w:r>
      <w:r w:rsidR="00343677">
        <w:rPr>
          <w:rFonts w:hint="eastAsia"/>
        </w:rPr>
        <w:t>实现共赢</w:t>
      </w:r>
      <w:r w:rsidRPr="00E94111">
        <w:t>。</w:t>
      </w:r>
    </w:p>
    <w:p w:rsidR="00E94111" w:rsidRPr="00E94111" w:rsidRDefault="00E94111" w:rsidP="00E94111">
      <w:pPr>
        <w:spacing w:after="0" w:line="240" w:lineRule="auto"/>
      </w:pPr>
    </w:p>
    <w:p w:rsidR="00E94111" w:rsidRPr="00E94111" w:rsidRDefault="00E94111" w:rsidP="00E94111">
      <w:pPr>
        <w:spacing w:after="0" w:line="240" w:lineRule="auto"/>
      </w:pPr>
      <w:r w:rsidRPr="00E94111">
        <w:rPr>
          <w:rFonts w:hint="eastAsia"/>
        </w:rPr>
        <w:t>近些年来</w:t>
      </w:r>
      <w:r w:rsidR="00E74BA6">
        <w:rPr>
          <w:rFonts w:hint="eastAsia"/>
        </w:rPr>
        <w:t>，</w:t>
      </w:r>
      <w:r w:rsidR="00B07E19">
        <w:rPr>
          <w:rFonts w:hint="eastAsia"/>
        </w:rPr>
        <w:t>在没有多少</w:t>
      </w:r>
      <w:r w:rsidR="00343677">
        <w:rPr>
          <w:rFonts w:hint="eastAsia"/>
        </w:rPr>
        <w:t>直接</w:t>
      </w:r>
      <w:r w:rsidRPr="00E94111">
        <w:rPr>
          <w:rFonts w:hint="eastAsia"/>
        </w:rPr>
        <w:t>监管的情况下</w:t>
      </w:r>
      <w:r w:rsidR="00343677">
        <w:rPr>
          <w:rFonts w:hint="eastAsia"/>
        </w:rPr>
        <w:t>，对冲基金已经可以</w:t>
      </w:r>
      <w:r w:rsidRPr="00E94111">
        <w:rPr>
          <w:rFonts w:hint="eastAsia"/>
        </w:rPr>
        <w:t>为投资者和</w:t>
      </w:r>
      <w:r w:rsidR="00B07E19">
        <w:rPr>
          <w:rFonts w:hint="eastAsia"/>
        </w:rPr>
        <w:t>一般</w:t>
      </w:r>
      <w:r w:rsidRPr="00E94111">
        <w:rPr>
          <w:rFonts w:hint="eastAsia"/>
        </w:rPr>
        <w:t>合伙人创造非常好的收益。</w:t>
      </w:r>
      <w:r w:rsidRPr="00E94111">
        <w:t>20</w:t>
      </w:r>
      <w:r w:rsidR="00343677">
        <w:rPr>
          <w:rFonts w:hint="eastAsia"/>
        </w:rPr>
        <w:t>0</w:t>
      </w:r>
      <w:r w:rsidRPr="00E94111">
        <w:t>7</w:t>
      </w:r>
      <w:r w:rsidRPr="00E94111">
        <w:rPr>
          <w:rFonts w:hint="eastAsia"/>
        </w:rPr>
        <w:t>年春</w:t>
      </w:r>
      <w:r w:rsidR="00343677">
        <w:rPr>
          <w:rFonts w:hint="eastAsia"/>
        </w:rPr>
        <w:t>，</w:t>
      </w:r>
      <w:proofErr w:type="gramStart"/>
      <w:r w:rsidRPr="00E94111">
        <w:rPr>
          <w:rFonts w:hint="eastAsia"/>
        </w:rPr>
        <w:t>次贷</w:t>
      </w:r>
      <w:proofErr w:type="gramEnd"/>
      <w:r w:rsidRPr="00E94111">
        <w:rPr>
          <w:rFonts w:hint="eastAsia"/>
        </w:rPr>
        <w:t>危机</w:t>
      </w:r>
      <w:r w:rsidR="00541894">
        <w:rPr>
          <w:rFonts w:hint="eastAsia"/>
        </w:rPr>
        <w:t>的</w:t>
      </w:r>
      <w:r w:rsidR="00343677">
        <w:rPr>
          <w:rFonts w:hint="eastAsia"/>
        </w:rPr>
        <w:t>爆发</w:t>
      </w:r>
      <w:r w:rsidR="00D95CA0">
        <w:rPr>
          <w:rFonts w:hint="eastAsia"/>
        </w:rPr>
        <w:t>，</w:t>
      </w:r>
      <w:r w:rsidR="00541894">
        <w:rPr>
          <w:rFonts w:hint="eastAsia"/>
        </w:rPr>
        <w:t>大量对冲基金广为人知的出色</w:t>
      </w:r>
      <w:r w:rsidR="00B07E19">
        <w:rPr>
          <w:rFonts w:hint="eastAsia"/>
        </w:rPr>
        <w:t>表现连同贝尔斯登外部对冲基金的突然倒闭</w:t>
      </w:r>
      <w:r w:rsidR="00541894">
        <w:rPr>
          <w:rFonts w:hint="eastAsia"/>
        </w:rPr>
        <w:t>，</w:t>
      </w:r>
      <w:r w:rsidR="00B07E19">
        <w:rPr>
          <w:rFonts w:hint="eastAsia"/>
        </w:rPr>
        <w:t>一系列事件将</w:t>
      </w:r>
      <w:r w:rsidRPr="00E94111">
        <w:rPr>
          <w:rFonts w:hint="eastAsia"/>
        </w:rPr>
        <w:t>对冲基金推</w:t>
      </w:r>
      <w:r w:rsidR="00D95CA0">
        <w:rPr>
          <w:rFonts w:hint="eastAsia"/>
        </w:rPr>
        <w:t>到</w:t>
      </w:r>
      <w:r w:rsidRPr="00E94111">
        <w:rPr>
          <w:rFonts w:hint="eastAsia"/>
        </w:rPr>
        <w:t>了新闻头条。后来</w:t>
      </w:r>
      <w:r w:rsidR="00D95CA0">
        <w:rPr>
          <w:rFonts w:hint="eastAsia"/>
        </w:rPr>
        <w:t>的麦道夫庞氏骗局让</w:t>
      </w:r>
      <w:r w:rsidR="00696B9C">
        <w:rPr>
          <w:rFonts w:hint="eastAsia"/>
        </w:rPr>
        <w:t>对冲基金</w:t>
      </w:r>
      <w:r w:rsidR="00724622">
        <w:rPr>
          <w:rFonts w:hint="eastAsia"/>
        </w:rPr>
        <w:t>常驻头版</w:t>
      </w:r>
      <w:r w:rsidRPr="00E94111">
        <w:rPr>
          <w:rFonts w:hint="eastAsia"/>
        </w:rPr>
        <w:t>。</w:t>
      </w:r>
      <w:r w:rsidR="000B0744">
        <w:rPr>
          <w:rFonts w:hint="eastAsia"/>
        </w:rPr>
        <w:t>对于</w:t>
      </w:r>
      <w:r w:rsidR="00790C66">
        <w:rPr>
          <w:rFonts w:hint="eastAsia"/>
        </w:rPr>
        <w:t>这个行业</w:t>
      </w:r>
      <w:r w:rsidR="000B0744">
        <w:rPr>
          <w:rFonts w:hint="eastAsia"/>
        </w:rPr>
        <w:t>人们的</w:t>
      </w:r>
      <w:r w:rsidR="00790C66">
        <w:rPr>
          <w:rFonts w:hint="eastAsia"/>
        </w:rPr>
        <w:t>观点</w:t>
      </w:r>
      <w:r w:rsidR="000B0744">
        <w:rPr>
          <w:rFonts w:hint="eastAsia"/>
        </w:rPr>
        <w:t>莫衷一是，</w:t>
      </w:r>
      <w:r w:rsidR="00790C66">
        <w:rPr>
          <w:rFonts w:hint="eastAsia"/>
        </w:rPr>
        <w:t>但是基金经理依然在生存和发展</w:t>
      </w:r>
      <w:r w:rsidRPr="00E94111">
        <w:t>。</w:t>
      </w:r>
    </w:p>
    <w:p w:rsidR="00E94111" w:rsidRPr="00E94111" w:rsidRDefault="00E94111" w:rsidP="00E94111">
      <w:pPr>
        <w:spacing w:after="0" w:line="240" w:lineRule="auto"/>
      </w:pPr>
    </w:p>
    <w:p w:rsidR="00E94111" w:rsidRDefault="00E94111" w:rsidP="00E94111">
      <w:pPr>
        <w:spacing w:after="0" w:line="240" w:lineRule="auto"/>
        <w:rPr>
          <w:rFonts w:hint="eastAsia"/>
        </w:rPr>
      </w:pPr>
      <w:r w:rsidRPr="00E94111">
        <w:rPr>
          <w:rFonts w:hint="eastAsia"/>
        </w:rPr>
        <w:t>结构化产品</w:t>
      </w:r>
      <w:r w:rsidR="0018572D">
        <w:rPr>
          <w:rFonts w:hint="eastAsia"/>
        </w:rPr>
        <w:t>的使用、</w:t>
      </w:r>
      <w:r w:rsidRPr="00E94111">
        <w:rPr>
          <w:rFonts w:hint="eastAsia"/>
        </w:rPr>
        <w:t>流动性差的私募基金</w:t>
      </w:r>
      <w:r w:rsidR="0018572D">
        <w:rPr>
          <w:rFonts w:hint="eastAsia"/>
        </w:rPr>
        <w:t>、</w:t>
      </w:r>
      <w:r w:rsidRPr="00E94111">
        <w:rPr>
          <w:rFonts w:hint="eastAsia"/>
        </w:rPr>
        <w:t>以及对冲基金快速满足贷款者需求</w:t>
      </w:r>
      <w:r w:rsidR="0018572D">
        <w:rPr>
          <w:rFonts w:hint="eastAsia"/>
        </w:rPr>
        <w:t>的能力</w:t>
      </w:r>
      <w:r w:rsidRPr="00E94111">
        <w:rPr>
          <w:rFonts w:hint="eastAsia"/>
        </w:rPr>
        <w:t>，推动</w:t>
      </w:r>
      <w:r w:rsidR="0018572D">
        <w:rPr>
          <w:rFonts w:hint="eastAsia"/>
        </w:rPr>
        <w:t>了</w:t>
      </w:r>
      <w:r w:rsidR="00A80D70">
        <w:rPr>
          <w:rFonts w:hint="eastAsia"/>
        </w:rPr>
        <w:t>可以为投资者带来更多回报的</w:t>
      </w:r>
      <w:r w:rsidR="0018572D">
        <w:rPr>
          <w:rFonts w:hint="eastAsia"/>
        </w:rPr>
        <w:t>金融</w:t>
      </w:r>
      <w:r w:rsidR="000B0744">
        <w:rPr>
          <w:rFonts w:hint="eastAsia"/>
        </w:rPr>
        <w:t>创新</w:t>
      </w:r>
      <w:r w:rsidRPr="00E94111">
        <w:rPr>
          <w:rFonts w:hint="eastAsia"/>
        </w:rPr>
        <w:t>工具</w:t>
      </w:r>
      <w:r w:rsidR="0018572D">
        <w:rPr>
          <w:rFonts w:hint="eastAsia"/>
        </w:rPr>
        <w:t>的</w:t>
      </w:r>
      <w:r w:rsidR="00A80D70">
        <w:rPr>
          <w:rFonts w:hint="eastAsia"/>
        </w:rPr>
        <w:t>产生。显然，</w:t>
      </w:r>
      <w:r w:rsidRPr="00E94111">
        <w:rPr>
          <w:rFonts w:hint="eastAsia"/>
        </w:rPr>
        <w:t>这是市场</w:t>
      </w:r>
      <w:r w:rsidR="00A80D70">
        <w:rPr>
          <w:rFonts w:hint="eastAsia"/>
        </w:rPr>
        <w:t>无效性的新地盘，只有那些</w:t>
      </w:r>
      <w:r w:rsidR="006C4883">
        <w:rPr>
          <w:rFonts w:hint="eastAsia"/>
        </w:rPr>
        <w:t>最敏捷的投资者才可能获得回报。从对冲基金或者</w:t>
      </w:r>
      <w:r w:rsidR="000B0744">
        <w:rPr>
          <w:rFonts w:hint="eastAsia"/>
        </w:rPr>
        <w:t>F</w:t>
      </w:r>
      <w:r w:rsidR="000B0744">
        <w:t>OF</w:t>
      </w:r>
      <w:r w:rsidR="006C4883">
        <w:rPr>
          <w:rFonts w:hint="eastAsia"/>
        </w:rPr>
        <w:t>投资者的角度看，更高的无关性回报和α</w:t>
      </w:r>
      <w:r w:rsidR="00F43192">
        <w:rPr>
          <w:rFonts w:hint="eastAsia"/>
        </w:rPr>
        <w:t>符合投资者的目标，但</w:t>
      </w:r>
      <w:r w:rsidRPr="00E94111">
        <w:rPr>
          <w:rFonts w:hint="eastAsia"/>
        </w:rPr>
        <w:t>同时，</w:t>
      </w:r>
      <w:r w:rsidR="00F43192">
        <w:rPr>
          <w:rFonts w:hint="eastAsia"/>
        </w:rPr>
        <w:t>这也对投资者提出了一整套全新的尽职调查和合</w:t>
      </w:r>
      <w:proofErr w:type="gramStart"/>
      <w:r w:rsidR="00F43192">
        <w:rPr>
          <w:rFonts w:hint="eastAsia"/>
        </w:rPr>
        <w:t>规</w:t>
      </w:r>
      <w:proofErr w:type="gramEnd"/>
      <w:r w:rsidR="00F43192">
        <w:rPr>
          <w:rFonts w:hint="eastAsia"/>
        </w:rPr>
        <w:t>要求。</w:t>
      </w:r>
    </w:p>
    <w:sectPr w:rsidR="00E94111" w:rsidSect="00C25F9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3DB" w:rsidRDefault="009C53DB" w:rsidP="006E6F90">
      <w:pPr>
        <w:spacing w:after="0" w:line="240" w:lineRule="auto"/>
      </w:pPr>
      <w:r>
        <w:separator/>
      </w:r>
    </w:p>
  </w:endnote>
  <w:endnote w:type="continuationSeparator" w:id="0">
    <w:p w:rsidR="009C53DB" w:rsidRDefault="009C53DB" w:rsidP="006E6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等线">
    <w:panose1 w:val="02010600030101010101"/>
    <w:charset w:val="86"/>
    <w:family w:val="auto"/>
    <w:pitch w:val="variable"/>
    <w:sig w:usb0="A00002BF" w:usb1="38CF7CFA" w:usb2="00000016" w:usb3="00000000" w:csb0="0004000F" w:csb1="00000000"/>
  </w:font>
  <w:font w:name="AdvP45DC7B">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3DB" w:rsidRDefault="009C53DB" w:rsidP="006E6F90">
      <w:pPr>
        <w:spacing w:after="0" w:line="240" w:lineRule="auto"/>
      </w:pPr>
      <w:r>
        <w:separator/>
      </w:r>
    </w:p>
  </w:footnote>
  <w:footnote w:type="continuationSeparator" w:id="0">
    <w:p w:rsidR="009C53DB" w:rsidRDefault="009C53DB" w:rsidP="006E6F90">
      <w:pPr>
        <w:spacing w:after="0" w:line="240" w:lineRule="auto"/>
      </w:pPr>
      <w:r>
        <w:continuationSeparator/>
      </w:r>
    </w:p>
  </w:footnote>
  <w:footnote w:id="1">
    <w:p w:rsidR="000B0744" w:rsidRDefault="000B0744">
      <w:pPr>
        <w:pStyle w:val="a8"/>
        <w:rPr>
          <w:rFonts w:hint="eastAsia"/>
        </w:rPr>
      </w:pPr>
      <w:r>
        <w:rPr>
          <w:rStyle w:val="a9"/>
        </w:rPr>
        <w:footnoteRef/>
      </w:r>
      <w:r>
        <w:t xml:space="preserve"> </w:t>
      </w:r>
      <w:r w:rsidR="0056491A">
        <w:t>2003</w:t>
      </w:r>
      <w:r w:rsidR="0056491A">
        <w:t>证券交易委员会报告</w:t>
      </w:r>
      <w:r w:rsidR="0056491A">
        <w:rPr>
          <w:rFonts w:hint="eastAsia"/>
        </w:rPr>
        <w:t>，</w:t>
      </w:r>
      <w:r w:rsidR="0056491A">
        <w:t>对冲基金的隐含增长</w:t>
      </w:r>
      <w:bookmarkStart w:id="0" w:name="_GoBack"/>
      <w:bookmarkEnd w:id="0"/>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4132EC"/>
    <w:multiLevelType w:val="hybridMultilevel"/>
    <w:tmpl w:val="31B8E414"/>
    <w:numStyleLink w:val="a"/>
  </w:abstractNum>
  <w:abstractNum w:abstractNumId="1" w15:restartNumberingAfterBreak="0">
    <w:nsid w:val="5C3829D2"/>
    <w:multiLevelType w:val="hybridMultilevel"/>
    <w:tmpl w:val="31B8E414"/>
    <w:styleLink w:val="a"/>
    <w:lvl w:ilvl="0" w:tplc="81BED6FA">
      <w:start w:val="1"/>
      <w:numFmt w:val="decimal"/>
      <w:lvlText w:val="%1."/>
      <w:lvlJc w:val="left"/>
      <w:pPr>
        <w:ind w:left="232" w:hanging="23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C48831FE">
      <w:start w:val="1"/>
      <w:numFmt w:val="decimal"/>
      <w:lvlText w:val="%2."/>
      <w:lvlJc w:val="left"/>
      <w:pPr>
        <w:ind w:left="1032" w:hanging="23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27D69CBA">
      <w:start w:val="1"/>
      <w:numFmt w:val="decimal"/>
      <w:lvlText w:val="%3."/>
      <w:lvlJc w:val="left"/>
      <w:pPr>
        <w:ind w:left="1832" w:hanging="23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07C8F15A">
      <w:start w:val="1"/>
      <w:numFmt w:val="decimal"/>
      <w:lvlText w:val="%4."/>
      <w:lvlJc w:val="left"/>
      <w:pPr>
        <w:ind w:left="2632" w:hanging="23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BEC63A68">
      <w:start w:val="1"/>
      <w:numFmt w:val="decimal"/>
      <w:lvlText w:val="%5."/>
      <w:lvlJc w:val="left"/>
      <w:pPr>
        <w:ind w:left="3432" w:hanging="23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F3A0D582">
      <w:start w:val="1"/>
      <w:numFmt w:val="decimal"/>
      <w:lvlText w:val="%6."/>
      <w:lvlJc w:val="left"/>
      <w:pPr>
        <w:ind w:left="4232" w:hanging="23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92961414">
      <w:start w:val="1"/>
      <w:numFmt w:val="decimal"/>
      <w:lvlText w:val="%7."/>
      <w:lvlJc w:val="left"/>
      <w:pPr>
        <w:ind w:left="5032" w:hanging="23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878A1EB2">
      <w:start w:val="1"/>
      <w:numFmt w:val="decimal"/>
      <w:lvlText w:val="%8."/>
      <w:lvlJc w:val="left"/>
      <w:pPr>
        <w:ind w:left="5832" w:hanging="23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F5FED15E">
      <w:start w:val="1"/>
      <w:numFmt w:val="decimal"/>
      <w:lvlText w:val="%9."/>
      <w:lvlJc w:val="left"/>
      <w:pPr>
        <w:ind w:left="6632" w:hanging="23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num w:numId="1">
    <w:abstractNumId w:val="1"/>
  </w:num>
  <w:num w:numId="2">
    <w:abstractNumId w:val="0"/>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51C"/>
    <w:rsid w:val="0000554F"/>
    <w:rsid w:val="00007705"/>
    <w:rsid w:val="00022FC7"/>
    <w:rsid w:val="0002645B"/>
    <w:rsid w:val="000504AB"/>
    <w:rsid w:val="00076735"/>
    <w:rsid w:val="00085C59"/>
    <w:rsid w:val="000B0744"/>
    <w:rsid w:val="000B1050"/>
    <w:rsid w:val="000E3FE4"/>
    <w:rsid w:val="000E42DA"/>
    <w:rsid w:val="000F11FC"/>
    <w:rsid w:val="000F4472"/>
    <w:rsid w:val="0011119E"/>
    <w:rsid w:val="00112AF7"/>
    <w:rsid w:val="00132FBC"/>
    <w:rsid w:val="00152488"/>
    <w:rsid w:val="0017033A"/>
    <w:rsid w:val="00182488"/>
    <w:rsid w:val="0018572D"/>
    <w:rsid w:val="001857A5"/>
    <w:rsid w:val="00196709"/>
    <w:rsid w:val="00196F20"/>
    <w:rsid w:val="001B580C"/>
    <w:rsid w:val="001C6983"/>
    <w:rsid w:val="001D019A"/>
    <w:rsid w:val="001D6A72"/>
    <w:rsid w:val="001F5193"/>
    <w:rsid w:val="0020254F"/>
    <w:rsid w:val="0021083F"/>
    <w:rsid w:val="00230962"/>
    <w:rsid w:val="00233A01"/>
    <w:rsid w:val="002505D3"/>
    <w:rsid w:val="002637A3"/>
    <w:rsid w:val="002769E6"/>
    <w:rsid w:val="00295C36"/>
    <w:rsid w:val="002A5532"/>
    <w:rsid w:val="002F6052"/>
    <w:rsid w:val="003067D3"/>
    <w:rsid w:val="00343677"/>
    <w:rsid w:val="00380059"/>
    <w:rsid w:val="003B0358"/>
    <w:rsid w:val="003B3FE3"/>
    <w:rsid w:val="003B5723"/>
    <w:rsid w:val="003E27BB"/>
    <w:rsid w:val="003F7035"/>
    <w:rsid w:val="004367D1"/>
    <w:rsid w:val="004625C3"/>
    <w:rsid w:val="004640AE"/>
    <w:rsid w:val="00464178"/>
    <w:rsid w:val="00464AE4"/>
    <w:rsid w:val="00467997"/>
    <w:rsid w:val="00490641"/>
    <w:rsid w:val="004A6809"/>
    <w:rsid w:val="004A751C"/>
    <w:rsid w:val="004D3375"/>
    <w:rsid w:val="00522BB6"/>
    <w:rsid w:val="005304BA"/>
    <w:rsid w:val="00541894"/>
    <w:rsid w:val="0056491A"/>
    <w:rsid w:val="00566EF3"/>
    <w:rsid w:val="005816AC"/>
    <w:rsid w:val="0059237C"/>
    <w:rsid w:val="0059567F"/>
    <w:rsid w:val="005A5CEB"/>
    <w:rsid w:val="005B2680"/>
    <w:rsid w:val="005E353B"/>
    <w:rsid w:val="005E3FB5"/>
    <w:rsid w:val="006069A0"/>
    <w:rsid w:val="006239DF"/>
    <w:rsid w:val="00624AF6"/>
    <w:rsid w:val="00630756"/>
    <w:rsid w:val="00636F53"/>
    <w:rsid w:val="00644F4A"/>
    <w:rsid w:val="00656F56"/>
    <w:rsid w:val="00664C0F"/>
    <w:rsid w:val="00667F34"/>
    <w:rsid w:val="00696B9C"/>
    <w:rsid w:val="006A0E3C"/>
    <w:rsid w:val="006A47CC"/>
    <w:rsid w:val="006A6D65"/>
    <w:rsid w:val="006C4883"/>
    <w:rsid w:val="006D11DD"/>
    <w:rsid w:val="006E6F90"/>
    <w:rsid w:val="007148C9"/>
    <w:rsid w:val="00724622"/>
    <w:rsid w:val="00726572"/>
    <w:rsid w:val="0075583A"/>
    <w:rsid w:val="00761B6A"/>
    <w:rsid w:val="00767BFA"/>
    <w:rsid w:val="00775FDE"/>
    <w:rsid w:val="00790C66"/>
    <w:rsid w:val="007A4E99"/>
    <w:rsid w:val="007B5333"/>
    <w:rsid w:val="007F3F6B"/>
    <w:rsid w:val="00807D86"/>
    <w:rsid w:val="00817F09"/>
    <w:rsid w:val="008202B2"/>
    <w:rsid w:val="00871618"/>
    <w:rsid w:val="00872D69"/>
    <w:rsid w:val="008D1918"/>
    <w:rsid w:val="008E10F4"/>
    <w:rsid w:val="008E17E0"/>
    <w:rsid w:val="008E609B"/>
    <w:rsid w:val="008F2B4E"/>
    <w:rsid w:val="008F73FA"/>
    <w:rsid w:val="00915C32"/>
    <w:rsid w:val="00916EF0"/>
    <w:rsid w:val="009354D6"/>
    <w:rsid w:val="00940D92"/>
    <w:rsid w:val="00943097"/>
    <w:rsid w:val="00952CD5"/>
    <w:rsid w:val="00965406"/>
    <w:rsid w:val="009C53DB"/>
    <w:rsid w:val="009D08B0"/>
    <w:rsid w:val="00A041A1"/>
    <w:rsid w:val="00A37656"/>
    <w:rsid w:val="00A77C31"/>
    <w:rsid w:val="00A80D70"/>
    <w:rsid w:val="00A8340E"/>
    <w:rsid w:val="00A93895"/>
    <w:rsid w:val="00AC0AB8"/>
    <w:rsid w:val="00AC1955"/>
    <w:rsid w:val="00AF1642"/>
    <w:rsid w:val="00B04009"/>
    <w:rsid w:val="00B07E19"/>
    <w:rsid w:val="00B6305E"/>
    <w:rsid w:val="00B82B3A"/>
    <w:rsid w:val="00BC219A"/>
    <w:rsid w:val="00BC7005"/>
    <w:rsid w:val="00BD5863"/>
    <w:rsid w:val="00BE0654"/>
    <w:rsid w:val="00BE0B2B"/>
    <w:rsid w:val="00C05B13"/>
    <w:rsid w:val="00C13FCA"/>
    <w:rsid w:val="00C164F8"/>
    <w:rsid w:val="00C25F9C"/>
    <w:rsid w:val="00C90498"/>
    <w:rsid w:val="00CA3E3B"/>
    <w:rsid w:val="00CB259A"/>
    <w:rsid w:val="00CC67AF"/>
    <w:rsid w:val="00D14746"/>
    <w:rsid w:val="00D2697A"/>
    <w:rsid w:val="00D27AC8"/>
    <w:rsid w:val="00D312B6"/>
    <w:rsid w:val="00D352C7"/>
    <w:rsid w:val="00D56619"/>
    <w:rsid w:val="00D62C9C"/>
    <w:rsid w:val="00D648F3"/>
    <w:rsid w:val="00D67BBC"/>
    <w:rsid w:val="00D9585E"/>
    <w:rsid w:val="00D95CA0"/>
    <w:rsid w:val="00DA1D9F"/>
    <w:rsid w:val="00DA55D8"/>
    <w:rsid w:val="00DA62E8"/>
    <w:rsid w:val="00DA69B7"/>
    <w:rsid w:val="00DD5768"/>
    <w:rsid w:val="00DE4322"/>
    <w:rsid w:val="00DE5DB2"/>
    <w:rsid w:val="00E0747B"/>
    <w:rsid w:val="00E26A78"/>
    <w:rsid w:val="00E26A96"/>
    <w:rsid w:val="00E63E0A"/>
    <w:rsid w:val="00E67C7A"/>
    <w:rsid w:val="00E74BA6"/>
    <w:rsid w:val="00E80CCC"/>
    <w:rsid w:val="00E94111"/>
    <w:rsid w:val="00EC28FF"/>
    <w:rsid w:val="00F10875"/>
    <w:rsid w:val="00F407BF"/>
    <w:rsid w:val="00F43192"/>
    <w:rsid w:val="00F513D6"/>
    <w:rsid w:val="00F52E93"/>
    <w:rsid w:val="00F53B2B"/>
    <w:rsid w:val="00F7253A"/>
    <w:rsid w:val="00FC276E"/>
    <w:rsid w:val="00FF6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673595-194A-4B92-A9C7-D2DC2222E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25F9C"/>
    <w:pPr>
      <w:spacing w:after="200" w:line="276" w:lineRule="auto"/>
    </w:pPr>
    <w:rPr>
      <w:sz w:val="22"/>
      <w:szCs w:val="2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正文 A"/>
    <w:rsid w:val="00E63E0A"/>
    <w:pPr>
      <w:pBdr>
        <w:top w:val="nil"/>
        <w:left w:val="nil"/>
        <w:bottom w:val="nil"/>
        <w:right w:val="nil"/>
        <w:between w:val="nil"/>
        <w:bar w:val="nil"/>
      </w:pBdr>
    </w:pPr>
    <w:rPr>
      <w:rFonts w:ascii="Helvetica" w:eastAsia="Arial Unicode MS" w:hAnsi="Helvetica" w:cs="Arial Unicode MS"/>
      <w:color w:val="000000"/>
      <w:sz w:val="22"/>
      <w:szCs w:val="22"/>
      <w:u w:color="000000"/>
      <w:bdr w:val="nil"/>
    </w:rPr>
  </w:style>
  <w:style w:type="numbering" w:customStyle="1" w:styleId="a">
    <w:name w:val="编号"/>
    <w:rsid w:val="00E63E0A"/>
    <w:pPr>
      <w:numPr>
        <w:numId w:val="1"/>
      </w:numPr>
    </w:pPr>
  </w:style>
  <w:style w:type="paragraph" w:customStyle="1" w:styleId="Default">
    <w:name w:val="Default"/>
    <w:rsid w:val="00E63E0A"/>
    <w:pPr>
      <w:autoSpaceDE w:val="0"/>
      <w:autoSpaceDN w:val="0"/>
      <w:adjustRightInd w:val="0"/>
    </w:pPr>
    <w:rPr>
      <w:rFonts w:ascii="等线" w:eastAsia="等线" w:cs="等线"/>
      <w:color w:val="000000"/>
      <w:sz w:val="24"/>
      <w:szCs w:val="24"/>
    </w:rPr>
  </w:style>
  <w:style w:type="character" w:customStyle="1" w:styleId="apple-converted-space">
    <w:name w:val="apple-converted-space"/>
    <w:basedOn w:val="a1"/>
    <w:rsid w:val="00E94111"/>
  </w:style>
  <w:style w:type="paragraph" w:styleId="a5">
    <w:name w:val="header"/>
    <w:basedOn w:val="a0"/>
    <w:link w:val="Char"/>
    <w:uiPriority w:val="99"/>
    <w:unhideWhenUsed/>
    <w:rsid w:val="006E6F9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link w:val="a5"/>
    <w:uiPriority w:val="99"/>
    <w:rsid w:val="006E6F90"/>
    <w:rPr>
      <w:sz w:val="18"/>
      <w:szCs w:val="18"/>
    </w:rPr>
  </w:style>
  <w:style w:type="paragraph" w:styleId="a6">
    <w:name w:val="footer"/>
    <w:basedOn w:val="a0"/>
    <w:link w:val="Char0"/>
    <w:uiPriority w:val="99"/>
    <w:unhideWhenUsed/>
    <w:rsid w:val="006E6F90"/>
    <w:pPr>
      <w:tabs>
        <w:tab w:val="center" w:pos="4153"/>
        <w:tab w:val="right" w:pos="8306"/>
      </w:tabs>
      <w:snapToGrid w:val="0"/>
      <w:spacing w:line="240" w:lineRule="auto"/>
    </w:pPr>
    <w:rPr>
      <w:sz w:val="18"/>
      <w:szCs w:val="18"/>
    </w:rPr>
  </w:style>
  <w:style w:type="character" w:customStyle="1" w:styleId="Char0">
    <w:name w:val="页脚 Char"/>
    <w:link w:val="a6"/>
    <w:uiPriority w:val="99"/>
    <w:rsid w:val="006E6F90"/>
    <w:rPr>
      <w:sz w:val="18"/>
      <w:szCs w:val="18"/>
    </w:rPr>
  </w:style>
  <w:style w:type="paragraph" w:styleId="a7">
    <w:name w:val="Balloon Text"/>
    <w:basedOn w:val="a0"/>
    <w:link w:val="Char1"/>
    <w:uiPriority w:val="99"/>
    <w:semiHidden/>
    <w:unhideWhenUsed/>
    <w:rsid w:val="00AC1955"/>
    <w:pPr>
      <w:spacing w:after="0" w:line="240" w:lineRule="auto"/>
    </w:pPr>
    <w:rPr>
      <w:sz w:val="18"/>
      <w:szCs w:val="18"/>
    </w:rPr>
  </w:style>
  <w:style w:type="character" w:customStyle="1" w:styleId="Char1">
    <w:name w:val="批注框文本 Char"/>
    <w:link w:val="a7"/>
    <w:uiPriority w:val="99"/>
    <w:semiHidden/>
    <w:rsid w:val="00AC1955"/>
    <w:rPr>
      <w:sz w:val="18"/>
      <w:szCs w:val="18"/>
    </w:rPr>
  </w:style>
  <w:style w:type="paragraph" w:styleId="a8">
    <w:name w:val="footnote text"/>
    <w:basedOn w:val="a0"/>
    <w:link w:val="Char2"/>
    <w:uiPriority w:val="99"/>
    <w:semiHidden/>
    <w:unhideWhenUsed/>
    <w:rsid w:val="000B0744"/>
    <w:pPr>
      <w:snapToGrid w:val="0"/>
    </w:pPr>
    <w:rPr>
      <w:sz w:val="18"/>
      <w:szCs w:val="18"/>
    </w:rPr>
  </w:style>
  <w:style w:type="character" w:customStyle="1" w:styleId="Char2">
    <w:name w:val="脚注文本 Char"/>
    <w:basedOn w:val="a1"/>
    <w:link w:val="a8"/>
    <w:uiPriority w:val="99"/>
    <w:semiHidden/>
    <w:rsid w:val="000B0744"/>
    <w:rPr>
      <w:sz w:val="18"/>
      <w:szCs w:val="18"/>
    </w:rPr>
  </w:style>
  <w:style w:type="character" w:styleId="a9">
    <w:name w:val="footnote reference"/>
    <w:basedOn w:val="a1"/>
    <w:uiPriority w:val="99"/>
    <w:semiHidden/>
    <w:unhideWhenUsed/>
    <w:rsid w:val="000B0744"/>
    <w:rPr>
      <w:vertAlign w:val="superscript"/>
    </w:rPr>
  </w:style>
  <w:style w:type="character" w:customStyle="1" w:styleId="fontstyle01">
    <w:name w:val="fontstyle01"/>
    <w:basedOn w:val="a1"/>
    <w:rsid w:val="000B0744"/>
    <w:rPr>
      <w:rFonts w:ascii="AdvP45DC7B" w:hAnsi="AdvP45DC7B"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5384584">
      <w:bodyDiv w:val="1"/>
      <w:marLeft w:val="0"/>
      <w:marRight w:val="0"/>
      <w:marTop w:val="0"/>
      <w:marBottom w:val="0"/>
      <w:divBdr>
        <w:top w:val="none" w:sz="0" w:space="0" w:color="auto"/>
        <w:left w:val="none" w:sz="0" w:space="0" w:color="auto"/>
        <w:bottom w:val="none" w:sz="0" w:space="0" w:color="auto"/>
        <w:right w:val="none" w:sz="0" w:space="0" w:color="auto"/>
      </w:divBdr>
      <w:divsChild>
        <w:div w:id="132645038">
          <w:marLeft w:val="0"/>
          <w:marRight w:val="0"/>
          <w:marTop w:val="0"/>
          <w:marBottom w:val="0"/>
          <w:divBdr>
            <w:top w:val="none" w:sz="0" w:space="0" w:color="auto"/>
            <w:left w:val="none" w:sz="0" w:space="0" w:color="auto"/>
            <w:bottom w:val="none" w:sz="0" w:space="0" w:color="auto"/>
            <w:right w:val="none" w:sz="0" w:space="0" w:color="auto"/>
          </w:divBdr>
        </w:div>
        <w:div w:id="154689741">
          <w:marLeft w:val="0"/>
          <w:marRight w:val="0"/>
          <w:marTop w:val="0"/>
          <w:marBottom w:val="0"/>
          <w:divBdr>
            <w:top w:val="none" w:sz="0" w:space="0" w:color="auto"/>
            <w:left w:val="none" w:sz="0" w:space="0" w:color="auto"/>
            <w:bottom w:val="none" w:sz="0" w:space="0" w:color="auto"/>
            <w:right w:val="none" w:sz="0" w:space="0" w:color="auto"/>
          </w:divBdr>
        </w:div>
        <w:div w:id="347371724">
          <w:marLeft w:val="0"/>
          <w:marRight w:val="0"/>
          <w:marTop w:val="0"/>
          <w:marBottom w:val="0"/>
          <w:divBdr>
            <w:top w:val="none" w:sz="0" w:space="0" w:color="auto"/>
            <w:left w:val="none" w:sz="0" w:space="0" w:color="auto"/>
            <w:bottom w:val="none" w:sz="0" w:space="0" w:color="auto"/>
            <w:right w:val="none" w:sz="0" w:space="0" w:color="auto"/>
          </w:divBdr>
        </w:div>
        <w:div w:id="547378074">
          <w:marLeft w:val="0"/>
          <w:marRight w:val="0"/>
          <w:marTop w:val="0"/>
          <w:marBottom w:val="0"/>
          <w:divBdr>
            <w:top w:val="none" w:sz="0" w:space="0" w:color="auto"/>
            <w:left w:val="none" w:sz="0" w:space="0" w:color="auto"/>
            <w:bottom w:val="none" w:sz="0" w:space="0" w:color="auto"/>
            <w:right w:val="none" w:sz="0" w:space="0" w:color="auto"/>
          </w:divBdr>
        </w:div>
        <w:div w:id="561988600">
          <w:marLeft w:val="0"/>
          <w:marRight w:val="0"/>
          <w:marTop w:val="0"/>
          <w:marBottom w:val="0"/>
          <w:divBdr>
            <w:top w:val="none" w:sz="0" w:space="0" w:color="auto"/>
            <w:left w:val="none" w:sz="0" w:space="0" w:color="auto"/>
            <w:bottom w:val="none" w:sz="0" w:space="0" w:color="auto"/>
            <w:right w:val="none" w:sz="0" w:space="0" w:color="auto"/>
          </w:divBdr>
        </w:div>
        <w:div w:id="777219682">
          <w:marLeft w:val="0"/>
          <w:marRight w:val="0"/>
          <w:marTop w:val="0"/>
          <w:marBottom w:val="0"/>
          <w:divBdr>
            <w:top w:val="none" w:sz="0" w:space="0" w:color="auto"/>
            <w:left w:val="none" w:sz="0" w:space="0" w:color="auto"/>
            <w:bottom w:val="none" w:sz="0" w:space="0" w:color="auto"/>
            <w:right w:val="none" w:sz="0" w:space="0" w:color="auto"/>
          </w:divBdr>
        </w:div>
        <w:div w:id="1035082807">
          <w:marLeft w:val="0"/>
          <w:marRight w:val="0"/>
          <w:marTop w:val="0"/>
          <w:marBottom w:val="0"/>
          <w:divBdr>
            <w:top w:val="none" w:sz="0" w:space="0" w:color="auto"/>
            <w:left w:val="none" w:sz="0" w:space="0" w:color="auto"/>
            <w:bottom w:val="none" w:sz="0" w:space="0" w:color="auto"/>
            <w:right w:val="none" w:sz="0" w:space="0" w:color="auto"/>
          </w:divBdr>
        </w:div>
        <w:div w:id="1104302782">
          <w:marLeft w:val="0"/>
          <w:marRight w:val="0"/>
          <w:marTop w:val="0"/>
          <w:marBottom w:val="0"/>
          <w:divBdr>
            <w:top w:val="none" w:sz="0" w:space="0" w:color="auto"/>
            <w:left w:val="none" w:sz="0" w:space="0" w:color="auto"/>
            <w:bottom w:val="none" w:sz="0" w:space="0" w:color="auto"/>
            <w:right w:val="none" w:sz="0" w:space="0" w:color="auto"/>
          </w:divBdr>
        </w:div>
        <w:div w:id="1310280732">
          <w:marLeft w:val="0"/>
          <w:marRight w:val="0"/>
          <w:marTop w:val="0"/>
          <w:marBottom w:val="0"/>
          <w:divBdr>
            <w:top w:val="none" w:sz="0" w:space="0" w:color="auto"/>
            <w:left w:val="none" w:sz="0" w:space="0" w:color="auto"/>
            <w:bottom w:val="none" w:sz="0" w:space="0" w:color="auto"/>
            <w:right w:val="none" w:sz="0" w:space="0" w:color="auto"/>
          </w:divBdr>
        </w:div>
        <w:div w:id="1340498052">
          <w:marLeft w:val="0"/>
          <w:marRight w:val="0"/>
          <w:marTop w:val="0"/>
          <w:marBottom w:val="0"/>
          <w:divBdr>
            <w:top w:val="none" w:sz="0" w:space="0" w:color="auto"/>
            <w:left w:val="none" w:sz="0" w:space="0" w:color="auto"/>
            <w:bottom w:val="none" w:sz="0" w:space="0" w:color="auto"/>
            <w:right w:val="none" w:sz="0" w:space="0" w:color="auto"/>
          </w:divBdr>
        </w:div>
        <w:div w:id="1399552749">
          <w:marLeft w:val="0"/>
          <w:marRight w:val="0"/>
          <w:marTop w:val="0"/>
          <w:marBottom w:val="0"/>
          <w:divBdr>
            <w:top w:val="none" w:sz="0" w:space="0" w:color="auto"/>
            <w:left w:val="none" w:sz="0" w:space="0" w:color="auto"/>
            <w:bottom w:val="none" w:sz="0" w:space="0" w:color="auto"/>
            <w:right w:val="none" w:sz="0" w:space="0" w:color="auto"/>
          </w:divBdr>
        </w:div>
        <w:div w:id="1430353035">
          <w:marLeft w:val="0"/>
          <w:marRight w:val="0"/>
          <w:marTop w:val="0"/>
          <w:marBottom w:val="0"/>
          <w:divBdr>
            <w:top w:val="none" w:sz="0" w:space="0" w:color="auto"/>
            <w:left w:val="none" w:sz="0" w:space="0" w:color="auto"/>
            <w:bottom w:val="none" w:sz="0" w:space="0" w:color="auto"/>
            <w:right w:val="none" w:sz="0" w:space="0" w:color="auto"/>
          </w:divBdr>
        </w:div>
        <w:div w:id="1462387122">
          <w:marLeft w:val="0"/>
          <w:marRight w:val="0"/>
          <w:marTop w:val="0"/>
          <w:marBottom w:val="0"/>
          <w:divBdr>
            <w:top w:val="none" w:sz="0" w:space="0" w:color="auto"/>
            <w:left w:val="none" w:sz="0" w:space="0" w:color="auto"/>
            <w:bottom w:val="none" w:sz="0" w:space="0" w:color="auto"/>
            <w:right w:val="none" w:sz="0" w:space="0" w:color="auto"/>
          </w:divBdr>
        </w:div>
        <w:div w:id="1492335062">
          <w:marLeft w:val="0"/>
          <w:marRight w:val="0"/>
          <w:marTop w:val="0"/>
          <w:marBottom w:val="0"/>
          <w:divBdr>
            <w:top w:val="none" w:sz="0" w:space="0" w:color="auto"/>
            <w:left w:val="none" w:sz="0" w:space="0" w:color="auto"/>
            <w:bottom w:val="none" w:sz="0" w:space="0" w:color="auto"/>
            <w:right w:val="none" w:sz="0" w:space="0" w:color="auto"/>
          </w:divBdr>
        </w:div>
        <w:div w:id="1625691513">
          <w:marLeft w:val="0"/>
          <w:marRight w:val="0"/>
          <w:marTop w:val="0"/>
          <w:marBottom w:val="0"/>
          <w:divBdr>
            <w:top w:val="none" w:sz="0" w:space="0" w:color="auto"/>
            <w:left w:val="none" w:sz="0" w:space="0" w:color="auto"/>
            <w:bottom w:val="none" w:sz="0" w:space="0" w:color="auto"/>
            <w:right w:val="none" w:sz="0" w:space="0" w:color="auto"/>
          </w:divBdr>
        </w:div>
        <w:div w:id="1632326624">
          <w:marLeft w:val="0"/>
          <w:marRight w:val="0"/>
          <w:marTop w:val="0"/>
          <w:marBottom w:val="0"/>
          <w:divBdr>
            <w:top w:val="none" w:sz="0" w:space="0" w:color="auto"/>
            <w:left w:val="none" w:sz="0" w:space="0" w:color="auto"/>
            <w:bottom w:val="none" w:sz="0" w:space="0" w:color="auto"/>
            <w:right w:val="none" w:sz="0" w:space="0" w:color="auto"/>
          </w:divBdr>
        </w:div>
        <w:div w:id="1665164038">
          <w:marLeft w:val="0"/>
          <w:marRight w:val="0"/>
          <w:marTop w:val="0"/>
          <w:marBottom w:val="0"/>
          <w:divBdr>
            <w:top w:val="none" w:sz="0" w:space="0" w:color="auto"/>
            <w:left w:val="none" w:sz="0" w:space="0" w:color="auto"/>
            <w:bottom w:val="none" w:sz="0" w:space="0" w:color="auto"/>
            <w:right w:val="none" w:sz="0" w:space="0" w:color="auto"/>
          </w:divBdr>
        </w:div>
        <w:div w:id="1740976341">
          <w:marLeft w:val="0"/>
          <w:marRight w:val="0"/>
          <w:marTop w:val="0"/>
          <w:marBottom w:val="0"/>
          <w:divBdr>
            <w:top w:val="none" w:sz="0" w:space="0" w:color="auto"/>
            <w:left w:val="none" w:sz="0" w:space="0" w:color="auto"/>
            <w:bottom w:val="none" w:sz="0" w:space="0" w:color="auto"/>
            <w:right w:val="none" w:sz="0" w:space="0" w:color="auto"/>
          </w:divBdr>
        </w:div>
        <w:div w:id="1997562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57EDB-2A3A-4E08-B6E1-2917A6CDE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9948</TotalTime>
  <Pages>7</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dc:creator>
  <cp:keywords/>
  <cp:lastModifiedBy>蔡长春</cp:lastModifiedBy>
  <cp:revision>21</cp:revision>
  <dcterms:created xsi:type="dcterms:W3CDTF">2017-05-17T13:32:00Z</dcterms:created>
  <dcterms:modified xsi:type="dcterms:W3CDTF">2017-05-24T13:16:00Z</dcterms:modified>
</cp:coreProperties>
</file>