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2ba60nlgipmu" w:id="0"/>
      <w:bookmarkEnd w:id="0"/>
      <w:r w:rsidDel="00000000" w:rsidR="00000000" w:rsidRPr="00000000">
        <w:rPr>
          <w:rtl w:val="0"/>
        </w:rPr>
        <w:t xml:space="preserve">Лікар-педіатр сімейної амбулаторії ‘Вулик’ у Львові (зручний графік, офіційне працевлаштування)</w:t>
        <w:br w:type="textWrapping"/>
        <w:br w:type="textWrapping"/>
        <w:t xml:space="preserve">Опис Вакансії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Сімейна амбулаторія “Вулик” шукає працівника на посаду лікаря-педіатра на локацію по вул.Стрийська 86в/Тичини 21.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8dfbcutwlo8c" w:id="1"/>
      <w:bookmarkEnd w:id="1"/>
      <w:r w:rsidDel="00000000" w:rsidR="00000000" w:rsidRPr="00000000">
        <w:rPr>
          <w:rtl w:val="0"/>
        </w:rPr>
        <w:t xml:space="preserve">Опис Компанії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Сімейна амбулаторія «Вулик»</w:t>
      </w:r>
      <w:r w:rsidDel="00000000" w:rsidR="00000000" w:rsidRPr="00000000">
        <w:rPr>
          <w:rtl w:val="0"/>
        </w:rPr>
        <w:t xml:space="preserve"> — сучасна мережа амбулаторій, що поєднує державні та приватні медичні послуги у співпраці з НСЗУ. Ми надаємо якісне медичне обслуговування, можливість укладання декларацій і платні послуги, створюючи комфорт для пацієнтів і команди.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Наразі «Вулик» має дві локації у Львові (вул. Тичини, 21 та Стрийська, 86в), працює з 2019 року, налічує понад 50 працівників і охоплює ключові напрями медицини — від сімейної та педіатрії до діагностики, хірургії й вузьких спеціалістів.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Сайт: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https://www.vulyk.clinic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Facebook: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Instagram: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eading=h.hy946989m79e" w:id="2"/>
      <w:bookmarkEnd w:id="2"/>
      <w:r w:rsidDel="00000000" w:rsidR="00000000" w:rsidRPr="00000000">
        <w:rPr>
          <w:rtl w:val="0"/>
        </w:rPr>
        <w:t xml:space="preserve">Основні Компетенції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Фаховість (доказовість)</w:t>
      </w:r>
      <w:r w:rsidDel="00000000" w:rsidR="00000000" w:rsidRPr="00000000">
        <w:rPr>
          <w:rtl w:val="0"/>
        </w:rPr>
        <w:t xml:space="preserve">. Ви — компетентні у своїй професії. Ви у своїй практиці користуєтесь UpToDate, настановами Duodecim та Британського медичного журналу. Ви знайомі з рекомендаціями ВООЗ та Uniceff. Ви свідомі того, що безперервний професійний розвиток - це про стан душі, а не про накопичення балів. Ви критичні до себе і завжди зважуєте правильність своїх рекомендацій.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Холістичність.</w:t>
      </w:r>
      <w:r w:rsidDel="00000000" w:rsidR="00000000" w:rsidRPr="00000000">
        <w:rPr>
          <w:rtl w:val="0"/>
        </w:rPr>
        <w:t xml:space="preserve"> Ви знаєте, що означає це слово. Ви розумієте, що у педіатрії однаково важливим є підхід як до дитини, так і до її батьків. Ви переконані, що батьки дитини мають вагомий вплив на фізичне та психічне здоров’я дитини і враховуєте це у своїй практиці.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Комунікація</w:t>
      </w:r>
      <w:r w:rsidDel="00000000" w:rsidR="00000000" w:rsidRPr="00000000">
        <w:rPr>
          <w:rtl w:val="0"/>
        </w:rPr>
        <w:t xml:space="preserve">. Ви себе впевнено почуваєте у комунікації з новонародженою дитиною, та її батьками так само, як з дитиною шкільного та підліткового віку. Ви розумієте особливості донесення інформації до пацієнта чи його законного представника відповідно до віку. Ви вмієте вибудовувати рамку здорової комунікації, коли пацієнт розуміє вашу доступність у робочі години та недоступність під час відпочинку.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Командність. </w:t>
      </w:r>
      <w:r w:rsidDel="00000000" w:rsidR="00000000" w:rsidRPr="00000000">
        <w:rPr>
          <w:rtl w:val="0"/>
        </w:rPr>
        <w:t xml:space="preserve">Ви амбітні і хочете досягати висот, однак розумієте, що один в полі не воїн. Ви активно ділитесь з колегами здобутими знаннями і вмієте прийти на допомогу. Ви розумієте, що життєві обставини бувають дуже непростими, і готові виручити колег, коли це потрібно. Ви вмієте приймати допомогу і бути командним гравцем.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lm8cdngd2a82" w:id="3"/>
      <w:bookmarkEnd w:id="3"/>
      <w:r w:rsidDel="00000000" w:rsidR="00000000" w:rsidRPr="00000000">
        <w:rPr>
          <w:rtl w:val="0"/>
        </w:rPr>
        <w:t xml:space="preserve">Основні Вимоги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Дотримуватись цінностей Вулика: людино-орієнтованість, доказова медицина, професіоналізм.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Вища медична освіта зі спеціалізацією “Педіатрія”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Володіння ПК, Word, Excell, Google Drive, Google Sheet на рівні середнього користувача, володіння ЕСОЗ на високому рівні, володіння медичними інформаційними системами на достатньому рівні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szfor9rey9ln" w:id="4"/>
      <w:bookmarkEnd w:id="4"/>
      <w:r w:rsidDel="00000000" w:rsidR="00000000" w:rsidRPr="00000000">
        <w:rPr>
          <w:rtl w:val="0"/>
        </w:rPr>
        <w:t xml:space="preserve">Обовʼязки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color w:val="050505"/>
          <w:highlight w:val="white"/>
        </w:rPr>
      </w:pPr>
      <w:r w:rsidDel="00000000" w:rsidR="00000000" w:rsidRPr="00000000">
        <w:rPr>
          <w:rtl w:val="0"/>
        </w:rPr>
        <w:t xml:space="preserve">Прийом пацієнтів за попереднім записом (планові огляди, скринінги захворювань, профілактика, звернення по захворюванню)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Вакцинація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color w:val="050505"/>
          <w:highlight w:val="white"/>
        </w:rPr>
      </w:pPr>
      <w:r w:rsidDel="00000000" w:rsidR="00000000" w:rsidRPr="00000000">
        <w:rPr>
          <w:rtl w:val="0"/>
        </w:rPr>
        <w:t xml:space="preserve">Робота з медичною інформаційною системою в ЕСОЗ (внесення медичних записів, виписування рецептів, листків непрацездатності тощо) та у десктопній версії (вся медична облікова документація ведеться електронно)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8cne5uda2jmg" w:id="5"/>
      <w:bookmarkEnd w:id="5"/>
      <w:r w:rsidDel="00000000" w:rsidR="00000000" w:rsidRPr="00000000">
        <w:rPr>
          <w:rtl w:val="0"/>
        </w:rPr>
        <w:t xml:space="preserve">Ми пропонуємо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Офіційне працевлаштування на 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Офіційне нарахування відпускних днів - 24 календарні дні на рік.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5-годинний робочий день у дві зміни:  9:00 до 14:00 або з 14:00 до 19:00. Для збільшення нарахувань можна працювати у суботу та/або неділю - 1950 гривень за суботу або неділю. Розклад узгоджується адміністраторами спільно у співпраці з виконавчою директоркою.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Початкова заробітня плата 20 020 грн після сплати всіх податків (в народі: “чистими” чи “на руки”) з можливістю підвищення відповідно до кількості задекларованих пацієнтів.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Можливість премій від приватних прийомів як додаток до основної заробітної плати.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Безперервний професійний розвиток на Progress Platform та проходження спеціалізації (при бажанні) за кошт Вулика.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Комфортні умови праці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сучасне обладнання, привітний колектив, зручні комунікативні платформи, зручна локація, кухня.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Кар’єрний ріст: Вулик радо вітає бажання лікаря рости, здобувати нові спеціалізації та нові навички, які в майбутньому лікар зможе використовувати у своїй практиці.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ll0tj0tbwkes" w:id="6"/>
      <w:bookmarkEnd w:id="6"/>
      <w:r w:rsidDel="00000000" w:rsidR="00000000" w:rsidRPr="00000000">
        <w:rPr>
          <w:rtl w:val="0"/>
        </w:rPr>
        <w:t xml:space="preserve">Стадії інтервʼю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Первинне інтерв'ю з медичною директоркою, знайомство з керівницею Вулика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Стажування та виконання завдань для оцінки фаховості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Фінальне інтерв'ю з керівником Вулика, детальне обговорення вашої ролі в компанії та подальших кроків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c7ryzv58elgy" w:id="7"/>
      <w:bookmarkEnd w:id="7"/>
      <w:r w:rsidDel="00000000" w:rsidR="00000000" w:rsidRPr="00000000">
        <w:rPr>
          <w:rtl w:val="0"/>
        </w:rPr>
        <w:t xml:space="preserve">Контактні дані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Якщо ви хочете приєднатися до нашої команди, надсилайте своє резюме на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hr@vulyk.clinic</w:t>
        </w:r>
      </w:hyperlink>
      <w:r w:rsidDel="00000000" w:rsidR="00000000" w:rsidRPr="00000000">
        <w:rPr>
          <w:rtl w:val="0"/>
        </w:rPr>
        <w:t xml:space="preserve"> з темою листа ‘Лікар-педіатр Вулика’. Ми з нетерпінням чекаємо на ваш відгук!.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r@vulyk.clinic" TargetMode="External"/><Relationship Id="rId9" Type="http://schemas.openxmlformats.org/officeDocument/2006/relationships/hyperlink" Target="https://www.instagram.com/vulyk.clinic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ulyk.clinic" TargetMode="External"/><Relationship Id="rId8" Type="http://schemas.openxmlformats.org/officeDocument/2006/relationships/hyperlink" Target="https://www.facebook.com/vulyk.clinic/?locale=uk_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/M1FrIrAqLJS/2Q1OnsdFPe5aw==">CgMxLjAyDmguMmJhNjBubGdpcG11Mg5oLjhkZmJjdXR3bG84YzIOaC5oeTk0Njk4OW03OWUyDmgubG04Y2RuZ2QyYTgyMg5oLnN6Zm9yOXJleTlsbjIOaC44Y25lNXVkYTJqbWcyDmgubGwwdGowdGJ3a2VzMg5oLmM3cnl6djU4ZWxneTgAciExeDFETWdGZ0Y0YWgxc01Nb1lpNzllYU9lZmVHbDNTLXo=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