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83B4" w14:textId="7E27BE38" w:rsidR="003B2EDD" w:rsidRDefault="00B750AF" w:rsidP="00EE5662">
      <w:pPr>
        <w:pStyle w:val="Heading1"/>
        <w:spacing w:before="120" w:after="120" w:line="276" w:lineRule="auto"/>
        <w:jc w:val="center"/>
        <w:rPr>
          <w:rFonts w:cstheme="majorHAnsi"/>
          <w:b/>
          <w:bCs/>
          <w:color w:val="FF595E"/>
        </w:rPr>
      </w:pPr>
      <w:r>
        <w:rPr>
          <w:rFonts w:cstheme="majorHAnsi"/>
          <w:b/>
          <w:bCs/>
          <w:color w:val="FF595E"/>
        </w:rPr>
        <w:t>Simulated</w:t>
      </w:r>
      <w:r w:rsidR="00E37BB8">
        <w:rPr>
          <w:rFonts w:cstheme="majorHAnsi"/>
          <w:b/>
          <w:bCs/>
          <w:color w:val="FF595E"/>
        </w:rPr>
        <w:t xml:space="preserve"> </w:t>
      </w:r>
      <w:r w:rsidR="00A9519D" w:rsidRPr="00654CC4">
        <w:rPr>
          <w:rFonts w:cstheme="majorHAnsi"/>
          <w:b/>
          <w:bCs/>
          <w:color w:val="FF595E"/>
        </w:rPr>
        <w:t xml:space="preserve">Assessment Task </w:t>
      </w:r>
      <w:r w:rsidR="00C54931">
        <w:rPr>
          <w:rFonts w:cstheme="majorHAnsi"/>
          <w:b/>
          <w:bCs/>
          <w:color w:val="FF595E"/>
        </w:rPr>
        <w:t>1.</w:t>
      </w:r>
      <w:r w:rsidR="00427E9D">
        <w:rPr>
          <w:rFonts w:cstheme="majorHAnsi"/>
          <w:b/>
          <w:bCs/>
          <w:color w:val="FF595E"/>
        </w:rPr>
        <w:t>6</w:t>
      </w:r>
      <w:r w:rsidR="00A9519D" w:rsidRPr="00654CC4">
        <w:rPr>
          <w:rFonts w:cstheme="majorHAnsi"/>
          <w:b/>
          <w:bCs/>
          <w:color w:val="FF595E"/>
        </w:rPr>
        <w:t xml:space="preserve"> </w:t>
      </w:r>
      <w:r w:rsidR="003259BD">
        <w:rPr>
          <w:rFonts w:cstheme="majorHAnsi"/>
          <w:b/>
          <w:bCs/>
          <w:color w:val="FF595E"/>
        </w:rPr>
        <w:t xml:space="preserve">- </w:t>
      </w:r>
      <w:r w:rsidR="005066B0">
        <w:rPr>
          <w:rFonts w:cstheme="majorHAnsi"/>
          <w:b/>
          <w:bCs/>
          <w:color w:val="FF595E"/>
        </w:rPr>
        <w:t>Client</w:t>
      </w:r>
      <w:r w:rsidR="00A9519D" w:rsidRPr="00654CC4">
        <w:rPr>
          <w:rFonts w:cstheme="majorHAnsi"/>
          <w:b/>
          <w:bCs/>
          <w:color w:val="FF595E"/>
        </w:rPr>
        <w:t xml:space="preserve"> Briefing Document</w:t>
      </w:r>
    </w:p>
    <w:p w14:paraId="533166F9" w14:textId="77777777" w:rsidR="00211856" w:rsidRPr="00211856" w:rsidRDefault="00211856" w:rsidP="00EE5662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B2EDD" w:rsidRPr="00A30F07" w14:paraId="1EC8B4F3" w14:textId="77777777" w:rsidTr="00A30F07">
        <w:tc>
          <w:tcPr>
            <w:tcW w:w="9016" w:type="dxa"/>
            <w:shd w:val="clear" w:color="auto" w:fill="DDD5EB"/>
          </w:tcPr>
          <w:p w14:paraId="67E9CE61" w14:textId="505A227C" w:rsidR="003B2EDD" w:rsidRPr="005A6E34" w:rsidRDefault="00F11CA8" w:rsidP="005A6E34">
            <w:pPr>
              <w:ind w:left="0" w:right="0" w:firstLine="0"/>
              <w:jc w:val="both"/>
              <w:rPr>
                <w:b/>
                <w:bCs/>
                <w:color w:val="404040" w:themeColor="text1" w:themeTint="BF"/>
                <w:sz w:val="22"/>
              </w:rPr>
            </w:pPr>
            <w:r w:rsidRPr="005A6E34">
              <w:rPr>
                <w:b/>
                <w:bCs/>
                <w:color w:val="404040" w:themeColor="text1" w:themeTint="BF"/>
                <w:sz w:val="22"/>
              </w:rPr>
              <w:t>Dear Volunteer.</w:t>
            </w:r>
          </w:p>
          <w:p w14:paraId="520D571A" w14:textId="77777777" w:rsidR="001A2B4F" w:rsidRPr="005A6E34" w:rsidRDefault="001A2B4F" w:rsidP="005A6E34">
            <w:pPr>
              <w:ind w:left="0" w:right="0" w:firstLine="0"/>
              <w:jc w:val="both"/>
              <w:rPr>
                <w:color w:val="404040" w:themeColor="text1" w:themeTint="BF"/>
                <w:sz w:val="22"/>
              </w:rPr>
            </w:pPr>
            <w:r w:rsidRPr="005A6E34">
              <w:rPr>
                <w:color w:val="404040" w:themeColor="text1" w:themeTint="BF"/>
                <w:sz w:val="22"/>
              </w:rPr>
              <w:t xml:space="preserve">Thank you for agreeing to participate in the candidate’s assessment. </w:t>
            </w:r>
          </w:p>
          <w:p w14:paraId="65D95418" w14:textId="7F86B703" w:rsidR="00211856" w:rsidRPr="005A6E34" w:rsidRDefault="001A2B4F" w:rsidP="005A6E34">
            <w:pPr>
              <w:ind w:left="0" w:right="0" w:firstLine="0"/>
              <w:jc w:val="both"/>
              <w:rPr>
                <w:color w:val="404040" w:themeColor="text1" w:themeTint="BF"/>
                <w:sz w:val="22"/>
              </w:rPr>
            </w:pPr>
            <w:r w:rsidRPr="005A6E34">
              <w:rPr>
                <w:color w:val="404040" w:themeColor="text1" w:themeTint="BF"/>
                <w:sz w:val="22"/>
              </w:rPr>
              <w:t xml:space="preserve">The candidate’s assessment </w:t>
            </w:r>
            <w:r w:rsidR="00211856" w:rsidRPr="005A6E34">
              <w:rPr>
                <w:color w:val="404040" w:themeColor="text1" w:themeTint="BF"/>
                <w:sz w:val="22"/>
              </w:rPr>
              <w:t>includes</w:t>
            </w:r>
            <w:r w:rsidRPr="005A6E34">
              <w:rPr>
                <w:color w:val="404040" w:themeColor="text1" w:themeTint="BF"/>
                <w:sz w:val="22"/>
              </w:rPr>
              <w:t xml:space="preserve"> a role-play activity</w:t>
            </w:r>
            <w:r w:rsidR="00211856" w:rsidRPr="005A6E34">
              <w:rPr>
                <w:color w:val="404040" w:themeColor="text1" w:themeTint="BF"/>
                <w:sz w:val="22"/>
              </w:rPr>
              <w:t xml:space="preserve"> </w:t>
            </w:r>
            <w:r w:rsidR="00E57082" w:rsidRPr="005A6E34">
              <w:rPr>
                <w:color w:val="404040" w:themeColor="text1" w:themeTint="BF"/>
                <w:sz w:val="22"/>
              </w:rPr>
              <w:t>in which you will take part.</w:t>
            </w:r>
            <w:r w:rsidR="00211856" w:rsidRPr="005A6E34">
              <w:rPr>
                <w:color w:val="404040" w:themeColor="text1" w:themeTint="BF"/>
                <w:sz w:val="22"/>
              </w:rPr>
              <w:t xml:space="preserve"> </w:t>
            </w:r>
          </w:p>
          <w:p w14:paraId="5A9C6F73" w14:textId="3E6C8264" w:rsidR="00035E65" w:rsidRPr="005A6E34" w:rsidRDefault="00211856" w:rsidP="005A6E34">
            <w:pPr>
              <w:ind w:left="0" w:right="0" w:firstLine="0"/>
              <w:jc w:val="both"/>
              <w:rPr>
                <w:color w:val="404040" w:themeColor="text1" w:themeTint="BF"/>
                <w:sz w:val="22"/>
              </w:rPr>
            </w:pPr>
            <w:r w:rsidRPr="005A6E34">
              <w:rPr>
                <w:color w:val="404040" w:themeColor="text1" w:themeTint="BF"/>
                <w:sz w:val="22"/>
              </w:rPr>
              <w:t>To fulfil your role in the activity, review this Briefing Document carefully. Discuss any queries you may have about this document with the candidate’s assessor or training organisation.</w:t>
            </w:r>
          </w:p>
          <w:p w14:paraId="1DC80DDE" w14:textId="6E27DF27" w:rsidR="00211856" w:rsidRPr="00A30F07" w:rsidRDefault="00211856" w:rsidP="00EE5662">
            <w:pPr>
              <w:ind w:left="0" w:right="0" w:firstLine="0"/>
              <w:jc w:val="center"/>
              <w:rPr>
                <w:i/>
                <w:iCs/>
                <w:sz w:val="22"/>
              </w:rPr>
            </w:pPr>
            <w:r w:rsidRPr="005A6E34">
              <w:rPr>
                <w:i/>
                <w:iCs/>
                <w:color w:val="404040" w:themeColor="text1" w:themeTint="BF"/>
                <w:sz w:val="22"/>
              </w:rPr>
              <w:t>Thank you very much</w:t>
            </w:r>
            <w:r w:rsidR="00E57082" w:rsidRPr="005A6E34">
              <w:rPr>
                <w:i/>
                <w:iCs/>
                <w:color w:val="404040" w:themeColor="text1" w:themeTint="BF"/>
                <w:sz w:val="22"/>
              </w:rPr>
              <w:t>,</w:t>
            </w:r>
            <w:r w:rsidRPr="005A6E34">
              <w:rPr>
                <w:i/>
                <w:iCs/>
                <w:color w:val="404040" w:themeColor="text1" w:themeTint="BF"/>
                <w:sz w:val="22"/>
              </w:rPr>
              <w:t xml:space="preserve"> and have a good day.</w:t>
            </w:r>
          </w:p>
        </w:tc>
      </w:tr>
    </w:tbl>
    <w:p w14:paraId="215522D2" w14:textId="77777777" w:rsidR="003B2EDD" w:rsidRPr="00654CC4" w:rsidRDefault="003B2EDD" w:rsidP="00EE5662"/>
    <w:p w14:paraId="1AA106C7" w14:textId="706E46CC" w:rsidR="00654CC4" w:rsidRPr="006A2D3B" w:rsidRDefault="003B2EDD" w:rsidP="00EE5662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6A2D3B">
        <w:rPr>
          <w:rFonts w:ascii="Arial" w:hAnsi="Arial" w:cs="Arial"/>
          <w:b/>
          <w:bCs/>
          <w:color w:val="404040" w:themeColor="text1" w:themeTint="BF"/>
        </w:rPr>
        <w:t>Your Role</w:t>
      </w:r>
    </w:p>
    <w:p w14:paraId="2D9258A1" w14:textId="0AFD4B2F" w:rsidR="00F11CA8" w:rsidRPr="00A30F07" w:rsidRDefault="00211856" w:rsidP="00EE5662">
      <w:pPr>
        <w:spacing w:before="120" w:after="120" w:line="276" w:lineRule="auto"/>
        <w:jc w:val="both"/>
        <w:rPr>
          <w:rFonts w:cstheme="minorHAnsi"/>
          <w:color w:val="404040" w:themeColor="text1" w:themeTint="BF"/>
        </w:rPr>
      </w:pPr>
      <w:r w:rsidRPr="00A30F07">
        <w:rPr>
          <w:rFonts w:cstheme="minorHAnsi"/>
          <w:color w:val="404040" w:themeColor="text1" w:themeTint="BF"/>
        </w:rPr>
        <w:t>You will act as</w:t>
      </w:r>
      <w:r w:rsidR="001B0665">
        <w:rPr>
          <w:rFonts w:cstheme="minorHAnsi"/>
          <w:color w:val="404040" w:themeColor="text1" w:themeTint="BF"/>
        </w:rPr>
        <w:t xml:space="preserve"> </w:t>
      </w:r>
      <w:r w:rsidR="00236336">
        <w:rPr>
          <w:rFonts w:cstheme="minorHAnsi"/>
          <w:color w:val="404040" w:themeColor="text1" w:themeTint="BF"/>
        </w:rPr>
        <w:t>Abraham</w:t>
      </w:r>
      <w:r w:rsidRPr="00A30F07">
        <w:rPr>
          <w:rFonts w:cstheme="minorHAnsi"/>
          <w:color w:val="404040" w:themeColor="text1" w:themeTint="BF"/>
        </w:rPr>
        <w:t xml:space="preserve">, </w:t>
      </w:r>
      <w:r w:rsidR="001B0665">
        <w:rPr>
          <w:rFonts w:cstheme="minorHAnsi"/>
          <w:color w:val="404040" w:themeColor="text1" w:themeTint="BF"/>
        </w:rPr>
        <w:t xml:space="preserve">an aged care </w:t>
      </w:r>
      <w:r w:rsidRPr="00A30F07">
        <w:rPr>
          <w:rFonts w:cstheme="minorHAnsi"/>
          <w:color w:val="404040" w:themeColor="text1" w:themeTint="BF"/>
        </w:rPr>
        <w:t xml:space="preserve">client at Lotus Compassionate Care. The candidate </w:t>
      </w:r>
      <w:r w:rsidR="006623E9" w:rsidRPr="00A30F07">
        <w:rPr>
          <w:rFonts w:cstheme="minorHAnsi"/>
          <w:color w:val="404040" w:themeColor="text1" w:themeTint="BF"/>
        </w:rPr>
        <w:t xml:space="preserve">will act as </w:t>
      </w:r>
      <w:r w:rsidR="00236336">
        <w:rPr>
          <w:rFonts w:cstheme="minorHAnsi"/>
          <w:color w:val="404040" w:themeColor="text1" w:themeTint="BF"/>
        </w:rPr>
        <w:t>Abraham</w:t>
      </w:r>
      <w:r w:rsidR="001B0665">
        <w:rPr>
          <w:rFonts w:cstheme="minorHAnsi"/>
          <w:color w:val="404040" w:themeColor="text1" w:themeTint="BF"/>
        </w:rPr>
        <w:t>’s</w:t>
      </w:r>
      <w:r w:rsidR="006623E9" w:rsidRPr="00A30F07">
        <w:rPr>
          <w:rFonts w:cstheme="minorHAnsi"/>
          <w:color w:val="404040" w:themeColor="text1" w:themeTint="BF"/>
        </w:rPr>
        <w:t xml:space="preserve"> support worker. </w:t>
      </w:r>
    </w:p>
    <w:p w14:paraId="50CFA0BC" w14:textId="77777777" w:rsidR="00E33295" w:rsidRPr="00E33295" w:rsidRDefault="00E33295" w:rsidP="00EE5662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4AF3D13C" w14:textId="77777777" w:rsidR="00F11CA8" w:rsidRPr="006A2D3B" w:rsidRDefault="00F11CA8" w:rsidP="00EE5662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6A2D3B">
        <w:rPr>
          <w:rFonts w:ascii="Arial" w:hAnsi="Arial" w:cs="Arial"/>
          <w:b/>
          <w:bCs/>
          <w:color w:val="404040" w:themeColor="text1" w:themeTint="BF"/>
        </w:rPr>
        <w:t>Volunteer Instructions</w:t>
      </w:r>
    </w:p>
    <w:p w14:paraId="3DCD6BAD" w14:textId="63A039E5" w:rsidR="00035E65" w:rsidRPr="006A2D3B" w:rsidRDefault="00035E65" w:rsidP="00EE5662">
      <w:pPr>
        <w:pStyle w:val="Heading3"/>
        <w:spacing w:before="120" w:after="120" w:line="276" w:lineRule="auto"/>
        <w:jc w:val="both"/>
        <w:rPr>
          <w:color w:val="404040" w:themeColor="text1" w:themeTint="BF"/>
          <w:sz w:val="26"/>
          <w:szCs w:val="26"/>
        </w:rPr>
      </w:pPr>
      <w:r w:rsidRPr="006A2D3B">
        <w:rPr>
          <w:color w:val="404040" w:themeColor="text1" w:themeTint="BF"/>
          <w:sz w:val="26"/>
          <w:szCs w:val="26"/>
        </w:rPr>
        <w:t>Before the activity</w:t>
      </w:r>
    </w:p>
    <w:p w14:paraId="0D65A579" w14:textId="7E9952DC" w:rsidR="00035E65" w:rsidRPr="00A30F07" w:rsidRDefault="00035E65" w:rsidP="00EE5662">
      <w:pPr>
        <w:pStyle w:val="ListParagraph"/>
        <w:numPr>
          <w:ilvl w:val="0"/>
          <w:numId w:val="1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A30F07">
        <w:rPr>
          <w:rFonts w:cstheme="minorHAnsi"/>
          <w:color w:val="404040" w:themeColor="text1" w:themeTint="BF"/>
        </w:rPr>
        <w:t xml:space="preserve">Read this </w:t>
      </w:r>
      <w:r w:rsidRPr="00A30F07">
        <w:rPr>
          <w:rFonts w:cstheme="minorHAnsi"/>
          <w:i/>
          <w:iCs/>
          <w:color w:val="404040" w:themeColor="text1" w:themeTint="BF"/>
        </w:rPr>
        <w:t>Briefing Document</w:t>
      </w:r>
      <w:r w:rsidR="00E33295" w:rsidRPr="00A30F07">
        <w:rPr>
          <w:rFonts w:cstheme="minorHAnsi"/>
          <w:i/>
          <w:iCs/>
          <w:color w:val="404040" w:themeColor="text1" w:themeTint="BF"/>
        </w:rPr>
        <w:t xml:space="preserve"> </w:t>
      </w:r>
      <w:r w:rsidR="00E33295" w:rsidRPr="00A30F07">
        <w:rPr>
          <w:rFonts w:cstheme="minorHAnsi"/>
          <w:color w:val="404040" w:themeColor="text1" w:themeTint="BF"/>
        </w:rPr>
        <w:t xml:space="preserve">and other relevant simulated documents. </w:t>
      </w:r>
      <w:r w:rsidRPr="00A30F07">
        <w:rPr>
          <w:rFonts w:cstheme="minorHAnsi"/>
          <w:color w:val="404040" w:themeColor="text1" w:themeTint="BF"/>
        </w:rPr>
        <w:t xml:space="preserve">The candidate’s assessor will also walk you through </w:t>
      </w:r>
      <w:r w:rsidR="00E33295" w:rsidRPr="00A30F07">
        <w:rPr>
          <w:rFonts w:cstheme="minorHAnsi"/>
          <w:color w:val="404040" w:themeColor="text1" w:themeTint="BF"/>
        </w:rPr>
        <w:t>these documents.</w:t>
      </w:r>
    </w:p>
    <w:p w14:paraId="14D9FFF4" w14:textId="6F027BDD" w:rsidR="00035E65" w:rsidRPr="00A30F07" w:rsidRDefault="00035E65" w:rsidP="00EE5662">
      <w:pPr>
        <w:pStyle w:val="ListParagraph"/>
        <w:numPr>
          <w:ilvl w:val="0"/>
          <w:numId w:val="19"/>
        </w:numPr>
        <w:spacing w:before="120" w:after="120" w:line="276" w:lineRule="auto"/>
        <w:contextualSpacing w:val="0"/>
        <w:jc w:val="both"/>
        <w:rPr>
          <w:rFonts w:cstheme="minorHAnsi"/>
          <w:i/>
          <w:iCs/>
          <w:color w:val="404040" w:themeColor="text1" w:themeTint="BF"/>
        </w:rPr>
      </w:pPr>
      <w:r w:rsidRPr="00A30F07">
        <w:rPr>
          <w:rFonts w:cstheme="minorHAnsi"/>
          <w:color w:val="404040" w:themeColor="text1" w:themeTint="BF"/>
        </w:rPr>
        <w:t>Raise any questions or concerns you may have about this document or the role</w:t>
      </w:r>
      <w:r w:rsidR="00E57082">
        <w:rPr>
          <w:rFonts w:cstheme="minorHAnsi"/>
          <w:color w:val="404040" w:themeColor="text1" w:themeTint="BF"/>
        </w:rPr>
        <w:t>-</w:t>
      </w:r>
      <w:r w:rsidRPr="00A30F07">
        <w:rPr>
          <w:rFonts w:cstheme="minorHAnsi"/>
          <w:color w:val="404040" w:themeColor="text1" w:themeTint="BF"/>
        </w:rPr>
        <w:t>play activity with the candidate’s assessor.</w:t>
      </w:r>
    </w:p>
    <w:p w14:paraId="371DFD6B" w14:textId="77777777" w:rsidR="00035E65" w:rsidRPr="00956109" w:rsidRDefault="00035E65" w:rsidP="00EE5662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7A305F34" w14:textId="456D57C3" w:rsidR="00035E65" w:rsidRPr="006A2D3B" w:rsidRDefault="00035E65" w:rsidP="00EE5662">
      <w:pPr>
        <w:pStyle w:val="Heading3"/>
        <w:spacing w:before="120" w:after="120" w:line="276" w:lineRule="auto"/>
        <w:jc w:val="both"/>
        <w:rPr>
          <w:color w:val="404040" w:themeColor="text1" w:themeTint="BF"/>
          <w:sz w:val="26"/>
          <w:szCs w:val="26"/>
        </w:rPr>
      </w:pPr>
      <w:r w:rsidRPr="006A2D3B">
        <w:rPr>
          <w:color w:val="404040" w:themeColor="text1" w:themeTint="BF"/>
          <w:sz w:val="26"/>
          <w:szCs w:val="26"/>
        </w:rPr>
        <w:t>During the activity</w:t>
      </w:r>
    </w:p>
    <w:p w14:paraId="5F7A2380" w14:textId="20F79885" w:rsidR="00035E65" w:rsidRPr="00A30F07" w:rsidRDefault="00035E65" w:rsidP="00EE5662">
      <w:pPr>
        <w:pStyle w:val="ListParagraph"/>
        <w:numPr>
          <w:ilvl w:val="0"/>
          <w:numId w:val="2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A30F07">
        <w:rPr>
          <w:rFonts w:cstheme="minorHAnsi"/>
          <w:color w:val="404040" w:themeColor="text1" w:themeTint="BF"/>
        </w:rPr>
        <w:t xml:space="preserve">Have this </w:t>
      </w:r>
      <w:r w:rsidRPr="00A30F07">
        <w:rPr>
          <w:rFonts w:cstheme="minorHAnsi"/>
          <w:i/>
          <w:iCs/>
          <w:color w:val="404040" w:themeColor="text1" w:themeTint="BF"/>
        </w:rPr>
        <w:t>Briefing Document</w:t>
      </w:r>
      <w:r w:rsidRPr="00A30F07">
        <w:rPr>
          <w:rFonts w:cstheme="minorHAnsi"/>
          <w:color w:val="404040" w:themeColor="text1" w:themeTint="BF"/>
        </w:rPr>
        <w:t xml:space="preserve"> with you during the role</w:t>
      </w:r>
      <w:r w:rsidR="00E57082">
        <w:rPr>
          <w:rFonts w:cstheme="minorHAnsi"/>
          <w:color w:val="404040" w:themeColor="text1" w:themeTint="BF"/>
        </w:rPr>
        <w:t>-</w:t>
      </w:r>
      <w:r w:rsidRPr="00A30F07">
        <w:rPr>
          <w:rFonts w:cstheme="minorHAnsi"/>
          <w:color w:val="404040" w:themeColor="text1" w:themeTint="BF"/>
        </w:rPr>
        <w:t>play activity.</w:t>
      </w:r>
    </w:p>
    <w:p w14:paraId="6BB0C22F" w14:textId="476B1888" w:rsidR="00035E65" w:rsidRPr="00A30F07" w:rsidRDefault="00035E65" w:rsidP="00EE5662">
      <w:pPr>
        <w:pStyle w:val="ListParagraph"/>
        <w:numPr>
          <w:ilvl w:val="0"/>
          <w:numId w:val="20"/>
        </w:numPr>
        <w:spacing w:before="120" w:after="120" w:line="276" w:lineRule="auto"/>
        <w:contextualSpacing w:val="0"/>
        <w:jc w:val="both"/>
        <w:rPr>
          <w:rFonts w:cstheme="minorHAnsi"/>
          <w:i/>
          <w:iCs/>
          <w:color w:val="404040" w:themeColor="text1" w:themeTint="BF"/>
        </w:rPr>
      </w:pPr>
      <w:r w:rsidRPr="00A30F07">
        <w:rPr>
          <w:rFonts w:cstheme="minorHAnsi"/>
          <w:color w:val="404040" w:themeColor="text1" w:themeTint="BF"/>
        </w:rPr>
        <w:t xml:space="preserve">Participate in the role-play discussion. Follow the cues and scripts provided in the </w:t>
      </w:r>
      <w:r w:rsidRPr="00A30F07">
        <w:rPr>
          <w:rFonts w:cstheme="minorHAnsi"/>
          <w:i/>
          <w:iCs/>
          <w:color w:val="404040" w:themeColor="text1" w:themeTint="BF"/>
        </w:rPr>
        <w:t>Discussion Guide</w:t>
      </w:r>
      <w:r w:rsidRPr="00A30F07">
        <w:rPr>
          <w:rFonts w:cstheme="minorHAnsi"/>
          <w:color w:val="404040" w:themeColor="text1" w:themeTint="BF"/>
        </w:rPr>
        <w:t xml:space="preserve"> section of this document.</w:t>
      </w:r>
    </w:p>
    <w:p w14:paraId="590DC8DE" w14:textId="5F913979" w:rsidR="00B750AF" w:rsidRDefault="00B750AF" w:rsidP="00EE5662">
      <w:pPr>
        <w:rPr>
          <w:rFonts w:cstheme="minorHAnsi"/>
          <w:i/>
          <w:iCs/>
          <w:color w:val="404040" w:themeColor="text1" w:themeTint="BF"/>
          <w:sz w:val="20"/>
          <w:szCs w:val="20"/>
          <w:highlight w:val="yellow"/>
        </w:rPr>
      </w:pPr>
      <w:r>
        <w:rPr>
          <w:rFonts w:cstheme="minorHAnsi"/>
          <w:i/>
          <w:iCs/>
          <w:color w:val="404040" w:themeColor="text1" w:themeTint="BF"/>
          <w:sz w:val="20"/>
          <w:szCs w:val="20"/>
          <w:highlight w:val="yellow"/>
        </w:rPr>
        <w:br w:type="page"/>
      </w:r>
    </w:p>
    <w:p w14:paraId="26CC3BEF" w14:textId="3621C203" w:rsidR="00A30F07" w:rsidRPr="006A2D3B" w:rsidRDefault="00A30F07" w:rsidP="00EE5662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6A2D3B">
        <w:rPr>
          <w:rFonts w:ascii="Arial" w:hAnsi="Arial" w:cs="Arial"/>
          <w:b/>
          <w:bCs/>
          <w:color w:val="404040" w:themeColor="text1" w:themeTint="BF"/>
        </w:rPr>
        <w:lastRenderedPageBreak/>
        <w:t>Background</w:t>
      </w:r>
    </w:p>
    <w:p w14:paraId="39F6B48C" w14:textId="21A07C96" w:rsidR="00A30F07" w:rsidRPr="006A2D3B" w:rsidRDefault="00A30F07" w:rsidP="00EE5662">
      <w:pPr>
        <w:pStyle w:val="Heading3"/>
        <w:spacing w:before="120" w:after="120" w:line="276" w:lineRule="auto"/>
        <w:jc w:val="both"/>
        <w:rPr>
          <w:color w:val="404040" w:themeColor="text1" w:themeTint="BF"/>
          <w:sz w:val="26"/>
          <w:szCs w:val="26"/>
        </w:rPr>
      </w:pPr>
      <w:r w:rsidRPr="006A2D3B">
        <w:rPr>
          <w:color w:val="404040" w:themeColor="text1" w:themeTint="BF"/>
          <w:sz w:val="26"/>
          <w:szCs w:val="26"/>
        </w:rPr>
        <w:t>Lotus Compassionate Care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30F07" w:rsidRPr="00A30F07" w14:paraId="69A2C48A" w14:textId="77777777" w:rsidTr="00981ED6">
        <w:trPr>
          <w:trHeight w:val="2136"/>
        </w:trPr>
        <w:tc>
          <w:tcPr>
            <w:tcW w:w="9016" w:type="dxa"/>
            <w:shd w:val="clear" w:color="auto" w:fill="FFDA71"/>
          </w:tcPr>
          <w:p w14:paraId="4F6654B6" w14:textId="7E12D26D" w:rsidR="002525FD" w:rsidRPr="00160D6A" w:rsidRDefault="002525FD" w:rsidP="00EE5662">
            <w:pPr>
              <w:ind w:left="0" w:right="0" w:firstLine="0"/>
              <w:jc w:val="both"/>
              <w:rPr>
                <w:color w:val="404040" w:themeColor="text1" w:themeTint="BF"/>
                <w:sz w:val="22"/>
              </w:rPr>
            </w:pPr>
            <w:r w:rsidRPr="00160D6A">
              <w:rPr>
                <w:color w:val="404040" w:themeColor="text1" w:themeTint="BF"/>
                <w:sz w:val="22"/>
              </w:rPr>
              <w:t>Lotus Compassionate Care is committed to providing high-quality care and support to people with disability, seniors</w:t>
            </w:r>
            <w:r w:rsidR="00EC776A" w:rsidRPr="00160D6A">
              <w:rPr>
                <w:color w:val="404040" w:themeColor="text1" w:themeTint="BF"/>
                <w:sz w:val="22"/>
              </w:rPr>
              <w:t xml:space="preserve">, </w:t>
            </w:r>
            <w:r w:rsidRPr="00160D6A">
              <w:rPr>
                <w:color w:val="404040" w:themeColor="text1" w:themeTint="BF"/>
                <w:sz w:val="22"/>
              </w:rPr>
              <w:t>and their carers living in the Cascade Peak Community.</w:t>
            </w:r>
          </w:p>
          <w:p w14:paraId="6A67A064" w14:textId="1DD354BB" w:rsidR="00A30F07" w:rsidRPr="00160D6A" w:rsidRDefault="00A30F07" w:rsidP="00EE5662">
            <w:pPr>
              <w:ind w:left="0" w:right="0" w:firstLine="0"/>
              <w:jc w:val="both"/>
              <w:rPr>
                <w:color w:val="404040" w:themeColor="text1" w:themeTint="BF"/>
                <w:sz w:val="22"/>
              </w:rPr>
            </w:pPr>
            <w:r w:rsidRPr="00160D6A">
              <w:rPr>
                <w:color w:val="404040" w:themeColor="text1" w:themeTint="BF"/>
                <w:sz w:val="22"/>
              </w:rPr>
              <w:t>You can read more about the organisation by clicking on the link below:</w:t>
            </w:r>
          </w:p>
          <w:p w14:paraId="24810E99" w14:textId="77777777" w:rsidR="00A30F07" w:rsidRPr="00956109" w:rsidRDefault="00A30F07" w:rsidP="00EE5662">
            <w:pPr>
              <w:ind w:left="0" w:right="0" w:firstLine="0"/>
              <w:jc w:val="center"/>
              <w:rPr>
                <w:color w:val="404040" w:themeColor="text1" w:themeTint="BF"/>
                <w:sz w:val="22"/>
              </w:rPr>
            </w:pPr>
            <w:r w:rsidRPr="00956109">
              <w:rPr>
                <w:rFonts w:ascii="Calibri" w:eastAsia="Calibri" w:hAnsi="Calibri" w:cs="Times New Roman"/>
                <w:b/>
                <w:noProof/>
                <w:color w:val="404040" w:themeColor="text1" w:themeTint="BF"/>
                <w:lang w:val="en-PH" w:eastAsia="en-PH"/>
              </w:rPr>
              <w:drawing>
                <wp:inline distT="0" distB="0" distL="0" distR="0" wp14:anchorId="245AD719" wp14:editId="0BE8F805">
                  <wp:extent cx="889093" cy="88909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93" cy="88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14D9C" w14:textId="77777777" w:rsidR="0023014F" w:rsidRPr="0023014F" w:rsidRDefault="0023014F" w:rsidP="00EE5662">
            <w:pPr>
              <w:ind w:left="0" w:right="0" w:firstLine="0"/>
              <w:jc w:val="center"/>
              <w:rPr>
                <w:i/>
                <w:u w:val="single"/>
              </w:rPr>
            </w:pPr>
            <w:r w:rsidRPr="0023014F">
              <w:rPr>
                <w:u w:val="single"/>
              </w:rPr>
              <w:t>© Harvard Management Institute Pty Ltd.</w:t>
            </w:r>
            <w:r w:rsidRPr="0023014F">
              <w:rPr>
                <w:i/>
                <w:u w:val="single"/>
              </w:rPr>
              <w:t xml:space="preserve"> </w:t>
            </w:r>
          </w:p>
          <w:p w14:paraId="23936BFE" w14:textId="610EDFEC" w:rsidR="00A30F07" w:rsidRPr="00A30F07" w:rsidRDefault="00A30F07" w:rsidP="00EE5662">
            <w:pPr>
              <w:ind w:left="0" w:right="0" w:firstLine="0"/>
              <w:jc w:val="center"/>
              <w:rPr>
                <w:i/>
                <w:color w:val="404040" w:themeColor="text1" w:themeTint="BF"/>
                <w:sz w:val="22"/>
              </w:rPr>
            </w:pPr>
            <w:r w:rsidRPr="00956109">
              <w:rPr>
                <w:i/>
                <w:color w:val="404040" w:themeColor="text1" w:themeTint="BF"/>
                <w:sz w:val="22"/>
              </w:rPr>
              <w:t>(Username: newusername     Password: newpassword)</w:t>
            </w:r>
          </w:p>
        </w:tc>
      </w:tr>
    </w:tbl>
    <w:p w14:paraId="01A3AF86" w14:textId="66068A31" w:rsidR="00A30F07" w:rsidRPr="006A2D3B" w:rsidRDefault="00A30F07" w:rsidP="00EE5662">
      <w:pPr>
        <w:pStyle w:val="Heading3"/>
        <w:spacing w:before="120" w:after="120" w:line="276" w:lineRule="auto"/>
        <w:jc w:val="both"/>
        <w:rPr>
          <w:color w:val="404040" w:themeColor="text1" w:themeTint="BF"/>
          <w:sz w:val="26"/>
          <w:szCs w:val="26"/>
        </w:rPr>
      </w:pPr>
      <w:r w:rsidRPr="006A2D3B">
        <w:rPr>
          <w:color w:val="404040" w:themeColor="text1" w:themeTint="BF"/>
          <w:sz w:val="26"/>
          <w:szCs w:val="26"/>
        </w:rPr>
        <w:t xml:space="preserve">Case Study - </w:t>
      </w:r>
      <w:r w:rsidR="00E416CE">
        <w:rPr>
          <w:color w:val="404040" w:themeColor="text1" w:themeTint="BF"/>
          <w:sz w:val="26"/>
          <w:szCs w:val="26"/>
        </w:rPr>
        <w:t>Abraham</w:t>
      </w:r>
    </w:p>
    <w:tbl>
      <w:tblPr>
        <w:tblStyle w:val="TableGrid"/>
        <w:tblW w:w="0" w:type="auto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6"/>
      </w:tblGrid>
      <w:tr w:rsidR="00EC776A" w:rsidRPr="00301F77" w14:paraId="3767BB58" w14:textId="77777777" w:rsidTr="00370A69">
        <w:trPr>
          <w:trHeight w:val="2136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C8EA92"/>
          </w:tcPr>
          <w:p w14:paraId="766A3DCC" w14:textId="77777777" w:rsidR="00236336" w:rsidRDefault="00236336" w:rsidP="00EE5662">
            <w:pPr>
              <w:ind w:left="0" w:right="0" w:firstLine="0"/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SCENARIO</w:t>
            </w:r>
          </w:p>
          <w:p w14:paraId="64D1B072" w14:textId="77777777" w:rsidR="00236336" w:rsidRPr="00697170" w:rsidRDefault="00236336" w:rsidP="00EE5662">
            <w:pPr>
              <w:ind w:left="0" w:right="0" w:firstLine="0"/>
              <w:jc w:val="center"/>
              <w:rPr>
                <w:b/>
                <w:color w:val="404040" w:themeColor="text1" w:themeTint="BF"/>
              </w:rPr>
            </w:pPr>
            <w:r w:rsidRPr="00D21867">
              <w:rPr>
                <w:rFonts w:ascii="Georgia" w:hAnsi="Georgia" w:cs="Calibri"/>
                <w:noProof/>
                <w:szCs w:val="24"/>
                <w:lang w:val="en-PH" w:eastAsia="en-PH"/>
              </w:rPr>
              <w:drawing>
                <wp:inline distT="0" distB="0" distL="0" distR="0" wp14:anchorId="571B0279" wp14:editId="423AC96D">
                  <wp:extent cx="3032414" cy="2011680"/>
                  <wp:effectExtent l="0" t="0" r="0" b="7620"/>
                  <wp:docPr id="31" name="Picture 31" descr="C:\Users\abigail.c\Documents\2 - Transition Developments\Individual Support\Subject 1\6 - Images\Abraham Chatzk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bigail.c\Documents\2 - Transition Developments\Individual Support\Subject 1\6 - Images\Abraham Chatzk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032" cy="2019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6AF0A3" w14:textId="77777777" w:rsidR="00236336" w:rsidRDefault="00236336" w:rsidP="00EE5662">
            <w:pPr>
              <w:ind w:left="0" w:right="0" w:firstLine="0"/>
              <w:jc w:val="both"/>
              <w:rPr>
                <w:color w:val="404040" w:themeColor="text1" w:themeTint="BF"/>
                <w:szCs w:val="24"/>
              </w:rPr>
            </w:pPr>
            <w:r w:rsidRPr="006473BA">
              <w:rPr>
                <w:color w:val="404040" w:themeColor="text1" w:themeTint="BF"/>
                <w:szCs w:val="24"/>
              </w:rPr>
              <w:t xml:space="preserve">Abraham is a new client at Lotus Compassionate Care. </w:t>
            </w:r>
          </w:p>
          <w:p w14:paraId="309E7448" w14:textId="77777777" w:rsidR="00236336" w:rsidRDefault="00236336" w:rsidP="00EE5662">
            <w:pPr>
              <w:ind w:left="0" w:right="0" w:firstLine="0"/>
              <w:jc w:val="both"/>
              <w:rPr>
                <w:color w:val="404040" w:themeColor="text1" w:themeTint="BF"/>
                <w:szCs w:val="24"/>
              </w:rPr>
            </w:pPr>
            <w:r w:rsidRPr="006473BA">
              <w:rPr>
                <w:color w:val="404040" w:themeColor="text1" w:themeTint="BF"/>
                <w:szCs w:val="24"/>
              </w:rPr>
              <w:t xml:space="preserve">Abraham never married and has no kids of his own. Before moving to the centre, Abraham stayed with his niece, Abigail, her husband, Jacob, and their two daughters. Abigail is a stay-at-home mother, taking care of Abraham and her two kids. </w:t>
            </w:r>
          </w:p>
          <w:p w14:paraId="49DFCA8B" w14:textId="77777777" w:rsidR="00236336" w:rsidRDefault="00236336" w:rsidP="00EE5662">
            <w:pPr>
              <w:ind w:left="0" w:right="0" w:firstLine="0"/>
              <w:jc w:val="both"/>
              <w:rPr>
                <w:color w:val="404040" w:themeColor="text1" w:themeTint="BF"/>
                <w:szCs w:val="24"/>
              </w:rPr>
            </w:pPr>
            <w:r w:rsidRPr="006473BA">
              <w:rPr>
                <w:color w:val="404040" w:themeColor="text1" w:themeTint="BF"/>
                <w:szCs w:val="24"/>
              </w:rPr>
              <w:t xml:space="preserve">Abigail’s husband </w:t>
            </w:r>
            <w:r>
              <w:rPr>
                <w:color w:val="404040" w:themeColor="text1" w:themeTint="BF"/>
                <w:szCs w:val="24"/>
              </w:rPr>
              <w:t xml:space="preserve">recently </w:t>
            </w:r>
            <w:r w:rsidRPr="006473BA">
              <w:rPr>
                <w:color w:val="404040" w:themeColor="text1" w:themeTint="BF"/>
                <w:szCs w:val="24"/>
              </w:rPr>
              <w:t xml:space="preserve">accepted a job in </w:t>
            </w:r>
            <w:r>
              <w:rPr>
                <w:color w:val="404040" w:themeColor="text1" w:themeTint="BF"/>
                <w:szCs w:val="24"/>
              </w:rPr>
              <w:t>a different state</w:t>
            </w:r>
            <w:r w:rsidRPr="006473BA">
              <w:rPr>
                <w:color w:val="404040" w:themeColor="text1" w:themeTint="BF"/>
                <w:szCs w:val="24"/>
              </w:rPr>
              <w:t xml:space="preserve"> and moved there with the rest of the family. Abraham </w:t>
            </w:r>
            <w:r>
              <w:rPr>
                <w:color w:val="404040" w:themeColor="text1" w:themeTint="BF"/>
                <w:szCs w:val="24"/>
              </w:rPr>
              <w:t>does not want to move</w:t>
            </w:r>
            <w:r w:rsidRPr="006473BA">
              <w:rPr>
                <w:color w:val="404040" w:themeColor="text1" w:themeTint="BF"/>
                <w:szCs w:val="24"/>
              </w:rPr>
              <w:t xml:space="preserve"> with them and prefers to spend the rest of his life in </w:t>
            </w:r>
            <w:r>
              <w:rPr>
                <w:color w:val="404040" w:themeColor="text1" w:themeTint="BF"/>
                <w:szCs w:val="24"/>
              </w:rPr>
              <w:t>his hometown</w:t>
            </w:r>
            <w:r w:rsidRPr="006473BA">
              <w:rPr>
                <w:color w:val="404040" w:themeColor="text1" w:themeTint="BF"/>
                <w:szCs w:val="24"/>
              </w:rPr>
              <w:t>, where he has spent most of his life.</w:t>
            </w:r>
          </w:p>
          <w:p w14:paraId="296A0EEA" w14:textId="77777777" w:rsidR="00236336" w:rsidRDefault="00236336" w:rsidP="00EE5662">
            <w:pPr>
              <w:ind w:left="0" w:right="0" w:firstLine="0"/>
              <w:jc w:val="both"/>
              <w:rPr>
                <w:color w:val="404040" w:themeColor="text1" w:themeTint="BF"/>
                <w:szCs w:val="24"/>
              </w:rPr>
            </w:pPr>
            <w:r>
              <w:rPr>
                <w:color w:val="404040" w:themeColor="text1" w:themeTint="BF"/>
                <w:szCs w:val="24"/>
              </w:rPr>
              <w:t>Because of this, Abraham, Abigail, and Jacob decided that it will be best for Abraham to move to Lotus Compassionate Care where he can be fully cared for.</w:t>
            </w:r>
          </w:p>
          <w:p w14:paraId="59694ACF" w14:textId="46983DB6" w:rsidR="00EC776A" w:rsidRPr="00236336" w:rsidRDefault="00236336" w:rsidP="00EE5662">
            <w:pPr>
              <w:ind w:left="0" w:right="0" w:firstLine="0"/>
              <w:jc w:val="both"/>
              <w:rPr>
                <w:color w:val="404040" w:themeColor="text1" w:themeTint="BF"/>
                <w:szCs w:val="24"/>
              </w:rPr>
            </w:pPr>
            <w:r>
              <w:rPr>
                <w:color w:val="404040" w:themeColor="text1" w:themeTint="BF"/>
                <w:szCs w:val="24"/>
              </w:rPr>
              <w:t xml:space="preserve">Due to the distance, Abigail now visits Abraham at Lotus Compassionate Care three times in a month. </w:t>
            </w:r>
          </w:p>
        </w:tc>
      </w:tr>
    </w:tbl>
    <w:p w14:paraId="4C9004CF" w14:textId="77777777" w:rsidR="00956109" w:rsidRDefault="00956109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009A5E66" w14:textId="590A1707" w:rsidR="003B2EDD" w:rsidRPr="006A2D3B" w:rsidRDefault="003B2EDD" w:rsidP="00EE5662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6A2D3B">
        <w:rPr>
          <w:rFonts w:ascii="Arial" w:hAnsi="Arial" w:cs="Arial"/>
          <w:b/>
          <w:bCs/>
          <w:color w:val="404040" w:themeColor="text1" w:themeTint="BF"/>
        </w:rPr>
        <w:lastRenderedPageBreak/>
        <w:t>Scenario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30F07" w:rsidRPr="00A30F07" w14:paraId="00019B22" w14:textId="77777777" w:rsidTr="00981ED6">
        <w:trPr>
          <w:trHeight w:val="1755"/>
        </w:trPr>
        <w:tc>
          <w:tcPr>
            <w:tcW w:w="9016" w:type="dxa"/>
            <w:shd w:val="clear" w:color="auto" w:fill="B2DEF4"/>
            <w:vAlign w:val="center"/>
          </w:tcPr>
          <w:p w14:paraId="7C0C3BFC" w14:textId="77777777" w:rsidR="00427E9D" w:rsidRPr="00301F77" w:rsidRDefault="00427E9D" w:rsidP="00EE5662">
            <w:pPr>
              <w:ind w:left="0" w:right="0" w:firstLine="0"/>
              <w:jc w:val="center"/>
              <w:rPr>
                <w:b/>
                <w:color w:val="404040" w:themeColor="text1" w:themeTint="BF"/>
              </w:rPr>
            </w:pPr>
            <w:r w:rsidRPr="0033410C">
              <w:rPr>
                <w:b/>
                <w:color w:val="404040" w:themeColor="text1" w:themeTint="BF"/>
              </w:rPr>
              <w:t>SCENARIO</w:t>
            </w:r>
          </w:p>
          <w:p w14:paraId="7C663119" w14:textId="359262D6" w:rsidR="00427E9D" w:rsidRDefault="00427E9D" w:rsidP="00EE5662">
            <w:pPr>
              <w:ind w:left="0" w:right="0" w:firstLine="0"/>
              <w:jc w:val="both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After facilitating the support activities for Abraham, the candidate will need to meet with him get his feedback and insights on the support provided. </w:t>
            </w:r>
          </w:p>
          <w:p w14:paraId="5898FBD2" w14:textId="4C2A9783" w:rsidR="0038702F" w:rsidRPr="00427E9D" w:rsidRDefault="00427E9D" w:rsidP="00EE5662">
            <w:pPr>
              <w:ind w:left="0" w:right="0" w:hanging="15"/>
              <w:jc w:val="both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</w:rPr>
              <w:t>The candidate</w:t>
            </w:r>
            <w:r w:rsidRPr="00427E9D">
              <w:rPr>
                <w:color w:val="404040" w:themeColor="text1" w:themeTint="BF"/>
              </w:rPr>
              <w:t xml:space="preserve"> will also need to check for any changes in his health and wellbeing that will require updates/improvements to be made in his care plan.</w:t>
            </w:r>
          </w:p>
        </w:tc>
      </w:tr>
    </w:tbl>
    <w:p w14:paraId="44B0407D" w14:textId="7B42DD78" w:rsidR="00E323EE" w:rsidRDefault="00E323EE" w:rsidP="00EE5662"/>
    <w:p w14:paraId="10C17E15" w14:textId="70646B8B" w:rsidR="008177BA" w:rsidRDefault="008177BA" w:rsidP="00EE5662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6A2D3B">
        <w:rPr>
          <w:rFonts w:ascii="Arial" w:hAnsi="Arial" w:cs="Arial"/>
          <w:b/>
          <w:bCs/>
          <w:color w:val="404040" w:themeColor="text1" w:themeTint="BF"/>
        </w:rPr>
        <w:t>Role Play Discussion Guide</w:t>
      </w:r>
    </w:p>
    <w:p w14:paraId="67FAF28E" w14:textId="77777777" w:rsidR="00C54931" w:rsidRPr="004D0F75" w:rsidRDefault="00C54931" w:rsidP="00EE5662">
      <w:pPr>
        <w:rPr>
          <w:b/>
          <w:bCs/>
          <w:color w:val="404040" w:themeColor="text1" w:themeTint="BF"/>
          <w:sz w:val="24"/>
          <w:szCs w:val="24"/>
        </w:rPr>
      </w:pPr>
      <w:r w:rsidRPr="004D0F75">
        <w:rPr>
          <w:b/>
          <w:bCs/>
          <w:color w:val="404040" w:themeColor="text1" w:themeTint="BF"/>
          <w:sz w:val="24"/>
          <w:szCs w:val="24"/>
        </w:rPr>
        <w:t>General Disposition</w:t>
      </w:r>
    </w:p>
    <w:p w14:paraId="21381146" w14:textId="77777777" w:rsidR="00C54931" w:rsidRPr="004D0F75" w:rsidRDefault="00C54931" w:rsidP="00EE5662">
      <w:pPr>
        <w:pStyle w:val="ListParagraph"/>
        <w:numPr>
          <w:ilvl w:val="0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4D0F75">
        <w:rPr>
          <w:rFonts w:cstheme="minorHAnsi"/>
          <w:color w:val="404040" w:themeColor="text1" w:themeTint="BF"/>
        </w:rPr>
        <w:t>The candidate will ask you a series of questions.</w:t>
      </w:r>
    </w:p>
    <w:p w14:paraId="7EFB5C2E" w14:textId="77777777" w:rsidR="00C54931" w:rsidRPr="004D0F75" w:rsidRDefault="00C54931" w:rsidP="00EE5662">
      <w:pPr>
        <w:pStyle w:val="ListParagraph"/>
        <w:numPr>
          <w:ilvl w:val="0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4D0F75">
        <w:rPr>
          <w:rFonts w:cstheme="minorHAnsi"/>
          <w:color w:val="404040" w:themeColor="text1" w:themeTint="BF"/>
        </w:rPr>
        <w:t>Throughout this task, you must do the following:</w:t>
      </w:r>
    </w:p>
    <w:p w14:paraId="0C0C41EE" w14:textId="77777777" w:rsidR="00C54931" w:rsidRPr="004D0F75" w:rsidRDefault="00C54931" w:rsidP="00EE5662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4D0F75">
        <w:rPr>
          <w:rFonts w:cstheme="minorHAnsi"/>
          <w:color w:val="404040" w:themeColor="text1" w:themeTint="BF"/>
        </w:rPr>
        <w:t>Speak slowly and clearly.</w:t>
      </w:r>
    </w:p>
    <w:p w14:paraId="4D4A0C9F" w14:textId="77777777" w:rsidR="00C54931" w:rsidRPr="004D0F75" w:rsidRDefault="00C54931" w:rsidP="00EE5662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4D0F75">
        <w:rPr>
          <w:rFonts w:cstheme="minorHAnsi"/>
          <w:color w:val="404040" w:themeColor="text1" w:themeTint="BF"/>
        </w:rPr>
        <w:t>Allow the candidate to finish their statements or questions – do not interrupt the candidate when they are speaking.</w:t>
      </w:r>
    </w:p>
    <w:p w14:paraId="2CD2FC57" w14:textId="2653340C" w:rsidR="00C54931" w:rsidRDefault="00C54931" w:rsidP="00EE5662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4D0F75">
        <w:rPr>
          <w:rFonts w:cstheme="minorHAnsi"/>
          <w:color w:val="404040" w:themeColor="text1" w:themeTint="BF"/>
        </w:rPr>
        <w:t>Stay consistent with the responses provided below. Do not deviate away from the responses or introduce new elements that may interfere with or add to the existing scenario.</w:t>
      </w:r>
    </w:p>
    <w:p w14:paraId="610076CA" w14:textId="77777777" w:rsidR="00956109" w:rsidRPr="00956109" w:rsidRDefault="00956109" w:rsidP="00956109">
      <w:pPr>
        <w:spacing w:before="120" w:after="120" w:line="276" w:lineRule="auto"/>
        <w:jc w:val="both"/>
        <w:rPr>
          <w:rFonts w:cstheme="minorHAnsi"/>
          <w:color w:val="404040" w:themeColor="text1" w:themeTint="BF"/>
        </w:rPr>
      </w:pPr>
    </w:p>
    <w:p w14:paraId="4D04FEC9" w14:textId="77777777" w:rsidR="00C54931" w:rsidRPr="00C54931" w:rsidRDefault="00C54931" w:rsidP="00EE5662">
      <w:pPr>
        <w:rPr>
          <w:b/>
          <w:bCs/>
          <w:color w:val="404040" w:themeColor="text1" w:themeTint="BF"/>
          <w:sz w:val="24"/>
          <w:szCs w:val="24"/>
        </w:rPr>
      </w:pPr>
      <w:r w:rsidRPr="00C54931">
        <w:rPr>
          <w:b/>
          <w:bCs/>
          <w:color w:val="404040" w:themeColor="text1" w:themeTint="BF"/>
          <w:sz w:val="24"/>
          <w:szCs w:val="24"/>
        </w:rPr>
        <w:t>The candidate will ask for your feedback and insights on the support provided</w:t>
      </w:r>
    </w:p>
    <w:p w14:paraId="2136D450" w14:textId="1B2393B6" w:rsidR="00236336" w:rsidRPr="00EE4A52" w:rsidRDefault="00236336" w:rsidP="00EE5662">
      <w:pPr>
        <w:pStyle w:val="ListParagraph"/>
        <w:numPr>
          <w:ilvl w:val="0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EE4A52">
        <w:rPr>
          <w:rFonts w:cstheme="minorHAnsi"/>
          <w:color w:val="404040" w:themeColor="text1" w:themeTint="BF"/>
        </w:rPr>
        <w:t xml:space="preserve">The </w:t>
      </w:r>
      <w:r w:rsidR="005F54E2">
        <w:rPr>
          <w:rFonts w:cstheme="minorHAnsi"/>
          <w:color w:val="404040" w:themeColor="text1" w:themeTint="BF"/>
        </w:rPr>
        <w:t>candidate will facilitate the activity in a private space.</w:t>
      </w:r>
    </w:p>
    <w:p w14:paraId="51D2F5F6" w14:textId="4FC57B0D" w:rsidR="00F42A62" w:rsidRPr="00EE4A52" w:rsidRDefault="00F42A62" w:rsidP="00EE5662">
      <w:pPr>
        <w:pStyle w:val="ListParagraph"/>
        <w:numPr>
          <w:ilvl w:val="0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EE4A52">
        <w:rPr>
          <w:rFonts w:cstheme="minorHAnsi"/>
          <w:color w:val="404040" w:themeColor="text1" w:themeTint="BF"/>
        </w:rPr>
        <w:t xml:space="preserve">The candidate </w:t>
      </w:r>
      <w:r w:rsidR="00097440">
        <w:rPr>
          <w:rFonts w:cstheme="minorHAnsi"/>
          <w:color w:val="404040" w:themeColor="text1" w:themeTint="BF"/>
        </w:rPr>
        <w:t>will ask for your feedback and insights on their performance:</w:t>
      </w:r>
    </w:p>
    <w:p w14:paraId="28474CB2" w14:textId="2891670D" w:rsidR="00F42A62" w:rsidRDefault="00097440" w:rsidP="00EE5662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Where they performed well</w:t>
      </w:r>
    </w:p>
    <w:p w14:paraId="6D2B365C" w14:textId="4C4BEFF0" w:rsidR="00EB6F4F" w:rsidRDefault="00C54931" w:rsidP="00EE5662">
      <w:pPr>
        <w:pStyle w:val="ListParagraph"/>
        <w:numPr>
          <w:ilvl w:val="2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EB6F4F">
        <w:rPr>
          <w:rFonts w:cstheme="minorHAnsi"/>
          <w:color w:val="404040" w:themeColor="text1" w:themeTint="BF"/>
        </w:rPr>
        <w:t xml:space="preserve"> respond that they are attentive to your needs and mostly did well in following the support plan </w:t>
      </w:r>
    </w:p>
    <w:p w14:paraId="0DECD582" w14:textId="7BB8D3E9" w:rsidR="00097440" w:rsidRDefault="00097440" w:rsidP="00EE5662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Where they need improvement</w:t>
      </w:r>
    </w:p>
    <w:p w14:paraId="7CA68B66" w14:textId="030F7026" w:rsidR="00EB6F4F" w:rsidRDefault="00C54931" w:rsidP="00EE5662">
      <w:pPr>
        <w:pStyle w:val="ListParagraph"/>
        <w:numPr>
          <w:ilvl w:val="2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EB6F4F">
        <w:rPr>
          <w:rFonts w:cstheme="minorHAnsi"/>
          <w:color w:val="404040" w:themeColor="text1" w:themeTint="BF"/>
        </w:rPr>
        <w:t xml:space="preserve"> respond that they provided too much assistance in brushing your teeth, even with things you can do on your own.</w:t>
      </w:r>
    </w:p>
    <w:p w14:paraId="5E55873C" w14:textId="6D68466A" w:rsidR="00097440" w:rsidRDefault="00EB6F4F" w:rsidP="00EE5662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How they can improve</w:t>
      </w:r>
    </w:p>
    <w:p w14:paraId="546241CC" w14:textId="0A1FEAFD" w:rsidR="00C54931" w:rsidRDefault="00C54931" w:rsidP="00EE5662">
      <w:pPr>
        <w:pStyle w:val="ListParagraph"/>
        <w:numPr>
          <w:ilvl w:val="2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EB6F4F">
        <w:rPr>
          <w:rFonts w:cstheme="minorHAnsi"/>
          <w:color w:val="404040" w:themeColor="text1" w:themeTint="BF"/>
        </w:rPr>
        <w:t xml:space="preserve"> respond that they should let you perform oral hygiene tasks on your own unless you ask them to help you.</w:t>
      </w:r>
    </w:p>
    <w:p w14:paraId="72CAD1ED" w14:textId="77777777" w:rsidR="00C54931" w:rsidRDefault="00C54931" w:rsidP="00EE5662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47D0ACBB" w14:textId="1B36E5A9" w:rsidR="00EB6F4F" w:rsidRPr="00EE4A52" w:rsidRDefault="00EB6F4F" w:rsidP="00EE5662">
      <w:pPr>
        <w:pStyle w:val="ListParagraph"/>
        <w:numPr>
          <w:ilvl w:val="0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EE4A52">
        <w:rPr>
          <w:rFonts w:cstheme="minorHAnsi"/>
          <w:color w:val="404040" w:themeColor="text1" w:themeTint="BF"/>
        </w:rPr>
        <w:lastRenderedPageBreak/>
        <w:t xml:space="preserve">The candidate </w:t>
      </w:r>
      <w:r>
        <w:rPr>
          <w:rFonts w:cstheme="minorHAnsi"/>
          <w:color w:val="404040" w:themeColor="text1" w:themeTint="BF"/>
        </w:rPr>
        <w:t>will ask for your feedback and insights on the support activities:</w:t>
      </w:r>
    </w:p>
    <w:p w14:paraId="2B7F5AA6" w14:textId="1A863CAF" w:rsidR="00EB6F4F" w:rsidRDefault="00EB6F4F" w:rsidP="00EE5662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What you liked best</w:t>
      </w:r>
    </w:p>
    <w:p w14:paraId="4FC56E8A" w14:textId="17416C4D" w:rsidR="00EB6F4F" w:rsidRDefault="00C54931" w:rsidP="00EE5662">
      <w:pPr>
        <w:pStyle w:val="ListParagraph"/>
        <w:numPr>
          <w:ilvl w:val="2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32553E">
        <w:rPr>
          <w:rFonts w:cstheme="minorHAnsi"/>
          <w:color w:val="404040" w:themeColor="text1" w:themeTint="BF"/>
        </w:rPr>
        <w:t xml:space="preserve"> respond that you enjoyed how they engaged with you while you were eating.</w:t>
      </w:r>
    </w:p>
    <w:p w14:paraId="642E94F9" w14:textId="525E116B" w:rsidR="00EB6F4F" w:rsidRDefault="00EB6F4F" w:rsidP="00EE5662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 xml:space="preserve">What you liked least </w:t>
      </w:r>
    </w:p>
    <w:p w14:paraId="6A16036C" w14:textId="308A699B" w:rsidR="00EB6F4F" w:rsidRDefault="00C54931" w:rsidP="00EE5662">
      <w:pPr>
        <w:pStyle w:val="ListParagraph"/>
        <w:numPr>
          <w:ilvl w:val="2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EB6F4F">
        <w:rPr>
          <w:rFonts w:cstheme="minorHAnsi"/>
          <w:color w:val="404040" w:themeColor="text1" w:themeTint="BF"/>
        </w:rPr>
        <w:t xml:space="preserve"> respond that </w:t>
      </w:r>
      <w:r w:rsidR="0032553E">
        <w:rPr>
          <w:rFonts w:cstheme="minorHAnsi"/>
          <w:color w:val="404040" w:themeColor="text1" w:themeTint="BF"/>
        </w:rPr>
        <w:t>you enjoyed the oral hygiene support activity for the same reason stated earlier.</w:t>
      </w:r>
    </w:p>
    <w:p w14:paraId="698E46CF" w14:textId="0F11EB53" w:rsidR="00EB6F4F" w:rsidRDefault="00EB6F4F" w:rsidP="00EE5662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Whether the activities helped you achieve your support goals</w:t>
      </w:r>
    </w:p>
    <w:p w14:paraId="123F67B7" w14:textId="73E18949" w:rsidR="00EB6F4F" w:rsidRDefault="00C54931" w:rsidP="00EE5662">
      <w:pPr>
        <w:pStyle w:val="ListParagraph"/>
        <w:numPr>
          <w:ilvl w:val="2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EB6F4F">
        <w:rPr>
          <w:rFonts w:cstheme="minorHAnsi"/>
          <w:color w:val="404040" w:themeColor="text1" w:themeTint="BF"/>
        </w:rPr>
        <w:t xml:space="preserve"> </w:t>
      </w:r>
      <w:r w:rsidR="0032553E">
        <w:rPr>
          <w:rFonts w:cstheme="minorHAnsi"/>
          <w:color w:val="404040" w:themeColor="text1" w:themeTint="BF"/>
        </w:rPr>
        <w:t>confirm that they did.</w:t>
      </w:r>
    </w:p>
    <w:p w14:paraId="12AA506E" w14:textId="72E9910F" w:rsidR="00EB6F4F" w:rsidRDefault="0032553E" w:rsidP="00EE5662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Whether the activities helped you achieve your support needs</w:t>
      </w:r>
    </w:p>
    <w:p w14:paraId="056EDE92" w14:textId="356F4F0F" w:rsidR="0032553E" w:rsidRDefault="00C54931" w:rsidP="00EE5662">
      <w:pPr>
        <w:pStyle w:val="ListParagraph"/>
        <w:numPr>
          <w:ilvl w:val="2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32553E">
        <w:rPr>
          <w:rFonts w:cstheme="minorHAnsi"/>
          <w:color w:val="404040" w:themeColor="text1" w:themeTint="BF"/>
        </w:rPr>
        <w:t xml:space="preserve"> confirm that they did.</w:t>
      </w:r>
    </w:p>
    <w:p w14:paraId="60B7A5F1" w14:textId="1F35FB3C" w:rsidR="0032553E" w:rsidRDefault="0032553E" w:rsidP="00EE5662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How they can improve the support activities</w:t>
      </w:r>
    </w:p>
    <w:p w14:paraId="74F4019D" w14:textId="3E8F353D" w:rsidR="00177E37" w:rsidRDefault="00C54931" w:rsidP="00EE5662">
      <w:pPr>
        <w:pStyle w:val="ListParagraph"/>
        <w:numPr>
          <w:ilvl w:val="2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32553E">
        <w:rPr>
          <w:rFonts w:cstheme="minorHAnsi"/>
          <w:color w:val="404040" w:themeColor="text1" w:themeTint="BF"/>
        </w:rPr>
        <w:t xml:space="preserve"> respond that you would like for there to be more engagement between the two of you, such as small talk while providing support.</w:t>
      </w:r>
    </w:p>
    <w:p w14:paraId="142F6851" w14:textId="6010F178" w:rsidR="00177E37" w:rsidRPr="00EE4A52" w:rsidRDefault="00177E37" w:rsidP="00EE5662">
      <w:pPr>
        <w:pStyle w:val="ListParagraph"/>
        <w:numPr>
          <w:ilvl w:val="0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EE4A52">
        <w:rPr>
          <w:rFonts w:cstheme="minorHAnsi"/>
          <w:color w:val="404040" w:themeColor="text1" w:themeTint="BF"/>
        </w:rPr>
        <w:t xml:space="preserve">The candidate </w:t>
      </w:r>
      <w:r>
        <w:rPr>
          <w:rFonts w:cstheme="minorHAnsi"/>
          <w:color w:val="404040" w:themeColor="text1" w:themeTint="BF"/>
        </w:rPr>
        <w:t xml:space="preserve">will ask for your feedback and insights on </w:t>
      </w:r>
      <w:r w:rsidR="003A7483">
        <w:rPr>
          <w:rFonts w:cstheme="minorHAnsi"/>
          <w:color w:val="404040" w:themeColor="text1" w:themeTint="BF"/>
        </w:rPr>
        <w:t>potential or actual hazards and risks</w:t>
      </w:r>
      <w:r>
        <w:rPr>
          <w:rFonts w:cstheme="minorHAnsi"/>
          <w:color w:val="404040" w:themeColor="text1" w:themeTint="BF"/>
        </w:rPr>
        <w:t>:</w:t>
      </w:r>
    </w:p>
    <w:p w14:paraId="79C1A199" w14:textId="695C34C0" w:rsidR="00177E37" w:rsidRDefault="003A7483" w:rsidP="00EE5662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Other hazards in your environment that pose potential risks</w:t>
      </w:r>
    </w:p>
    <w:p w14:paraId="146150F0" w14:textId="186C9EE4" w:rsidR="00177E37" w:rsidRDefault="00C54931" w:rsidP="00EE5662">
      <w:pPr>
        <w:pStyle w:val="ListParagraph"/>
        <w:numPr>
          <w:ilvl w:val="2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3A7483">
        <w:rPr>
          <w:rFonts w:cstheme="minorHAnsi"/>
          <w:color w:val="404040" w:themeColor="text1" w:themeTint="BF"/>
        </w:rPr>
        <w:t xml:space="preserve"> respond that your plates and cups are made of glass and there is a risk of them shattering if you drop them.</w:t>
      </w:r>
    </w:p>
    <w:p w14:paraId="746ABF75" w14:textId="17650642" w:rsidR="00177E37" w:rsidRDefault="003A7483" w:rsidP="00EE5662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Other hazards in your environment that post actual risks</w:t>
      </w:r>
    </w:p>
    <w:p w14:paraId="3E3FD527" w14:textId="32BBB695" w:rsidR="00177E37" w:rsidRDefault="00C54931" w:rsidP="00EE5662">
      <w:pPr>
        <w:pStyle w:val="ListParagraph"/>
        <w:numPr>
          <w:ilvl w:val="2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177E37">
        <w:rPr>
          <w:rFonts w:cstheme="minorHAnsi"/>
          <w:color w:val="404040" w:themeColor="text1" w:themeTint="BF"/>
        </w:rPr>
        <w:t xml:space="preserve"> respond that </w:t>
      </w:r>
      <w:r w:rsidR="003A7483">
        <w:rPr>
          <w:rFonts w:cstheme="minorHAnsi"/>
          <w:color w:val="404040" w:themeColor="text1" w:themeTint="BF"/>
        </w:rPr>
        <w:t>your stove is starting to show signs of malfunctioning.</w:t>
      </w:r>
    </w:p>
    <w:p w14:paraId="31E11781" w14:textId="6664F807" w:rsidR="00177E37" w:rsidRDefault="003A7483" w:rsidP="00EE5662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How to manage identified risks</w:t>
      </w:r>
    </w:p>
    <w:p w14:paraId="234F7DA4" w14:textId="63BDA265" w:rsidR="00177E37" w:rsidRDefault="00C54931" w:rsidP="00EE5662">
      <w:pPr>
        <w:pStyle w:val="ListParagraph"/>
        <w:numPr>
          <w:ilvl w:val="2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3A7483">
        <w:rPr>
          <w:rFonts w:cstheme="minorHAnsi"/>
          <w:color w:val="404040" w:themeColor="text1" w:themeTint="BF"/>
        </w:rPr>
        <w:t xml:space="preserve"> request that they help you find sturdy plastic plates and cups that are lightweight.</w:t>
      </w:r>
    </w:p>
    <w:p w14:paraId="5DCE673A" w14:textId="4C11FB7B" w:rsidR="003A7483" w:rsidRPr="00EE4A52" w:rsidRDefault="00C54931" w:rsidP="00EE5662">
      <w:pPr>
        <w:pStyle w:val="ListParagraph"/>
        <w:numPr>
          <w:ilvl w:val="2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3A7483">
        <w:rPr>
          <w:rFonts w:cstheme="minorHAnsi"/>
          <w:color w:val="404040" w:themeColor="text1" w:themeTint="BF"/>
        </w:rPr>
        <w:t xml:space="preserve"> request that they help you get your stove repaired.</w:t>
      </w:r>
    </w:p>
    <w:p w14:paraId="7AF10F2D" w14:textId="1DAB4FC5" w:rsidR="002174E6" w:rsidRPr="00EE4A52" w:rsidRDefault="002174E6" w:rsidP="00EE5662">
      <w:pPr>
        <w:pStyle w:val="ListParagraph"/>
        <w:numPr>
          <w:ilvl w:val="0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EE4A52">
        <w:rPr>
          <w:rFonts w:cstheme="minorHAnsi"/>
          <w:color w:val="404040" w:themeColor="text1" w:themeTint="BF"/>
        </w:rPr>
        <w:t xml:space="preserve">The candidate </w:t>
      </w:r>
      <w:r>
        <w:rPr>
          <w:rFonts w:cstheme="minorHAnsi"/>
          <w:color w:val="404040" w:themeColor="text1" w:themeTint="BF"/>
        </w:rPr>
        <w:t>will ask for your feedback and insights on needs not addressed in your care plan:</w:t>
      </w:r>
    </w:p>
    <w:p w14:paraId="0CE03826" w14:textId="01789564" w:rsidR="002174E6" w:rsidRDefault="002174E6" w:rsidP="00EE5662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Any changes in your health and wellbeing</w:t>
      </w:r>
    </w:p>
    <w:p w14:paraId="10D6B498" w14:textId="5FE5DDFD" w:rsidR="002174E6" w:rsidRDefault="00C54931" w:rsidP="00EE5662">
      <w:pPr>
        <w:pStyle w:val="ListParagraph"/>
        <w:numPr>
          <w:ilvl w:val="2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2174E6">
        <w:rPr>
          <w:rFonts w:cstheme="minorHAnsi"/>
          <w:color w:val="404040" w:themeColor="text1" w:themeTint="BF"/>
        </w:rPr>
        <w:t xml:space="preserve"> respond that </w:t>
      </w:r>
      <w:r w:rsidR="003F48D7">
        <w:rPr>
          <w:rFonts w:cstheme="minorHAnsi"/>
          <w:color w:val="404040" w:themeColor="text1" w:themeTint="BF"/>
        </w:rPr>
        <w:t>you are having a harder time falling asleep.</w:t>
      </w:r>
    </w:p>
    <w:p w14:paraId="17DAD3D5" w14:textId="6043C244" w:rsidR="002174E6" w:rsidRDefault="002174E6" w:rsidP="00EE5662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Additional needs brought about by these changes</w:t>
      </w:r>
    </w:p>
    <w:p w14:paraId="40FD5717" w14:textId="694F667D" w:rsidR="002174E6" w:rsidRDefault="00C54931" w:rsidP="00EE5662">
      <w:pPr>
        <w:pStyle w:val="ListParagraph"/>
        <w:numPr>
          <w:ilvl w:val="2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2174E6">
        <w:rPr>
          <w:rFonts w:cstheme="minorHAnsi"/>
          <w:color w:val="404040" w:themeColor="text1" w:themeTint="BF"/>
        </w:rPr>
        <w:t xml:space="preserve"> respond </w:t>
      </w:r>
      <w:r w:rsidR="003F48D7">
        <w:rPr>
          <w:rFonts w:cstheme="minorHAnsi"/>
          <w:color w:val="404040" w:themeColor="text1" w:themeTint="BF"/>
        </w:rPr>
        <w:t>that the lack of sleep makes you more tired during the day</w:t>
      </w:r>
    </w:p>
    <w:p w14:paraId="5202D67C" w14:textId="4DF0F771" w:rsidR="002174E6" w:rsidRDefault="002174E6" w:rsidP="00EE5662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Unmet needs</w:t>
      </w:r>
    </w:p>
    <w:p w14:paraId="305195F3" w14:textId="0EBCCFA1" w:rsidR="00C54931" w:rsidRDefault="00C54931" w:rsidP="00EE5662">
      <w:pPr>
        <w:pStyle w:val="ListParagraph"/>
        <w:numPr>
          <w:ilvl w:val="2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3F48D7">
        <w:rPr>
          <w:rFonts w:cstheme="minorHAnsi"/>
          <w:color w:val="404040" w:themeColor="text1" w:themeTint="BF"/>
        </w:rPr>
        <w:t xml:space="preserve"> respond that you currently do not have any other unmet needs.</w:t>
      </w:r>
    </w:p>
    <w:p w14:paraId="57E0108A" w14:textId="77777777" w:rsidR="00C54931" w:rsidRDefault="00C54931" w:rsidP="00EE5662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59112998" w14:textId="149DA5A8" w:rsidR="002174E6" w:rsidRDefault="002174E6" w:rsidP="00EE5662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lastRenderedPageBreak/>
        <w:t>How to address identified needs</w:t>
      </w:r>
    </w:p>
    <w:p w14:paraId="47C3BF83" w14:textId="5990E566" w:rsidR="002174E6" w:rsidRPr="00EE4A52" w:rsidRDefault="00C54931" w:rsidP="00EE5662">
      <w:pPr>
        <w:pStyle w:val="ListParagraph"/>
        <w:numPr>
          <w:ilvl w:val="2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2174E6">
        <w:rPr>
          <w:rFonts w:cstheme="minorHAnsi"/>
          <w:color w:val="404040" w:themeColor="text1" w:themeTint="BF"/>
        </w:rPr>
        <w:t xml:space="preserve"> </w:t>
      </w:r>
      <w:r w:rsidR="003F48D7">
        <w:rPr>
          <w:rFonts w:cstheme="minorHAnsi"/>
          <w:color w:val="404040" w:themeColor="text1" w:themeTint="BF"/>
        </w:rPr>
        <w:t>request that they accompany you to a doctor to discuss options for possible sleep medication.</w:t>
      </w:r>
    </w:p>
    <w:p w14:paraId="42D48BD5" w14:textId="0918F88C" w:rsidR="003F48D7" w:rsidRPr="00EE4A52" w:rsidRDefault="003F48D7" w:rsidP="00EE5662">
      <w:pPr>
        <w:pStyle w:val="ListParagraph"/>
        <w:numPr>
          <w:ilvl w:val="0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EE4A52">
        <w:rPr>
          <w:rFonts w:cstheme="minorHAnsi"/>
          <w:color w:val="404040" w:themeColor="text1" w:themeTint="BF"/>
        </w:rPr>
        <w:t xml:space="preserve">The candidate </w:t>
      </w:r>
      <w:r>
        <w:rPr>
          <w:rFonts w:cstheme="minorHAnsi"/>
          <w:color w:val="404040" w:themeColor="text1" w:themeTint="BF"/>
        </w:rPr>
        <w:t>will ask for your feedback and insights on assistive technologies used:</w:t>
      </w:r>
    </w:p>
    <w:p w14:paraId="6F054005" w14:textId="13E03595" w:rsidR="003F48D7" w:rsidRDefault="003F48D7" w:rsidP="00EE5662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Which assistive devices are helping you meet your support goals</w:t>
      </w:r>
    </w:p>
    <w:p w14:paraId="3775F142" w14:textId="48AFC535" w:rsidR="003F48D7" w:rsidRDefault="00C54931" w:rsidP="00EE5662">
      <w:pPr>
        <w:pStyle w:val="ListParagraph"/>
        <w:numPr>
          <w:ilvl w:val="2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62023C">
        <w:rPr>
          <w:rFonts w:cstheme="minorHAnsi"/>
          <w:color w:val="404040" w:themeColor="text1" w:themeTint="BF"/>
        </w:rPr>
        <w:t xml:space="preserve"> respond that your walking stick is helping you stay active and mobile.</w:t>
      </w:r>
    </w:p>
    <w:p w14:paraId="42B54B1E" w14:textId="5304AE22" w:rsidR="003F48D7" w:rsidRDefault="003F48D7" w:rsidP="00EE5662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Which assistive devices are not helping you meet your support goals</w:t>
      </w:r>
    </w:p>
    <w:p w14:paraId="400F8515" w14:textId="59E50E5F" w:rsidR="003F48D7" w:rsidRDefault="00C54931" w:rsidP="00EE5662">
      <w:pPr>
        <w:pStyle w:val="ListParagraph"/>
        <w:numPr>
          <w:ilvl w:val="2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62023C">
        <w:rPr>
          <w:rFonts w:cstheme="minorHAnsi"/>
          <w:color w:val="404040" w:themeColor="text1" w:themeTint="BF"/>
        </w:rPr>
        <w:t xml:space="preserve"> respond that you are having a hard time hearing even with your hearing aids on.</w:t>
      </w:r>
    </w:p>
    <w:p w14:paraId="2E713F89" w14:textId="635E8AC9" w:rsidR="003F48D7" w:rsidRDefault="003F48D7" w:rsidP="00EE5662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Whether any assistive devices are causing you pain or discomfort</w:t>
      </w:r>
    </w:p>
    <w:p w14:paraId="499F3A7E" w14:textId="1D4634A5" w:rsidR="003F48D7" w:rsidRDefault="00C54931" w:rsidP="00EE5662">
      <w:pPr>
        <w:pStyle w:val="ListParagraph"/>
        <w:numPr>
          <w:ilvl w:val="2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62023C">
        <w:rPr>
          <w:rFonts w:cstheme="minorHAnsi"/>
          <w:color w:val="404040" w:themeColor="text1" w:themeTint="BF"/>
        </w:rPr>
        <w:t xml:space="preserve"> respond that your dentures feel uncomfortable.</w:t>
      </w:r>
    </w:p>
    <w:p w14:paraId="7C93D7CD" w14:textId="5AC9C928" w:rsidR="003F48D7" w:rsidRDefault="003F48D7" w:rsidP="00EE5662">
      <w:pPr>
        <w:pStyle w:val="ListParagraph"/>
        <w:numPr>
          <w:ilvl w:val="1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Whether your assistive devices need any modifications or adjustments</w:t>
      </w:r>
    </w:p>
    <w:p w14:paraId="4ECAC01E" w14:textId="22100B6D" w:rsidR="003F48D7" w:rsidRDefault="00C54931" w:rsidP="00EE5662">
      <w:pPr>
        <w:pStyle w:val="ListParagraph"/>
        <w:numPr>
          <w:ilvl w:val="2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3F48D7">
        <w:rPr>
          <w:rFonts w:cstheme="minorHAnsi"/>
          <w:color w:val="404040" w:themeColor="text1" w:themeTint="BF"/>
        </w:rPr>
        <w:t xml:space="preserve"> </w:t>
      </w:r>
      <w:r w:rsidR="0062023C">
        <w:rPr>
          <w:rFonts w:cstheme="minorHAnsi"/>
          <w:color w:val="404040" w:themeColor="text1" w:themeTint="BF"/>
        </w:rPr>
        <w:t>respond that your hearing aid may need cleaning or a battery change.</w:t>
      </w:r>
    </w:p>
    <w:p w14:paraId="3D7EB69A" w14:textId="10E0049C" w:rsidR="0062023C" w:rsidRPr="00EE4A52" w:rsidRDefault="00C54931" w:rsidP="00EE5662">
      <w:pPr>
        <w:pStyle w:val="ListParagraph"/>
        <w:numPr>
          <w:ilvl w:val="2"/>
          <w:numId w:val="2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</w:t>
      </w:r>
      <w:r w:rsidR="0062023C">
        <w:rPr>
          <w:rFonts w:cstheme="minorHAnsi"/>
          <w:color w:val="404040" w:themeColor="text1" w:themeTint="BF"/>
        </w:rPr>
        <w:t xml:space="preserve"> respond that your dentures may need to be adjusted by your dentist.</w:t>
      </w:r>
    </w:p>
    <w:p w14:paraId="744C436E" w14:textId="4A5601DD" w:rsidR="00C54931" w:rsidRDefault="00C54931" w:rsidP="00EE5662">
      <w:pPr>
        <w:rPr>
          <w:rFonts w:ascii="Roboto" w:hAnsi="Roboto"/>
          <w:color w:val="A5A5A5" w:themeColor="accent3"/>
          <w:sz w:val="20"/>
          <w:szCs w:val="20"/>
        </w:rPr>
      </w:pPr>
    </w:p>
    <w:p w14:paraId="7F17839A" w14:textId="77777777" w:rsidR="00C54931" w:rsidRDefault="00C54931" w:rsidP="00EE5662">
      <w:pPr>
        <w:jc w:val="center"/>
        <w:rPr>
          <w:rFonts w:ascii="Roboto" w:hAnsi="Roboto"/>
          <w:color w:val="A5A5A5" w:themeColor="accent3"/>
          <w:sz w:val="20"/>
          <w:szCs w:val="20"/>
        </w:rPr>
      </w:pPr>
    </w:p>
    <w:p w14:paraId="29BCDF04" w14:textId="67E96012" w:rsidR="00411BE5" w:rsidRPr="005112E7" w:rsidRDefault="005C4657" w:rsidP="00EE5662">
      <w:pPr>
        <w:jc w:val="center"/>
        <w:rPr>
          <w:rFonts w:ascii="Roboto" w:hAnsi="Roboto"/>
          <w:color w:val="A5A5A5" w:themeColor="accent3"/>
          <w:sz w:val="20"/>
          <w:szCs w:val="20"/>
        </w:rPr>
      </w:pPr>
      <w:r w:rsidRPr="005112E7">
        <w:rPr>
          <w:rFonts w:ascii="Roboto" w:hAnsi="Roboto"/>
          <w:color w:val="A5A5A5" w:themeColor="accent3"/>
          <w:sz w:val="20"/>
          <w:szCs w:val="20"/>
        </w:rPr>
        <w:t xml:space="preserve">End of </w:t>
      </w:r>
      <w:r w:rsidR="00A9519D">
        <w:rPr>
          <w:rFonts w:ascii="Roboto" w:hAnsi="Roboto"/>
          <w:color w:val="A5A5A5" w:themeColor="accent3"/>
          <w:sz w:val="20"/>
          <w:szCs w:val="20"/>
        </w:rPr>
        <w:t>Briefing Document</w:t>
      </w:r>
    </w:p>
    <w:sectPr w:rsidR="00411BE5" w:rsidRPr="005112E7" w:rsidSect="004A6F2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8EEE2" w14:textId="77777777" w:rsidR="00EC4E48" w:rsidRDefault="00EC4E48" w:rsidP="007F7BE3">
      <w:pPr>
        <w:spacing w:after="0" w:line="240" w:lineRule="auto"/>
      </w:pPr>
      <w:r>
        <w:separator/>
      </w:r>
    </w:p>
  </w:endnote>
  <w:endnote w:type="continuationSeparator" w:id="0">
    <w:p w14:paraId="7D1B76B8" w14:textId="77777777" w:rsidR="00EC4E48" w:rsidRDefault="00EC4E48" w:rsidP="007F7BE3">
      <w:pPr>
        <w:spacing w:after="0" w:line="240" w:lineRule="auto"/>
      </w:pPr>
      <w:r>
        <w:continuationSeparator/>
      </w:r>
    </w:p>
  </w:endnote>
  <w:endnote w:type="continuationNotice" w:id="1">
    <w:p w14:paraId="0A683E62" w14:textId="77777777" w:rsidR="00EC4E48" w:rsidRDefault="00EC4E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DD63D" w14:textId="142E05C4" w:rsidR="0023014F" w:rsidRPr="000055D1" w:rsidRDefault="00F51702" w:rsidP="0023014F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Simulated</w:t>
    </w:r>
    <w:r w:rsidR="00786DC2">
      <w:rPr>
        <w:color w:val="808080" w:themeColor="background1" w:themeShade="80"/>
        <w:sz w:val="18"/>
      </w:rPr>
      <w:t xml:space="preserve"> Assessment Briefing Document </w:t>
    </w:r>
    <w:r w:rsidR="00776D72">
      <w:rPr>
        <w:color w:val="808080" w:themeColor="background1" w:themeShade="80"/>
        <w:sz w:val="18"/>
      </w:rPr>
      <w:ptab w:relativeTo="margin" w:alignment="right" w:leader="none"/>
    </w:r>
    <w:r w:rsidR="0023014F" w:rsidRPr="0023014F">
      <w:rPr>
        <w:color w:val="808080" w:themeColor="background1" w:themeShade="80"/>
        <w:sz w:val="18"/>
      </w:rPr>
      <w:t xml:space="preserve"> </w:t>
    </w:r>
    <w:r w:rsidR="0023014F" w:rsidRPr="00C63CFB">
      <w:rPr>
        <w:color w:val="808080" w:themeColor="background1" w:themeShade="80"/>
        <w:sz w:val="18"/>
      </w:rPr>
      <w:t>Version 1.</w:t>
    </w:r>
    <w:r w:rsidR="0023014F">
      <w:rPr>
        <w:color w:val="808080" w:themeColor="background1" w:themeShade="80"/>
        <w:sz w:val="18"/>
      </w:rPr>
      <w:t>1</w:t>
    </w:r>
    <w:r w:rsidR="0023014F" w:rsidRPr="00C63CFB">
      <w:rPr>
        <w:color w:val="808080" w:themeColor="background1" w:themeShade="80"/>
        <w:sz w:val="18"/>
      </w:rPr>
      <w:t xml:space="preserve"> Produced </w:t>
    </w:r>
    <w:r w:rsidR="0023014F">
      <w:rPr>
        <w:color w:val="808080" w:themeColor="background1" w:themeShade="80"/>
        <w:sz w:val="18"/>
      </w:rPr>
      <w:t>on 1st Nov</w:t>
    </w:r>
    <w:r w:rsidR="0023014F" w:rsidRPr="00C63CFB">
      <w:rPr>
        <w:color w:val="808080" w:themeColor="background1" w:themeShade="80"/>
        <w:sz w:val="18"/>
      </w:rPr>
      <w:t xml:space="preserve"> 202</w:t>
    </w:r>
    <w:r w:rsidR="0023014F">
      <w:rPr>
        <w:color w:val="808080" w:themeColor="background1" w:themeShade="80"/>
        <w:sz w:val="18"/>
      </w:rPr>
      <w:t>3</w:t>
    </w:r>
  </w:p>
  <w:p w14:paraId="3C942791" w14:textId="7B30A4C5" w:rsidR="00776D72" w:rsidRPr="00776D72" w:rsidRDefault="00776D72" w:rsidP="00776D72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-1820553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rFonts w:cstheme="minorHAnsi"/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ptab w:relativeTo="margin" w:alignment="right" w:leader="none"/>
    </w:r>
    <w:r w:rsidR="0023014F" w:rsidRPr="000055D1">
      <w:rPr>
        <w:rFonts w:cstheme="minorHAnsi"/>
        <w:noProof/>
        <w:color w:val="808080" w:themeColor="background1" w:themeShade="80"/>
        <w:sz w:val="18"/>
      </w:rPr>
      <w:t>©</w:t>
    </w:r>
    <w:r w:rsidR="0023014F" w:rsidRPr="000055D1">
      <w:rPr>
        <w:noProof/>
        <w:color w:val="808080" w:themeColor="background1" w:themeShade="80"/>
        <w:sz w:val="18"/>
      </w:rPr>
      <w:t xml:space="preserve"> </w:t>
    </w:r>
    <w:r w:rsidR="0023014F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6450A" w14:textId="2A04A77B" w:rsidR="0023014F" w:rsidRPr="000055D1" w:rsidRDefault="00F51702" w:rsidP="0023014F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Simulated</w:t>
    </w:r>
    <w:r w:rsidR="00A9519D">
      <w:rPr>
        <w:color w:val="808080" w:themeColor="background1" w:themeShade="80"/>
        <w:sz w:val="18"/>
      </w:rPr>
      <w:t xml:space="preserve"> Assessment Briefing Document</w:t>
    </w:r>
    <w:r w:rsidR="00D545FE">
      <w:rPr>
        <w:color w:val="808080" w:themeColor="background1" w:themeShade="80"/>
        <w:sz w:val="18"/>
      </w:rPr>
      <w:ptab w:relativeTo="margin" w:alignment="right" w:leader="none"/>
    </w:r>
    <w:r w:rsidR="0023014F" w:rsidRPr="0023014F">
      <w:rPr>
        <w:color w:val="808080" w:themeColor="background1" w:themeShade="80"/>
        <w:sz w:val="18"/>
      </w:rPr>
      <w:t xml:space="preserve"> </w:t>
    </w:r>
    <w:r w:rsidR="0023014F" w:rsidRPr="00C63CFB">
      <w:rPr>
        <w:color w:val="808080" w:themeColor="background1" w:themeShade="80"/>
        <w:sz w:val="18"/>
      </w:rPr>
      <w:t>Version 1.</w:t>
    </w:r>
    <w:r w:rsidR="0023014F">
      <w:rPr>
        <w:color w:val="808080" w:themeColor="background1" w:themeShade="80"/>
        <w:sz w:val="18"/>
      </w:rPr>
      <w:t>1</w:t>
    </w:r>
    <w:r w:rsidR="0023014F" w:rsidRPr="00C63CFB">
      <w:rPr>
        <w:color w:val="808080" w:themeColor="background1" w:themeShade="80"/>
        <w:sz w:val="18"/>
      </w:rPr>
      <w:t xml:space="preserve"> Produced </w:t>
    </w:r>
    <w:r w:rsidR="0023014F">
      <w:rPr>
        <w:color w:val="808080" w:themeColor="background1" w:themeShade="80"/>
        <w:sz w:val="18"/>
      </w:rPr>
      <w:t>on 1st Nov</w:t>
    </w:r>
    <w:r w:rsidR="0023014F" w:rsidRPr="00C63CFB">
      <w:rPr>
        <w:color w:val="808080" w:themeColor="background1" w:themeShade="80"/>
        <w:sz w:val="18"/>
      </w:rPr>
      <w:t xml:space="preserve"> 202</w:t>
    </w:r>
    <w:r w:rsidR="0023014F">
      <w:rPr>
        <w:color w:val="808080" w:themeColor="background1" w:themeShade="80"/>
        <w:sz w:val="18"/>
      </w:rPr>
      <w:t>3</w:t>
    </w:r>
  </w:p>
  <w:p w14:paraId="132114F4" w14:textId="0D6FB3FD" w:rsidR="00D545FE" w:rsidRPr="00021932" w:rsidRDefault="0023014F" w:rsidP="00021932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D545FE">
      <w:rPr>
        <w:noProof/>
        <w:color w:val="808080" w:themeColor="background1" w:themeShade="80"/>
        <w:sz w:val="18"/>
      </w:rPr>
      <w:ptab w:relativeTo="margin" w:alignment="right" w:leader="none"/>
    </w:r>
    <w:r w:rsidR="00D545FE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545FE" w:rsidRPr="002872AA">
          <w:rPr>
            <w:color w:val="808080" w:themeColor="background1" w:themeShade="80"/>
            <w:sz w:val="18"/>
          </w:rPr>
          <w:fldChar w:fldCharType="begin"/>
        </w:r>
        <w:r w:rsidR="00D545FE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D545FE" w:rsidRPr="002872AA">
          <w:rPr>
            <w:color w:val="808080" w:themeColor="background1" w:themeShade="80"/>
            <w:sz w:val="18"/>
          </w:rPr>
          <w:fldChar w:fldCharType="separate"/>
        </w:r>
        <w:r w:rsidR="00D545FE">
          <w:rPr>
            <w:color w:val="808080" w:themeColor="background1" w:themeShade="80"/>
            <w:sz w:val="18"/>
          </w:rPr>
          <w:t>1</w:t>
        </w:r>
        <w:r w:rsidR="00D545FE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3A386" w14:textId="77777777" w:rsidR="0023014F" w:rsidRDefault="00230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1D160" w14:textId="77777777" w:rsidR="00EC4E48" w:rsidRDefault="00EC4E48" w:rsidP="007F7BE3">
      <w:pPr>
        <w:spacing w:after="0" w:line="240" w:lineRule="auto"/>
      </w:pPr>
      <w:r>
        <w:separator/>
      </w:r>
    </w:p>
  </w:footnote>
  <w:footnote w:type="continuationSeparator" w:id="0">
    <w:p w14:paraId="77D8CC13" w14:textId="77777777" w:rsidR="00EC4E48" w:rsidRDefault="00EC4E48" w:rsidP="007F7BE3">
      <w:pPr>
        <w:spacing w:after="0" w:line="240" w:lineRule="auto"/>
      </w:pPr>
      <w:r>
        <w:continuationSeparator/>
      </w:r>
    </w:p>
  </w:footnote>
  <w:footnote w:type="continuationNotice" w:id="1">
    <w:p w14:paraId="226A6630" w14:textId="77777777" w:rsidR="00EC4E48" w:rsidRDefault="00EC4E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42185" w14:textId="77777777" w:rsidR="0023014F" w:rsidRDefault="002301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BF570" w14:textId="77777777" w:rsidR="0023014F" w:rsidRDefault="002301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ED7D6" w14:textId="77777777" w:rsidR="0023014F" w:rsidRDefault="002301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00C"/>
    <w:multiLevelType w:val="hybridMultilevel"/>
    <w:tmpl w:val="7DA6E5F4"/>
    <w:lvl w:ilvl="0" w:tplc="4C8619E2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6369C"/>
    <w:multiLevelType w:val="hybridMultilevel"/>
    <w:tmpl w:val="A5E0197A"/>
    <w:lvl w:ilvl="0" w:tplc="65D4E05C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C5E45"/>
    <w:multiLevelType w:val="hybridMultilevel"/>
    <w:tmpl w:val="AC9C75C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E51DB"/>
    <w:multiLevelType w:val="hybridMultilevel"/>
    <w:tmpl w:val="13146AB6"/>
    <w:lvl w:ilvl="0" w:tplc="302081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B0695"/>
    <w:multiLevelType w:val="hybridMultilevel"/>
    <w:tmpl w:val="221A873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4531E"/>
    <w:multiLevelType w:val="hybridMultilevel"/>
    <w:tmpl w:val="3674733A"/>
    <w:lvl w:ilvl="0" w:tplc="D5ACBBEC">
      <w:start w:val="1"/>
      <w:numFmt w:val="lowerRoman"/>
      <w:lvlText w:val="%1."/>
      <w:lvlJc w:val="right"/>
      <w:pPr>
        <w:ind w:left="795" w:hanging="360"/>
      </w:pPr>
      <w:rPr>
        <w:rFonts w:hint="default"/>
        <w:b w:val="0"/>
        <w:i w:val="0"/>
        <w:color w:val="404040" w:themeColor="text1" w:themeTint="BF"/>
      </w:rPr>
    </w:lvl>
    <w:lvl w:ilvl="1" w:tplc="FFFFFFFF">
      <w:start w:val="1"/>
      <w:numFmt w:val="decimal"/>
      <w:lvlText w:val="%2."/>
      <w:lvlJc w:val="left"/>
      <w:pPr>
        <w:ind w:left="1800" w:hanging="64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13AD01B3"/>
    <w:multiLevelType w:val="hybridMultilevel"/>
    <w:tmpl w:val="CFEE8E2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848D2"/>
    <w:multiLevelType w:val="hybridMultilevel"/>
    <w:tmpl w:val="DDFE0776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5E6EE9"/>
    <w:multiLevelType w:val="hybridMultilevel"/>
    <w:tmpl w:val="216EC6FA"/>
    <w:lvl w:ilvl="0" w:tplc="861E98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F7143"/>
    <w:multiLevelType w:val="hybridMultilevel"/>
    <w:tmpl w:val="6CAEC456"/>
    <w:lvl w:ilvl="0" w:tplc="34090005">
      <w:start w:val="1"/>
      <w:numFmt w:val="bullet"/>
      <w:lvlText w:val=""/>
      <w:lvlJc w:val="left"/>
      <w:pPr>
        <w:ind w:left="787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63E561F"/>
    <w:multiLevelType w:val="hybridMultilevel"/>
    <w:tmpl w:val="79AADC4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81FCD"/>
    <w:multiLevelType w:val="hybridMultilevel"/>
    <w:tmpl w:val="861C5AB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14B55"/>
    <w:multiLevelType w:val="hybridMultilevel"/>
    <w:tmpl w:val="9096646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9506A"/>
    <w:multiLevelType w:val="hybridMultilevel"/>
    <w:tmpl w:val="6A0251E6"/>
    <w:lvl w:ilvl="0" w:tplc="F12EFA8C">
      <w:start w:val="2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5" w15:restartNumberingAfterBreak="0">
    <w:nsid w:val="3A2D7ED3"/>
    <w:multiLevelType w:val="hybridMultilevel"/>
    <w:tmpl w:val="216EC6FA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232C4"/>
    <w:multiLevelType w:val="hybridMultilevel"/>
    <w:tmpl w:val="68D4F9E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65A30"/>
    <w:multiLevelType w:val="hybridMultilevel"/>
    <w:tmpl w:val="E39A36A8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871E2"/>
    <w:multiLevelType w:val="hybridMultilevel"/>
    <w:tmpl w:val="E39A36A8"/>
    <w:lvl w:ilvl="0" w:tplc="67F0BD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E362F"/>
    <w:multiLevelType w:val="hybridMultilevel"/>
    <w:tmpl w:val="C71E54C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105015"/>
    <w:multiLevelType w:val="hybridMultilevel"/>
    <w:tmpl w:val="D2384F8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0A46FE"/>
    <w:multiLevelType w:val="hybridMultilevel"/>
    <w:tmpl w:val="DDD61F9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525EF"/>
    <w:multiLevelType w:val="hybridMultilevel"/>
    <w:tmpl w:val="D9784B7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05BB5"/>
    <w:multiLevelType w:val="hybridMultilevel"/>
    <w:tmpl w:val="1092EF9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893822"/>
    <w:multiLevelType w:val="hybridMultilevel"/>
    <w:tmpl w:val="3A0EBF24"/>
    <w:lvl w:ilvl="0" w:tplc="D1C404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52780"/>
    <w:multiLevelType w:val="hybridMultilevel"/>
    <w:tmpl w:val="88024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12412"/>
    <w:multiLevelType w:val="hybridMultilevel"/>
    <w:tmpl w:val="B5422FE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E51B6E"/>
    <w:multiLevelType w:val="hybridMultilevel"/>
    <w:tmpl w:val="F2C87B7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04FD2"/>
    <w:multiLevelType w:val="hybridMultilevel"/>
    <w:tmpl w:val="8802491A"/>
    <w:lvl w:ilvl="0" w:tplc="BC6AB34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25E55"/>
    <w:multiLevelType w:val="hybridMultilevel"/>
    <w:tmpl w:val="4A96B40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7E3D01"/>
    <w:multiLevelType w:val="hybridMultilevel"/>
    <w:tmpl w:val="0EC8574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E20C6"/>
    <w:multiLevelType w:val="hybridMultilevel"/>
    <w:tmpl w:val="220EED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15343A"/>
    <w:multiLevelType w:val="hybridMultilevel"/>
    <w:tmpl w:val="88024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345086"/>
    <w:multiLevelType w:val="hybridMultilevel"/>
    <w:tmpl w:val="D228E0B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F75D0A"/>
    <w:multiLevelType w:val="hybridMultilevel"/>
    <w:tmpl w:val="21AE6DD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611E7"/>
    <w:multiLevelType w:val="hybridMultilevel"/>
    <w:tmpl w:val="2D28D702"/>
    <w:lvl w:ilvl="0" w:tplc="D68E91BA">
      <w:start w:val="1"/>
      <w:numFmt w:val="lowerRoman"/>
      <w:lvlText w:val="%1."/>
      <w:lvlJc w:val="left"/>
      <w:pPr>
        <w:ind w:left="132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82" w:hanging="360"/>
      </w:pPr>
    </w:lvl>
    <w:lvl w:ilvl="2" w:tplc="0C09001B" w:tentative="1">
      <w:start w:val="1"/>
      <w:numFmt w:val="lowerRoman"/>
      <w:lvlText w:val="%3."/>
      <w:lvlJc w:val="right"/>
      <w:pPr>
        <w:ind w:left="2402" w:hanging="180"/>
      </w:pPr>
    </w:lvl>
    <w:lvl w:ilvl="3" w:tplc="0C09000F" w:tentative="1">
      <w:start w:val="1"/>
      <w:numFmt w:val="decimal"/>
      <w:lvlText w:val="%4."/>
      <w:lvlJc w:val="left"/>
      <w:pPr>
        <w:ind w:left="3122" w:hanging="360"/>
      </w:pPr>
    </w:lvl>
    <w:lvl w:ilvl="4" w:tplc="0C090019" w:tentative="1">
      <w:start w:val="1"/>
      <w:numFmt w:val="lowerLetter"/>
      <w:lvlText w:val="%5."/>
      <w:lvlJc w:val="left"/>
      <w:pPr>
        <w:ind w:left="3842" w:hanging="360"/>
      </w:pPr>
    </w:lvl>
    <w:lvl w:ilvl="5" w:tplc="0C09001B" w:tentative="1">
      <w:start w:val="1"/>
      <w:numFmt w:val="lowerRoman"/>
      <w:lvlText w:val="%6."/>
      <w:lvlJc w:val="right"/>
      <w:pPr>
        <w:ind w:left="4562" w:hanging="180"/>
      </w:pPr>
    </w:lvl>
    <w:lvl w:ilvl="6" w:tplc="0C09000F" w:tentative="1">
      <w:start w:val="1"/>
      <w:numFmt w:val="decimal"/>
      <w:lvlText w:val="%7."/>
      <w:lvlJc w:val="left"/>
      <w:pPr>
        <w:ind w:left="5282" w:hanging="360"/>
      </w:pPr>
    </w:lvl>
    <w:lvl w:ilvl="7" w:tplc="0C090019" w:tentative="1">
      <w:start w:val="1"/>
      <w:numFmt w:val="lowerLetter"/>
      <w:lvlText w:val="%8."/>
      <w:lvlJc w:val="left"/>
      <w:pPr>
        <w:ind w:left="6002" w:hanging="360"/>
      </w:pPr>
    </w:lvl>
    <w:lvl w:ilvl="8" w:tplc="0C0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36" w15:restartNumberingAfterBreak="0">
    <w:nsid w:val="7FAB1AA9"/>
    <w:multiLevelType w:val="hybridMultilevel"/>
    <w:tmpl w:val="3202D7FA"/>
    <w:lvl w:ilvl="0" w:tplc="0978A0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6"/>
  </w:num>
  <w:num w:numId="3">
    <w:abstractNumId w:val="17"/>
  </w:num>
  <w:num w:numId="4">
    <w:abstractNumId w:val="14"/>
  </w:num>
  <w:num w:numId="5">
    <w:abstractNumId w:val="9"/>
  </w:num>
  <w:num w:numId="6">
    <w:abstractNumId w:val="15"/>
  </w:num>
  <w:num w:numId="7">
    <w:abstractNumId w:val="0"/>
  </w:num>
  <w:num w:numId="8">
    <w:abstractNumId w:val="1"/>
  </w:num>
  <w:num w:numId="9">
    <w:abstractNumId w:val="24"/>
  </w:num>
  <w:num w:numId="10">
    <w:abstractNumId w:val="35"/>
  </w:num>
  <w:num w:numId="11">
    <w:abstractNumId w:val="21"/>
  </w:num>
  <w:num w:numId="12">
    <w:abstractNumId w:val="26"/>
  </w:num>
  <w:num w:numId="13">
    <w:abstractNumId w:val="5"/>
  </w:num>
  <w:num w:numId="14">
    <w:abstractNumId w:val="34"/>
  </w:num>
  <w:num w:numId="15">
    <w:abstractNumId w:val="33"/>
  </w:num>
  <w:num w:numId="16">
    <w:abstractNumId w:val="4"/>
  </w:num>
  <w:num w:numId="17">
    <w:abstractNumId w:val="19"/>
  </w:num>
  <w:num w:numId="18">
    <w:abstractNumId w:val="29"/>
  </w:num>
  <w:num w:numId="19">
    <w:abstractNumId w:val="28"/>
  </w:num>
  <w:num w:numId="20">
    <w:abstractNumId w:val="32"/>
  </w:num>
  <w:num w:numId="21">
    <w:abstractNumId w:val="25"/>
  </w:num>
  <w:num w:numId="22">
    <w:abstractNumId w:val="10"/>
  </w:num>
  <w:num w:numId="23">
    <w:abstractNumId w:val="16"/>
  </w:num>
  <w:num w:numId="24">
    <w:abstractNumId w:val="7"/>
  </w:num>
  <w:num w:numId="25">
    <w:abstractNumId w:val="8"/>
  </w:num>
  <w:num w:numId="26">
    <w:abstractNumId w:val="30"/>
  </w:num>
  <w:num w:numId="27">
    <w:abstractNumId w:val="23"/>
  </w:num>
  <w:num w:numId="28">
    <w:abstractNumId w:val="13"/>
  </w:num>
  <w:num w:numId="29">
    <w:abstractNumId w:val="27"/>
  </w:num>
  <w:num w:numId="30">
    <w:abstractNumId w:val="12"/>
  </w:num>
  <w:num w:numId="31">
    <w:abstractNumId w:val="3"/>
  </w:num>
  <w:num w:numId="32">
    <w:abstractNumId w:val="22"/>
  </w:num>
  <w:num w:numId="33">
    <w:abstractNumId w:val="20"/>
  </w:num>
  <w:num w:numId="34">
    <w:abstractNumId w:val="2"/>
  </w:num>
  <w:num w:numId="35">
    <w:abstractNumId w:val="11"/>
  </w:num>
  <w:num w:numId="36">
    <w:abstractNumId w:val="6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MzCzNDIyNTU2NbNQ0lEKTi0uzszPAykwNawFABr2Sq0tAAAA"/>
  </w:docVars>
  <w:rsids>
    <w:rsidRoot w:val="00D5710E"/>
    <w:rsid w:val="00003727"/>
    <w:rsid w:val="00004086"/>
    <w:rsid w:val="00021932"/>
    <w:rsid w:val="00035E65"/>
    <w:rsid w:val="0004158E"/>
    <w:rsid w:val="00051701"/>
    <w:rsid w:val="00055CB1"/>
    <w:rsid w:val="00062789"/>
    <w:rsid w:val="000641B8"/>
    <w:rsid w:val="000642E0"/>
    <w:rsid w:val="000703C4"/>
    <w:rsid w:val="0007524B"/>
    <w:rsid w:val="0007798C"/>
    <w:rsid w:val="00082357"/>
    <w:rsid w:val="00097440"/>
    <w:rsid w:val="000A0782"/>
    <w:rsid w:val="000A0B59"/>
    <w:rsid w:val="000B59FA"/>
    <w:rsid w:val="000C4A94"/>
    <w:rsid w:val="000D0D1C"/>
    <w:rsid w:val="000D5F68"/>
    <w:rsid w:val="000E39F4"/>
    <w:rsid w:val="000F39D1"/>
    <w:rsid w:val="000F4B63"/>
    <w:rsid w:val="00103C66"/>
    <w:rsid w:val="00110F01"/>
    <w:rsid w:val="001146ED"/>
    <w:rsid w:val="00116324"/>
    <w:rsid w:val="001202E0"/>
    <w:rsid w:val="00120976"/>
    <w:rsid w:val="00120EFE"/>
    <w:rsid w:val="001235CE"/>
    <w:rsid w:val="001247EF"/>
    <w:rsid w:val="00132BB0"/>
    <w:rsid w:val="00141A2B"/>
    <w:rsid w:val="00155945"/>
    <w:rsid w:val="00160D6A"/>
    <w:rsid w:val="00163408"/>
    <w:rsid w:val="00165174"/>
    <w:rsid w:val="00176B9B"/>
    <w:rsid w:val="00177E37"/>
    <w:rsid w:val="00182DBF"/>
    <w:rsid w:val="00185AB9"/>
    <w:rsid w:val="00194E6E"/>
    <w:rsid w:val="001970CA"/>
    <w:rsid w:val="001A1825"/>
    <w:rsid w:val="001A2B4F"/>
    <w:rsid w:val="001A6538"/>
    <w:rsid w:val="001B0665"/>
    <w:rsid w:val="001D5054"/>
    <w:rsid w:val="001D7FEF"/>
    <w:rsid w:val="001E195C"/>
    <w:rsid w:val="001E4FF6"/>
    <w:rsid w:val="001E750A"/>
    <w:rsid w:val="00206319"/>
    <w:rsid w:val="00211856"/>
    <w:rsid w:val="002174E6"/>
    <w:rsid w:val="00226225"/>
    <w:rsid w:val="0023014F"/>
    <w:rsid w:val="002343CD"/>
    <w:rsid w:val="00234589"/>
    <w:rsid w:val="00236336"/>
    <w:rsid w:val="00244DF8"/>
    <w:rsid w:val="002525FD"/>
    <w:rsid w:val="002609EC"/>
    <w:rsid w:val="0026584E"/>
    <w:rsid w:val="002715E9"/>
    <w:rsid w:val="0027220C"/>
    <w:rsid w:val="00273109"/>
    <w:rsid w:val="00277261"/>
    <w:rsid w:val="00277835"/>
    <w:rsid w:val="00290627"/>
    <w:rsid w:val="002937D7"/>
    <w:rsid w:val="00294BF5"/>
    <w:rsid w:val="002A771E"/>
    <w:rsid w:val="002B56D8"/>
    <w:rsid w:val="002D1EFD"/>
    <w:rsid w:val="002E7CF1"/>
    <w:rsid w:val="002F2898"/>
    <w:rsid w:val="002F5444"/>
    <w:rsid w:val="002F5AEB"/>
    <w:rsid w:val="0030625B"/>
    <w:rsid w:val="00307810"/>
    <w:rsid w:val="00317572"/>
    <w:rsid w:val="00317B8C"/>
    <w:rsid w:val="00323F4B"/>
    <w:rsid w:val="0032553E"/>
    <w:rsid w:val="003259BD"/>
    <w:rsid w:val="003319E8"/>
    <w:rsid w:val="003442A2"/>
    <w:rsid w:val="003460ED"/>
    <w:rsid w:val="003471B1"/>
    <w:rsid w:val="003669AF"/>
    <w:rsid w:val="00372550"/>
    <w:rsid w:val="003844B2"/>
    <w:rsid w:val="00386AE4"/>
    <w:rsid w:val="0038702F"/>
    <w:rsid w:val="00397B97"/>
    <w:rsid w:val="003A562C"/>
    <w:rsid w:val="003A7483"/>
    <w:rsid w:val="003B132D"/>
    <w:rsid w:val="003B2EDD"/>
    <w:rsid w:val="003B5D74"/>
    <w:rsid w:val="003B5E86"/>
    <w:rsid w:val="003B6DFA"/>
    <w:rsid w:val="003D011C"/>
    <w:rsid w:val="003E287C"/>
    <w:rsid w:val="003E370A"/>
    <w:rsid w:val="003E4B68"/>
    <w:rsid w:val="003F0AC1"/>
    <w:rsid w:val="003F48D7"/>
    <w:rsid w:val="003F74CF"/>
    <w:rsid w:val="00400FA3"/>
    <w:rsid w:val="00410494"/>
    <w:rsid w:val="00411BE5"/>
    <w:rsid w:val="00414218"/>
    <w:rsid w:val="00416BC0"/>
    <w:rsid w:val="00424585"/>
    <w:rsid w:val="00425977"/>
    <w:rsid w:val="00427E9D"/>
    <w:rsid w:val="00454AA7"/>
    <w:rsid w:val="004558DD"/>
    <w:rsid w:val="0045590F"/>
    <w:rsid w:val="004748B4"/>
    <w:rsid w:val="004770C7"/>
    <w:rsid w:val="004839C7"/>
    <w:rsid w:val="00490922"/>
    <w:rsid w:val="00491928"/>
    <w:rsid w:val="00493E00"/>
    <w:rsid w:val="004A0121"/>
    <w:rsid w:val="004A6F24"/>
    <w:rsid w:val="004A73B1"/>
    <w:rsid w:val="004B3CE6"/>
    <w:rsid w:val="004B588B"/>
    <w:rsid w:val="004B7278"/>
    <w:rsid w:val="004C1BF2"/>
    <w:rsid w:val="004D0755"/>
    <w:rsid w:val="004D6D62"/>
    <w:rsid w:val="004D72E1"/>
    <w:rsid w:val="004E63B5"/>
    <w:rsid w:val="004E6693"/>
    <w:rsid w:val="004E6AE8"/>
    <w:rsid w:val="004F09FC"/>
    <w:rsid w:val="004F5C72"/>
    <w:rsid w:val="004F5EB3"/>
    <w:rsid w:val="005038D7"/>
    <w:rsid w:val="005066B0"/>
    <w:rsid w:val="00506FA0"/>
    <w:rsid w:val="005112E7"/>
    <w:rsid w:val="005132E3"/>
    <w:rsid w:val="00517751"/>
    <w:rsid w:val="005300F0"/>
    <w:rsid w:val="00535D90"/>
    <w:rsid w:val="00537631"/>
    <w:rsid w:val="0054017C"/>
    <w:rsid w:val="00545821"/>
    <w:rsid w:val="00551A0C"/>
    <w:rsid w:val="00571ACE"/>
    <w:rsid w:val="005773ED"/>
    <w:rsid w:val="005854D5"/>
    <w:rsid w:val="0059387C"/>
    <w:rsid w:val="00594ED1"/>
    <w:rsid w:val="00596F4B"/>
    <w:rsid w:val="005A0DB3"/>
    <w:rsid w:val="005A1650"/>
    <w:rsid w:val="005A6E34"/>
    <w:rsid w:val="005B4172"/>
    <w:rsid w:val="005B41FB"/>
    <w:rsid w:val="005B7B2C"/>
    <w:rsid w:val="005C3F2F"/>
    <w:rsid w:val="005C4657"/>
    <w:rsid w:val="005C6CFC"/>
    <w:rsid w:val="005C775F"/>
    <w:rsid w:val="005E39FB"/>
    <w:rsid w:val="005E3CC9"/>
    <w:rsid w:val="005E3DE9"/>
    <w:rsid w:val="005F511A"/>
    <w:rsid w:val="005F54E2"/>
    <w:rsid w:val="005F6A87"/>
    <w:rsid w:val="0061325B"/>
    <w:rsid w:val="0062023C"/>
    <w:rsid w:val="00622C2E"/>
    <w:rsid w:val="0062464A"/>
    <w:rsid w:val="00627D8C"/>
    <w:rsid w:val="006322CD"/>
    <w:rsid w:val="00632D2B"/>
    <w:rsid w:val="00645C8A"/>
    <w:rsid w:val="006479FA"/>
    <w:rsid w:val="00654CC4"/>
    <w:rsid w:val="00656BE1"/>
    <w:rsid w:val="006623E9"/>
    <w:rsid w:val="00664219"/>
    <w:rsid w:val="00667BFB"/>
    <w:rsid w:val="00671D90"/>
    <w:rsid w:val="006A14BE"/>
    <w:rsid w:val="006A2D3B"/>
    <w:rsid w:val="006A4675"/>
    <w:rsid w:val="006B29A4"/>
    <w:rsid w:val="006B6951"/>
    <w:rsid w:val="006B7C58"/>
    <w:rsid w:val="006C4596"/>
    <w:rsid w:val="006D1F6B"/>
    <w:rsid w:val="006F256D"/>
    <w:rsid w:val="006F4204"/>
    <w:rsid w:val="006F4EE9"/>
    <w:rsid w:val="00704193"/>
    <w:rsid w:val="00720232"/>
    <w:rsid w:val="00727EA4"/>
    <w:rsid w:val="00745022"/>
    <w:rsid w:val="0074546C"/>
    <w:rsid w:val="00746E26"/>
    <w:rsid w:val="007660EB"/>
    <w:rsid w:val="00774063"/>
    <w:rsid w:val="00776D72"/>
    <w:rsid w:val="00786000"/>
    <w:rsid w:val="00786DC2"/>
    <w:rsid w:val="007878BC"/>
    <w:rsid w:val="007A1C8E"/>
    <w:rsid w:val="007B6B07"/>
    <w:rsid w:val="007C3CE3"/>
    <w:rsid w:val="007E4544"/>
    <w:rsid w:val="007F4E37"/>
    <w:rsid w:val="007F7BE3"/>
    <w:rsid w:val="00807529"/>
    <w:rsid w:val="008113F8"/>
    <w:rsid w:val="00812C2F"/>
    <w:rsid w:val="008177BA"/>
    <w:rsid w:val="008210C3"/>
    <w:rsid w:val="00832DA0"/>
    <w:rsid w:val="00833107"/>
    <w:rsid w:val="00834756"/>
    <w:rsid w:val="00836600"/>
    <w:rsid w:val="008650E7"/>
    <w:rsid w:val="008656F9"/>
    <w:rsid w:val="00870C06"/>
    <w:rsid w:val="00875BBB"/>
    <w:rsid w:val="00881C9D"/>
    <w:rsid w:val="00882FAF"/>
    <w:rsid w:val="00885621"/>
    <w:rsid w:val="008B0781"/>
    <w:rsid w:val="008B59D8"/>
    <w:rsid w:val="008B751B"/>
    <w:rsid w:val="008B7AB9"/>
    <w:rsid w:val="008C2383"/>
    <w:rsid w:val="008D2702"/>
    <w:rsid w:val="008F59B8"/>
    <w:rsid w:val="00902665"/>
    <w:rsid w:val="00905FB0"/>
    <w:rsid w:val="00906F59"/>
    <w:rsid w:val="0093353F"/>
    <w:rsid w:val="00934EE3"/>
    <w:rsid w:val="0094142E"/>
    <w:rsid w:val="00942B40"/>
    <w:rsid w:val="009463E7"/>
    <w:rsid w:val="00947D7A"/>
    <w:rsid w:val="00951410"/>
    <w:rsid w:val="00956109"/>
    <w:rsid w:val="00970E5D"/>
    <w:rsid w:val="009752FB"/>
    <w:rsid w:val="00981ED6"/>
    <w:rsid w:val="00983A55"/>
    <w:rsid w:val="00993FDA"/>
    <w:rsid w:val="00994C02"/>
    <w:rsid w:val="009B14CF"/>
    <w:rsid w:val="009B1A41"/>
    <w:rsid w:val="009B48B8"/>
    <w:rsid w:val="009C049B"/>
    <w:rsid w:val="009C3EB8"/>
    <w:rsid w:val="009D77AB"/>
    <w:rsid w:val="009F079D"/>
    <w:rsid w:val="009F36FC"/>
    <w:rsid w:val="009F515E"/>
    <w:rsid w:val="009F727D"/>
    <w:rsid w:val="009F7FCB"/>
    <w:rsid w:val="00A008F7"/>
    <w:rsid w:val="00A10229"/>
    <w:rsid w:val="00A10AD8"/>
    <w:rsid w:val="00A1328B"/>
    <w:rsid w:val="00A13FD9"/>
    <w:rsid w:val="00A21B25"/>
    <w:rsid w:val="00A27637"/>
    <w:rsid w:val="00A30F07"/>
    <w:rsid w:val="00A34F91"/>
    <w:rsid w:val="00A43091"/>
    <w:rsid w:val="00A43A0C"/>
    <w:rsid w:val="00A637BE"/>
    <w:rsid w:val="00A66FAF"/>
    <w:rsid w:val="00A85D21"/>
    <w:rsid w:val="00A9519D"/>
    <w:rsid w:val="00AA2C32"/>
    <w:rsid w:val="00AA57D8"/>
    <w:rsid w:val="00AA6A58"/>
    <w:rsid w:val="00AB1541"/>
    <w:rsid w:val="00AB42ED"/>
    <w:rsid w:val="00AC08EB"/>
    <w:rsid w:val="00AC661E"/>
    <w:rsid w:val="00AC799F"/>
    <w:rsid w:val="00B15008"/>
    <w:rsid w:val="00B2165C"/>
    <w:rsid w:val="00B55941"/>
    <w:rsid w:val="00B57D7D"/>
    <w:rsid w:val="00B6611B"/>
    <w:rsid w:val="00B671E4"/>
    <w:rsid w:val="00B74D11"/>
    <w:rsid w:val="00B750AF"/>
    <w:rsid w:val="00B86C86"/>
    <w:rsid w:val="00BA5C1E"/>
    <w:rsid w:val="00BA68DC"/>
    <w:rsid w:val="00BB17FD"/>
    <w:rsid w:val="00BB53AD"/>
    <w:rsid w:val="00BC33D6"/>
    <w:rsid w:val="00BC6F09"/>
    <w:rsid w:val="00BD39F2"/>
    <w:rsid w:val="00BE17C0"/>
    <w:rsid w:val="00BE2174"/>
    <w:rsid w:val="00BE3542"/>
    <w:rsid w:val="00BF1736"/>
    <w:rsid w:val="00C16807"/>
    <w:rsid w:val="00C16E4F"/>
    <w:rsid w:val="00C2477C"/>
    <w:rsid w:val="00C338D8"/>
    <w:rsid w:val="00C35977"/>
    <w:rsid w:val="00C453C1"/>
    <w:rsid w:val="00C45D08"/>
    <w:rsid w:val="00C54931"/>
    <w:rsid w:val="00C551E9"/>
    <w:rsid w:val="00C55B2D"/>
    <w:rsid w:val="00C577A2"/>
    <w:rsid w:val="00C74654"/>
    <w:rsid w:val="00C74C30"/>
    <w:rsid w:val="00C75A43"/>
    <w:rsid w:val="00C80B4B"/>
    <w:rsid w:val="00C8698F"/>
    <w:rsid w:val="00C9101D"/>
    <w:rsid w:val="00CA106A"/>
    <w:rsid w:val="00CA5BD9"/>
    <w:rsid w:val="00CB1CEE"/>
    <w:rsid w:val="00CB30EA"/>
    <w:rsid w:val="00CB444E"/>
    <w:rsid w:val="00CB63A0"/>
    <w:rsid w:val="00CC0118"/>
    <w:rsid w:val="00CC25A6"/>
    <w:rsid w:val="00CC56CE"/>
    <w:rsid w:val="00CD23D5"/>
    <w:rsid w:val="00CD780C"/>
    <w:rsid w:val="00CF4D86"/>
    <w:rsid w:val="00D05A8D"/>
    <w:rsid w:val="00D06E82"/>
    <w:rsid w:val="00D12DFA"/>
    <w:rsid w:val="00D134B1"/>
    <w:rsid w:val="00D24FAE"/>
    <w:rsid w:val="00D31621"/>
    <w:rsid w:val="00D358BB"/>
    <w:rsid w:val="00D41145"/>
    <w:rsid w:val="00D47AB7"/>
    <w:rsid w:val="00D50AC8"/>
    <w:rsid w:val="00D545FE"/>
    <w:rsid w:val="00D568A8"/>
    <w:rsid w:val="00D5710E"/>
    <w:rsid w:val="00D67AA4"/>
    <w:rsid w:val="00D76923"/>
    <w:rsid w:val="00D9043E"/>
    <w:rsid w:val="00D92217"/>
    <w:rsid w:val="00D932B8"/>
    <w:rsid w:val="00D94D82"/>
    <w:rsid w:val="00D97165"/>
    <w:rsid w:val="00DB1F0E"/>
    <w:rsid w:val="00DC5ADD"/>
    <w:rsid w:val="00DD144F"/>
    <w:rsid w:val="00DD2A2F"/>
    <w:rsid w:val="00DD3C6A"/>
    <w:rsid w:val="00DE0452"/>
    <w:rsid w:val="00DE1286"/>
    <w:rsid w:val="00DE7CA9"/>
    <w:rsid w:val="00DF5554"/>
    <w:rsid w:val="00DF6F86"/>
    <w:rsid w:val="00E14D14"/>
    <w:rsid w:val="00E23437"/>
    <w:rsid w:val="00E30ACA"/>
    <w:rsid w:val="00E323EE"/>
    <w:rsid w:val="00E33295"/>
    <w:rsid w:val="00E36E7D"/>
    <w:rsid w:val="00E37BB8"/>
    <w:rsid w:val="00E40219"/>
    <w:rsid w:val="00E416CE"/>
    <w:rsid w:val="00E57082"/>
    <w:rsid w:val="00E70142"/>
    <w:rsid w:val="00E72038"/>
    <w:rsid w:val="00E722A4"/>
    <w:rsid w:val="00E735CF"/>
    <w:rsid w:val="00E8151E"/>
    <w:rsid w:val="00E8166D"/>
    <w:rsid w:val="00E843EC"/>
    <w:rsid w:val="00E85F1B"/>
    <w:rsid w:val="00E90E72"/>
    <w:rsid w:val="00E93C23"/>
    <w:rsid w:val="00EA6912"/>
    <w:rsid w:val="00EA7820"/>
    <w:rsid w:val="00EB2FC7"/>
    <w:rsid w:val="00EB4D2C"/>
    <w:rsid w:val="00EB5B32"/>
    <w:rsid w:val="00EB6F4F"/>
    <w:rsid w:val="00EC4CA7"/>
    <w:rsid w:val="00EC4E48"/>
    <w:rsid w:val="00EC776A"/>
    <w:rsid w:val="00ED1DB5"/>
    <w:rsid w:val="00ED432C"/>
    <w:rsid w:val="00EE301D"/>
    <w:rsid w:val="00EE4A52"/>
    <w:rsid w:val="00EE5662"/>
    <w:rsid w:val="00EF645A"/>
    <w:rsid w:val="00EF7BD8"/>
    <w:rsid w:val="00F07512"/>
    <w:rsid w:val="00F11CA8"/>
    <w:rsid w:val="00F23359"/>
    <w:rsid w:val="00F42A62"/>
    <w:rsid w:val="00F51240"/>
    <w:rsid w:val="00F51702"/>
    <w:rsid w:val="00F53C4C"/>
    <w:rsid w:val="00F57594"/>
    <w:rsid w:val="00F643E6"/>
    <w:rsid w:val="00F86889"/>
    <w:rsid w:val="00FA38F8"/>
    <w:rsid w:val="00FA5034"/>
    <w:rsid w:val="00FA5333"/>
    <w:rsid w:val="00FB3601"/>
    <w:rsid w:val="00FC6A1C"/>
    <w:rsid w:val="00FD1475"/>
    <w:rsid w:val="00FD31F1"/>
    <w:rsid w:val="00FD481A"/>
    <w:rsid w:val="00FD729D"/>
    <w:rsid w:val="00FE5365"/>
    <w:rsid w:val="00FE7A42"/>
    <w:rsid w:val="00FF20A5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F00DF8"/>
  <w15:chartTrackingRefBased/>
  <w15:docId w15:val="{9E07A081-7C7D-41BD-B2E6-9CF2D56C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286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E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ompliant Table Grid,FedU Table Grid,ARA Table"/>
    <w:basedOn w:val="TableNormal"/>
    <w:uiPriority w:val="39"/>
    <w:rsid w:val="00D5710E"/>
    <w:pPr>
      <w:spacing w:before="120" w:after="120" w:line="276" w:lineRule="auto"/>
      <w:ind w:left="792" w:right="101" w:hanging="360"/>
    </w:pPr>
    <w:rPr>
      <w:color w:val="0D0D0D" w:themeColor="text1" w:themeTint="F2"/>
      <w:sz w:val="24"/>
      <w:lang w:val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71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7F7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BE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7F7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BE3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F64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725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25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2550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5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550"/>
    <w:rPr>
      <w:b/>
      <w:bCs/>
      <w:sz w:val="20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54C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4CC4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035E6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A30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F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5977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27E9D"/>
    <w:pPr>
      <w:tabs>
        <w:tab w:val="right" w:leader="dot" w:pos="9016"/>
      </w:tabs>
      <w:spacing w:before="120" w:after="120" w:line="276" w:lineRule="auto"/>
      <w:ind w:left="504" w:right="101" w:hanging="360"/>
    </w:pPr>
    <w:rPr>
      <w:color w:val="262626" w:themeColor="text1" w:themeTint="D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8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E5EF8F-8A7C-4F42-8ED4-308F9351D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934994-68AA-4DDA-B436-A1B5BAE336B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1073</Words>
  <Characters>5304</Characters>
  <Application>Microsoft Office Word</Application>
  <DocSecurity>0</DocSecurity>
  <Lines>132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Links>
    <vt:vector size="12" baseType="variant">
      <vt:variant>
        <vt:i4>3604603</vt:i4>
      </vt:variant>
      <vt:variant>
        <vt:i4>3</vt:i4>
      </vt:variant>
      <vt:variant>
        <vt:i4>0</vt:i4>
      </vt:variant>
      <vt:variant>
        <vt:i4>5</vt:i4>
      </vt:variant>
      <vt:variant>
        <vt:lpwstr>https://compliantlearningresources.com.au/network/lotus/client-records/</vt:lpwstr>
      </vt:variant>
      <vt:variant>
        <vt:lpwstr/>
      </vt:variant>
      <vt:variant>
        <vt:i4>5898332</vt:i4>
      </vt:variant>
      <vt:variant>
        <vt:i4>0</vt:i4>
      </vt:variant>
      <vt:variant>
        <vt:i4>0</vt:i4>
      </vt:variant>
      <vt:variant>
        <vt:i4>5</vt:i4>
      </vt:variant>
      <vt:variant>
        <vt:lpwstr>https://compliantlearningresources.com.au/network/lotus/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16</cp:revision>
  <dcterms:created xsi:type="dcterms:W3CDTF">2022-03-29T02:55:00Z</dcterms:created>
  <dcterms:modified xsi:type="dcterms:W3CDTF">2023-12-04T06:42:00Z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2023-01-05T02:01:02Z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f1863cef-3841-4d7e-9f5f-9a54c66882e2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_MarkAsFinal">
    <vt:bool>true</vt:bool>
  </property>
  <property fmtid="{D5CDD505-2E9C-101B-9397-08002B2CF9AE}" pid="12" name="Order">
    <vt:r8>101914600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TemplateUrl">
    <vt:lpwstr/>
  </property>
  <property fmtid="{D5CDD505-2E9C-101B-9397-08002B2CF9AE}" pid="18" name="ComplianceAssetId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  <property fmtid="{D5CDD505-2E9C-101B-9397-08002B2CF9AE}" pid="21" name="GrammarlyDocumentId">
    <vt:lpwstr>7a36deb23ec69f19c838eb2d233dd95bd4f85053f029e39d6541281bd975bd38</vt:lpwstr>
  </property>
</Properties>
</file>