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C7FCAF4" w:rsidR="002F29A7" w:rsidRPr="004565E5" w:rsidRDefault="002F29A7" w:rsidP="001E76B7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4565E5">
        <w:rPr>
          <w:rFonts w:asciiTheme="minorHAnsi" w:hAnsiTheme="minorHAnsi" w:cstheme="minorHAnsi"/>
          <w:color w:val="FF595E"/>
        </w:rPr>
        <w:t xml:space="preserve">Workplace Assessment Task </w:t>
      </w:r>
      <w:r w:rsidR="00B51FF3">
        <w:rPr>
          <w:rFonts w:asciiTheme="minorHAnsi" w:hAnsiTheme="minorHAnsi" w:cstheme="minorHAnsi"/>
          <w:color w:val="FF595E"/>
        </w:rPr>
        <w:t>7</w:t>
      </w:r>
      <w:r w:rsidRPr="004565E5">
        <w:rPr>
          <w:rFonts w:asciiTheme="minorHAnsi" w:hAnsiTheme="minorHAnsi" w:cstheme="minorHAnsi"/>
          <w:color w:val="FF595E"/>
        </w:rPr>
        <w:t xml:space="preserve"> – </w:t>
      </w:r>
      <w:r w:rsidR="002A22AD" w:rsidRPr="004565E5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4E188B" w:rsidRDefault="002F29A7" w:rsidP="001E76B7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4E188B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1E76B7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47949FE8" w:rsidR="001F02AF" w:rsidRPr="000A2365" w:rsidRDefault="002F29A7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B51FF3">
        <w:rPr>
          <w:rFonts w:cstheme="minorHAnsi"/>
          <w:b/>
          <w:bCs/>
          <w:color w:val="404040" w:themeColor="text1" w:themeTint="BF"/>
          <w:sz w:val="20"/>
          <w:szCs w:val="20"/>
        </w:rPr>
        <w:t>7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1D8095EF" w:rsidR="002F29A7" w:rsidRPr="005620D3" w:rsidRDefault="001F02AF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B51FF3">
        <w:rPr>
          <w:rFonts w:cstheme="minorHAnsi"/>
          <w:color w:val="404040" w:themeColor="text1" w:themeTint="BF"/>
          <w:sz w:val="20"/>
          <w:szCs w:val="20"/>
        </w:rPr>
        <w:t>7</w:t>
      </w:r>
      <w:r w:rsidRPr="000A236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561F0EE8" w:rsidR="003E215A" w:rsidRDefault="002F29A7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B51FF3">
        <w:rPr>
          <w:rFonts w:cstheme="minorHAnsi"/>
          <w:color w:val="404040" w:themeColor="text1" w:themeTint="BF"/>
          <w:sz w:val="20"/>
          <w:szCs w:val="20"/>
        </w:rPr>
        <w:t>meet with their supervisor to report the outcomes of their monitoring in Task 6. In this meeting, the candidate must report the following to the supervisor:</w:t>
      </w:r>
    </w:p>
    <w:p w14:paraId="3ACC9E5A" w14:textId="32B04698" w:rsidR="00B51FF3" w:rsidRPr="00B51FF3" w:rsidRDefault="00B51FF3" w:rsidP="001E76B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51FF3">
        <w:rPr>
          <w:rFonts w:cstheme="minorHAnsi"/>
          <w:color w:val="404040" w:themeColor="text1" w:themeTint="BF"/>
          <w:sz w:val="20"/>
          <w:szCs w:val="20"/>
        </w:rPr>
        <w:t>The client’s feedback on support activities and whether they are meeting their needs</w:t>
      </w:r>
    </w:p>
    <w:p w14:paraId="56E3A5FB" w14:textId="2F90F85B" w:rsidR="00B51FF3" w:rsidRPr="00B51FF3" w:rsidRDefault="00B51FF3" w:rsidP="001E76B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51FF3">
        <w:rPr>
          <w:rFonts w:cstheme="minorHAnsi"/>
          <w:color w:val="404040" w:themeColor="text1" w:themeTint="BF"/>
          <w:sz w:val="20"/>
          <w:szCs w:val="20"/>
        </w:rPr>
        <w:t>Any changes or improvements that can be made in the support activities according to the client’s feedback</w:t>
      </w:r>
    </w:p>
    <w:p w14:paraId="76636C5E" w14:textId="67948B4E" w:rsidR="00B51FF3" w:rsidRPr="00B51FF3" w:rsidRDefault="00B51FF3" w:rsidP="001E76B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51FF3">
        <w:rPr>
          <w:rFonts w:cstheme="minorHAnsi"/>
          <w:color w:val="404040" w:themeColor="text1" w:themeTint="BF"/>
          <w:sz w:val="20"/>
          <w:szCs w:val="20"/>
        </w:rPr>
        <w:t>Any potential or actual risks to the client’s health, safety, and wellbeing</w:t>
      </w:r>
    </w:p>
    <w:p w14:paraId="5F413859" w14:textId="4DD05174" w:rsidR="00B51FF3" w:rsidRPr="00B51FF3" w:rsidRDefault="00B51FF3" w:rsidP="001E76B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51FF3">
        <w:rPr>
          <w:rFonts w:cstheme="minorHAnsi"/>
          <w:color w:val="404040" w:themeColor="text1" w:themeTint="BF"/>
          <w:sz w:val="20"/>
          <w:szCs w:val="20"/>
        </w:rPr>
        <w:t>The client’s additional needs and unmet needs</w:t>
      </w:r>
    </w:p>
    <w:p w14:paraId="008BC0A3" w14:textId="4BD1BA23" w:rsidR="00B51FF3" w:rsidRPr="00B51FF3" w:rsidRDefault="00B51FF3" w:rsidP="001E76B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51FF3">
        <w:rPr>
          <w:rFonts w:cstheme="minorHAnsi"/>
          <w:color w:val="404040" w:themeColor="text1" w:themeTint="BF"/>
          <w:sz w:val="20"/>
          <w:szCs w:val="20"/>
        </w:rPr>
        <w:t>Gaps in assistive technology, including the aids, devices, equipment used during the support activities</w:t>
      </w:r>
    </w:p>
    <w:p w14:paraId="6CC30D40" w14:textId="2CFFC49D" w:rsidR="00995BAB" w:rsidRPr="00995BAB" w:rsidRDefault="00995BAB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95BAB">
        <w:rPr>
          <w:rFonts w:cstheme="minorHAnsi"/>
          <w:color w:val="404040" w:themeColor="text1" w:themeTint="BF"/>
          <w:sz w:val="20"/>
          <w:szCs w:val="20"/>
        </w:rPr>
        <w:t xml:space="preserve">In consultation with your supervisor, </w:t>
      </w:r>
      <w:r w:rsidR="00E85FFC">
        <w:rPr>
          <w:rFonts w:cstheme="minorHAnsi"/>
          <w:color w:val="404040" w:themeColor="text1" w:themeTint="BF"/>
          <w:sz w:val="20"/>
          <w:szCs w:val="20"/>
        </w:rPr>
        <w:t xml:space="preserve">they must also </w:t>
      </w:r>
      <w:r w:rsidRPr="00995BAB">
        <w:rPr>
          <w:rFonts w:cstheme="minorHAnsi"/>
          <w:color w:val="404040" w:themeColor="text1" w:themeTint="BF"/>
          <w:sz w:val="20"/>
          <w:szCs w:val="20"/>
        </w:rPr>
        <w:t xml:space="preserve">organise and facilitate referrals for the additional and unmet needs </w:t>
      </w:r>
      <w:r w:rsidR="00E85FFC">
        <w:rPr>
          <w:rFonts w:cstheme="minorHAnsi"/>
          <w:color w:val="404040" w:themeColor="text1" w:themeTint="BF"/>
          <w:sz w:val="20"/>
          <w:szCs w:val="20"/>
        </w:rPr>
        <w:t>they</w:t>
      </w:r>
      <w:r w:rsidRPr="00995BAB">
        <w:rPr>
          <w:rFonts w:cstheme="minorHAnsi"/>
          <w:color w:val="404040" w:themeColor="text1" w:themeTint="BF"/>
          <w:sz w:val="20"/>
          <w:szCs w:val="20"/>
        </w:rPr>
        <w:t xml:space="preserve"> have identified.</w:t>
      </w:r>
    </w:p>
    <w:p w14:paraId="756DA71E" w14:textId="03942EFC" w:rsidR="00995BAB" w:rsidRPr="009E483D" w:rsidRDefault="00995BAB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95BAB">
        <w:rPr>
          <w:rFonts w:cstheme="minorHAnsi"/>
          <w:color w:val="404040" w:themeColor="text1" w:themeTint="BF"/>
          <w:sz w:val="20"/>
          <w:szCs w:val="20"/>
        </w:rPr>
        <w:t>Referrals may be to other health professionals, e.g. psychologists, physiotherapist</w:t>
      </w:r>
      <w:r w:rsidR="00396F73">
        <w:rPr>
          <w:rFonts w:cstheme="minorHAnsi"/>
          <w:color w:val="404040" w:themeColor="text1" w:themeTint="BF"/>
          <w:sz w:val="20"/>
          <w:szCs w:val="20"/>
        </w:rPr>
        <w:t>s</w:t>
      </w:r>
      <w:r w:rsidRPr="00995BAB">
        <w:rPr>
          <w:rFonts w:cstheme="minorHAnsi"/>
          <w:color w:val="404040" w:themeColor="text1" w:themeTint="BF"/>
          <w:sz w:val="20"/>
          <w:szCs w:val="20"/>
        </w:rPr>
        <w:t>, nurse</w:t>
      </w:r>
      <w:r w:rsidR="00396F73">
        <w:rPr>
          <w:rFonts w:cstheme="minorHAnsi"/>
          <w:color w:val="404040" w:themeColor="text1" w:themeTint="BF"/>
          <w:sz w:val="20"/>
          <w:szCs w:val="20"/>
        </w:rPr>
        <w:t>s</w:t>
      </w:r>
      <w:r w:rsidRPr="00995BAB">
        <w:rPr>
          <w:rFonts w:cstheme="minorHAnsi"/>
          <w:color w:val="404040" w:themeColor="text1" w:themeTint="BF"/>
          <w:sz w:val="20"/>
          <w:szCs w:val="20"/>
        </w:rPr>
        <w:t>, podiatrist</w:t>
      </w:r>
      <w:r w:rsidR="00396F73">
        <w:rPr>
          <w:rFonts w:cstheme="minorHAnsi"/>
          <w:color w:val="404040" w:themeColor="text1" w:themeTint="BF"/>
          <w:sz w:val="20"/>
          <w:szCs w:val="20"/>
        </w:rPr>
        <w:t>s</w:t>
      </w:r>
      <w:r w:rsidRPr="00995BAB">
        <w:rPr>
          <w:rFonts w:cstheme="minorHAnsi"/>
          <w:color w:val="404040" w:themeColor="text1" w:themeTint="BF"/>
          <w:sz w:val="20"/>
          <w:szCs w:val="20"/>
        </w:rPr>
        <w:t xml:space="preserve">, </w:t>
      </w:r>
      <w:r w:rsidRPr="009E483D">
        <w:rPr>
          <w:rFonts w:cstheme="minorHAnsi"/>
          <w:color w:val="404040" w:themeColor="text1" w:themeTint="BF"/>
          <w:sz w:val="20"/>
          <w:szCs w:val="20"/>
        </w:rPr>
        <w:t>professionals for pain management, etc.</w:t>
      </w:r>
    </w:p>
    <w:p w14:paraId="5DEF5907" w14:textId="7E7197F0" w:rsidR="003B4FFD" w:rsidRPr="009E483D" w:rsidRDefault="00E6467F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483D">
        <w:rPr>
          <w:rFonts w:cstheme="minorHAnsi"/>
          <w:color w:val="404040" w:themeColor="text1" w:themeTint="BF"/>
          <w:sz w:val="20"/>
          <w:szCs w:val="20"/>
        </w:rPr>
        <w:t>When completing this task, the candidate must follow their organisation’s policies and procedures for reporting clients’ progress and referrals.</w:t>
      </w:r>
    </w:p>
    <w:p w14:paraId="72A8083F" w14:textId="59885345" w:rsidR="00B51FF3" w:rsidRDefault="00B51FF3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483D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2E736A50" w14:textId="7791A8D2" w:rsidR="003F07C1" w:rsidRPr="008D6264" w:rsidRDefault="00CC46FB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B2567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8A88DB9" w14:textId="47DEB93D" w:rsidR="008D6264" w:rsidRPr="008D6264" w:rsidRDefault="008D6264" w:rsidP="001E76B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D6264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 and relevant service standards, policies, and procedures</w:t>
      </w:r>
    </w:p>
    <w:p w14:paraId="3551D50A" w14:textId="467541E9" w:rsidR="008D6264" w:rsidRPr="008D6264" w:rsidRDefault="008D6264" w:rsidP="001E76B7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D6264">
        <w:rPr>
          <w:rFonts w:cstheme="minorHAnsi"/>
          <w:color w:val="404040" w:themeColor="text1" w:themeTint="BF"/>
          <w:sz w:val="20"/>
          <w:szCs w:val="20"/>
        </w:rPr>
        <w:t>Practical skills relevant to reporting and referring outcomes of your monitoring with your client</w:t>
      </w:r>
    </w:p>
    <w:p w14:paraId="4248ED86" w14:textId="02CD10E4" w:rsidR="008D6264" w:rsidRPr="00E85FFC" w:rsidRDefault="00E85FFC" w:rsidP="001E76B7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49B19FC" w14:textId="77777777" w:rsidR="002F29A7" w:rsidRPr="005620D3" w:rsidRDefault="002F29A7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1E76B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7A8852E3" w14:textId="315F3F0E" w:rsidR="005C3DF7" w:rsidRDefault="005C3DF7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5C3DF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765914E5" w14:textId="7D1EF6E0" w:rsidR="005C3DF7" w:rsidRPr="005C3DF7" w:rsidRDefault="005C3DF7" w:rsidP="001E76B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The context of direct support work in which the candidate will provide support – aged care, home and community care, disability, or community service</w:t>
      </w:r>
    </w:p>
    <w:p w14:paraId="52839E4F" w14:textId="27F1F0DA" w:rsidR="005C3DF7" w:rsidRPr="005C3DF7" w:rsidRDefault="005C3DF7" w:rsidP="001E76B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legal and regulatory requirements and service standards, as well as those specific requirements from </w:t>
      </w:r>
      <w:r>
        <w:rPr>
          <w:rFonts w:cstheme="minorHAnsi"/>
          <w:color w:val="404040" w:themeColor="text1" w:themeTint="BF"/>
          <w:sz w:val="20"/>
          <w:szCs w:val="20"/>
        </w:rPr>
        <w:t>the relevant</w:t>
      </w: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 own state/territory</w:t>
      </w:r>
    </w:p>
    <w:p w14:paraId="1E5D2620" w14:textId="46C2F438" w:rsidR="005C3DF7" w:rsidRPr="005C3DF7" w:rsidRDefault="005C3DF7" w:rsidP="001E76B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Relevant policies, processes, and procedures from your RTO or the candidate’s organisation/workplace</w:t>
      </w:r>
    </w:p>
    <w:p w14:paraId="3AF4AE64" w14:textId="401FDCF0" w:rsidR="005C3DF7" w:rsidRPr="005C3DF7" w:rsidRDefault="005C3DF7" w:rsidP="001E76B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Individualised support plans, including the goals, needs, preferences of the clients whom the candidate will be supporting in this assessment</w:t>
      </w:r>
    </w:p>
    <w:p w14:paraId="113BB7BD" w14:textId="66E501F0" w:rsidR="00AF0ED4" w:rsidRPr="005C3DF7" w:rsidRDefault="005C3DF7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33DF9BAE" w14:textId="372E7041" w:rsidR="00AE719F" w:rsidRPr="005C3DF7" w:rsidRDefault="00AE719F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C3DF7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65904090" w:rsidR="007D079E" w:rsidRDefault="00AE719F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A09B9EA" w14:textId="77777777" w:rsidR="00A26EDE" w:rsidRPr="001E76B7" w:rsidRDefault="00A26EDE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1E76B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1E76B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1E76B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1E76B7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1E76B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1E76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1E76B7" w:rsidRDefault="00BC48F4" w:rsidP="001E76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E1F7137" w14:textId="77777777" w:rsidR="004716E8" w:rsidRDefault="004716E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5B03DC18" w:rsidR="00E672A6" w:rsidRPr="005620D3" w:rsidRDefault="00E672A6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B695DA" w14:textId="5747256B" w:rsidR="00BC48F4" w:rsidRDefault="00BC48F4" w:rsidP="001E76B7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Default="00CE7139" w:rsidP="001E76B7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24D0B" w:rsidRPr="005620D3" w14:paraId="1B36FA0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AF7021" w14:textId="6A6044DE" w:rsidR="00024D0B" w:rsidRPr="005620D3" w:rsidRDefault="00024D0B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E87E9E" w14:textId="33EF169B" w:rsidR="00024D0B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B6883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224CF7B7" w14:textId="05CB911A" w:rsidR="00024D0B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B6883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633D91E6" w14:textId="6CA94067" w:rsidR="00024D0B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B6883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55AE74F3" w14:textId="320AB907" w:rsidR="00024D0B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B6883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36D8293" w14:textId="46D424DE" w:rsidR="00024D0B" w:rsidRPr="005620D3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8E6D1E8" w14:textId="77777777" w:rsidR="004716E8" w:rsidRDefault="004716E8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CE7139" w:rsidRPr="00D818B8" w14:paraId="219FAB8C" w14:textId="77777777" w:rsidTr="00FA7C72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517321DC" w:rsidR="00CE7139" w:rsidRPr="005620D3" w:rsidRDefault="00CE7139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bookmarkStart w:id="2" w:name="_Hlk94084930"/>
        <w:bookmarkStart w:id="3" w:name="_Hlk94203185"/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6E14F2A" w14:textId="77777777" w:rsidR="00CE7139" w:rsidRPr="005C3DF7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5CA6B747" w14:textId="0B113D87" w:rsidR="00CE7139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0AB7D6C0" w14:textId="0F20AAEC" w:rsidR="00686114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C7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44C7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85FFC">
              <w:rPr>
                <w:rFonts w:cstheme="minorHAnsi"/>
                <w:color w:val="404040" w:themeColor="text1" w:themeTint="BF"/>
                <w:sz w:val="20"/>
                <w:szCs w:val="20"/>
              </w:rPr>
              <w:t>Progress notes completed in Task 6</w:t>
            </w:r>
          </w:p>
          <w:p w14:paraId="3834BEC6" w14:textId="6CA89AA8" w:rsidR="00CE7139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2242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</w:t>
            </w:r>
            <w:bookmarkEnd w:id="2"/>
          </w:p>
          <w:p w14:paraId="08FE5F6E" w14:textId="611AEA64" w:rsidR="007718EB" w:rsidRPr="00E85FFC" w:rsidRDefault="00D32884" w:rsidP="001E76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3012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61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61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85FF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Other health professionals for referring client’s additional/unmet needs, e.g. </w:t>
            </w:r>
            <w:r w:rsidR="00462773" w:rsidRPr="00462773">
              <w:rPr>
                <w:rFonts w:cstheme="minorHAnsi"/>
                <w:color w:val="404040" w:themeColor="text1" w:themeTint="BF"/>
                <w:sz w:val="20"/>
                <w:szCs w:val="20"/>
              </w:rPr>
              <w:t>the client’s general practitioner, psychologist, physiotherapist, nurse, for pain management</w:t>
            </w:r>
            <w:bookmarkEnd w:id="3"/>
          </w:p>
        </w:tc>
      </w:tr>
      <w:tr w:rsidR="0058734C" w:rsidRPr="00890AB3" w14:paraId="1130A803" w14:textId="77777777" w:rsidTr="00FA7C7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4054762" w14:textId="77777777" w:rsidR="0058734C" w:rsidRPr="005620D3" w:rsidRDefault="0058734C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</w:tcPr>
          <w:p w14:paraId="09905E56" w14:textId="77777777" w:rsidR="0058734C" w:rsidRPr="00E15B59" w:rsidRDefault="0058734C" w:rsidP="001E76B7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41C98AF4" w14:textId="77777777" w:rsidR="00FA7C72" w:rsidRPr="00B43196" w:rsidRDefault="00D32884" w:rsidP="001E76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C7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4" w:name="_Hlk103854276"/>
          <w:p w14:paraId="6BE48895" w14:textId="77777777" w:rsidR="00FA7C72" w:rsidRPr="00B43196" w:rsidRDefault="00D32884" w:rsidP="001E76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C7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3958A315" w14:textId="77777777" w:rsidR="00FA7C72" w:rsidRDefault="00D32884" w:rsidP="001E76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C7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18752649" w14:textId="77777777" w:rsidR="00FA7C72" w:rsidRDefault="00D32884" w:rsidP="001E76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031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C7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A7C72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614A8733" w14:textId="77777777" w:rsidR="00FA7C72" w:rsidRPr="00967EF5" w:rsidRDefault="00D32884" w:rsidP="001E76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C7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A7C72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033190B7" w14:textId="77777777" w:rsidR="00FA7C72" w:rsidRDefault="00D32884" w:rsidP="001E76B7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C72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FA7C7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A7C7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A7C7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A7C7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A7C72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A7C72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4"/>
          <w:p w14:paraId="1F896026" w14:textId="77777777" w:rsidR="00FA7C72" w:rsidRPr="00E15B59" w:rsidRDefault="00FA7C72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220411EE" w14:textId="743A56F7" w:rsidR="0058734C" w:rsidRPr="00890AB3" w:rsidRDefault="00FA7C72" w:rsidP="001E76B7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52B46FF" w14:textId="77777777" w:rsidR="00FA7C72" w:rsidRPr="00FA7C72" w:rsidRDefault="00FA7C72" w:rsidP="001E76B7"/>
    <w:p w14:paraId="47318D9A" w14:textId="77777777" w:rsidR="004716E8" w:rsidRDefault="004716E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1A36E666" w:rsidR="0060042F" w:rsidRPr="005620D3" w:rsidRDefault="0060042F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1E76B7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1E76B7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1E76B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1E76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D32884" w:rsidP="001E76B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1E76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D32884" w:rsidP="001E76B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1E76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D32884" w:rsidP="001E76B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1E76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D32884" w:rsidP="001E76B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1E76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D32884" w:rsidP="001E76B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1E76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D32884" w:rsidP="001E76B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7D017C7F" w14:textId="4AF18612" w:rsidR="0082653A" w:rsidRDefault="00FA7C72" w:rsidP="001E76B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056DFDC" w14:textId="648C1427" w:rsidR="004E3825" w:rsidRDefault="0088239C" w:rsidP="001E76B7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567BCA7F" w14:textId="77777777" w:rsidR="005F57BE" w:rsidRPr="007D491F" w:rsidRDefault="005F57BE" w:rsidP="001E76B7">
      <w:pPr>
        <w:spacing w:before="120" w:after="120"/>
        <w:jc w:val="both"/>
        <w:rPr>
          <w:b/>
          <w:bCs/>
          <w:color w:val="D73329"/>
        </w:rPr>
      </w:pPr>
      <w:bookmarkStart w:id="5" w:name="_Hlk94086165"/>
      <w:r w:rsidRPr="004A4286">
        <w:rPr>
          <w:b/>
          <w:bCs/>
          <w:color w:val="D73329"/>
        </w:rPr>
        <w:t xml:space="preserve">IMPORTANT: The unit </w:t>
      </w:r>
      <w:r>
        <w:rPr>
          <w:b/>
          <w:bCs/>
          <w:color w:val="D73329"/>
        </w:rPr>
        <w:t xml:space="preserve">of competency </w:t>
      </w:r>
      <w:r w:rsidRPr="007D491F">
        <w:rPr>
          <w:b/>
          <w:bCs/>
          <w:i/>
          <w:iCs/>
          <w:color w:val="D73329"/>
        </w:rPr>
        <w:t>CHCCCS031 – Provide individualised support</w:t>
      </w:r>
      <w:r>
        <w:rPr>
          <w:b/>
          <w:bCs/>
          <w:color w:val="D73329"/>
        </w:rPr>
        <w:t xml:space="preserve"> </w:t>
      </w:r>
      <w:r>
        <w:rPr>
          <w:b/>
          <w:bCs/>
          <w:i/>
          <w:iCs/>
          <w:color w:val="D73329"/>
        </w:rPr>
        <w:t xml:space="preserve">(Release 1) </w:t>
      </w:r>
      <w:r w:rsidRPr="004A4286">
        <w:rPr>
          <w:b/>
          <w:bCs/>
          <w:color w:val="D73329"/>
        </w:rPr>
        <w:t>requires the candidate</w:t>
      </w:r>
      <w:r>
        <w:rPr>
          <w:b/>
          <w:bCs/>
          <w:color w:val="D73329"/>
        </w:rPr>
        <w:t xml:space="preserve"> to complete this task on three separate instances. In line with this requirement, the assessor must accomplish this Observation Form three times, once for each instance required.</w:t>
      </w:r>
      <w:bookmarkEnd w:id="5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018"/>
        <w:gridCol w:w="2018"/>
        <w:gridCol w:w="2018"/>
      </w:tblGrid>
      <w:tr w:rsidR="005F57BE" w:rsidRPr="007A3AA4" w14:paraId="2B9D98A5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6144459" w14:textId="77777777" w:rsidR="005F57BE" w:rsidRPr="00926C7C" w:rsidRDefault="005F57BE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is the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8EFED9" w14:textId="77777777" w:rsidR="005F57BE" w:rsidRPr="001E76B7" w:rsidRDefault="00D32884" w:rsidP="001E76B7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7BE" w:rsidRPr="001E76B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57BE" w:rsidRPr="001E76B7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First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D38F9E" w14:textId="77777777" w:rsidR="005F57BE" w:rsidRPr="001E76B7" w:rsidRDefault="00D32884" w:rsidP="001E76B7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8729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7BE" w:rsidRPr="001E76B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57BE" w:rsidRPr="001E76B7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Second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</w:tcPr>
          <w:p w14:paraId="7939707E" w14:textId="77777777" w:rsidR="005F57BE" w:rsidRPr="001E76B7" w:rsidRDefault="00D32884" w:rsidP="001E76B7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3679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7BE" w:rsidRPr="001E76B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57BE" w:rsidRPr="001E76B7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Third instance the candidate is completing this task</w:t>
            </w:r>
          </w:p>
        </w:tc>
      </w:tr>
      <w:tr w:rsidR="005F57BE" w:rsidRPr="007A3AA4" w14:paraId="2D5C6B12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7F5C9FB" w14:textId="77777777" w:rsidR="005F57BE" w:rsidRDefault="005F57BE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will access and review the individualised support plan of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528C6F" w14:textId="77777777" w:rsidR="005F57BE" w:rsidRPr="001E76B7" w:rsidRDefault="005F57BE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1E76B7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Client A 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E24787" w14:textId="77777777" w:rsidR="005F57BE" w:rsidRPr="001E76B7" w:rsidRDefault="005F57BE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1E76B7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Client B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vAlign w:val="center"/>
          </w:tcPr>
          <w:p w14:paraId="1BDEF1A4" w14:textId="77777777" w:rsidR="005F57BE" w:rsidRPr="001E76B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2953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7BE" w:rsidRPr="001E76B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57BE" w:rsidRPr="001E76B7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52E8F41F" w14:textId="77777777" w:rsidR="005F57BE" w:rsidRPr="001E76B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95021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7BE" w:rsidRPr="001E76B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57BE" w:rsidRPr="001E76B7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  <w:p w14:paraId="4DEA3768" w14:textId="77777777" w:rsidR="005F57BE" w:rsidRPr="001E76B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189068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7BE" w:rsidRPr="001E76B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F57BE" w:rsidRPr="001E76B7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  <w:tr w:rsidR="00467DEC" w:rsidRPr="005620D3" w14:paraId="40BD985F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A340AFE" w14:textId="36F97EB7" w:rsidR="00467DEC" w:rsidRPr="005620D3" w:rsidRDefault="00467DEC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bookmarkStart w:id="6" w:name="_Hlk94086086"/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1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969422" w14:textId="77777777" w:rsidR="00467DEC" w:rsidRPr="005620D3" w:rsidRDefault="00467DEC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67DEC" w:rsidRPr="005620D3" w14:paraId="561B979A" w14:textId="77777777" w:rsidTr="00CC0C5F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F6A8A15" w14:textId="77777777" w:rsidR="00467DEC" w:rsidRDefault="00467DEC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5F661DC" w14:textId="45403300" w:rsidR="001E76B7" w:rsidRPr="001E76B7" w:rsidRDefault="00467DEC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1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4EED7" w14:textId="2AC93682" w:rsidR="00467DEC" w:rsidRPr="005620D3" w:rsidRDefault="00467DEC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BF2E1DC" w14:textId="14DC7B9D" w:rsidR="00FA7C72" w:rsidRPr="00FA7C72" w:rsidRDefault="00FA7C72" w:rsidP="001E76B7">
      <w:pPr>
        <w:spacing w:after="0"/>
      </w:pPr>
    </w:p>
    <w:p w14:paraId="32A461DE" w14:textId="4A35C5D2" w:rsidR="0062740C" w:rsidRPr="009E483D" w:rsidRDefault="00931F75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46277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Report Client’s Progress To Supervisor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F0CA3" w:rsidRPr="00CF0CA3" w14:paraId="367EF215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577CBDD" w14:textId="77777777" w:rsidR="00640AEB" w:rsidRPr="00CF0CA3" w:rsidRDefault="00640AEB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FD4BE18" w14:textId="77777777" w:rsidR="00640AEB" w:rsidRPr="00CF0CA3" w:rsidRDefault="00640AEB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F8D6C45" w14:textId="77777777" w:rsidR="00640AEB" w:rsidRPr="00CF0CA3" w:rsidRDefault="00640AEB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F7F6CD4" w14:textId="77777777" w:rsidR="00640AEB" w:rsidRPr="00CF0CA3" w:rsidRDefault="00640AEB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A3E27" w:rsidRPr="00CF0CA3" w14:paraId="5D66A14C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7090BCE" w14:textId="77777777" w:rsidR="00EA3E27" w:rsidRDefault="00EA3E27" w:rsidP="001E76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holds the discussion with the supervisor in a private space, i.e. no other people can hear the discussion about the client’s individualised plan.</w:t>
            </w:r>
          </w:p>
          <w:p w14:paraId="697879C2" w14:textId="3F6D9442" w:rsidR="005511C7" w:rsidRPr="009E483D" w:rsidRDefault="00EA3E27" w:rsidP="001E76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DE3E9DB" w14:textId="21D1B8DB" w:rsidR="00EA3E27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9527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7486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B8F635B" w14:textId="307D1EE7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E36A03" w14:textId="4B175058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CF0CA3" w14:paraId="01346AC0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19ED24" w14:textId="751037CC" w:rsidR="00EA3E27" w:rsidRPr="00CF0CA3" w:rsidRDefault="00EA3E27" w:rsidP="001E76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 following with their supervisor:</w:t>
            </w:r>
          </w:p>
        </w:tc>
        <w:tc>
          <w:tcPr>
            <w:tcW w:w="793" w:type="pct"/>
            <w:shd w:val="clear" w:color="auto" w:fill="auto"/>
          </w:tcPr>
          <w:p w14:paraId="60AB4BED" w14:textId="4846BD5D" w:rsidR="00EA3E27" w:rsidRPr="00CF0CA3" w:rsidRDefault="00EA3E27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8CB8BD" w14:textId="643D9A3B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F97E4E0" w14:textId="255C628E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A3E27" w:rsidRPr="00EA3E27" w14:paraId="01219099" w14:textId="77777777" w:rsidTr="00BB73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DDC3301" w14:textId="61FB4073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in the support activity/ies conducted.</w:t>
            </w:r>
          </w:p>
        </w:tc>
        <w:tc>
          <w:tcPr>
            <w:tcW w:w="793" w:type="pct"/>
            <w:shd w:val="clear" w:color="auto" w:fill="auto"/>
          </w:tcPr>
          <w:p w14:paraId="239D7BBE" w14:textId="1D6E2771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0571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399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A0DB59" w14:textId="25EBD9F7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0BCF6F" w14:textId="6415B03F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44FF7FA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BB930A9" w14:textId="7EE47695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Level or degree of participation in the support activity/ies</w:t>
            </w:r>
          </w:p>
        </w:tc>
        <w:tc>
          <w:tcPr>
            <w:tcW w:w="793" w:type="pct"/>
            <w:shd w:val="clear" w:color="auto" w:fill="auto"/>
          </w:tcPr>
          <w:p w14:paraId="1A8CA9C0" w14:textId="216F6412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0094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409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158E2E0" w14:textId="495ED3B7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0460B9" w14:textId="55ECF0C4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8F3B69" w14:textId="77777777" w:rsidR="001E76B7" w:rsidRDefault="001E76B7" w:rsidP="001E76B7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E76B7" w:rsidRPr="00CF0CA3" w14:paraId="4077161F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0ED996E" w14:textId="77777777" w:rsidR="001E76B7" w:rsidRPr="00CF0CA3" w:rsidRDefault="001E76B7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623EF60" w14:textId="77777777" w:rsidR="001E76B7" w:rsidRPr="00CF0CA3" w:rsidRDefault="001E76B7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BA2E441" w14:textId="77777777" w:rsidR="001E76B7" w:rsidRPr="00CF0CA3" w:rsidRDefault="001E76B7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31B7C2A" w14:textId="77777777" w:rsidR="001E76B7" w:rsidRPr="00CF0CA3" w:rsidRDefault="001E76B7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A3E27" w:rsidRPr="00EA3E27" w14:paraId="3B13FA4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817122" w14:textId="221596E2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physical health and wellbeing, e.g. concerning changes in physical appearance.</w:t>
            </w:r>
          </w:p>
        </w:tc>
        <w:tc>
          <w:tcPr>
            <w:tcW w:w="793" w:type="pct"/>
            <w:shd w:val="clear" w:color="auto" w:fill="auto"/>
          </w:tcPr>
          <w:p w14:paraId="6DDE0329" w14:textId="785E5181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73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5702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92C259D" w14:textId="5569AC8F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AC03A1" w14:textId="520DDCF7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02F9962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85D1841" w14:textId="3372DC9C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mental health and wellbeing.</w:t>
            </w:r>
          </w:p>
        </w:tc>
        <w:tc>
          <w:tcPr>
            <w:tcW w:w="793" w:type="pct"/>
            <w:shd w:val="clear" w:color="auto" w:fill="auto"/>
          </w:tcPr>
          <w:p w14:paraId="76781C3C" w14:textId="41ACC978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878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2483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8E02F34" w14:textId="1CB9CB13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7FDACC" w14:textId="1EB06083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1596B48D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82BBAF8" w14:textId="4B16B618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emotional health and wellbeing.</w:t>
            </w:r>
          </w:p>
        </w:tc>
        <w:tc>
          <w:tcPr>
            <w:tcW w:w="793" w:type="pct"/>
            <w:shd w:val="clear" w:color="auto" w:fill="auto"/>
          </w:tcPr>
          <w:p w14:paraId="70B0B4CD" w14:textId="49C71776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5392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7432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6150E37" w14:textId="75DBF037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CF23A1" w14:textId="119B72D5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15F5B70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3DEAE1" w14:textId="5CC0B3C1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behaviour</w:t>
            </w:r>
          </w:p>
        </w:tc>
        <w:tc>
          <w:tcPr>
            <w:tcW w:w="793" w:type="pct"/>
            <w:shd w:val="clear" w:color="auto" w:fill="auto"/>
          </w:tcPr>
          <w:p w14:paraId="2D68912E" w14:textId="31828616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6506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5047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F966A94" w14:textId="775EC764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837393" w14:textId="0A143986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46800627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937295" w14:textId="2D306223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potential risks to the client’s health, safety and wellbeing</w:t>
            </w:r>
          </w:p>
        </w:tc>
        <w:tc>
          <w:tcPr>
            <w:tcW w:w="793" w:type="pct"/>
            <w:shd w:val="clear" w:color="auto" w:fill="auto"/>
          </w:tcPr>
          <w:p w14:paraId="209FB09F" w14:textId="5A672E68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1914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7878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478C38" w14:textId="436C27A5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DB0C9F" w14:textId="2739B2F2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7AECDD3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64D5584" w14:textId="349303E5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actual risks to the client’s health, safety and wellbeing.</w:t>
            </w:r>
          </w:p>
        </w:tc>
        <w:tc>
          <w:tcPr>
            <w:tcW w:w="793" w:type="pct"/>
            <w:shd w:val="clear" w:color="auto" w:fill="auto"/>
          </w:tcPr>
          <w:p w14:paraId="7FD6814A" w14:textId="490872B4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544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8093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32AFA01" w14:textId="64254B77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C5D79A" w14:textId="05CCF98A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76B9770C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8DE4D79" w14:textId="40C78812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Reportable incidents that occurred during the support activity/ies.</w:t>
            </w:r>
          </w:p>
        </w:tc>
        <w:tc>
          <w:tcPr>
            <w:tcW w:w="793" w:type="pct"/>
            <w:shd w:val="clear" w:color="auto" w:fill="auto"/>
          </w:tcPr>
          <w:p w14:paraId="134EFBFE" w14:textId="6243905A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9296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887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25FB5D" w14:textId="5505BFA2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29128D" w14:textId="58959C1E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1C85785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993A343" w14:textId="41BC011E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Behaviours of concern, and:</w:t>
            </w:r>
          </w:p>
        </w:tc>
        <w:tc>
          <w:tcPr>
            <w:tcW w:w="793" w:type="pct"/>
            <w:shd w:val="clear" w:color="auto" w:fill="auto"/>
          </w:tcPr>
          <w:p w14:paraId="3FEB170F" w14:textId="404A7942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7852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6631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8E06C7F" w14:textId="041AB72A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AF1A02" w14:textId="0FF1861A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79A3B1A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E94561" w14:textId="6483A8EC" w:rsidR="00EA3E27" w:rsidRPr="00EA3E27" w:rsidRDefault="00EA3E27" w:rsidP="001E76B7">
            <w:pPr>
              <w:pStyle w:val="ListParagraph"/>
              <w:numPr>
                <w:ilvl w:val="2"/>
                <w:numId w:val="1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before</w:t>
            </w:r>
          </w:p>
        </w:tc>
        <w:tc>
          <w:tcPr>
            <w:tcW w:w="793" w:type="pct"/>
            <w:shd w:val="clear" w:color="auto" w:fill="auto"/>
          </w:tcPr>
          <w:p w14:paraId="3E174B51" w14:textId="1900D79E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722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2158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EB13B4B" w14:textId="505C8517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3C700F" w14:textId="086AA225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6C9F17E4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764C940" w14:textId="29F45B73" w:rsidR="00EA3E27" w:rsidRPr="00EA3E27" w:rsidRDefault="00EA3E27" w:rsidP="001E76B7">
            <w:pPr>
              <w:pStyle w:val="ListParagraph"/>
              <w:numPr>
                <w:ilvl w:val="2"/>
                <w:numId w:val="1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during</w:t>
            </w:r>
          </w:p>
        </w:tc>
        <w:tc>
          <w:tcPr>
            <w:tcW w:w="793" w:type="pct"/>
            <w:shd w:val="clear" w:color="auto" w:fill="auto"/>
          </w:tcPr>
          <w:p w14:paraId="30896C6D" w14:textId="161FDE03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978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34574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31152B6" w14:textId="5F94DC86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9EE409" w14:textId="6CDCECCC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0E75D67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6CDBCEB" w14:textId="1E650BF8" w:rsidR="00EA3E27" w:rsidRPr="00EA3E27" w:rsidRDefault="00EA3E27" w:rsidP="001E76B7">
            <w:pPr>
              <w:pStyle w:val="ListParagraph"/>
              <w:numPr>
                <w:ilvl w:val="2"/>
                <w:numId w:val="1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after</w:t>
            </w:r>
          </w:p>
        </w:tc>
        <w:tc>
          <w:tcPr>
            <w:tcW w:w="793" w:type="pct"/>
            <w:shd w:val="clear" w:color="auto" w:fill="auto"/>
          </w:tcPr>
          <w:p w14:paraId="6DD54ED2" w14:textId="1808BDC1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5447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991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B3DCB1F" w14:textId="2264539B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A62F69" w14:textId="7DE82783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233037F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18B53EB" w14:textId="633ABC06" w:rsidR="00EA3E27" w:rsidRPr="00EA3E27" w:rsidRDefault="00EA3E2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additional needs</w:t>
            </w:r>
          </w:p>
        </w:tc>
        <w:tc>
          <w:tcPr>
            <w:tcW w:w="793" w:type="pct"/>
            <w:shd w:val="clear" w:color="auto" w:fill="auto"/>
          </w:tcPr>
          <w:p w14:paraId="791F2DA4" w14:textId="39F625B3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9246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1966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C26F386" w14:textId="3311067D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593AC4" w14:textId="2F32C7AC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45133" w:rsidRPr="00CF0CA3" w14:paraId="23F66209" w14:textId="77777777" w:rsidTr="00364AC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6E7BB4" w14:textId="0222A3C2" w:rsidR="00945133" w:rsidRPr="00EA3E27" w:rsidRDefault="00945133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Indicators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unmet</w:t>
            </w: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needs</w:t>
            </w:r>
          </w:p>
        </w:tc>
        <w:tc>
          <w:tcPr>
            <w:tcW w:w="793" w:type="pct"/>
            <w:shd w:val="clear" w:color="auto" w:fill="auto"/>
          </w:tcPr>
          <w:p w14:paraId="738C7796" w14:textId="77777777" w:rsidR="00945133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2916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33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51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889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33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513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ED4B578" w14:textId="77777777" w:rsidR="00945133" w:rsidRPr="00CF0CA3" w:rsidRDefault="00945133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429FB9" w14:textId="77777777" w:rsidR="00945133" w:rsidRPr="00CF0CA3" w:rsidRDefault="00945133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433CE36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DB2235" w14:textId="03102AE9" w:rsidR="00EA3E27" w:rsidRPr="00EA3E27" w:rsidRDefault="001E76B7" w:rsidP="001E76B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</w:t>
            </w:r>
            <w:r w:rsidR="009451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aps in assistive technology needs, e.g. any pain or discomfort as a result of using aids, equipment, and devices</w:t>
            </w:r>
          </w:p>
        </w:tc>
        <w:tc>
          <w:tcPr>
            <w:tcW w:w="793" w:type="pct"/>
            <w:shd w:val="clear" w:color="auto" w:fill="auto"/>
          </w:tcPr>
          <w:p w14:paraId="7CBC010D" w14:textId="7BCF22BB" w:rsidR="00EA3E27" w:rsidRPr="00EA3E27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7389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0743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3813998" w14:textId="5474629C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F8B6F63" w14:textId="0FF7CC1F" w:rsidR="00EA3E27" w:rsidRPr="00CF0CA3" w:rsidRDefault="00EA3E27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06F826E" w14:textId="77777777" w:rsidR="00F55169" w:rsidRDefault="00F55169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55169" w:rsidRPr="00CF0CA3" w14:paraId="21A77099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C87E8E1" w14:textId="77777777" w:rsidR="00F55169" w:rsidRPr="00CF0CA3" w:rsidRDefault="00F55169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4FDE74A" w14:textId="77777777" w:rsidR="00F55169" w:rsidRPr="00CF0CA3" w:rsidRDefault="00F5516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B9EDCC5" w14:textId="77777777" w:rsidR="00F55169" w:rsidRPr="00CF0CA3" w:rsidRDefault="00F5516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8885811" w14:textId="77777777" w:rsidR="00F55169" w:rsidRPr="00CF0CA3" w:rsidRDefault="00F5516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65401" w:rsidRPr="00CF0CA3" w14:paraId="1E50DF01" w14:textId="77777777" w:rsidTr="00364AC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576BF2" w14:textId="77777777" w:rsidR="00065401" w:rsidRPr="00065401" w:rsidRDefault="00065401" w:rsidP="001E76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consults with the supervisor about whom to refer the client’s additional and unmet needs.</w:t>
            </w:r>
          </w:p>
        </w:tc>
        <w:tc>
          <w:tcPr>
            <w:tcW w:w="793" w:type="pct"/>
            <w:shd w:val="clear" w:color="auto" w:fill="auto"/>
          </w:tcPr>
          <w:p w14:paraId="60D4D7A9" w14:textId="77777777" w:rsidR="00065401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1957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334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06269CD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81BD88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65401" w:rsidRPr="00CF0CA3" w14:paraId="241A11C7" w14:textId="77777777" w:rsidTr="00364AC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89E990" w14:textId="66DB2FF1" w:rsidR="00065401" w:rsidRPr="00065401" w:rsidRDefault="00065401" w:rsidP="001E76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consults with the supervisor process for referring the client’s additional and unmet needs.</w:t>
            </w:r>
          </w:p>
        </w:tc>
        <w:tc>
          <w:tcPr>
            <w:tcW w:w="793" w:type="pct"/>
            <w:shd w:val="clear" w:color="auto" w:fill="auto"/>
          </w:tcPr>
          <w:p w14:paraId="53D21E64" w14:textId="77777777" w:rsidR="00065401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2386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037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E4BD71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446D18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2753118" w14:textId="77777777" w:rsidR="009E483D" w:rsidRPr="009E483D" w:rsidRDefault="009E483D" w:rsidP="00F55169">
      <w:pPr>
        <w:spacing w:after="0"/>
      </w:pPr>
    </w:p>
    <w:p w14:paraId="3FFBE06F" w14:textId="29E0B4D9" w:rsidR="00893315" w:rsidRPr="009E483D" w:rsidRDefault="00462773" w:rsidP="001E76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II. Refer Client’s Additional and Unmet Needs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462773" w:rsidRPr="005620D3" w14:paraId="073F3AF0" w14:textId="77777777" w:rsidTr="00FA7C72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F3C7A59" w14:textId="0C94AE52" w:rsidR="00462773" w:rsidRPr="005620D3" w:rsidRDefault="00462773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Additional need to be referred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2E74AE" w14:textId="77777777" w:rsidR="00462773" w:rsidRPr="005620D3" w:rsidRDefault="00462773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62773" w:rsidRPr="005620D3" w14:paraId="0FEF4CA1" w14:textId="77777777" w:rsidTr="00FA7C72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52FDAD8" w14:textId="7542CCC2" w:rsidR="00462773" w:rsidRDefault="00462773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Unmet need to be referred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EB7B8B" w14:textId="681B8F3D" w:rsidR="00462773" w:rsidRPr="005620D3" w:rsidRDefault="00462773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D406D" w:rsidRPr="005620D3" w14:paraId="48884EFB" w14:textId="77777777" w:rsidTr="00FA7C72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62E40DD" w14:textId="77777777" w:rsidR="009D406D" w:rsidRPr="005620D3" w:rsidRDefault="009D406D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Health professional to be contacted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77B0BB1" w14:textId="77777777" w:rsidR="009D406D" w:rsidRDefault="00D32884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46061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F0799A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D406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Nurse</w:t>
            </w:r>
          </w:p>
          <w:p w14:paraId="067C61FE" w14:textId="77777777" w:rsidR="009D406D" w:rsidRDefault="00D32884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889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F0799A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D406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general practitioner</w:t>
            </w:r>
          </w:p>
          <w:p w14:paraId="6CC7F4D5" w14:textId="77777777" w:rsidR="009D406D" w:rsidRDefault="00D32884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60502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F0799A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D406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D406D" w:rsidRPr="00462773">
              <w:rPr>
                <w:rFonts w:cstheme="minorHAnsi"/>
                <w:color w:val="404040" w:themeColor="text1" w:themeTint="BF"/>
                <w:sz w:val="20"/>
                <w:szCs w:val="20"/>
              </w:rPr>
              <w:t>Psychologist</w:t>
            </w:r>
          </w:p>
          <w:p w14:paraId="4E088BFC" w14:textId="77777777" w:rsidR="009D406D" w:rsidRDefault="00D32884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8121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F0799A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D406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D406D" w:rsidRPr="00462773">
              <w:rPr>
                <w:rFonts w:cstheme="minorHAnsi"/>
                <w:color w:val="404040" w:themeColor="text1" w:themeTint="BF"/>
                <w:sz w:val="20"/>
                <w:szCs w:val="20"/>
              </w:rPr>
              <w:t>Physiotherapist</w:t>
            </w:r>
          </w:p>
          <w:p w14:paraId="38EF1F16" w14:textId="77777777" w:rsidR="009D406D" w:rsidRPr="005620D3" w:rsidRDefault="00D32884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4935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F0799A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D406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9D406D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D406D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9D406D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9D406D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9D406D"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D406D"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D406D"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D406D"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D406D"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D406D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62773" w:rsidRPr="005620D3" w14:paraId="4A9C5CFC" w14:textId="77777777" w:rsidTr="00FA7C72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B6981B4" w14:textId="61AA53FE" w:rsidR="00462773" w:rsidRPr="005620D3" w:rsidRDefault="009D406D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Policies and procedures for referrals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A1ADFB" w14:textId="3FAED694" w:rsidR="00462773" w:rsidRPr="005620D3" w:rsidRDefault="00462773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FCF5CDB" w14:textId="77777777" w:rsidR="00FA7C72" w:rsidRDefault="00FA7C72" w:rsidP="001E76B7">
      <w:pPr>
        <w:spacing w:after="0"/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5"/>
        <w:gridCol w:w="1386"/>
        <w:gridCol w:w="1813"/>
        <w:gridCol w:w="1815"/>
      </w:tblGrid>
      <w:tr w:rsidR="00462773" w:rsidRPr="00CF0CA3" w14:paraId="7E2FBF62" w14:textId="77777777" w:rsidTr="009E483D">
        <w:trPr>
          <w:cantSplit/>
          <w:tblHeader/>
          <w:jc w:val="center"/>
        </w:trPr>
        <w:tc>
          <w:tcPr>
            <w:tcW w:w="4005" w:type="dxa"/>
            <w:shd w:val="clear" w:color="auto" w:fill="F2F2F2" w:themeFill="background1" w:themeFillShade="F2"/>
          </w:tcPr>
          <w:p w14:paraId="5C000995" w14:textId="3F71A8D3" w:rsidR="00462773" w:rsidRPr="00CF0CA3" w:rsidRDefault="00462773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</w:t>
            </w:r>
            <w:r w:rsidR="009D406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(while being supervised by the supervisor)</w:t>
            </w: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1386" w:type="dxa"/>
            <w:shd w:val="clear" w:color="auto" w:fill="F2F2F2" w:themeFill="background1" w:themeFillShade="F2"/>
          </w:tcPr>
          <w:p w14:paraId="087C8C72" w14:textId="77777777" w:rsidR="00462773" w:rsidRPr="00CF0CA3" w:rsidRDefault="00462773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2D24B9CC" w14:textId="77777777" w:rsidR="00462773" w:rsidRPr="00CF0CA3" w:rsidRDefault="00462773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74F88C6A" w14:textId="77777777" w:rsidR="00462773" w:rsidRPr="00CF0CA3" w:rsidRDefault="00462773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65401" w:rsidRPr="00CF0CA3" w14:paraId="2435D5EF" w14:textId="77777777" w:rsidTr="009E483D">
        <w:trPr>
          <w:cantSplit/>
          <w:trHeight w:val="341"/>
          <w:jc w:val="center"/>
        </w:trPr>
        <w:tc>
          <w:tcPr>
            <w:tcW w:w="4005" w:type="dxa"/>
            <w:shd w:val="clear" w:color="auto" w:fill="auto"/>
          </w:tcPr>
          <w:p w14:paraId="2C0B76CA" w14:textId="01CB2BD0" w:rsidR="00065401" w:rsidRDefault="00065401" w:rsidP="001E76B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refers the client’s additional and unmet needs with other health professional</w:t>
            </w:r>
            <w:r w:rsidR="00396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through:</w:t>
            </w:r>
          </w:p>
          <w:p w14:paraId="093E2699" w14:textId="0DE3ED0C" w:rsidR="00065401" w:rsidRDefault="00065401" w:rsidP="001E76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(Assessor to specify </w:t>
            </w:r>
            <w:r w:rsidR="00396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mode of communication/referral, at least one must be ticked)</w:t>
            </w:r>
          </w:p>
          <w:p w14:paraId="48416B92" w14:textId="018FBBFA" w:rsidR="00065401" w:rsidRDefault="00D32884" w:rsidP="001E76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503281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54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Face-to-face meeting</w:t>
            </w:r>
          </w:p>
          <w:p w14:paraId="5C824DD4" w14:textId="010B7CC8" w:rsidR="00065401" w:rsidRDefault="00D32884" w:rsidP="001E76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82889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54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Phone call</w:t>
            </w:r>
          </w:p>
          <w:p w14:paraId="619DD43F" w14:textId="3B86F2C6" w:rsidR="00065401" w:rsidRDefault="00D32884" w:rsidP="001E76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039939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54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Conference call</w:t>
            </w:r>
          </w:p>
          <w:p w14:paraId="541184B3" w14:textId="016E8155" w:rsidR="00065401" w:rsidRDefault="00D32884" w:rsidP="001E76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01165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54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Email</w:t>
            </w:r>
          </w:p>
          <w:p w14:paraId="08CDFCA1" w14:textId="6C013439" w:rsidR="00065401" w:rsidRPr="00065401" w:rsidRDefault="00D32884" w:rsidP="001E76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614857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654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 (assessor to specify): </w:t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65401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386" w:type="dxa"/>
            <w:shd w:val="clear" w:color="auto" w:fill="auto"/>
          </w:tcPr>
          <w:p w14:paraId="616160DD" w14:textId="4F422AB0" w:rsidR="00065401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99831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172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6FCDD6D9" w14:textId="386C70FD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46B8377F" w14:textId="3337659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312D32B" w14:textId="77777777" w:rsidR="00F55169" w:rsidRDefault="00F55169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5"/>
        <w:gridCol w:w="1386"/>
        <w:gridCol w:w="1813"/>
        <w:gridCol w:w="1815"/>
      </w:tblGrid>
      <w:tr w:rsidR="00F55169" w:rsidRPr="00CF0CA3" w14:paraId="3A7857C1" w14:textId="77777777" w:rsidTr="000E7193">
        <w:trPr>
          <w:cantSplit/>
          <w:tblHeader/>
          <w:jc w:val="center"/>
        </w:trPr>
        <w:tc>
          <w:tcPr>
            <w:tcW w:w="4005" w:type="dxa"/>
            <w:shd w:val="clear" w:color="auto" w:fill="F2F2F2" w:themeFill="background1" w:themeFillShade="F2"/>
          </w:tcPr>
          <w:p w14:paraId="167BFD67" w14:textId="77777777" w:rsidR="00F55169" w:rsidRPr="00CF0CA3" w:rsidRDefault="00F55169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(while being supervised by the supervisor)</w:t>
            </w: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1386" w:type="dxa"/>
            <w:shd w:val="clear" w:color="auto" w:fill="F2F2F2" w:themeFill="background1" w:themeFillShade="F2"/>
          </w:tcPr>
          <w:p w14:paraId="2DB50347" w14:textId="77777777" w:rsidR="00F55169" w:rsidRPr="00CF0CA3" w:rsidRDefault="00F5516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144B90BD" w14:textId="77777777" w:rsidR="00F55169" w:rsidRPr="00CF0CA3" w:rsidRDefault="00F5516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31FC6340" w14:textId="77777777" w:rsidR="00F55169" w:rsidRPr="00CF0CA3" w:rsidRDefault="00F5516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65401" w:rsidRPr="00CF0CA3" w14:paraId="07E08F40" w14:textId="77777777" w:rsidTr="009E483D">
        <w:trPr>
          <w:cantSplit/>
          <w:trHeight w:val="341"/>
          <w:jc w:val="center"/>
        </w:trPr>
        <w:tc>
          <w:tcPr>
            <w:tcW w:w="4005" w:type="dxa"/>
            <w:shd w:val="clear" w:color="auto" w:fill="auto"/>
          </w:tcPr>
          <w:p w14:paraId="405D00A6" w14:textId="614D182F" w:rsidR="00065401" w:rsidRPr="00CF0CA3" w:rsidRDefault="00065401" w:rsidP="001E76B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9D40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with the health professional:</w:t>
            </w:r>
          </w:p>
        </w:tc>
        <w:tc>
          <w:tcPr>
            <w:tcW w:w="1386" w:type="dxa"/>
            <w:shd w:val="clear" w:color="auto" w:fill="auto"/>
          </w:tcPr>
          <w:p w14:paraId="4AEEBD71" w14:textId="77777777" w:rsidR="00065401" w:rsidRPr="00CF0CA3" w:rsidRDefault="00065401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813" w:type="dxa"/>
            <w:shd w:val="clear" w:color="auto" w:fill="auto"/>
          </w:tcPr>
          <w:p w14:paraId="43E6696C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815" w:type="dxa"/>
          </w:tcPr>
          <w:p w14:paraId="7967381C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65401" w:rsidRPr="00CF0CA3" w14:paraId="5D118CCC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4CE42E24" w14:textId="513E6991" w:rsidR="00065401" w:rsidRPr="00CF0CA3" w:rsidRDefault="009D406D" w:rsidP="001E76B7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additional needs.</w:t>
            </w:r>
          </w:p>
        </w:tc>
        <w:tc>
          <w:tcPr>
            <w:tcW w:w="1386" w:type="dxa"/>
            <w:shd w:val="clear" w:color="auto" w:fill="auto"/>
          </w:tcPr>
          <w:p w14:paraId="68CAF524" w14:textId="77777777" w:rsidR="00065401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2649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881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4D2B4CA8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11289610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65401" w:rsidRPr="00CF0CA3" w14:paraId="781EC59C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055355AA" w14:textId="093CA1DA" w:rsidR="00065401" w:rsidRPr="00CF0CA3" w:rsidRDefault="009D406D" w:rsidP="001E76B7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unmet needs.</w:t>
            </w:r>
          </w:p>
        </w:tc>
        <w:tc>
          <w:tcPr>
            <w:tcW w:w="1386" w:type="dxa"/>
            <w:shd w:val="clear" w:color="auto" w:fill="auto"/>
          </w:tcPr>
          <w:p w14:paraId="690A0F48" w14:textId="77777777" w:rsidR="00065401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31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65601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401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5401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41F923A9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0DD9D075" w14:textId="77777777" w:rsidR="00065401" w:rsidRPr="00CF0CA3" w:rsidRDefault="00065401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D406D" w:rsidRPr="00CF0CA3" w14:paraId="3D5B62CA" w14:textId="77777777" w:rsidTr="009E483D">
        <w:trPr>
          <w:cantSplit/>
          <w:trHeight w:val="341"/>
          <w:jc w:val="center"/>
        </w:trPr>
        <w:tc>
          <w:tcPr>
            <w:tcW w:w="4005" w:type="dxa"/>
            <w:shd w:val="clear" w:color="auto" w:fill="auto"/>
          </w:tcPr>
          <w:p w14:paraId="2BCF90C4" w14:textId="6854B78E" w:rsidR="009D406D" w:rsidRPr="00CF0CA3" w:rsidRDefault="009D406D" w:rsidP="001E76B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seeks the health professional’s advice on how the following can be addressed.</w:t>
            </w:r>
          </w:p>
        </w:tc>
        <w:tc>
          <w:tcPr>
            <w:tcW w:w="1386" w:type="dxa"/>
            <w:shd w:val="clear" w:color="auto" w:fill="auto"/>
          </w:tcPr>
          <w:p w14:paraId="54F17808" w14:textId="77777777" w:rsidR="009D406D" w:rsidRPr="00CF0CA3" w:rsidRDefault="009D406D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813" w:type="dxa"/>
            <w:shd w:val="clear" w:color="auto" w:fill="auto"/>
          </w:tcPr>
          <w:p w14:paraId="4E96BA06" w14:textId="77777777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815" w:type="dxa"/>
          </w:tcPr>
          <w:p w14:paraId="076B6055" w14:textId="77777777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D406D" w:rsidRPr="00CF0CA3" w14:paraId="734CE21F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75E9A4EA" w14:textId="77777777" w:rsidR="009D406D" w:rsidRPr="00CF0CA3" w:rsidRDefault="009D406D" w:rsidP="001E76B7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additional needs.</w:t>
            </w:r>
          </w:p>
        </w:tc>
        <w:tc>
          <w:tcPr>
            <w:tcW w:w="1386" w:type="dxa"/>
            <w:shd w:val="clear" w:color="auto" w:fill="auto"/>
          </w:tcPr>
          <w:p w14:paraId="1F68946E" w14:textId="77777777" w:rsidR="009D406D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6094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D406D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1794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D406D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0A12F756" w14:textId="77777777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14A75AA3" w14:textId="77777777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D406D" w:rsidRPr="00CF0CA3" w14:paraId="6DD29555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678BC754" w14:textId="77777777" w:rsidR="009D406D" w:rsidRPr="00CF0CA3" w:rsidRDefault="009D406D" w:rsidP="001E76B7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unmet needs.</w:t>
            </w:r>
          </w:p>
        </w:tc>
        <w:tc>
          <w:tcPr>
            <w:tcW w:w="1386" w:type="dxa"/>
            <w:shd w:val="clear" w:color="auto" w:fill="auto"/>
          </w:tcPr>
          <w:p w14:paraId="786ADC52" w14:textId="77777777" w:rsidR="009D406D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3830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D406D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7696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0654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D406D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36932AD4" w14:textId="77777777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46DED65D" w14:textId="77777777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D406D" w:rsidRPr="00CF0CA3" w14:paraId="2E09D53E" w14:textId="77777777" w:rsidTr="009E483D">
        <w:trPr>
          <w:cantSplit/>
          <w:trHeight w:val="341"/>
          <w:jc w:val="center"/>
        </w:trPr>
        <w:tc>
          <w:tcPr>
            <w:tcW w:w="4005" w:type="dxa"/>
            <w:shd w:val="clear" w:color="auto" w:fill="auto"/>
          </w:tcPr>
          <w:p w14:paraId="13DC890F" w14:textId="1BAD9C3E" w:rsidR="009D406D" w:rsidRDefault="009D406D" w:rsidP="001E76B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policies and procedures for referring </w:t>
            </w:r>
            <w:r w:rsidR="00396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additional and unmet needs.</w:t>
            </w:r>
          </w:p>
          <w:p w14:paraId="378A6941" w14:textId="7542B61E" w:rsidR="009D406D" w:rsidRPr="00CF0CA3" w:rsidRDefault="009D406D" w:rsidP="001E76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contextualise the list below to align with the referral policies and procedures implemented in the candidate’s organisation:</w:t>
            </w:r>
          </w:p>
        </w:tc>
        <w:tc>
          <w:tcPr>
            <w:tcW w:w="1386" w:type="dxa"/>
            <w:shd w:val="clear" w:color="auto" w:fill="auto"/>
          </w:tcPr>
          <w:p w14:paraId="53F4C691" w14:textId="77777777" w:rsidR="009D406D" w:rsidRPr="00CF0CA3" w:rsidRDefault="009D406D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813" w:type="dxa"/>
            <w:shd w:val="clear" w:color="auto" w:fill="auto"/>
          </w:tcPr>
          <w:p w14:paraId="70728E5A" w14:textId="77777777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815" w:type="dxa"/>
          </w:tcPr>
          <w:p w14:paraId="75CBFF30" w14:textId="77777777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D406D" w:rsidRPr="00CF0CA3" w14:paraId="5308FB01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055CF076" w14:textId="2822E82E" w:rsidR="009D406D" w:rsidRPr="009D406D" w:rsidRDefault="009D406D" w:rsidP="001E76B7">
            <w:pPr>
              <w:pStyle w:val="ListParagraph"/>
              <w:numPr>
                <w:ilvl w:val="0"/>
                <w:numId w:val="18"/>
              </w:numPr>
              <w:ind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D40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Consulting with supervisor for references to other health professionals and service providers who may help them deliver support to clients.</w:t>
            </w:r>
          </w:p>
        </w:tc>
        <w:tc>
          <w:tcPr>
            <w:tcW w:w="1386" w:type="dxa"/>
            <w:shd w:val="clear" w:color="auto" w:fill="auto"/>
          </w:tcPr>
          <w:p w14:paraId="59819F87" w14:textId="5D6E827E" w:rsidR="009D406D" w:rsidRPr="00065401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0123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9D406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D406D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5518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D" w:rsidRPr="009D406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D406D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5CD1F4E1" w14:textId="739102F2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7DAC38B9" w14:textId="1D2B02B0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D406D" w:rsidRPr="00CF0CA3" w14:paraId="29E92F74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4A46684A" w14:textId="4AEBE56E" w:rsidR="009D406D" w:rsidRPr="00CF0CA3" w:rsidRDefault="009D406D" w:rsidP="001E76B7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Privacy and confidentiality</w:t>
            </w:r>
            <w:r w:rsidR="008941D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</w:p>
        </w:tc>
        <w:tc>
          <w:tcPr>
            <w:tcW w:w="1386" w:type="dxa"/>
            <w:shd w:val="clear" w:color="auto" w:fill="auto"/>
          </w:tcPr>
          <w:p w14:paraId="0A1BC4A4" w14:textId="016CE7BA" w:rsidR="009D406D" w:rsidRPr="00CF0CA3" w:rsidRDefault="009D406D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813" w:type="dxa"/>
            <w:shd w:val="clear" w:color="auto" w:fill="auto"/>
          </w:tcPr>
          <w:p w14:paraId="66536E50" w14:textId="60F72005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815" w:type="dxa"/>
          </w:tcPr>
          <w:p w14:paraId="29BBEFBF" w14:textId="5C270BA8" w:rsidR="009D406D" w:rsidRPr="00CF0CA3" w:rsidRDefault="009D406D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51E99" w:rsidRPr="00CF0CA3" w14:paraId="4AAA652D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55CB7935" w14:textId="1DA13531" w:rsidR="00351E99" w:rsidRPr="009E483D" w:rsidRDefault="00351E99" w:rsidP="00756E59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E483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Reviewing with the supervisor which information </w:t>
            </w:r>
            <w:r w:rsidR="00296027" w:rsidRPr="009E483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is </w:t>
            </w:r>
            <w:r w:rsidRPr="009E483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be disclosed to other services and professionals.</w:t>
            </w:r>
          </w:p>
        </w:tc>
        <w:tc>
          <w:tcPr>
            <w:tcW w:w="1386" w:type="dxa"/>
            <w:shd w:val="clear" w:color="auto" w:fill="auto"/>
          </w:tcPr>
          <w:p w14:paraId="79F5CF60" w14:textId="430F3BA4" w:rsidR="00351E99" w:rsidRPr="008941D5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569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E99" w:rsidRPr="00351E9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51E9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96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E9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51E9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66219002" w14:textId="4516CCCF" w:rsidR="00351E99" w:rsidRPr="00CF0CA3" w:rsidRDefault="00351E99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309E7990" w14:textId="16BC066E" w:rsidR="00351E99" w:rsidRPr="00CF0CA3" w:rsidRDefault="00351E99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51E99" w:rsidRPr="00CF0CA3" w14:paraId="3B15C15C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495DADB1" w14:textId="7D948502" w:rsidR="00351E99" w:rsidRPr="009E483D" w:rsidRDefault="00351E99" w:rsidP="00756E59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E483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Requesting the client’s permission to disclose their information for referrals purposes.</w:t>
            </w:r>
          </w:p>
        </w:tc>
        <w:tc>
          <w:tcPr>
            <w:tcW w:w="1386" w:type="dxa"/>
            <w:shd w:val="clear" w:color="auto" w:fill="auto"/>
          </w:tcPr>
          <w:p w14:paraId="29DD2A61" w14:textId="1B9967B1" w:rsidR="00351E99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72110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E99" w:rsidRPr="00351E9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51E9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359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E9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51E9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24AFA53B" w14:textId="085AB694" w:rsidR="00351E99" w:rsidRPr="00CF0CA3" w:rsidRDefault="00351E99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016281AF" w14:textId="1B1AF37B" w:rsidR="00351E99" w:rsidRPr="00CF0CA3" w:rsidRDefault="00351E99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5C6F" w:rsidRPr="00CF0CA3" w14:paraId="760FA3D6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169CFB9C" w14:textId="7A0E82ED" w:rsidR="00955C6F" w:rsidRPr="009E483D" w:rsidRDefault="00955C6F" w:rsidP="00756E59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E483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 client a list of disclosures detailing which information has been disclosed and to which services/professionals.</w:t>
            </w:r>
          </w:p>
        </w:tc>
        <w:tc>
          <w:tcPr>
            <w:tcW w:w="1386" w:type="dxa"/>
            <w:shd w:val="clear" w:color="auto" w:fill="auto"/>
          </w:tcPr>
          <w:p w14:paraId="1F6D4061" w14:textId="03BC71BA" w:rsidR="00955C6F" w:rsidRPr="008941D5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00163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5C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5C6F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6364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5C6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5C6F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3D4B7F43" w14:textId="7E2F60A0" w:rsidR="00955C6F" w:rsidRPr="00CF0CA3" w:rsidRDefault="00955C6F" w:rsidP="001E76B7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145E05C2" w14:textId="7A9ADC46" w:rsidR="00955C6F" w:rsidRPr="00CF0CA3" w:rsidRDefault="00955C6F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1F7159D" w14:textId="77777777" w:rsidR="00756E59" w:rsidRPr="00756E59" w:rsidRDefault="00756E59">
      <w:pPr>
        <w:rPr>
          <w:sz w:val="18"/>
          <w:szCs w:val="18"/>
        </w:rPr>
      </w:pPr>
      <w:r w:rsidRPr="00756E59">
        <w:rPr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5"/>
        <w:gridCol w:w="1386"/>
        <w:gridCol w:w="1813"/>
        <w:gridCol w:w="1815"/>
      </w:tblGrid>
      <w:tr w:rsidR="00756E59" w:rsidRPr="00CF0CA3" w14:paraId="1B6D472E" w14:textId="77777777" w:rsidTr="000E7193">
        <w:trPr>
          <w:cantSplit/>
          <w:tblHeader/>
          <w:jc w:val="center"/>
        </w:trPr>
        <w:tc>
          <w:tcPr>
            <w:tcW w:w="4005" w:type="dxa"/>
            <w:shd w:val="clear" w:color="auto" w:fill="F2F2F2" w:themeFill="background1" w:themeFillShade="F2"/>
          </w:tcPr>
          <w:p w14:paraId="0B3B9F53" w14:textId="77777777" w:rsidR="00756E59" w:rsidRPr="00CF0CA3" w:rsidRDefault="00756E59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(while being supervised by the supervisor)</w:t>
            </w: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1386" w:type="dxa"/>
            <w:shd w:val="clear" w:color="auto" w:fill="F2F2F2" w:themeFill="background1" w:themeFillShade="F2"/>
          </w:tcPr>
          <w:p w14:paraId="095BE788" w14:textId="77777777" w:rsidR="00756E59" w:rsidRPr="00CF0CA3" w:rsidRDefault="00756E5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25CDFE9C" w14:textId="77777777" w:rsidR="00756E59" w:rsidRPr="00CF0CA3" w:rsidRDefault="00756E5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6AAD74F8" w14:textId="77777777" w:rsidR="00756E59" w:rsidRPr="00CF0CA3" w:rsidRDefault="00756E59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55C6F" w:rsidRPr="00CF0CA3" w14:paraId="6A7428DC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57A3FC52" w14:textId="77777777" w:rsidR="00955C6F" w:rsidRPr="00CF0CA3" w:rsidRDefault="00955C6F" w:rsidP="001E76B7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Ensuring that the health professional/service is registered or accredited with the </w:t>
            </w:r>
            <w:r w:rsidRPr="009D40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Australian Health Practitioner Regulation Agency register of practitioners</w:t>
            </w:r>
          </w:p>
        </w:tc>
        <w:tc>
          <w:tcPr>
            <w:tcW w:w="1386" w:type="dxa"/>
            <w:shd w:val="clear" w:color="auto" w:fill="auto"/>
          </w:tcPr>
          <w:p w14:paraId="4913B82B" w14:textId="77777777" w:rsidR="00955C6F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8184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5C6F" w:rsidRPr="009D406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5C6F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4055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5C6F" w:rsidRPr="009D406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5C6F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148D366C" w14:textId="77777777" w:rsidR="00955C6F" w:rsidRPr="00CF0CA3" w:rsidRDefault="00955C6F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086D76D3" w14:textId="77777777" w:rsidR="00955C6F" w:rsidRPr="00CF0CA3" w:rsidRDefault="00955C6F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5C6F" w:rsidRPr="00CF0CA3" w14:paraId="5CA02C84" w14:textId="77777777" w:rsidTr="009E483D">
        <w:trPr>
          <w:cantSplit/>
          <w:trHeight w:val="251"/>
          <w:jc w:val="center"/>
        </w:trPr>
        <w:tc>
          <w:tcPr>
            <w:tcW w:w="4005" w:type="dxa"/>
            <w:shd w:val="clear" w:color="auto" w:fill="auto"/>
          </w:tcPr>
          <w:p w14:paraId="71CE5067" w14:textId="09E8094C" w:rsidR="00955C6F" w:rsidRPr="00CF0CA3" w:rsidRDefault="00955C6F" w:rsidP="001E76B7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Conducting due diligence and checking </w:t>
            </w:r>
            <w:r w:rsidRPr="009D40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that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9D40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outsourced services and activities come from a registered business with a reputable business record.</w:t>
            </w:r>
          </w:p>
        </w:tc>
        <w:tc>
          <w:tcPr>
            <w:tcW w:w="1386" w:type="dxa"/>
            <w:shd w:val="clear" w:color="auto" w:fill="auto"/>
          </w:tcPr>
          <w:p w14:paraId="12EF6267" w14:textId="77777777" w:rsidR="00955C6F" w:rsidRPr="00CF0CA3" w:rsidRDefault="00D32884" w:rsidP="001E76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949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5C6F" w:rsidRPr="009D406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5C6F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097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5C6F" w:rsidRPr="009D406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5C6F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813" w:type="dxa"/>
            <w:shd w:val="clear" w:color="auto" w:fill="auto"/>
          </w:tcPr>
          <w:p w14:paraId="049EBAF3" w14:textId="77777777" w:rsidR="00955C6F" w:rsidRPr="00CF0CA3" w:rsidRDefault="00955C6F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815" w:type="dxa"/>
          </w:tcPr>
          <w:p w14:paraId="5876B239" w14:textId="77777777" w:rsidR="00955C6F" w:rsidRPr="00CF0CA3" w:rsidRDefault="00955C6F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6DBDB52" w14:textId="7B28C68A" w:rsidR="009D406D" w:rsidRDefault="009D406D" w:rsidP="001E76B7">
      <w:pPr>
        <w:spacing w:after="0"/>
      </w:pPr>
    </w:p>
    <w:bookmarkEnd w:id="6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5620D3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5620D3" w:rsidRDefault="00572415" w:rsidP="001E76B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04642F35" w:rsidR="00572415" w:rsidRDefault="00572415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4627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report </w:t>
            </w:r>
            <w:r w:rsidR="00396F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 w:rsidR="004627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client’s progress to their supervisor and refer </w:t>
            </w:r>
            <w:r w:rsidR="00396F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 w:rsidR="004627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client’s additional/unmet needs to other health professionals.</w:t>
            </w:r>
          </w:p>
          <w:p w14:paraId="5DAFC8AC" w14:textId="77777777" w:rsidR="00572415" w:rsidRPr="005620D3" w:rsidRDefault="00572415" w:rsidP="001E76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72415" w:rsidRPr="005620D3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5620D3" w:rsidRDefault="00572415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5620D3" w:rsidRDefault="00572415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5620D3" w:rsidRDefault="00572415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5620D3" w:rsidRDefault="00572415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5620D3" w:rsidRDefault="00572415" w:rsidP="001E76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5620D3" w:rsidRDefault="00572415" w:rsidP="001E76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Default="00572415" w:rsidP="001E76B7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3EF54E80" w14:textId="31564482" w:rsidR="00756E59" w:rsidRPr="00756E59" w:rsidRDefault="00572415" w:rsidP="00756E59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756E59" w:rsidRPr="00756E59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4F53" w14:textId="77777777" w:rsidR="00D32884" w:rsidRDefault="00D32884" w:rsidP="000055D1">
      <w:pPr>
        <w:spacing w:after="0" w:line="240" w:lineRule="auto"/>
      </w:pPr>
      <w:r>
        <w:separator/>
      </w:r>
    </w:p>
  </w:endnote>
  <w:endnote w:type="continuationSeparator" w:id="0">
    <w:p w14:paraId="613E68A9" w14:textId="77777777" w:rsidR="00D32884" w:rsidRDefault="00D32884" w:rsidP="000055D1">
      <w:pPr>
        <w:spacing w:after="0" w:line="240" w:lineRule="auto"/>
      </w:pPr>
      <w:r>
        <w:continuationSeparator/>
      </w:r>
    </w:p>
  </w:endnote>
  <w:endnote w:type="continuationNotice" w:id="1">
    <w:p w14:paraId="27BE85B1" w14:textId="77777777" w:rsidR="00D32884" w:rsidRDefault="00D328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106D" w14:textId="77777777" w:rsidR="00467082" w:rsidRPr="000055D1" w:rsidRDefault="000F546B" w:rsidP="0046708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805E29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467082" w:rsidRPr="00C63CFB">
      <w:rPr>
        <w:color w:val="808080" w:themeColor="background1" w:themeShade="80"/>
        <w:sz w:val="18"/>
      </w:rPr>
      <w:t>Version 1.</w:t>
    </w:r>
    <w:r w:rsidR="00467082">
      <w:rPr>
        <w:color w:val="808080" w:themeColor="background1" w:themeShade="80"/>
        <w:sz w:val="18"/>
      </w:rPr>
      <w:t>1</w:t>
    </w:r>
    <w:r w:rsidR="00467082" w:rsidRPr="00C63CFB">
      <w:rPr>
        <w:color w:val="808080" w:themeColor="background1" w:themeShade="80"/>
        <w:sz w:val="18"/>
      </w:rPr>
      <w:t xml:space="preserve"> Produced </w:t>
    </w:r>
    <w:r w:rsidR="00467082">
      <w:rPr>
        <w:color w:val="808080" w:themeColor="background1" w:themeShade="80"/>
        <w:sz w:val="18"/>
      </w:rPr>
      <w:t>on 1st Nov</w:t>
    </w:r>
    <w:r w:rsidR="00467082" w:rsidRPr="00C63CFB">
      <w:rPr>
        <w:color w:val="808080" w:themeColor="background1" w:themeShade="80"/>
        <w:sz w:val="18"/>
      </w:rPr>
      <w:t xml:space="preserve"> 202</w:t>
    </w:r>
    <w:r w:rsidR="00467082">
      <w:rPr>
        <w:color w:val="808080" w:themeColor="background1" w:themeShade="80"/>
        <w:sz w:val="18"/>
      </w:rPr>
      <w:t>3</w:t>
    </w:r>
  </w:p>
  <w:p w14:paraId="521AE970" w14:textId="044B109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467082" w:rsidRPr="000055D1">
      <w:rPr>
        <w:rFonts w:cstheme="minorHAnsi"/>
        <w:noProof/>
        <w:color w:val="808080" w:themeColor="background1" w:themeShade="80"/>
        <w:sz w:val="18"/>
      </w:rPr>
      <w:t>©</w:t>
    </w:r>
    <w:r w:rsidR="00467082" w:rsidRPr="000055D1">
      <w:rPr>
        <w:noProof/>
        <w:color w:val="808080" w:themeColor="background1" w:themeShade="80"/>
        <w:sz w:val="18"/>
      </w:rPr>
      <w:t xml:space="preserve"> </w:t>
    </w:r>
    <w:r w:rsidR="0046708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E620" w14:textId="77777777" w:rsidR="00467082" w:rsidRPr="000055D1" w:rsidRDefault="000055D1" w:rsidP="0046708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805E29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 w:rsidR="00FB6D00" w:rsidRPr="00536951">
      <w:rPr>
        <w:color w:val="808080" w:themeColor="background1" w:themeShade="80"/>
        <w:sz w:val="18"/>
      </w:rPr>
      <w:t>Observation Form</w:t>
    </w:r>
    <w:r w:rsidRPr="00536951">
      <w:rPr>
        <w:color w:val="808080" w:themeColor="background1" w:themeShade="80"/>
        <w:sz w:val="18"/>
      </w:rPr>
      <w:tab/>
    </w:r>
    <w:r w:rsidR="00467082" w:rsidRPr="00C63CFB">
      <w:rPr>
        <w:color w:val="808080" w:themeColor="background1" w:themeShade="80"/>
        <w:sz w:val="18"/>
      </w:rPr>
      <w:t>Version 1.</w:t>
    </w:r>
    <w:r w:rsidR="00467082">
      <w:rPr>
        <w:color w:val="808080" w:themeColor="background1" w:themeShade="80"/>
        <w:sz w:val="18"/>
      </w:rPr>
      <w:t>1</w:t>
    </w:r>
    <w:r w:rsidR="00467082" w:rsidRPr="00C63CFB">
      <w:rPr>
        <w:color w:val="808080" w:themeColor="background1" w:themeShade="80"/>
        <w:sz w:val="18"/>
      </w:rPr>
      <w:t xml:space="preserve"> Produced </w:t>
    </w:r>
    <w:r w:rsidR="00467082">
      <w:rPr>
        <w:color w:val="808080" w:themeColor="background1" w:themeShade="80"/>
        <w:sz w:val="18"/>
      </w:rPr>
      <w:t>on 1st Nov</w:t>
    </w:r>
    <w:r w:rsidR="00467082" w:rsidRPr="00C63CFB">
      <w:rPr>
        <w:color w:val="808080" w:themeColor="background1" w:themeShade="80"/>
        <w:sz w:val="18"/>
      </w:rPr>
      <w:t xml:space="preserve"> 202</w:t>
    </w:r>
    <w:r w:rsidR="00467082">
      <w:rPr>
        <w:color w:val="808080" w:themeColor="background1" w:themeShade="80"/>
        <w:sz w:val="18"/>
      </w:rPr>
      <w:t>3</w:t>
    </w:r>
  </w:p>
  <w:p w14:paraId="63DECA6C" w14:textId="7B9B539B" w:rsidR="000055D1" w:rsidRPr="000055D1" w:rsidRDefault="0046708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5D0E" w14:textId="77777777" w:rsidR="00805E29" w:rsidRDefault="00805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E74E9" w14:textId="77777777" w:rsidR="00D32884" w:rsidRDefault="00D32884" w:rsidP="000055D1">
      <w:pPr>
        <w:spacing w:after="0" w:line="240" w:lineRule="auto"/>
      </w:pPr>
      <w:r>
        <w:separator/>
      </w:r>
    </w:p>
  </w:footnote>
  <w:footnote w:type="continuationSeparator" w:id="0">
    <w:p w14:paraId="7750F301" w14:textId="77777777" w:rsidR="00D32884" w:rsidRDefault="00D32884" w:rsidP="000055D1">
      <w:pPr>
        <w:spacing w:after="0" w:line="240" w:lineRule="auto"/>
      </w:pPr>
      <w:r>
        <w:continuationSeparator/>
      </w:r>
    </w:p>
  </w:footnote>
  <w:footnote w:type="continuationNotice" w:id="1">
    <w:p w14:paraId="1D86B343" w14:textId="77777777" w:rsidR="00D32884" w:rsidRDefault="00D328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44E9" w14:textId="77777777" w:rsidR="00805E29" w:rsidRDefault="00805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9F7A" w14:textId="77777777" w:rsidR="00805E29" w:rsidRDefault="00805E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A92E" w14:textId="77777777" w:rsidR="00805E29" w:rsidRDefault="00805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786"/>
    <w:multiLevelType w:val="hybridMultilevel"/>
    <w:tmpl w:val="579687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1EB6"/>
    <w:multiLevelType w:val="hybridMultilevel"/>
    <w:tmpl w:val="579687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025ED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80F2E"/>
    <w:multiLevelType w:val="hybridMultilevel"/>
    <w:tmpl w:val="F2A8DEC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E236E"/>
    <w:multiLevelType w:val="hybridMultilevel"/>
    <w:tmpl w:val="586A47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207DF"/>
    <w:multiLevelType w:val="hybridMultilevel"/>
    <w:tmpl w:val="579687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8145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73A9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1FF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B4ABD"/>
    <w:multiLevelType w:val="hybridMultilevel"/>
    <w:tmpl w:val="EE2250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41AB1"/>
    <w:multiLevelType w:val="hybridMultilevel"/>
    <w:tmpl w:val="36DE49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41DBA"/>
    <w:multiLevelType w:val="hybridMultilevel"/>
    <w:tmpl w:val="579687A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536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19"/>
  </w:num>
  <w:num w:numId="5">
    <w:abstractNumId w:val="2"/>
  </w:num>
  <w:num w:numId="6">
    <w:abstractNumId w:val="0"/>
  </w:num>
  <w:num w:numId="7">
    <w:abstractNumId w:val="20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12"/>
  </w:num>
  <w:num w:numId="13">
    <w:abstractNumId w:val="15"/>
  </w:num>
  <w:num w:numId="14">
    <w:abstractNumId w:val="9"/>
  </w:num>
  <w:num w:numId="15">
    <w:abstractNumId w:val="11"/>
  </w:num>
  <w:num w:numId="16">
    <w:abstractNumId w:val="18"/>
  </w:num>
  <w:num w:numId="17">
    <w:abstractNumId w:val="8"/>
  </w:num>
  <w:num w:numId="18">
    <w:abstractNumId w:val="3"/>
  </w:num>
  <w:num w:numId="19">
    <w:abstractNumId w:val="1"/>
  </w:num>
  <w:num w:numId="20">
    <w:abstractNumId w:val="14"/>
  </w:num>
  <w:num w:numId="2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sFAIWbkSktAAAA"/>
  </w:docVars>
  <w:rsids>
    <w:rsidRoot w:val="002F29A7"/>
    <w:rsid w:val="0000158F"/>
    <w:rsid w:val="000055D1"/>
    <w:rsid w:val="00010482"/>
    <w:rsid w:val="00013528"/>
    <w:rsid w:val="00024A03"/>
    <w:rsid w:val="00024C44"/>
    <w:rsid w:val="00024D0B"/>
    <w:rsid w:val="00034E6F"/>
    <w:rsid w:val="00046BD3"/>
    <w:rsid w:val="00065401"/>
    <w:rsid w:val="000779FF"/>
    <w:rsid w:val="00081BED"/>
    <w:rsid w:val="00085CB3"/>
    <w:rsid w:val="00087F7B"/>
    <w:rsid w:val="000911A1"/>
    <w:rsid w:val="00092517"/>
    <w:rsid w:val="000A2365"/>
    <w:rsid w:val="000A3F5E"/>
    <w:rsid w:val="000A7F9B"/>
    <w:rsid w:val="000B26D5"/>
    <w:rsid w:val="000D58E7"/>
    <w:rsid w:val="000D64E2"/>
    <w:rsid w:val="000F546B"/>
    <w:rsid w:val="00111E72"/>
    <w:rsid w:val="00113114"/>
    <w:rsid w:val="001132C4"/>
    <w:rsid w:val="00123874"/>
    <w:rsid w:val="00127305"/>
    <w:rsid w:val="0013280A"/>
    <w:rsid w:val="0014145A"/>
    <w:rsid w:val="001505C5"/>
    <w:rsid w:val="00151FD2"/>
    <w:rsid w:val="00152369"/>
    <w:rsid w:val="001600CB"/>
    <w:rsid w:val="00181C5B"/>
    <w:rsid w:val="00181C5E"/>
    <w:rsid w:val="0018395A"/>
    <w:rsid w:val="001A1865"/>
    <w:rsid w:val="001A43BE"/>
    <w:rsid w:val="001A706E"/>
    <w:rsid w:val="001B722A"/>
    <w:rsid w:val="001D456C"/>
    <w:rsid w:val="001D72E7"/>
    <w:rsid w:val="001E76B7"/>
    <w:rsid w:val="001F02AF"/>
    <w:rsid w:val="001F0737"/>
    <w:rsid w:val="00207496"/>
    <w:rsid w:val="00227C09"/>
    <w:rsid w:val="002425C8"/>
    <w:rsid w:val="002444B4"/>
    <w:rsid w:val="002459C7"/>
    <w:rsid w:val="00247D0E"/>
    <w:rsid w:val="00253E60"/>
    <w:rsid w:val="00260CAD"/>
    <w:rsid w:val="002637DA"/>
    <w:rsid w:val="0027420D"/>
    <w:rsid w:val="00294F86"/>
    <w:rsid w:val="00296027"/>
    <w:rsid w:val="002A1672"/>
    <w:rsid w:val="002A22AD"/>
    <w:rsid w:val="002C7082"/>
    <w:rsid w:val="002D6C29"/>
    <w:rsid w:val="002F29A7"/>
    <w:rsid w:val="00302AC9"/>
    <w:rsid w:val="003077E7"/>
    <w:rsid w:val="00311379"/>
    <w:rsid w:val="00321AD8"/>
    <w:rsid w:val="00333FA5"/>
    <w:rsid w:val="00337CFE"/>
    <w:rsid w:val="00340041"/>
    <w:rsid w:val="00346A39"/>
    <w:rsid w:val="00351E99"/>
    <w:rsid w:val="00355FC6"/>
    <w:rsid w:val="00362279"/>
    <w:rsid w:val="003717DE"/>
    <w:rsid w:val="00374DD8"/>
    <w:rsid w:val="00377A90"/>
    <w:rsid w:val="0039482B"/>
    <w:rsid w:val="00395069"/>
    <w:rsid w:val="00396F73"/>
    <w:rsid w:val="003A3A24"/>
    <w:rsid w:val="003B4FFD"/>
    <w:rsid w:val="003C1922"/>
    <w:rsid w:val="003C46A3"/>
    <w:rsid w:val="003E215A"/>
    <w:rsid w:val="003E3A33"/>
    <w:rsid w:val="003E5A30"/>
    <w:rsid w:val="003E73D8"/>
    <w:rsid w:val="003F06E4"/>
    <w:rsid w:val="003F07C1"/>
    <w:rsid w:val="003F323F"/>
    <w:rsid w:val="003F695D"/>
    <w:rsid w:val="004068C3"/>
    <w:rsid w:val="00410828"/>
    <w:rsid w:val="004252FD"/>
    <w:rsid w:val="00427C9D"/>
    <w:rsid w:val="004340BB"/>
    <w:rsid w:val="0045551A"/>
    <w:rsid w:val="004565E5"/>
    <w:rsid w:val="004573B1"/>
    <w:rsid w:val="00462773"/>
    <w:rsid w:val="00466C67"/>
    <w:rsid w:val="00467082"/>
    <w:rsid w:val="00467457"/>
    <w:rsid w:val="00467DEC"/>
    <w:rsid w:val="004716E8"/>
    <w:rsid w:val="004831EC"/>
    <w:rsid w:val="00484193"/>
    <w:rsid w:val="00497EA1"/>
    <w:rsid w:val="004B0AF9"/>
    <w:rsid w:val="004B386D"/>
    <w:rsid w:val="004B6883"/>
    <w:rsid w:val="004D770D"/>
    <w:rsid w:val="004E188B"/>
    <w:rsid w:val="004E3825"/>
    <w:rsid w:val="004E5CE5"/>
    <w:rsid w:val="00526599"/>
    <w:rsid w:val="00536951"/>
    <w:rsid w:val="005402DA"/>
    <w:rsid w:val="005511C7"/>
    <w:rsid w:val="005620D3"/>
    <w:rsid w:val="005716A8"/>
    <w:rsid w:val="00572415"/>
    <w:rsid w:val="00574222"/>
    <w:rsid w:val="0058734C"/>
    <w:rsid w:val="005A1EB4"/>
    <w:rsid w:val="005A2745"/>
    <w:rsid w:val="005A78F8"/>
    <w:rsid w:val="005C10DD"/>
    <w:rsid w:val="005C3DF7"/>
    <w:rsid w:val="005D10E8"/>
    <w:rsid w:val="005F4237"/>
    <w:rsid w:val="005F57BE"/>
    <w:rsid w:val="0060042F"/>
    <w:rsid w:val="0062445E"/>
    <w:rsid w:val="0062740C"/>
    <w:rsid w:val="00636A69"/>
    <w:rsid w:val="006376C4"/>
    <w:rsid w:val="00640AEB"/>
    <w:rsid w:val="006430B7"/>
    <w:rsid w:val="00643110"/>
    <w:rsid w:val="006549E0"/>
    <w:rsid w:val="00657D90"/>
    <w:rsid w:val="00660D03"/>
    <w:rsid w:val="00663D7F"/>
    <w:rsid w:val="00685E7B"/>
    <w:rsid w:val="00686114"/>
    <w:rsid w:val="00687F58"/>
    <w:rsid w:val="00691BFB"/>
    <w:rsid w:val="00696C0D"/>
    <w:rsid w:val="006974C4"/>
    <w:rsid w:val="006A3EDD"/>
    <w:rsid w:val="006A6EC8"/>
    <w:rsid w:val="006A6FB3"/>
    <w:rsid w:val="006B18BC"/>
    <w:rsid w:val="006C46EE"/>
    <w:rsid w:val="006C768A"/>
    <w:rsid w:val="006D155A"/>
    <w:rsid w:val="006D41BC"/>
    <w:rsid w:val="006F36B1"/>
    <w:rsid w:val="00701073"/>
    <w:rsid w:val="00711223"/>
    <w:rsid w:val="00712802"/>
    <w:rsid w:val="00714E53"/>
    <w:rsid w:val="0072092E"/>
    <w:rsid w:val="00730B38"/>
    <w:rsid w:val="00750C91"/>
    <w:rsid w:val="007541DC"/>
    <w:rsid w:val="0075536A"/>
    <w:rsid w:val="0075658D"/>
    <w:rsid w:val="00756E59"/>
    <w:rsid w:val="007611AA"/>
    <w:rsid w:val="00762224"/>
    <w:rsid w:val="0076482C"/>
    <w:rsid w:val="00766760"/>
    <w:rsid w:val="007718EB"/>
    <w:rsid w:val="00774B3C"/>
    <w:rsid w:val="00777221"/>
    <w:rsid w:val="00785193"/>
    <w:rsid w:val="007905DE"/>
    <w:rsid w:val="00792C98"/>
    <w:rsid w:val="007A0D4A"/>
    <w:rsid w:val="007C1B5A"/>
    <w:rsid w:val="007C3564"/>
    <w:rsid w:val="007D00EE"/>
    <w:rsid w:val="007D079E"/>
    <w:rsid w:val="007D1DFD"/>
    <w:rsid w:val="007E2176"/>
    <w:rsid w:val="007E2478"/>
    <w:rsid w:val="007E2E6F"/>
    <w:rsid w:val="007E5297"/>
    <w:rsid w:val="007E7B23"/>
    <w:rsid w:val="00801C01"/>
    <w:rsid w:val="00805543"/>
    <w:rsid w:val="00805E29"/>
    <w:rsid w:val="00806AE4"/>
    <w:rsid w:val="00815B10"/>
    <w:rsid w:val="0081694C"/>
    <w:rsid w:val="00820E5B"/>
    <w:rsid w:val="008221DA"/>
    <w:rsid w:val="0082653A"/>
    <w:rsid w:val="00830751"/>
    <w:rsid w:val="0083339D"/>
    <w:rsid w:val="00841C4E"/>
    <w:rsid w:val="00843CC8"/>
    <w:rsid w:val="0084479A"/>
    <w:rsid w:val="0084504D"/>
    <w:rsid w:val="00845B3F"/>
    <w:rsid w:val="00856505"/>
    <w:rsid w:val="008634B1"/>
    <w:rsid w:val="00867B61"/>
    <w:rsid w:val="008736B3"/>
    <w:rsid w:val="00875954"/>
    <w:rsid w:val="00877830"/>
    <w:rsid w:val="0088239C"/>
    <w:rsid w:val="00893315"/>
    <w:rsid w:val="008941D5"/>
    <w:rsid w:val="008A120A"/>
    <w:rsid w:val="008A147C"/>
    <w:rsid w:val="008A4E90"/>
    <w:rsid w:val="008C2B7C"/>
    <w:rsid w:val="008C68C0"/>
    <w:rsid w:val="008C6C99"/>
    <w:rsid w:val="008C6F1F"/>
    <w:rsid w:val="008D15F4"/>
    <w:rsid w:val="008D4457"/>
    <w:rsid w:val="008D6264"/>
    <w:rsid w:val="008E4BEF"/>
    <w:rsid w:val="008F01CF"/>
    <w:rsid w:val="008F0473"/>
    <w:rsid w:val="008F2E3C"/>
    <w:rsid w:val="00905175"/>
    <w:rsid w:val="00905C74"/>
    <w:rsid w:val="00914B4C"/>
    <w:rsid w:val="00926BF3"/>
    <w:rsid w:val="00926C7C"/>
    <w:rsid w:val="0092792C"/>
    <w:rsid w:val="00931D2B"/>
    <w:rsid w:val="00931F75"/>
    <w:rsid w:val="00937CC8"/>
    <w:rsid w:val="0094270C"/>
    <w:rsid w:val="00945133"/>
    <w:rsid w:val="00950CAE"/>
    <w:rsid w:val="00955C6F"/>
    <w:rsid w:val="009563EF"/>
    <w:rsid w:val="009619B7"/>
    <w:rsid w:val="00971458"/>
    <w:rsid w:val="009811E1"/>
    <w:rsid w:val="00981E07"/>
    <w:rsid w:val="00986BDE"/>
    <w:rsid w:val="009905B3"/>
    <w:rsid w:val="00991979"/>
    <w:rsid w:val="00995B42"/>
    <w:rsid w:val="00995BAB"/>
    <w:rsid w:val="009A0C67"/>
    <w:rsid w:val="009A4684"/>
    <w:rsid w:val="009B27D9"/>
    <w:rsid w:val="009B3D69"/>
    <w:rsid w:val="009C4D07"/>
    <w:rsid w:val="009C6561"/>
    <w:rsid w:val="009C797D"/>
    <w:rsid w:val="009D406D"/>
    <w:rsid w:val="009E41C1"/>
    <w:rsid w:val="009E483D"/>
    <w:rsid w:val="009F04D8"/>
    <w:rsid w:val="009F093C"/>
    <w:rsid w:val="009F5957"/>
    <w:rsid w:val="009F628A"/>
    <w:rsid w:val="00A041B6"/>
    <w:rsid w:val="00A113A6"/>
    <w:rsid w:val="00A11D73"/>
    <w:rsid w:val="00A14868"/>
    <w:rsid w:val="00A1628B"/>
    <w:rsid w:val="00A229E7"/>
    <w:rsid w:val="00A23AA9"/>
    <w:rsid w:val="00A26EDE"/>
    <w:rsid w:val="00A303A9"/>
    <w:rsid w:val="00A3355D"/>
    <w:rsid w:val="00A374D0"/>
    <w:rsid w:val="00A44C70"/>
    <w:rsid w:val="00A47CF6"/>
    <w:rsid w:val="00A47F58"/>
    <w:rsid w:val="00A51FE1"/>
    <w:rsid w:val="00A800FE"/>
    <w:rsid w:val="00A9277A"/>
    <w:rsid w:val="00A92EAE"/>
    <w:rsid w:val="00A97FEF"/>
    <w:rsid w:val="00AA0BCD"/>
    <w:rsid w:val="00AB2221"/>
    <w:rsid w:val="00AB2380"/>
    <w:rsid w:val="00AE20D9"/>
    <w:rsid w:val="00AE248E"/>
    <w:rsid w:val="00AE3CC5"/>
    <w:rsid w:val="00AE719F"/>
    <w:rsid w:val="00AF0ED4"/>
    <w:rsid w:val="00AF497F"/>
    <w:rsid w:val="00B03DF2"/>
    <w:rsid w:val="00B04998"/>
    <w:rsid w:val="00B21D93"/>
    <w:rsid w:val="00B2215F"/>
    <w:rsid w:val="00B25313"/>
    <w:rsid w:val="00B25676"/>
    <w:rsid w:val="00B26548"/>
    <w:rsid w:val="00B325B0"/>
    <w:rsid w:val="00B4322F"/>
    <w:rsid w:val="00B47C92"/>
    <w:rsid w:val="00B508EA"/>
    <w:rsid w:val="00B51FF3"/>
    <w:rsid w:val="00B52831"/>
    <w:rsid w:val="00B53BF0"/>
    <w:rsid w:val="00B54294"/>
    <w:rsid w:val="00B55A81"/>
    <w:rsid w:val="00B61467"/>
    <w:rsid w:val="00B66B3A"/>
    <w:rsid w:val="00B7286F"/>
    <w:rsid w:val="00B766E4"/>
    <w:rsid w:val="00B92B4F"/>
    <w:rsid w:val="00B9532D"/>
    <w:rsid w:val="00BA17D2"/>
    <w:rsid w:val="00BA5598"/>
    <w:rsid w:val="00BB2FA8"/>
    <w:rsid w:val="00BB3256"/>
    <w:rsid w:val="00BB6654"/>
    <w:rsid w:val="00BB7526"/>
    <w:rsid w:val="00BC48F4"/>
    <w:rsid w:val="00BC659A"/>
    <w:rsid w:val="00BD2361"/>
    <w:rsid w:val="00BD4DF6"/>
    <w:rsid w:val="00BE5CA3"/>
    <w:rsid w:val="00BF46B9"/>
    <w:rsid w:val="00C04052"/>
    <w:rsid w:val="00C121A2"/>
    <w:rsid w:val="00C136A0"/>
    <w:rsid w:val="00C167FC"/>
    <w:rsid w:val="00C272E7"/>
    <w:rsid w:val="00C6228E"/>
    <w:rsid w:val="00C6332B"/>
    <w:rsid w:val="00C7379A"/>
    <w:rsid w:val="00C7761B"/>
    <w:rsid w:val="00CA170A"/>
    <w:rsid w:val="00CA2C59"/>
    <w:rsid w:val="00CA318B"/>
    <w:rsid w:val="00CB0524"/>
    <w:rsid w:val="00CB1FA7"/>
    <w:rsid w:val="00CB55BA"/>
    <w:rsid w:val="00CB698F"/>
    <w:rsid w:val="00CC46FB"/>
    <w:rsid w:val="00CE4D04"/>
    <w:rsid w:val="00CE6C92"/>
    <w:rsid w:val="00CE7139"/>
    <w:rsid w:val="00CF0CA3"/>
    <w:rsid w:val="00CF3CA3"/>
    <w:rsid w:val="00D02A69"/>
    <w:rsid w:val="00D20489"/>
    <w:rsid w:val="00D25BB4"/>
    <w:rsid w:val="00D32884"/>
    <w:rsid w:val="00D3402E"/>
    <w:rsid w:val="00D372BE"/>
    <w:rsid w:val="00D431B2"/>
    <w:rsid w:val="00D4371F"/>
    <w:rsid w:val="00D51BA5"/>
    <w:rsid w:val="00D6414A"/>
    <w:rsid w:val="00D645BA"/>
    <w:rsid w:val="00D659CF"/>
    <w:rsid w:val="00D76E7A"/>
    <w:rsid w:val="00D818B8"/>
    <w:rsid w:val="00D82AA4"/>
    <w:rsid w:val="00DA2DC4"/>
    <w:rsid w:val="00DA2F24"/>
    <w:rsid w:val="00DA6D04"/>
    <w:rsid w:val="00DB2B58"/>
    <w:rsid w:val="00DC4A6D"/>
    <w:rsid w:val="00DD10D7"/>
    <w:rsid w:val="00DD2E77"/>
    <w:rsid w:val="00E0627B"/>
    <w:rsid w:val="00E12640"/>
    <w:rsid w:val="00E143C3"/>
    <w:rsid w:val="00E20783"/>
    <w:rsid w:val="00E25721"/>
    <w:rsid w:val="00E36FE3"/>
    <w:rsid w:val="00E5200A"/>
    <w:rsid w:val="00E527E2"/>
    <w:rsid w:val="00E616ED"/>
    <w:rsid w:val="00E6467F"/>
    <w:rsid w:val="00E65EFD"/>
    <w:rsid w:val="00E672A6"/>
    <w:rsid w:val="00E85EDF"/>
    <w:rsid w:val="00E85FFC"/>
    <w:rsid w:val="00E910A8"/>
    <w:rsid w:val="00E936E0"/>
    <w:rsid w:val="00E95DF3"/>
    <w:rsid w:val="00E97532"/>
    <w:rsid w:val="00EA07BB"/>
    <w:rsid w:val="00EA3E27"/>
    <w:rsid w:val="00EB034D"/>
    <w:rsid w:val="00EB54F4"/>
    <w:rsid w:val="00EC240E"/>
    <w:rsid w:val="00ED0C66"/>
    <w:rsid w:val="00ED5F30"/>
    <w:rsid w:val="00EF1F8B"/>
    <w:rsid w:val="00EF2771"/>
    <w:rsid w:val="00EF5544"/>
    <w:rsid w:val="00F02059"/>
    <w:rsid w:val="00F0799A"/>
    <w:rsid w:val="00F14A18"/>
    <w:rsid w:val="00F3361D"/>
    <w:rsid w:val="00F347DB"/>
    <w:rsid w:val="00F50845"/>
    <w:rsid w:val="00F55169"/>
    <w:rsid w:val="00F63EE0"/>
    <w:rsid w:val="00F81B95"/>
    <w:rsid w:val="00F92518"/>
    <w:rsid w:val="00F97F52"/>
    <w:rsid w:val="00FA2D2D"/>
    <w:rsid w:val="00FA7C72"/>
    <w:rsid w:val="00FB2CD7"/>
    <w:rsid w:val="00FB6D00"/>
    <w:rsid w:val="00FB6EF4"/>
    <w:rsid w:val="00FC3E66"/>
    <w:rsid w:val="00FF0701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8941D5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DCD9A7-78FB-465F-8887-54E77F354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1816</Words>
  <Characters>9954</Characters>
  <Application>Microsoft Office Word</Application>
  <DocSecurity>0</DocSecurity>
  <Lines>469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194</cp:revision>
  <dcterms:created xsi:type="dcterms:W3CDTF">2022-01-26T02:18:00Z</dcterms:created>
  <dcterms:modified xsi:type="dcterms:W3CDTF">2023-12-05T04:03:00Z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2022-12-20T02:56:51Z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2283b153-556d-42cd-a722-5566c7e38d2d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94430700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fa270584a150a0f3f54bd423604f4568576c32947682b9c379776a7027426ef6</vt:lpwstr>
  </property>
</Properties>
</file>