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78F9" w14:textId="79AE6FE4" w:rsidR="00F02264" w:rsidRPr="00363A84" w:rsidRDefault="00F02264" w:rsidP="00F02264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506A50">
        <w:rPr>
          <w:rFonts w:asciiTheme="minorHAnsi" w:hAnsiTheme="minorHAnsi" w:cstheme="minorHAnsi"/>
          <w:color w:val="FF595E"/>
        </w:rPr>
        <w:t xml:space="preserve">Case Study Task </w:t>
      </w:r>
      <w:r w:rsidR="0083227D">
        <w:rPr>
          <w:rFonts w:asciiTheme="minorHAnsi" w:hAnsiTheme="minorHAnsi" w:cstheme="minorHAnsi"/>
          <w:color w:val="FF595E"/>
        </w:rPr>
        <w:t>3</w:t>
      </w:r>
      <w:r w:rsidRPr="00506A50">
        <w:rPr>
          <w:rFonts w:asciiTheme="minorHAnsi" w:hAnsiTheme="minorHAnsi" w:cstheme="minorHAnsi"/>
          <w:color w:val="FF595E"/>
        </w:rPr>
        <w:t xml:space="preserve">.2 Role Play – Observation Form </w:t>
      </w:r>
    </w:p>
    <w:p w14:paraId="48F9BBA1" w14:textId="77777777" w:rsidR="00F02264" w:rsidRDefault="00F02264" w:rsidP="00F02264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CC46FB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2F9FDACB" w14:textId="77777777" w:rsidR="00F02264" w:rsidRPr="00CC46FB" w:rsidRDefault="00F02264" w:rsidP="00F02264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22996647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71F58509" w14:textId="1EB44812" w:rsidR="00F02264" w:rsidRPr="00506A50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506A50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 lists the practical skills that the candidate must demonstrate/perform while completing </w:t>
      </w:r>
      <w:r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Task </w:t>
      </w:r>
      <w:r w:rsidR="0083227D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Pr="00506A50">
        <w:rPr>
          <w:rFonts w:cstheme="minorHAnsi"/>
          <w:b/>
          <w:bCs/>
          <w:color w:val="404040" w:themeColor="text1" w:themeTint="BF"/>
          <w:sz w:val="20"/>
          <w:szCs w:val="20"/>
        </w:rPr>
        <w:t>.2.</w:t>
      </w:r>
    </w:p>
    <w:p w14:paraId="72FDA2E7" w14:textId="259D9FB4" w:rsidR="00F02264" w:rsidRPr="005620D3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06A50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Case Study Task </w:t>
      </w:r>
      <w:r w:rsidR="0083227D">
        <w:rPr>
          <w:rFonts w:cstheme="minorHAnsi"/>
          <w:color w:val="404040" w:themeColor="text1" w:themeTint="BF"/>
          <w:sz w:val="20"/>
          <w:szCs w:val="20"/>
        </w:rPr>
        <w:t>3</w:t>
      </w:r>
      <w:r w:rsidRPr="00506A50">
        <w:rPr>
          <w:rFonts w:cstheme="minorHAnsi"/>
          <w:color w:val="404040" w:themeColor="text1" w:themeTint="BF"/>
          <w:sz w:val="20"/>
          <w:szCs w:val="20"/>
        </w:rPr>
        <w:t>.2.</w:t>
      </w:r>
    </w:p>
    <w:p w14:paraId="075F62D8" w14:textId="77777777" w:rsidR="00F02264" w:rsidRPr="005620D3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15FB3BC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F7F2722" w14:textId="57FA2272" w:rsidR="00F02264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</w:t>
      </w:r>
      <w:r w:rsidRPr="00D505F1">
        <w:rPr>
          <w:rFonts w:cstheme="minorHAnsi"/>
          <w:color w:val="404040" w:themeColor="text1" w:themeTint="BF"/>
          <w:sz w:val="20"/>
          <w:szCs w:val="20"/>
        </w:rPr>
        <w:t xml:space="preserve">required to </w:t>
      </w:r>
      <w:r w:rsidR="001D4BCC" w:rsidRPr="001D4BCC">
        <w:rPr>
          <w:rFonts w:cstheme="minorHAnsi"/>
          <w:color w:val="404040" w:themeColor="text1" w:themeTint="BF"/>
          <w:sz w:val="20"/>
          <w:szCs w:val="20"/>
        </w:rPr>
        <w:t xml:space="preserve">roleplay a discussion with </w:t>
      </w:r>
      <w:r w:rsidR="00A05C0B">
        <w:rPr>
          <w:rFonts w:cstheme="minorHAnsi"/>
          <w:color w:val="404040" w:themeColor="text1" w:themeTint="BF"/>
          <w:sz w:val="20"/>
          <w:szCs w:val="20"/>
        </w:rPr>
        <w:t>the</w:t>
      </w:r>
      <w:r w:rsidR="001D4BCC" w:rsidRPr="001D4BCC">
        <w:rPr>
          <w:rFonts w:cstheme="minorHAnsi"/>
          <w:color w:val="404040" w:themeColor="text1" w:themeTint="BF"/>
          <w:sz w:val="20"/>
          <w:szCs w:val="20"/>
        </w:rPr>
        <w:t xml:space="preserve"> supervisor (assessor) to inform them about the unresolved conflict in the scenario.</w:t>
      </w:r>
    </w:p>
    <w:p w14:paraId="4C0D3CA9" w14:textId="79907752" w:rsidR="00F02264" w:rsidRPr="005620D3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their </w:t>
      </w:r>
      <w:r w:rsidRPr="00632A02">
        <w:rPr>
          <w:rFonts w:cstheme="minorHAnsi"/>
          <w:color w:val="404040" w:themeColor="text1" w:themeTint="BF"/>
          <w:sz w:val="20"/>
          <w:szCs w:val="20"/>
        </w:rPr>
        <w:t xml:space="preserve">practical skills </w:t>
      </w:r>
      <w:r w:rsidR="00AF5121">
        <w:rPr>
          <w:rFonts w:cstheme="minorHAnsi"/>
          <w:color w:val="404040" w:themeColor="text1" w:themeTint="BF"/>
          <w:sz w:val="20"/>
          <w:szCs w:val="20"/>
        </w:rPr>
        <w:t xml:space="preserve">relevant </w:t>
      </w:r>
      <w:r w:rsidR="00407D18" w:rsidRPr="00407D18"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="00A05C0B" w:rsidRPr="00A05C0B">
        <w:rPr>
          <w:rFonts w:cstheme="minorHAnsi"/>
          <w:color w:val="404040" w:themeColor="text1" w:themeTint="BF"/>
          <w:sz w:val="20"/>
          <w:szCs w:val="20"/>
        </w:rPr>
        <w:t>referring unresolved conflict to the appropriate personnel.</w:t>
      </w:r>
    </w:p>
    <w:p w14:paraId="32DCFC3B" w14:textId="77777777" w:rsidR="00F02264" w:rsidRPr="005620D3" w:rsidRDefault="00F02264" w:rsidP="00F0226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C53F4B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441A149C" w14:textId="77777777" w:rsidR="00F02264" w:rsidRPr="00757B80" w:rsidRDefault="00F02264" w:rsidP="00F022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Before the assessment</w:t>
      </w:r>
    </w:p>
    <w:p w14:paraId="379581E2" w14:textId="76ED2511" w:rsidR="00F02264" w:rsidRPr="00E93690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</w:t>
      </w:r>
      <w:r w:rsidR="00795D3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552256F" w14:textId="77777777" w:rsidR="00F02264" w:rsidRPr="00E93690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2B72E7FF" w14:textId="77777777" w:rsidR="00F02264" w:rsidRPr="00E93690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723ADEDA" w14:textId="77777777" w:rsidR="00F02264" w:rsidRPr="00E93690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E93690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06C10F6F" w14:textId="77777777" w:rsidR="00F02264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3779C787" w14:textId="77777777" w:rsidR="00F02264" w:rsidRPr="005620D3" w:rsidRDefault="00F02264" w:rsidP="00F0226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5E85458" w14:textId="77777777" w:rsidR="00F02264" w:rsidRPr="00244AFC" w:rsidRDefault="00F02264" w:rsidP="00F022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42062E08" w14:textId="3B2FB49C" w:rsidR="00407D18" w:rsidRDefault="00407D18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Take the role of the candidate’s supervisor in the roleplay activity.</w:t>
      </w:r>
    </w:p>
    <w:p w14:paraId="2A620E63" w14:textId="25975F4C" w:rsidR="00407D18" w:rsidRDefault="00407D18" w:rsidP="00407D18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For this</w:t>
      </w:r>
      <w:r w:rsidR="00886D47">
        <w:rPr>
          <w:rFonts w:cstheme="minorHAnsi"/>
          <w:color w:val="404040" w:themeColor="text1" w:themeTint="BF"/>
          <w:sz w:val="20"/>
          <w:szCs w:val="20"/>
        </w:rPr>
        <w:t xml:space="preserve"> activity, the assessor is not required to follow any script. They may provide additional comments or ask follow</w:t>
      </w:r>
      <w:r w:rsidR="00E66EC1">
        <w:rPr>
          <w:rFonts w:cstheme="minorHAnsi"/>
          <w:color w:val="404040" w:themeColor="text1" w:themeTint="BF"/>
          <w:sz w:val="20"/>
          <w:szCs w:val="20"/>
        </w:rPr>
        <w:t>-</w:t>
      </w:r>
      <w:r w:rsidR="00886D47">
        <w:rPr>
          <w:rFonts w:cstheme="minorHAnsi"/>
          <w:color w:val="404040" w:themeColor="text1" w:themeTint="BF"/>
          <w:sz w:val="20"/>
          <w:szCs w:val="20"/>
        </w:rPr>
        <w:t>up questions</w:t>
      </w:r>
      <w:r w:rsidR="00E66EC1">
        <w:rPr>
          <w:rFonts w:cstheme="minorHAnsi"/>
          <w:color w:val="404040" w:themeColor="text1" w:themeTint="BF"/>
          <w:sz w:val="20"/>
          <w:szCs w:val="20"/>
        </w:rPr>
        <w:t>. H</w:t>
      </w:r>
      <w:r w:rsidR="00886D47">
        <w:rPr>
          <w:rFonts w:cstheme="minorHAnsi"/>
          <w:color w:val="404040" w:themeColor="text1" w:themeTint="BF"/>
          <w:sz w:val="20"/>
          <w:szCs w:val="20"/>
        </w:rPr>
        <w:t xml:space="preserve">owever, this is not required for the assessment. </w:t>
      </w:r>
    </w:p>
    <w:p w14:paraId="4CF886B0" w14:textId="409C2A0E" w:rsidR="00F02264" w:rsidRPr="005620D3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Assessment Task.</w:t>
      </w:r>
    </w:p>
    <w:p w14:paraId="7553FC27" w14:textId="77777777" w:rsidR="00F02264" w:rsidRPr="005620D3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31FD6BCA" w14:textId="77777777" w:rsidR="00F02264" w:rsidRPr="005620D3" w:rsidRDefault="00F02264" w:rsidP="00F022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621CF587" w14:textId="77777777" w:rsidR="00F02264" w:rsidRPr="005620D3" w:rsidRDefault="00F02264" w:rsidP="00F0226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0C043162" w14:textId="77777777" w:rsidR="00F02264" w:rsidRPr="005620D3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p w14:paraId="17E74150" w14:textId="6D98C118" w:rsidR="00407D18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help address any area/s for improvement. </w:t>
      </w:r>
    </w:p>
    <w:p w14:paraId="1DC16332" w14:textId="77777777" w:rsidR="00F02264" w:rsidRPr="005620D3" w:rsidRDefault="00F02264" w:rsidP="00F0226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1F07336F" w14:textId="77777777" w:rsidR="00F02264" w:rsidRPr="005620D3" w:rsidRDefault="00F02264" w:rsidP="00F0226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24CDAA0" w14:textId="77777777" w:rsidR="00F02264" w:rsidRPr="005620D3" w:rsidRDefault="00F02264" w:rsidP="00F0226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96C19E6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F02264" w:rsidRPr="005620D3" w14:paraId="44191140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2A4414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827D98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02264" w:rsidRPr="005620D3" w14:paraId="7581395B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0B7A6B6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833B27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982515D" w14:textId="77777777" w:rsidR="00F02264" w:rsidRPr="005620D3" w:rsidRDefault="00F02264" w:rsidP="00F02264">
      <w:pPr>
        <w:rPr>
          <w:color w:val="404040" w:themeColor="text1" w:themeTint="BF"/>
        </w:rPr>
      </w:pPr>
    </w:p>
    <w:p w14:paraId="17785FFD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F02264" w:rsidRPr="005620D3" w14:paraId="46E6A68B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007227D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observed and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C2C404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02264" w:rsidRPr="005620D3" w14:paraId="17463E24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9008DA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B04B51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02264" w:rsidRPr="005620D3" w14:paraId="58215E25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CCAAB23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6146989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325A62F" w14:textId="77777777" w:rsidR="00F02264" w:rsidRPr="005620D3" w:rsidRDefault="00F02264" w:rsidP="00F02264">
      <w:pPr>
        <w:rPr>
          <w:color w:val="404040" w:themeColor="text1" w:themeTint="BF"/>
        </w:rPr>
      </w:pPr>
    </w:p>
    <w:p w14:paraId="26650C67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02264" w:rsidRPr="005620D3" w14:paraId="23BE9A13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998F28" w14:textId="77777777" w:rsidR="00F02264" w:rsidRPr="005620D3" w:rsidRDefault="00F02264" w:rsidP="008919B4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715ACCC" w14:textId="77777777" w:rsidR="00F02264" w:rsidRPr="005620D3" w:rsidRDefault="00AA1501" w:rsidP="008919B4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1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9301F2" w14:textId="77777777" w:rsidR="00F02264" w:rsidRPr="005620D3" w:rsidRDefault="00AA1501" w:rsidP="008919B4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30877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☒</w:t>
                </w:r>
              </w:sdtContent>
            </w:sdt>
            <w:r w:rsidR="00F0226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F02264" w:rsidRPr="005620D3" w14:paraId="62C0C804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2999CD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0FE3193" w14:textId="29F9E9A7" w:rsidR="00F02264" w:rsidRPr="005620D3" w:rsidRDefault="008B62FF" w:rsidP="008919B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is may be the candidate's training organisation.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This may be the candidate's training organisation.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F02264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F02264" w:rsidRPr="00B53D55" w14:paraId="67EB3873" w14:textId="77777777" w:rsidTr="008919B4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8C625C9" w14:textId="77777777" w:rsidR="00F02264" w:rsidRPr="00B53D55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53D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DFD4274" w14:textId="7C519856" w:rsidR="00F02264" w:rsidRPr="00795D3E" w:rsidRDefault="00AA1501" w:rsidP="00795D3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478676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B53D5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B53D5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95D3E">
              <w:rPr>
                <w:rFonts w:cstheme="minorHAnsi"/>
                <w:color w:val="404040" w:themeColor="text1" w:themeTint="BF"/>
                <w:sz w:val="20"/>
                <w:szCs w:val="20"/>
              </w:rPr>
              <w:t>Assessor to act as the candidate’s supervisor.</w:t>
            </w:r>
          </w:p>
        </w:tc>
      </w:tr>
    </w:tbl>
    <w:p w14:paraId="45E18B96" w14:textId="3789FFEE" w:rsidR="00510886" w:rsidRDefault="00510886" w:rsidP="00F02264"/>
    <w:p w14:paraId="442C255A" w14:textId="77777777" w:rsidR="00510886" w:rsidRDefault="00510886">
      <w:r>
        <w:br w:type="page"/>
      </w:r>
    </w:p>
    <w:p w14:paraId="78B4E456" w14:textId="77777777" w:rsidR="00F02264" w:rsidRPr="005620D3" w:rsidRDefault="00F02264" w:rsidP="00F0226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F02264" w:rsidRPr="005620D3" w14:paraId="0E8CC22A" w14:textId="77777777" w:rsidTr="008919B4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A8B831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AF20DE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49016CBF" w14:textId="77777777" w:rsidR="00F02264" w:rsidRPr="005620D3" w:rsidRDefault="00F02264" w:rsidP="00F02264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F02264" w:rsidRPr="005620D3" w14:paraId="2CC956D5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6B5AAA9" w14:textId="77777777" w:rsidR="00F02264" w:rsidRPr="005620D3" w:rsidRDefault="00F02264" w:rsidP="008919B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260F5FB" w14:textId="77777777" w:rsidR="00F02264" w:rsidRPr="005620D3" w:rsidRDefault="00F02264" w:rsidP="008919B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F02264" w:rsidRPr="005620D3" w14:paraId="1BC479E5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14E925" w14:textId="77777777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440FA06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03825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4082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F02264" w:rsidRPr="005620D3" w14:paraId="633A1C68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B850521" w14:textId="77777777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922B302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869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30958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F02264" w:rsidRPr="005620D3" w14:paraId="2128A900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760A2F7" w14:textId="77777777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58A7C2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24972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84125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F02264" w:rsidRPr="005620D3" w14:paraId="6CE9FFE6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76334EB" w14:textId="2BA213F1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</w:t>
            </w:r>
            <w:r w:rsidR="005273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5273B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complete the task satisfactorily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3F1C39D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96768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9813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F02264" w:rsidRPr="005620D3" w14:paraId="605C2B61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80B1EA7" w14:textId="77777777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DA3CF80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17130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085034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F02264" w:rsidRPr="005620D3" w14:paraId="048CA11D" w14:textId="77777777" w:rsidTr="008919B4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AF905D3" w14:textId="77777777" w:rsidR="00F02264" w:rsidRPr="005620D3" w:rsidRDefault="00F02264" w:rsidP="008919B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case study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4E614478" w14:textId="77777777" w:rsidR="00F02264" w:rsidRPr="005620D3" w:rsidRDefault="00AA1501" w:rsidP="008919B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33562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0322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226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02264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02264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615255" w14:textId="2530230F" w:rsidR="00510886" w:rsidRDefault="00510886" w:rsidP="004D770D">
      <w:pPr>
        <w:rPr>
          <w:color w:val="404040" w:themeColor="text1" w:themeTint="BF"/>
        </w:rPr>
      </w:pPr>
    </w:p>
    <w:p w14:paraId="42BDAF3F" w14:textId="77777777" w:rsidR="00510886" w:rsidRDefault="00510886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B3B5A2E" w14:textId="551F9B92" w:rsidR="004E3825" w:rsidRDefault="0088239C" w:rsidP="00B53D55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DB50D0" w:rsidRPr="005620D3" w14:paraId="43DDEC69" w14:textId="77777777" w:rsidTr="008919B4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64F24C3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54214C5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323B1CC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B6885B3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955E1" w:rsidRPr="005620D3" w14:paraId="1AB75DE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D0D78A" w14:textId="0171E51A" w:rsidR="00A955E1" w:rsidRDefault="00A955E1" w:rsidP="008919B4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to the supervisor the events between Danny and parents. </w:t>
            </w:r>
          </w:p>
          <w:p w14:paraId="55C3E5F5" w14:textId="29A91E27" w:rsidR="009B4EAF" w:rsidRPr="0002635A" w:rsidRDefault="00A955E1" w:rsidP="0002635A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cstheme="minorHAnsi"/>
                <w:color w:val="D73329"/>
                <w:sz w:val="18"/>
                <w:szCs w:val="18"/>
              </w:rPr>
            </w:pPr>
            <w:r w:rsidRPr="00657880">
              <w:rPr>
                <w:rFonts w:cstheme="minorHAnsi"/>
                <w:color w:val="D73329"/>
                <w:sz w:val="18"/>
                <w:szCs w:val="18"/>
              </w:rPr>
              <w:t>Wording may slightly vary, however, all of the key points below must be covered for a satisfactory performance</w:t>
            </w:r>
          </w:p>
        </w:tc>
        <w:tc>
          <w:tcPr>
            <w:tcW w:w="793" w:type="pct"/>
            <w:shd w:val="clear" w:color="auto" w:fill="auto"/>
          </w:tcPr>
          <w:p w14:paraId="5759B960" w14:textId="77777777" w:rsidR="00A955E1" w:rsidRDefault="00A955E1" w:rsidP="008919B4">
            <w:pPr>
              <w:tabs>
                <w:tab w:val="left" w:pos="180"/>
              </w:tabs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8297BC2" w14:textId="77777777" w:rsidR="00A955E1" w:rsidRPr="005620D3" w:rsidRDefault="00A955E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A7D79D2" w14:textId="77777777" w:rsidR="00A955E1" w:rsidRPr="005620D3" w:rsidRDefault="00A955E1" w:rsidP="008919B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03309" w:rsidRPr="005620D3" w14:paraId="65FCF0F0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C7FBC5" w14:textId="63D26969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Pr="00F964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overhear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</w:t>
            </w:r>
            <w:r w:rsidRPr="00F964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Danny and one of the children’s parents talking. It sounds like they are arguing about something.</w:t>
            </w:r>
          </w:p>
        </w:tc>
        <w:tc>
          <w:tcPr>
            <w:tcW w:w="793" w:type="pct"/>
            <w:shd w:val="clear" w:color="auto" w:fill="auto"/>
          </w:tcPr>
          <w:p w14:paraId="35127BAD" w14:textId="62DCA7C4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97321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3012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11F5DC9" w14:textId="461CEB89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B5DBBDD" w14:textId="5E84BEBC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66FC21C8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64DAA60" w14:textId="4C016BD9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 worried</w:t>
            </w:r>
            <w:r w:rsidRPr="00F9646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when the child’s parents started raising their voices.</w:t>
            </w:r>
          </w:p>
        </w:tc>
        <w:tc>
          <w:tcPr>
            <w:tcW w:w="793" w:type="pct"/>
            <w:shd w:val="clear" w:color="auto" w:fill="auto"/>
          </w:tcPr>
          <w:p w14:paraId="2C8DEEAE" w14:textId="4FC04CC4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61114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86799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5C0A5FD4" w14:textId="1F4DD39F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0B20F5" w14:textId="07BC3B21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285D257F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B3C24A7" w14:textId="751C458F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E70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 Danny’s assigned Team Leader,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</w:t>
            </w:r>
            <w:r w:rsidRPr="000E70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tr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ied</w:t>
            </w:r>
            <w:r w:rsidRPr="000E70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intervene to defuse the situation and avoid further conflict.</w:t>
            </w:r>
          </w:p>
        </w:tc>
        <w:tc>
          <w:tcPr>
            <w:tcW w:w="793" w:type="pct"/>
            <w:shd w:val="clear" w:color="auto" w:fill="auto"/>
          </w:tcPr>
          <w:p w14:paraId="6D56D82F" w14:textId="47B28363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461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2820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7B061C9" w14:textId="266736C5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4A42647" w14:textId="60ACFA2F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0804E4F2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0EEA9A" w14:textId="14371094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Pr="00DD67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aw</w:t>
            </w:r>
            <w:r w:rsidRPr="00DD673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Danny looking deeply upset and agitated</w:t>
            </w:r>
          </w:p>
        </w:tc>
        <w:tc>
          <w:tcPr>
            <w:tcW w:w="793" w:type="pct"/>
            <w:shd w:val="clear" w:color="auto" w:fill="auto"/>
          </w:tcPr>
          <w:p w14:paraId="154AFC73" w14:textId="631DB14F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8070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4136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8C38DD5" w14:textId="052800C4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251E37" w14:textId="6AB2033E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6E623038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D130BD" w14:textId="47A89F04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033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parents have previously raised their concerns about having members </w:t>
            </w:r>
            <w:r w:rsidR="002708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of</w:t>
            </w:r>
            <w:r w:rsidRPr="00A033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 LGBTQ+ community employed at the centre</w:t>
            </w:r>
          </w:p>
        </w:tc>
        <w:tc>
          <w:tcPr>
            <w:tcW w:w="793" w:type="pct"/>
            <w:shd w:val="clear" w:color="auto" w:fill="auto"/>
          </w:tcPr>
          <w:p w14:paraId="3F47AA96" w14:textId="07E93171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05297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2841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B6813DC" w14:textId="181A7B4B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2CEB0D2" w14:textId="4AF8AB69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61F8A7E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DE610F4" w14:textId="4E2693E5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asked Danny to step outside.</w:t>
            </w:r>
          </w:p>
        </w:tc>
        <w:tc>
          <w:tcPr>
            <w:tcW w:w="793" w:type="pct"/>
            <w:shd w:val="clear" w:color="auto" w:fill="auto"/>
          </w:tcPr>
          <w:p w14:paraId="2E255DEC" w14:textId="62E16B4B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4525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61175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A90F52F" w14:textId="7CDE133B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1AECBB" w14:textId="6E94A95B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01522E09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499A48F" w14:textId="3E0796C6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talked to the parents. </w:t>
            </w:r>
          </w:p>
        </w:tc>
        <w:tc>
          <w:tcPr>
            <w:tcW w:w="793" w:type="pct"/>
            <w:shd w:val="clear" w:color="auto" w:fill="auto"/>
          </w:tcPr>
          <w:p w14:paraId="054AD8A5" w14:textId="7BAD7C8B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2065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2427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65EB7D" w14:textId="7F64F2F9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807E112" w14:textId="5BE17009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03309" w:rsidRPr="005620D3" w14:paraId="6D6DE683" w14:textId="77777777" w:rsidTr="008919B4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3A3044D" w14:textId="4DB8453B" w:rsidR="00A03309" w:rsidRDefault="00A03309" w:rsidP="00A03309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parents said they w</w:t>
            </w:r>
            <w:r w:rsidR="0027086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ould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take it up with the school’s management to make a formal complaint.</w:t>
            </w:r>
          </w:p>
        </w:tc>
        <w:tc>
          <w:tcPr>
            <w:tcW w:w="793" w:type="pct"/>
            <w:shd w:val="clear" w:color="auto" w:fill="auto"/>
          </w:tcPr>
          <w:p w14:paraId="0FE8D93D" w14:textId="31FA21C2" w:rsidR="00A03309" w:rsidRPr="00A03309" w:rsidRDefault="00AA1501" w:rsidP="00A0330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666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05119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9" w:rsidRPr="00A03309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03309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033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2E2B5C6" w14:textId="5ECA3E41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C62B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646B1B" w14:textId="7293DE3C" w:rsidR="00A03309" w:rsidRPr="005620D3" w:rsidRDefault="00A03309" w:rsidP="00A03309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16D2D" w:rsidRPr="005620D3" w14:paraId="07FC7FF3" w14:textId="77777777" w:rsidTr="0038464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C09A54" w14:textId="56AAD0A8" w:rsidR="00A16D2D" w:rsidRDefault="00A16D2D" w:rsidP="0038464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explains how the issue impacts the achievement of the </w:t>
            </w:r>
            <w:r w:rsidR="006D78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employee’s rights.</w:t>
            </w:r>
          </w:p>
          <w:p w14:paraId="3BD55D6B" w14:textId="53AF0858" w:rsidR="00A16D2D" w:rsidRPr="00953C37" w:rsidRDefault="00A16D2D" w:rsidP="0038464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cstheme="minorHAnsi"/>
                <w:bCs/>
                <w:color w:val="D73329"/>
                <w:sz w:val="18"/>
                <w:szCs w:val="18"/>
              </w:rPr>
            </w:pPr>
            <w:r w:rsidRPr="00953C37">
              <w:rPr>
                <w:rFonts w:cstheme="minorHAnsi"/>
                <w:bCs/>
                <w:color w:val="D73329"/>
                <w:sz w:val="18"/>
                <w:szCs w:val="18"/>
              </w:rPr>
              <w:t xml:space="preserve">For a satisfactory performance, although wording may slightly vary, the candidate’s response must be </w:t>
            </w:r>
            <w:r w:rsidR="008B0D46">
              <w:rPr>
                <w:rFonts w:cstheme="minorHAnsi"/>
                <w:bCs/>
                <w:color w:val="D73329"/>
                <w:sz w:val="18"/>
                <w:szCs w:val="18"/>
              </w:rPr>
              <w:t>at least one</w:t>
            </w:r>
            <w:r w:rsidRPr="00953C37">
              <w:rPr>
                <w:rFonts w:cstheme="minorHAnsi"/>
                <w:bCs/>
                <w:color w:val="D73329"/>
                <w:sz w:val="18"/>
                <w:szCs w:val="18"/>
              </w:rPr>
              <w:t xml:space="preserve"> of the following:</w:t>
            </w:r>
          </w:p>
          <w:p w14:paraId="036DA2CC" w14:textId="765FC3ED" w:rsidR="00A16D2D" w:rsidRDefault="000D0D51" w:rsidP="00384646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1301" w:right="0" w:hanging="357"/>
              <w:contextualSpacing w:val="0"/>
              <w:rPr>
                <w:rFonts w:cstheme="minorHAnsi"/>
                <w:bCs/>
                <w:color w:val="D73329"/>
                <w:sz w:val="18"/>
                <w:szCs w:val="18"/>
              </w:rPr>
            </w:pPr>
            <w:r>
              <w:rPr>
                <w:rFonts w:cstheme="minorHAnsi"/>
                <w:bCs/>
                <w:color w:val="D73329"/>
                <w:sz w:val="18"/>
                <w:szCs w:val="18"/>
              </w:rPr>
              <w:t xml:space="preserve">The parent’s treatment and attitude towards Danny </w:t>
            </w:r>
            <w:r w:rsidR="009E7434">
              <w:rPr>
                <w:rFonts w:cstheme="minorHAnsi"/>
                <w:bCs/>
                <w:color w:val="D73329"/>
                <w:sz w:val="18"/>
                <w:szCs w:val="18"/>
              </w:rPr>
              <w:t>is a breach of Danny’s</w:t>
            </w:r>
            <w:r w:rsidR="004D4007">
              <w:rPr>
                <w:rFonts w:cstheme="minorHAnsi"/>
                <w:bCs/>
                <w:color w:val="D73329"/>
                <w:sz w:val="18"/>
                <w:szCs w:val="18"/>
              </w:rPr>
              <w:t xml:space="preserve"> human</w:t>
            </w:r>
            <w:r w:rsidR="009E7434">
              <w:rPr>
                <w:rFonts w:cstheme="minorHAnsi"/>
                <w:bCs/>
                <w:color w:val="D73329"/>
                <w:sz w:val="18"/>
                <w:szCs w:val="18"/>
              </w:rPr>
              <w:t xml:space="preserve"> rights</w:t>
            </w:r>
            <w:r w:rsidR="00030EF4">
              <w:rPr>
                <w:rFonts w:cstheme="minorHAnsi"/>
                <w:bCs/>
                <w:color w:val="D73329"/>
                <w:sz w:val="18"/>
                <w:szCs w:val="18"/>
              </w:rPr>
              <w:t xml:space="preserve"> – i.e. to be treated fairly and with dignity</w:t>
            </w:r>
            <w:r w:rsidR="00F816CD">
              <w:rPr>
                <w:rFonts w:cstheme="minorHAnsi"/>
                <w:bCs/>
                <w:color w:val="D73329"/>
                <w:sz w:val="18"/>
                <w:szCs w:val="18"/>
              </w:rPr>
              <w:t xml:space="preserve"> regardless of their gender</w:t>
            </w:r>
            <w:r w:rsidR="006C7454">
              <w:rPr>
                <w:rFonts w:cstheme="minorHAnsi"/>
                <w:bCs/>
                <w:color w:val="D73329"/>
                <w:sz w:val="18"/>
                <w:szCs w:val="18"/>
              </w:rPr>
              <w:t xml:space="preserve"> or sexuality</w:t>
            </w:r>
          </w:p>
          <w:p w14:paraId="14CAB74E" w14:textId="3B87E270" w:rsidR="004D4007" w:rsidRDefault="004D4007" w:rsidP="004D4007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left="1301" w:right="0" w:hanging="357"/>
              <w:contextualSpacing w:val="0"/>
              <w:rPr>
                <w:rFonts w:cstheme="minorHAnsi"/>
                <w:bCs/>
                <w:color w:val="D73329"/>
                <w:sz w:val="18"/>
                <w:szCs w:val="18"/>
              </w:rPr>
            </w:pPr>
            <w:r>
              <w:rPr>
                <w:rFonts w:cstheme="minorHAnsi"/>
                <w:bCs/>
                <w:color w:val="D73329"/>
                <w:sz w:val="18"/>
                <w:szCs w:val="18"/>
              </w:rPr>
              <w:t xml:space="preserve">The parent’s treatment and attitude towards Danny is a breach of Danny’s anti-discrimination rights </w:t>
            </w:r>
          </w:p>
          <w:p w14:paraId="69BD9C66" w14:textId="77777777" w:rsidR="00A16D2D" w:rsidRDefault="00A16D2D" w:rsidP="0038464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cstheme="minorHAnsi"/>
                <w:bCs/>
                <w:color w:val="D73329"/>
                <w:sz w:val="18"/>
                <w:szCs w:val="18"/>
              </w:rPr>
            </w:pPr>
            <w:r w:rsidRPr="005A2E57">
              <w:rPr>
                <w:rFonts w:cstheme="minorHAnsi"/>
                <w:bCs/>
                <w:color w:val="D73329"/>
                <w:sz w:val="18"/>
                <w:szCs w:val="18"/>
              </w:rPr>
              <w:t>The candidate may provide other responses. This is still acceptable as long as the responses are consistent with the scenario</w:t>
            </w:r>
            <w:r w:rsidR="004D4007">
              <w:rPr>
                <w:rFonts w:cstheme="minorHAnsi"/>
                <w:bCs/>
                <w:color w:val="D73329"/>
                <w:sz w:val="18"/>
                <w:szCs w:val="18"/>
              </w:rPr>
              <w:t xml:space="preserve"> provided and that they are relevant to Danny’s rights (as an employee)</w:t>
            </w:r>
            <w:r w:rsidRPr="005A2E57">
              <w:rPr>
                <w:rFonts w:cstheme="minorHAnsi"/>
                <w:bCs/>
                <w:color w:val="D73329"/>
                <w:sz w:val="18"/>
                <w:szCs w:val="18"/>
              </w:rPr>
              <w:t>.</w:t>
            </w:r>
          </w:p>
          <w:p w14:paraId="59EF9B5F" w14:textId="27188241" w:rsidR="00510886" w:rsidRPr="00510886" w:rsidRDefault="00510886" w:rsidP="00510886">
            <w:pPr>
              <w:tabs>
                <w:tab w:val="left" w:pos="180"/>
              </w:tabs>
              <w:ind w:left="0" w:firstLine="0"/>
              <w:rPr>
                <w:rFonts w:cstheme="minorHAnsi"/>
                <w:bCs/>
                <w:color w:val="D73329"/>
              </w:rPr>
            </w:pPr>
            <w:r w:rsidRPr="008C59A8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the purposes of this assessment, the supervisor (assessor)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may advise the candidate that the school has zero-tolerance for discrimination and that the school’s management will deal with the parents directly.</w:t>
            </w:r>
          </w:p>
        </w:tc>
        <w:tc>
          <w:tcPr>
            <w:tcW w:w="793" w:type="pct"/>
            <w:shd w:val="clear" w:color="auto" w:fill="auto"/>
          </w:tcPr>
          <w:p w14:paraId="58287AA1" w14:textId="77777777" w:rsidR="00A16D2D" w:rsidRPr="00005A27" w:rsidRDefault="00AA1501" w:rsidP="0038464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72521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6D2D" w:rsidRPr="00005A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6D2D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6D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42299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6D2D" w:rsidRPr="00005A27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16D2D" w:rsidRPr="00A0330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A16D2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23F55AA4" w14:textId="77777777" w:rsidR="00A16D2D" w:rsidRPr="005620D3" w:rsidRDefault="00A16D2D" w:rsidP="0038464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6A30B7D" w14:textId="77777777" w:rsidR="00A16D2D" w:rsidRPr="005620D3" w:rsidRDefault="00A16D2D" w:rsidP="00384646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ED6B089" w14:textId="7F2DD04C" w:rsidR="00220DC7" w:rsidRDefault="00220DC7" w:rsidP="00EC055C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DB50D0" w:rsidRPr="005620D3" w14:paraId="12174F27" w14:textId="77777777" w:rsidTr="008919B4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4D3F441F" w14:textId="77777777" w:rsidR="00DB50D0" w:rsidRPr="005620D3" w:rsidRDefault="00DB50D0" w:rsidP="008919B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F2536A0" w14:textId="183D2242" w:rsidR="00DB50D0" w:rsidRPr="005620D3" w:rsidRDefault="00DB50D0" w:rsidP="008919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Pr="008B4EE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roleplay a discussion with their supervisor (assessor) </w:t>
            </w:r>
            <w:r w:rsidR="009067C0" w:rsidRPr="009067C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to inform them about the unresolved conflict in the scenario.</w:t>
            </w:r>
          </w:p>
          <w:p w14:paraId="21AD580A" w14:textId="379E5689" w:rsidR="00DB50D0" w:rsidRPr="005620D3" w:rsidRDefault="00DB50D0" w:rsidP="008919B4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</w:t>
            </w:r>
            <w:r w:rsidR="0051088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DB50D0" w:rsidRPr="005620D3" w14:paraId="54C5A4AD" w14:textId="77777777" w:rsidTr="008919B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34444A4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D0A0745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50D0" w:rsidRPr="005620D3" w14:paraId="3AA60846" w14:textId="77777777" w:rsidTr="008919B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D4B6D0B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323ED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B50D0" w:rsidRPr="005620D3" w14:paraId="10363206" w14:textId="77777777" w:rsidTr="008919B4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E9842B8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4445CB" w14:textId="77777777" w:rsidR="00DB50D0" w:rsidRPr="005620D3" w:rsidRDefault="00DB50D0" w:rsidP="008919B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A29C948" w14:textId="77777777" w:rsidR="00DB50D0" w:rsidRDefault="00DB50D0" w:rsidP="00DB50D0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093A6F76" w14:textId="12AD0378" w:rsidR="00DB50D0" w:rsidRDefault="00DB50D0" w:rsidP="00510886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510886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Assessment – Observation Form</w:t>
      </w:r>
    </w:p>
    <w:sectPr w:rsidR="00DB50D0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8943" w14:textId="77777777" w:rsidR="00AA1501" w:rsidRDefault="00AA1501" w:rsidP="000055D1">
      <w:pPr>
        <w:spacing w:after="0" w:line="240" w:lineRule="auto"/>
      </w:pPr>
      <w:r>
        <w:separator/>
      </w:r>
    </w:p>
  </w:endnote>
  <w:endnote w:type="continuationSeparator" w:id="0">
    <w:p w14:paraId="793BBBEA" w14:textId="77777777" w:rsidR="00AA1501" w:rsidRDefault="00AA1501" w:rsidP="000055D1">
      <w:pPr>
        <w:spacing w:after="0" w:line="240" w:lineRule="auto"/>
      </w:pPr>
      <w:r>
        <w:continuationSeparator/>
      </w:r>
    </w:p>
  </w:endnote>
  <w:endnote w:type="continuationNotice" w:id="1">
    <w:p w14:paraId="69AD2477" w14:textId="77777777" w:rsidR="00AA1501" w:rsidRDefault="00AA15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7AE8" w14:textId="77777777" w:rsidR="00A77915" w:rsidRPr="000055D1" w:rsidRDefault="002A4F3B" w:rsidP="00A7791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Pr="00757B80">
      <w:rPr>
        <w:color w:val="808080" w:themeColor="background1" w:themeShade="80"/>
        <w:sz w:val="18"/>
      </w:rPr>
      <w:t>Assessment – Observation Form</w:t>
    </w:r>
    <w:r w:rsidRPr="00757B80">
      <w:rPr>
        <w:color w:val="808080" w:themeColor="background1" w:themeShade="80"/>
        <w:sz w:val="18"/>
      </w:rPr>
      <w:tab/>
    </w:r>
    <w:r w:rsidR="00A77915" w:rsidRPr="00C63CFB">
      <w:rPr>
        <w:color w:val="808080" w:themeColor="background1" w:themeShade="80"/>
        <w:sz w:val="18"/>
      </w:rPr>
      <w:t>Version 1.</w:t>
    </w:r>
    <w:r w:rsidR="00A77915">
      <w:rPr>
        <w:color w:val="808080" w:themeColor="background1" w:themeShade="80"/>
        <w:sz w:val="18"/>
      </w:rPr>
      <w:t>1</w:t>
    </w:r>
    <w:r w:rsidR="00A77915" w:rsidRPr="00C63CFB">
      <w:rPr>
        <w:color w:val="808080" w:themeColor="background1" w:themeShade="80"/>
        <w:sz w:val="18"/>
      </w:rPr>
      <w:t xml:space="preserve"> Produced </w:t>
    </w:r>
    <w:r w:rsidR="00A77915">
      <w:rPr>
        <w:color w:val="808080" w:themeColor="background1" w:themeShade="80"/>
        <w:sz w:val="18"/>
      </w:rPr>
      <w:t>on 1st Nov</w:t>
    </w:r>
    <w:r w:rsidR="00A77915" w:rsidRPr="00C63CFB">
      <w:rPr>
        <w:color w:val="808080" w:themeColor="background1" w:themeShade="80"/>
        <w:sz w:val="18"/>
      </w:rPr>
      <w:t xml:space="preserve"> 202</w:t>
    </w:r>
    <w:r w:rsidR="00A77915">
      <w:rPr>
        <w:color w:val="808080" w:themeColor="background1" w:themeShade="80"/>
        <w:sz w:val="18"/>
      </w:rPr>
      <w:t>3</w:t>
    </w:r>
  </w:p>
  <w:p w14:paraId="521AE970" w14:textId="7569C7A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A77915" w:rsidRPr="000055D1">
      <w:rPr>
        <w:rFonts w:cstheme="minorHAnsi"/>
        <w:noProof/>
        <w:color w:val="808080" w:themeColor="background1" w:themeShade="80"/>
        <w:sz w:val="18"/>
      </w:rPr>
      <w:t>©</w:t>
    </w:r>
    <w:r w:rsidR="00A77915" w:rsidRPr="000055D1">
      <w:rPr>
        <w:noProof/>
        <w:color w:val="808080" w:themeColor="background1" w:themeShade="80"/>
        <w:sz w:val="18"/>
      </w:rPr>
      <w:t xml:space="preserve"> </w:t>
    </w:r>
    <w:r w:rsidR="00A77915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06D2" w14:textId="77777777" w:rsidR="00A77915" w:rsidRPr="000055D1" w:rsidRDefault="00C86899" w:rsidP="00A7791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Case Study </w:t>
    </w:r>
    <w:r w:rsidR="000055D1" w:rsidRPr="00757B80">
      <w:rPr>
        <w:color w:val="808080" w:themeColor="background1" w:themeShade="80"/>
        <w:sz w:val="18"/>
      </w:rPr>
      <w:t xml:space="preserve">Assessment </w:t>
    </w:r>
    <w:r w:rsidR="00FB6D00" w:rsidRPr="00757B80">
      <w:rPr>
        <w:color w:val="808080" w:themeColor="background1" w:themeShade="80"/>
        <w:sz w:val="18"/>
      </w:rPr>
      <w:t>–</w:t>
    </w:r>
    <w:r w:rsidR="000055D1" w:rsidRPr="00757B80">
      <w:rPr>
        <w:color w:val="808080" w:themeColor="background1" w:themeShade="80"/>
        <w:sz w:val="18"/>
      </w:rPr>
      <w:t xml:space="preserve"> </w:t>
    </w:r>
    <w:r w:rsidR="00FB6D00" w:rsidRPr="00757B80">
      <w:rPr>
        <w:color w:val="808080" w:themeColor="background1" w:themeShade="80"/>
        <w:sz w:val="18"/>
      </w:rPr>
      <w:t>Observation Form</w:t>
    </w:r>
    <w:r w:rsidR="000055D1" w:rsidRPr="00757B80">
      <w:rPr>
        <w:color w:val="808080" w:themeColor="background1" w:themeShade="80"/>
        <w:sz w:val="18"/>
      </w:rPr>
      <w:tab/>
    </w:r>
    <w:r w:rsidR="00A77915" w:rsidRPr="00C63CFB">
      <w:rPr>
        <w:color w:val="808080" w:themeColor="background1" w:themeShade="80"/>
        <w:sz w:val="18"/>
      </w:rPr>
      <w:t>Version 1.</w:t>
    </w:r>
    <w:r w:rsidR="00A77915">
      <w:rPr>
        <w:color w:val="808080" w:themeColor="background1" w:themeShade="80"/>
        <w:sz w:val="18"/>
      </w:rPr>
      <w:t>1</w:t>
    </w:r>
    <w:r w:rsidR="00A77915" w:rsidRPr="00C63CFB">
      <w:rPr>
        <w:color w:val="808080" w:themeColor="background1" w:themeShade="80"/>
        <w:sz w:val="18"/>
      </w:rPr>
      <w:t xml:space="preserve"> Produced </w:t>
    </w:r>
    <w:r w:rsidR="00A77915">
      <w:rPr>
        <w:color w:val="808080" w:themeColor="background1" w:themeShade="80"/>
        <w:sz w:val="18"/>
      </w:rPr>
      <w:t>on 1st Nov</w:t>
    </w:r>
    <w:r w:rsidR="00A77915" w:rsidRPr="00C63CFB">
      <w:rPr>
        <w:color w:val="808080" w:themeColor="background1" w:themeShade="80"/>
        <w:sz w:val="18"/>
      </w:rPr>
      <w:t xml:space="preserve"> 202</w:t>
    </w:r>
    <w:r w:rsidR="00A77915">
      <w:rPr>
        <w:color w:val="808080" w:themeColor="background1" w:themeShade="80"/>
        <w:sz w:val="18"/>
      </w:rPr>
      <w:t>3</w:t>
    </w:r>
  </w:p>
  <w:p w14:paraId="63DECA6C" w14:textId="23BD9675" w:rsidR="000055D1" w:rsidRPr="000055D1" w:rsidRDefault="00A77915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757B80">
      <w:rPr>
        <w:noProof/>
        <w:color w:val="808080" w:themeColor="background1" w:themeShade="80"/>
        <w:sz w:val="18"/>
      </w:rPr>
      <w:tab/>
    </w:r>
    <w:r w:rsidR="000055D1" w:rsidRPr="00757B8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757B80">
          <w:rPr>
            <w:color w:val="808080" w:themeColor="background1" w:themeShade="80"/>
            <w:sz w:val="18"/>
          </w:rPr>
          <w:fldChar w:fldCharType="begin"/>
        </w:r>
        <w:r w:rsidR="000055D1" w:rsidRPr="00757B80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757B80">
          <w:rPr>
            <w:color w:val="808080" w:themeColor="background1" w:themeShade="80"/>
            <w:sz w:val="18"/>
          </w:rPr>
          <w:fldChar w:fldCharType="separate"/>
        </w:r>
        <w:r w:rsidR="000055D1" w:rsidRPr="00757B80">
          <w:rPr>
            <w:color w:val="808080" w:themeColor="background1" w:themeShade="80"/>
            <w:sz w:val="18"/>
          </w:rPr>
          <w:t>5</w:t>
        </w:r>
        <w:r w:rsidR="000055D1" w:rsidRPr="00757B80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38E1" w14:textId="77777777" w:rsidR="002A4F3B" w:rsidRDefault="002A4F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2050" w14:textId="77777777" w:rsidR="00AA1501" w:rsidRDefault="00AA1501" w:rsidP="000055D1">
      <w:pPr>
        <w:spacing w:after="0" w:line="240" w:lineRule="auto"/>
      </w:pPr>
      <w:r>
        <w:separator/>
      </w:r>
    </w:p>
  </w:footnote>
  <w:footnote w:type="continuationSeparator" w:id="0">
    <w:p w14:paraId="69AF0E6C" w14:textId="77777777" w:rsidR="00AA1501" w:rsidRDefault="00AA1501" w:rsidP="000055D1">
      <w:pPr>
        <w:spacing w:after="0" w:line="240" w:lineRule="auto"/>
      </w:pPr>
      <w:r>
        <w:continuationSeparator/>
      </w:r>
    </w:p>
  </w:footnote>
  <w:footnote w:type="continuationNotice" w:id="1">
    <w:p w14:paraId="6E4C86FA" w14:textId="77777777" w:rsidR="00AA1501" w:rsidRDefault="00AA15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EEA7" w14:textId="77777777" w:rsidR="002A4F3B" w:rsidRDefault="002A4F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4D275" w14:textId="77777777" w:rsidR="002A4F3B" w:rsidRDefault="002A4F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9255" w14:textId="77777777" w:rsidR="002A4F3B" w:rsidRDefault="002A4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3495"/>
    <w:multiLevelType w:val="hybridMultilevel"/>
    <w:tmpl w:val="8FBEFD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4831"/>
    <w:multiLevelType w:val="hybridMultilevel"/>
    <w:tmpl w:val="7BB8D466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613B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525058"/>
    <w:multiLevelType w:val="hybridMultilevel"/>
    <w:tmpl w:val="0C6623A2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4FC298F"/>
    <w:multiLevelType w:val="hybridMultilevel"/>
    <w:tmpl w:val="7890A37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6221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26E01D1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7CB60E6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EB7D8B"/>
    <w:multiLevelType w:val="hybridMultilevel"/>
    <w:tmpl w:val="15EC4B8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03C43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55E32"/>
    <w:multiLevelType w:val="hybridMultilevel"/>
    <w:tmpl w:val="D1A410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7576D"/>
    <w:multiLevelType w:val="hybridMultilevel"/>
    <w:tmpl w:val="50148C4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97417"/>
    <w:multiLevelType w:val="hybridMultilevel"/>
    <w:tmpl w:val="CC463738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3DC6249C"/>
    <w:multiLevelType w:val="hybridMultilevel"/>
    <w:tmpl w:val="8FBEFDA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6424B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043BF"/>
    <w:multiLevelType w:val="hybridMultilevel"/>
    <w:tmpl w:val="7BB8D466"/>
    <w:lvl w:ilvl="0" w:tplc="FFFFFFFF">
      <w:start w:val="1"/>
      <w:numFmt w:val="lowerLetter"/>
      <w:lvlText w:val="%1."/>
      <w:lvlJc w:val="lef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76045"/>
    <w:multiLevelType w:val="hybridMultilevel"/>
    <w:tmpl w:val="18B645A4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24"/>
  </w:num>
  <w:num w:numId="5">
    <w:abstractNumId w:val="20"/>
  </w:num>
  <w:num w:numId="6">
    <w:abstractNumId w:val="16"/>
  </w:num>
  <w:num w:numId="7">
    <w:abstractNumId w:val="23"/>
  </w:num>
  <w:num w:numId="8">
    <w:abstractNumId w:val="4"/>
  </w:num>
  <w:num w:numId="9">
    <w:abstractNumId w:val="27"/>
  </w:num>
  <w:num w:numId="10">
    <w:abstractNumId w:val="15"/>
  </w:num>
  <w:num w:numId="11">
    <w:abstractNumId w:val="21"/>
  </w:num>
  <w:num w:numId="12">
    <w:abstractNumId w:val="7"/>
  </w:num>
  <w:num w:numId="13">
    <w:abstractNumId w:val="26"/>
  </w:num>
  <w:num w:numId="14">
    <w:abstractNumId w:val="29"/>
  </w:num>
  <w:num w:numId="15">
    <w:abstractNumId w:val="32"/>
  </w:num>
  <w:num w:numId="16">
    <w:abstractNumId w:val="30"/>
  </w:num>
  <w:num w:numId="17">
    <w:abstractNumId w:val="25"/>
  </w:num>
  <w:num w:numId="18">
    <w:abstractNumId w:val="18"/>
  </w:num>
  <w:num w:numId="19">
    <w:abstractNumId w:val="14"/>
  </w:num>
  <w:num w:numId="20">
    <w:abstractNumId w:val="17"/>
  </w:num>
  <w:num w:numId="21">
    <w:abstractNumId w:val="6"/>
  </w:num>
  <w:num w:numId="22">
    <w:abstractNumId w:val="1"/>
  </w:num>
  <w:num w:numId="23">
    <w:abstractNumId w:val="5"/>
  </w:num>
  <w:num w:numId="24">
    <w:abstractNumId w:val="19"/>
  </w:num>
  <w:num w:numId="25">
    <w:abstractNumId w:val="22"/>
  </w:num>
  <w:num w:numId="26">
    <w:abstractNumId w:val="31"/>
  </w:num>
  <w:num w:numId="27">
    <w:abstractNumId w:val="28"/>
  </w:num>
  <w:num w:numId="28">
    <w:abstractNumId w:val="9"/>
  </w:num>
  <w:num w:numId="29">
    <w:abstractNumId w:val="11"/>
  </w:num>
  <w:num w:numId="30">
    <w:abstractNumId w:val="10"/>
  </w:num>
  <w:num w:numId="31">
    <w:abstractNumId w:val="3"/>
  </w:num>
  <w:num w:numId="32">
    <w:abstractNumId w:val="8"/>
  </w:num>
  <w:num w:numId="33">
    <w:abstractNumId w:val="1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8FAMSqijAtAAAA"/>
  </w:docVars>
  <w:rsids>
    <w:rsidRoot w:val="002F29A7"/>
    <w:rsid w:val="000055D1"/>
    <w:rsid w:val="00013528"/>
    <w:rsid w:val="00024A03"/>
    <w:rsid w:val="0002635A"/>
    <w:rsid w:val="00030EF4"/>
    <w:rsid w:val="00056FEE"/>
    <w:rsid w:val="00057D6A"/>
    <w:rsid w:val="000911A1"/>
    <w:rsid w:val="000A0BA7"/>
    <w:rsid w:val="000A2B17"/>
    <w:rsid w:val="000A3F5E"/>
    <w:rsid w:val="000A623A"/>
    <w:rsid w:val="000B26D5"/>
    <w:rsid w:val="000D0D51"/>
    <w:rsid w:val="000D64E2"/>
    <w:rsid w:val="000D7DAE"/>
    <w:rsid w:val="000E70EC"/>
    <w:rsid w:val="00105AE9"/>
    <w:rsid w:val="00111E72"/>
    <w:rsid w:val="00123874"/>
    <w:rsid w:val="0013280A"/>
    <w:rsid w:val="00142A35"/>
    <w:rsid w:val="0014752E"/>
    <w:rsid w:val="00152369"/>
    <w:rsid w:val="001600CB"/>
    <w:rsid w:val="00181C5B"/>
    <w:rsid w:val="0018395A"/>
    <w:rsid w:val="00190E98"/>
    <w:rsid w:val="001A1865"/>
    <w:rsid w:val="001A68C1"/>
    <w:rsid w:val="001B0CC9"/>
    <w:rsid w:val="001B448E"/>
    <w:rsid w:val="001C5E48"/>
    <w:rsid w:val="001D456C"/>
    <w:rsid w:val="001D4BCC"/>
    <w:rsid w:val="001D72E7"/>
    <w:rsid w:val="001F02AF"/>
    <w:rsid w:val="00207496"/>
    <w:rsid w:val="00220DC7"/>
    <w:rsid w:val="00227C09"/>
    <w:rsid w:val="00244AFC"/>
    <w:rsid w:val="002459C7"/>
    <w:rsid w:val="00260CAD"/>
    <w:rsid w:val="002637DA"/>
    <w:rsid w:val="0027086A"/>
    <w:rsid w:val="00294F86"/>
    <w:rsid w:val="002A22AD"/>
    <w:rsid w:val="002A420E"/>
    <w:rsid w:val="002A4F3B"/>
    <w:rsid w:val="002D232F"/>
    <w:rsid w:val="002D6C29"/>
    <w:rsid w:val="002F29A7"/>
    <w:rsid w:val="002F7C76"/>
    <w:rsid w:val="00321AD8"/>
    <w:rsid w:val="00333FA5"/>
    <w:rsid w:val="00337CFE"/>
    <w:rsid w:val="00340041"/>
    <w:rsid w:val="00363A84"/>
    <w:rsid w:val="003717DE"/>
    <w:rsid w:val="00374DD8"/>
    <w:rsid w:val="00384587"/>
    <w:rsid w:val="0039482B"/>
    <w:rsid w:val="003C1922"/>
    <w:rsid w:val="003C46A3"/>
    <w:rsid w:val="003E5A30"/>
    <w:rsid w:val="003E73D8"/>
    <w:rsid w:val="003F06E4"/>
    <w:rsid w:val="003F323F"/>
    <w:rsid w:val="003F695D"/>
    <w:rsid w:val="00407D18"/>
    <w:rsid w:val="00430045"/>
    <w:rsid w:val="0045551A"/>
    <w:rsid w:val="00467457"/>
    <w:rsid w:val="0048024C"/>
    <w:rsid w:val="0048282C"/>
    <w:rsid w:val="004831EC"/>
    <w:rsid w:val="00484193"/>
    <w:rsid w:val="00484C57"/>
    <w:rsid w:val="00496333"/>
    <w:rsid w:val="004A63A8"/>
    <w:rsid w:val="004D1D6E"/>
    <w:rsid w:val="004D4007"/>
    <w:rsid w:val="004D770D"/>
    <w:rsid w:val="004E3825"/>
    <w:rsid w:val="004E5CE5"/>
    <w:rsid w:val="004F78D1"/>
    <w:rsid w:val="00506A50"/>
    <w:rsid w:val="00510886"/>
    <w:rsid w:val="005273B4"/>
    <w:rsid w:val="00534E4A"/>
    <w:rsid w:val="005402DA"/>
    <w:rsid w:val="00556E45"/>
    <w:rsid w:val="005620D3"/>
    <w:rsid w:val="005B41EC"/>
    <w:rsid w:val="005E39C9"/>
    <w:rsid w:val="005E3BFE"/>
    <w:rsid w:val="005F3024"/>
    <w:rsid w:val="005F4237"/>
    <w:rsid w:val="0060042F"/>
    <w:rsid w:val="00600C4D"/>
    <w:rsid w:val="00613A53"/>
    <w:rsid w:val="00614980"/>
    <w:rsid w:val="0062445E"/>
    <w:rsid w:val="00632EB6"/>
    <w:rsid w:val="00636A69"/>
    <w:rsid w:val="006376C4"/>
    <w:rsid w:val="00657880"/>
    <w:rsid w:val="00687F58"/>
    <w:rsid w:val="006974C4"/>
    <w:rsid w:val="00697E6A"/>
    <w:rsid w:val="006A3EDD"/>
    <w:rsid w:val="006A6FB3"/>
    <w:rsid w:val="006B18BC"/>
    <w:rsid w:val="006C7454"/>
    <w:rsid w:val="006D78CE"/>
    <w:rsid w:val="006F4B96"/>
    <w:rsid w:val="006F6A8C"/>
    <w:rsid w:val="00711223"/>
    <w:rsid w:val="007145E9"/>
    <w:rsid w:val="00714E53"/>
    <w:rsid w:val="0072092E"/>
    <w:rsid w:val="00730B38"/>
    <w:rsid w:val="007450BE"/>
    <w:rsid w:val="00751C1A"/>
    <w:rsid w:val="007541DC"/>
    <w:rsid w:val="0075536A"/>
    <w:rsid w:val="00757B80"/>
    <w:rsid w:val="0076723D"/>
    <w:rsid w:val="00795D3E"/>
    <w:rsid w:val="007A0D4A"/>
    <w:rsid w:val="007D1DFD"/>
    <w:rsid w:val="007D1F1E"/>
    <w:rsid w:val="007E139C"/>
    <w:rsid w:val="007E5297"/>
    <w:rsid w:val="007E7B23"/>
    <w:rsid w:val="007F5E5B"/>
    <w:rsid w:val="00820E5B"/>
    <w:rsid w:val="008266BE"/>
    <w:rsid w:val="0083227D"/>
    <w:rsid w:val="0083339D"/>
    <w:rsid w:val="0083753A"/>
    <w:rsid w:val="00843CC8"/>
    <w:rsid w:val="0084479A"/>
    <w:rsid w:val="0084504D"/>
    <w:rsid w:val="00867B61"/>
    <w:rsid w:val="0088239C"/>
    <w:rsid w:val="00886D47"/>
    <w:rsid w:val="008A120A"/>
    <w:rsid w:val="008B0D46"/>
    <w:rsid w:val="008B4EE3"/>
    <w:rsid w:val="008B62FF"/>
    <w:rsid w:val="008C59A8"/>
    <w:rsid w:val="008C68C0"/>
    <w:rsid w:val="008C6C99"/>
    <w:rsid w:val="008D4457"/>
    <w:rsid w:val="008F0473"/>
    <w:rsid w:val="00905C74"/>
    <w:rsid w:val="009067C0"/>
    <w:rsid w:val="009105F9"/>
    <w:rsid w:val="00914D05"/>
    <w:rsid w:val="00926BF3"/>
    <w:rsid w:val="0092792C"/>
    <w:rsid w:val="00946947"/>
    <w:rsid w:val="00954A55"/>
    <w:rsid w:val="00971458"/>
    <w:rsid w:val="00981E99"/>
    <w:rsid w:val="009905B3"/>
    <w:rsid w:val="00997303"/>
    <w:rsid w:val="009B3D69"/>
    <w:rsid w:val="009B4929"/>
    <w:rsid w:val="009B4EAF"/>
    <w:rsid w:val="009C1EA3"/>
    <w:rsid w:val="009C6561"/>
    <w:rsid w:val="009E7434"/>
    <w:rsid w:val="009F093C"/>
    <w:rsid w:val="00A03309"/>
    <w:rsid w:val="00A05C0B"/>
    <w:rsid w:val="00A113A6"/>
    <w:rsid w:val="00A11D73"/>
    <w:rsid w:val="00A16D2D"/>
    <w:rsid w:val="00A17D58"/>
    <w:rsid w:val="00A25057"/>
    <w:rsid w:val="00A3355D"/>
    <w:rsid w:val="00A520B3"/>
    <w:rsid w:val="00A77915"/>
    <w:rsid w:val="00A955E1"/>
    <w:rsid w:val="00AA1501"/>
    <w:rsid w:val="00AA5AD4"/>
    <w:rsid w:val="00AB2380"/>
    <w:rsid w:val="00AE20D9"/>
    <w:rsid w:val="00AE3CC5"/>
    <w:rsid w:val="00AE719F"/>
    <w:rsid w:val="00AF0ED4"/>
    <w:rsid w:val="00AF4A25"/>
    <w:rsid w:val="00AF5121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3D55"/>
    <w:rsid w:val="00B54294"/>
    <w:rsid w:val="00B61467"/>
    <w:rsid w:val="00B766E4"/>
    <w:rsid w:val="00B9532D"/>
    <w:rsid w:val="00BA17D2"/>
    <w:rsid w:val="00BB2774"/>
    <w:rsid w:val="00BD4DF6"/>
    <w:rsid w:val="00BF2734"/>
    <w:rsid w:val="00C04052"/>
    <w:rsid w:val="00C13835"/>
    <w:rsid w:val="00C14BED"/>
    <w:rsid w:val="00C26A39"/>
    <w:rsid w:val="00C272E7"/>
    <w:rsid w:val="00C35543"/>
    <w:rsid w:val="00C667AC"/>
    <w:rsid w:val="00C7379A"/>
    <w:rsid w:val="00C86899"/>
    <w:rsid w:val="00CA2C59"/>
    <w:rsid w:val="00CC46FB"/>
    <w:rsid w:val="00CC511C"/>
    <w:rsid w:val="00CC6E21"/>
    <w:rsid w:val="00CC7B4E"/>
    <w:rsid w:val="00CD49FA"/>
    <w:rsid w:val="00CE6C92"/>
    <w:rsid w:val="00CF3CA3"/>
    <w:rsid w:val="00CF6289"/>
    <w:rsid w:val="00D06995"/>
    <w:rsid w:val="00D3402E"/>
    <w:rsid w:val="00D431B2"/>
    <w:rsid w:val="00D4371F"/>
    <w:rsid w:val="00D4622E"/>
    <w:rsid w:val="00D645BA"/>
    <w:rsid w:val="00D711FF"/>
    <w:rsid w:val="00D74B3B"/>
    <w:rsid w:val="00DA2DC4"/>
    <w:rsid w:val="00DB50D0"/>
    <w:rsid w:val="00DD10D7"/>
    <w:rsid w:val="00DD673B"/>
    <w:rsid w:val="00DF594D"/>
    <w:rsid w:val="00E03B19"/>
    <w:rsid w:val="00E12640"/>
    <w:rsid w:val="00E143C3"/>
    <w:rsid w:val="00E14F60"/>
    <w:rsid w:val="00E25721"/>
    <w:rsid w:val="00E4074D"/>
    <w:rsid w:val="00E66EC1"/>
    <w:rsid w:val="00E672A6"/>
    <w:rsid w:val="00E674CB"/>
    <w:rsid w:val="00E73CDA"/>
    <w:rsid w:val="00EA07BB"/>
    <w:rsid w:val="00EB38DA"/>
    <w:rsid w:val="00EB44DF"/>
    <w:rsid w:val="00EB54F4"/>
    <w:rsid w:val="00EC055C"/>
    <w:rsid w:val="00F02264"/>
    <w:rsid w:val="00F074C1"/>
    <w:rsid w:val="00F12871"/>
    <w:rsid w:val="00F50845"/>
    <w:rsid w:val="00F50943"/>
    <w:rsid w:val="00F544F8"/>
    <w:rsid w:val="00F623CE"/>
    <w:rsid w:val="00F63EE0"/>
    <w:rsid w:val="00F816CD"/>
    <w:rsid w:val="00F96468"/>
    <w:rsid w:val="00FA2D2D"/>
    <w:rsid w:val="00FB0195"/>
    <w:rsid w:val="00FB2CD7"/>
    <w:rsid w:val="00FB6D00"/>
    <w:rsid w:val="00FB6EF4"/>
    <w:rsid w:val="00FC1EF7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7145E9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8A5357-B1A8-460C-AF89-B6C6694CB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976</Words>
  <Characters>5107</Characters>
  <Application>Microsoft Office Word</Application>
  <DocSecurity>0</DocSecurity>
  <Lines>211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237</cp:revision>
  <dcterms:created xsi:type="dcterms:W3CDTF">2020-07-30T15:31:00Z</dcterms:created>
  <dcterms:modified xsi:type="dcterms:W3CDTF">2023-12-07T06:33:00Z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4ee936032bdc99ac467ec169706fc6e4895076fab22afa8507c3cdba5102f053</vt:lpwstr>
  </property>
</Properties>
</file>